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9A57DBB">
      <w:pPr>
        <w:spacing w:line="360" w:lineRule="auto"/>
        <w:ind w:firstLine="0"/>
        <w:jc w:val="center"/>
      </w:pPr>
      <w:r>
        <w:rPr>
          <w:rFonts w:ascii="Times New Roman" w:hAnsi="Times New Roman" w:eastAsia="宋体"/>
          <w:sz w:val="44"/>
        </w:rPr>
        <w:t>内蒙古科技大学</w:t>
      </w:r>
    </w:p>
    <w:p w14:paraId="18DCD280">
      <w:pPr>
        <w:spacing w:line="360" w:lineRule="auto"/>
        <w:ind w:firstLine="0"/>
        <w:jc w:val="center"/>
      </w:pPr>
      <w:r>
        <w:rPr>
          <w:rFonts w:ascii="Times New Roman" w:hAnsi="Times New Roman" w:eastAsia="宋体"/>
          <w:sz w:val="36"/>
        </w:rPr>
        <w:t>本科生毕业设计说明书（毕业论文）</w:t>
      </w:r>
    </w:p>
    <w:p w14:paraId="6ED2DDD6">
      <w:r>
        <w:br w:type="textWrapping"/>
      </w:r>
      <w:r>
        <w:br w:type="textWrapping"/>
      </w:r>
    </w:p>
    <w:p w14:paraId="3EECCACB">
      <w:pPr>
        <w:spacing w:line="360" w:lineRule="auto"/>
        <w:ind w:firstLine="0"/>
        <w:jc w:val="both"/>
      </w:pPr>
      <w:r>
        <w:rPr>
          <w:rFonts w:ascii="Times New Roman" w:hAnsi="Times New Roman" w:eastAsia="宋体"/>
          <w:sz w:val="24"/>
        </w:rPr>
        <w:t>题    目：基于 ESP32 的全屋智能管理终端的设计</w:t>
      </w:r>
    </w:p>
    <w:p w14:paraId="1D4407FE">
      <w:pPr>
        <w:spacing w:line="360" w:lineRule="auto"/>
        <w:ind w:firstLine="0"/>
        <w:jc w:val="both"/>
      </w:pPr>
      <w:r>
        <w:rPr>
          <w:rFonts w:ascii="Times New Roman" w:hAnsi="Times New Roman" w:eastAsia="宋体"/>
          <w:sz w:val="24"/>
        </w:rPr>
        <w:t>学生姓名：林嘉鑫</w:t>
      </w:r>
    </w:p>
    <w:p w14:paraId="526762C5">
      <w:pPr>
        <w:spacing w:line="360" w:lineRule="auto"/>
        <w:ind w:firstLine="0"/>
        <w:jc w:val="both"/>
      </w:pPr>
      <w:r>
        <w:rPr>
          <w:rFonts w:ascii="Times New Roman" w:hAnsi="Times New Roman" w:eastAsia="宋体"/>
          <w:sz w:val="24"/>
        </w:rPr>
        <w:t>学    号：2267308134</w:t>
      </w:r>
    </w:p>
    <w:p w14:paraId="7D71F86E">
      <w:pPr>
        <w:spacing w:line="360" w:lineRule="auto"/>
        <w:ind w:firstLine="0"/>
        <w:jc w:val="both"/>
      </w:pPr>
      <w:r>
        <w:rPr>
          <w:rFonts w:ascii="Times New Roman" w:hAnsi="Times New Roman" w:eastAsia="宋体"/>
          <w:sz w:val="24"/>
        </w:rPr>
        <w:t>专    业：测控技术与仪器</w:t>
      </w:r>
    </w:p>
    <w:p w14:paraId="50D559AF">
      <w:pPr>
        <w:spacing w:line="360" w:lineRule="auto"/>
        <w:ind w:firstLine="0"/>
        <w:jc w:val="both"/>
      </w:pPr>
      <w:r>
        <w:rPr>
          <w:rFonts w:ascii="Times New Roman" w:hAnsi="Times New Roman" w:eastAsia="宋体"/>
          <w:sz w:val="24"/>
        </w:rPr>
        <w:t>班    级：测控 2022-2</w:t>
      </w:r>
    </w:p>
    <w:p w14:paraId="7EE3020E">
      <w:pPr>
        <w:spacing w:line="360" w:lineRule="auto"/>
        <w:ind w:firstLine="0"/>
        <w:jc w:val="both"/>
      </w:pPr>
      <w:r>
        <w:rPr>
          <w:rFonts w:ascii="Times New Roman" w:hAnsi="Times New Roman" w:eastAsia="宋体"/>
          <w:sz w:val="24"/>
        </w:rPr>
        <w:t>指导教师：肖俊生 教授</w:t>
      </w:r>
    </w:p>
    <w:p w14:paraId="0AB1248C">
      <w:r>
        <w:br w:type="page"/>
      </w:r>
    </w:p>
    <w:p w14:paraId="0D04A7EE">
      <w:pPr>
        <w:sectPr>
          <w:headerReference r:id="rId5" w:type="default"/>
          <w:footerReference r:id="rId6" w:type="default"/>
          <w:pgSz w:w="12240" w:h="15840"/>
          <w:pgMar w:top="1417" w:right="1134" w:bottom="1417" w:left="1701" w:header="850" w:footer="992" w:gutter="0"/>
          <w:pgNumType w:fmt="decimal"/>
          <w:cols w:space="720" w:num="1"/>
          <w:docGrid w:linePitch="360" w:charSpace="0"/>
        </w:sectPr>
      </w:pPr>
    </w:p>
    <w:p w14:paraId="6FB78F40">
      <w:pPr>
        <w:pStyle w:val="3"/>
        <w:ind w:firstLine="0"/>
        <w:jc w:val="center"/>
      </w:pPr>
      <w:r>
        <w:rPr>
          <w:rFonts w:ascii="Times New Roman" w:hAnsi="Times New Roman" w:eastAsia="宋体"/>
          <w:b/>
          <w:sz w:val="30"/>
        </w:rPr>
        <w:t>基于 ESP32 的全屋智能管理终端的设计</w:t>
      </w:r>
    </w:p>
    <w:p w14:paraId="609AFC6F">
      <w:pPr>
        <w:pStyle w:val="3"/>
        <w:ind w:firstLine="0"/>
        <w:jc w:val="center"/>
      </w:pPr>
      <w:r>
        <w:rPr>
          <w:rFonts w:ascii="Times New Roman" w:hAnsi="Times New Roman" w:eastAsia="宋体"/>
          <w:b/>
          <w:sz w:val="30"/>
        </w:rPr>
        <w:t>摘 要</w:t>
      </w:r>
    </w:p>
    <w:p w14:paraId="4E7EA587">
      <w:pPr>
        <w:spacing w:line="360" w:lineRule="auto"/>
        <w:ind w:firstLine="480"/>
        <w:jc w:val="both"/>
      </w:pPr>
      <w:r>
        <w:rPr>
          <w:rFonts w:ascii="Times New Roman" w:hAnsi="Times New Roman" w:eastAsia="宋体"/>
          <w:sz w:val="24"/>
        </w:rPr>
        <w:t>智能家居并不是把传统开关简单搬到手机上。随着家庭设备数量增加，灯光、门窗、窗帘、环境监测和安防检测等对象需要在同一系统中被查看和控制，单点遥控方式已经很难满足多设备、多入口和多场景使用需求。本文以“灵汐全屋智能控制中心”为工程对象，设计并实现一套基于 ESP32 系列开发板的全屋智能管理终端原型。该系统不是从底层重新发明所有技术模块，而是在 ESP32 开发生态、Web 交互、HTTP/MQTT 通信、外部语音接口和常见硬件模块基础上进行工程集成，重点验证一个低成本全屋智能原型能否被组织成结构清楚、状态可追踪、问题可定位的系统。</w:t>
      </w:r>
    </w:p>
    <w:p w14:paraId="094C479E">
      <w:pPr>
        <w:spacing w:line="360" w:lineRule="auto"/>
        <w:ind w:firstLine="480"/>
        <w:jc w:val="both"/>
      </w:pPr>
      <w:r>
        <w:rPr>
          <w:rFonts w:ascii="Times New Roman" w:hAnsi="Times New Roman"/>
          <w:sz w:val="24"/>
        </w:rPr>
        <w:t>这套系统的硬件分工比较明确：ESP32-S3 放在中控位置，负责页面、状态、命令和日志；ESP32-C3 则分散到感知节点和执行节点上。温湿度、光照、烟雾、燃气、门磁和人体活动等数据由感知节点采集，灯光、继电器、窗帘电机和舵机由执行节点控制。中控和节点之间走 WiFi 局域网，通过 HTTP 接口完成注册、上报、命令下发和反馈。这样处理以后，原来零散的传感器和执行器不再只是单独运行，而是能按同一套设备关系被中控管理。</w:t>
      </w:r>
    </w:p>
    <w:p w14:paraId="6DA0842B">
      <w:pPr>
        <w:spacing w:line="360" w:lineRule="auto"/>
        <w:ind w:firstLine="480"/>
        <w:jc w:val="both"/>
      </w:pPr>
      <w:r>
        <w:rPr>
          <w:rFonts w:ascii="Times New Roman" w:hAnsi="Times New Roman" w:eastAsia="宋体"/>
          <w:sz w:val="24"/>
        </w:rPr>
        <w:t>在人机交互方面，系统以本地 WebUI 作为主要操作入口，远程 WebUI 通过 MQTT WebSocket 实现状态订阅和命令发布，Android 端采用 WebView 方式封装本地与远程页面。语音交互部分接入 ASR、TTS 和 Chat API，用于完成语音识别、文本解析、设备控制边界判断和语音反馈。为提高部署和调试便利性，子节点设计了配网恢复、断线重连和 RGB 状态灯诊断机制。系统测试表明，该原型能够完成主要感知数据上报、执行设备控制、节点在线诊断、配网恢复、本地与远程访问以及语音交互等功能。本文同时对开发过程中出现的通信方案取舍、前后端状态一致性、执行器供电共地和 PCB 接口等问题进行了整理，可为同类低成本智能家居工程原型提供参考。</w:t>
      </w:r>
    </w:p>
    <w:p w14:paraId="03EC85F8">
      <w:pPr>
        <w:spacing w:line="360" w:lineRule="auto"/>
        <w:ind w:firstLine="0"/>
        <w:jc w:val="both"/>
      </w:pPr>
      <w:r>
        <w:rPr>
          <w:rFonts w:ascii="Times New Roman" w:hAnsi="Times New Roman" w:eastAsia="宋体"/>
          <w:sz w:val="24"/>
        </w:rPr>
        <w:t>关键词：ESP32；全屋智能；智能家居；中控网关；分布式节点</w:t>
      </w:r>
    </w:p>
    <w:p w14:paraId="2E6AE453">
      <w:pPr>
        <w:pStyle w:val="3"/>
        <w:ind w:firstLine="0"/>
        <w:jc w:val="center"/>
      </w:pPr>
      <w:r>
        <w:rPr>
          <w:rFonts w:ascii="Times New Roman" w:hAnsi="Times New Roman" w:eastAsia="宋体"/>
          <w:b/>
          <w:sz w:val="30"/>
        </w:rPr>
        <w:t>Abstract</w:t>
      </w:r>
    </w:p>
    <w:p w14:paraId="10187E1C">
      <w:pPr>
        <w:spacing w:line="360" w:lineRule="auto"/>
        <w:ind w:firstLine="480"/>
        <w:jc w:val="both"/>
      </w:pPr>
      <w:r>
        <w:rPr>
          <w:rFonts w:ascii="Times New Roman" w:hAnsi="Times New Roman" w:eastAsia="宋体"/>
          <w:sz w:val="24"/>
        </w:rPr>
        <w:t>Smart home systems are no longer limited to moving traditional switches onto mobile phones. As the number of home devices increases, lighting, doors and windows, curtains, environmental monitoring and security sensing need to be viewed and controlled in one system. Traditional single-device remote control is not sufficient for multi-device and multi-entry scenarios. This thesis takes the Lingxi Whole-Home Intelligent Control Center as the engineering object and designs an ESP32-based whole-home smart management terminal prototype. The work does not attempt to rebuild all underlying technologies from scratch. Instead, it integrates the ESP32 development ecosystem, Web interaction, HTTP/MQTT communication, external voice interfaces and common hardware modules to verify whether a low-cost smart home prototype can be organized into a clear, traceable and maintainable system.</w:t>
      </w:r>
    </w:p>
    <w:p w14:paraId="42A05AA8">
      <w:pPr>
        <w:spacing w:line="360" w:lineRule="auto"/>
        <w:ind w:firstLine="480"/>
        <w:jc w:val="both"/>
      </w:pPr>
      <w:r>
        <w:rPr>
          <w:rFonts w:ascii="Times New Roman" w:hAnsi="Times New Roman" w:eastAsia="宋体"/>
          <w:sz w:val="24"/>
        </w:rPr>
        <w:t>The system uses an ESP32-S3 central controller as the core, and ESP32-C3 subnodes as sensing and actuation extensions. The central controller provides local WebUI, node management, device status maintenance, command scheduling, voice entrance, remote service configuration and log diagnosis. Subnodes are responsible for temperature and humidity, illumination, smoke, gas, magnetic switch and PIR motion sensing, as well as lighting, relay, curtain motor and servo control. Through WiFi LAN and HTTP interfaces, node registration, status reporting, command delivery and execution feedback are completed around a unified device model.</w:t>
      </w:r>
    </w:p>
    <w:p w14:paraId="639AE744">
      <w:pPr>
        <w:spacing w:line="360" w:lineRule="auto"/>
        <w:ind w:firstLine="480"/>
        <w:jc w:val="both"/>
      </w:pPr>
      <w:r>
        <w:rPr>
          <w:rFonts w:ascii="Times New Roman" w:hAnsi="Times New Roman"/>
          <w:sz w:val="24"/>
        </w:rPr>
        <w:t>The local WebUI is used as the main operating page. Remote access is implemented through MQTT WebSocket, and the Android side wraps the existing pages with WebView instead of rebuilding a full native application. The voice part connects ASR, TTS and Chat APIs, mainly for command input, text processing and spoken feedback. For deployment and debugging, the subnodes also include provisioning recovery, reconnection and RGB status indication. Tests show that the prototype can report sensing data, control actuators, diagnose node status, recover network configuration, and provide local, remote and voice access. Several engineering issues, such as communication selection, status consistency, actuator power supply and PCB interfaces, are also discussed.</w:t>
      </w:r>
    </w:p>
    <w:p w14:paraId="1D54838B">
      <w:pPr>
        <w:spacing w:line="360" w:lineRule="auto"/>
        <w:ind w:firstLine="0"/>
        <w:jc w:val="both"/>
      </w:pPr>
      <w:r>
        <w:rPr>
          <w:rFonts w:ascii="Times New Roman" w:hAnsi="Times New Roman" w:eastAsia="宋体"/>
          <w:sz w:val="24"/>
        </w:rPr>
        <w:t>Key words: ESP32; smart home; central gateway; distributed node; WebUI; voice interaction</w:t>
      </w:r>
    </w:p>
    <w:p w14:paraId="50D36D8F">
      <w:pPr>
        <w:pStyle w:val="3"/>
        <w:ind w:firstLine="0"/>
        <w:jc w:val="center"/>
      </w:pPr>
      <w:r>
        <w:rPr>
          <w:rFonts w:ascii="Times New Roman" w:hAnsi="Times New Roman" w:eastAsia="宋体"/>
          <w:b/>
          <w:sz w:val="30"/>
        </w:rPr>
        <w:t>目 录</w:t>
      </w:r>
    </w:p>
    <w:p w14:paraId="405ADCC3">
      <w:pPr>
        <w:spacing w:line="360" w:lineRule="auto"/>
        <w:ind w:firstLine="0"/>
        <w:jc w:val="both"/>
      </w:pPr>
      <w:r>
        <w:rPr>
          <w:rFonts w:ascii="Times New Roman" w:hAnsi="Times New Roman" w:eastAsia="宋体"/>
          <w:sz w:val="24"/>
        </w:rPr>
        <w:t xml:space="preserve">第 1 章 绪论 …… </w:t>
      </w:r>
      <w:r>
        <w:rPr>
          <w:rFonts w:ascii="Times New Roman" w:hAnsi="Times New Roman" w:eastAsia="宋体"/>
          <w:b/>
          <w:color w:val="0066CC"/>
          <w:sz w:val="24"/>
        </w:rPr>
        <w:t>【目录页码待终稿自动更新】</w:t>
      </w:r>
    </w:p>
    <w:p w14:paraId="4552C96D">
      <w:pPr>
        <w:spacing w:line="360" w:lineRule="auto"/>
        <w:ind w:firstLine="0"/>
        <w:jc w:val="both"/>
      </w:pPr>
      <w:r>
        <w:rPr>
          <w:rFonts w:ascii="Times New Roman" w:hAnsi="Times New Roman" w:eastAsia="宋体"/>
          <w:sz w:val="24"/>
        </w:rPr>
        <w:t xml:space="preserve">1.1 研究背景与意义 …… </w:t>
      </w:r>
      <w:r>
        <w:rPr>
          <w:rFonts w:ascii="Times New Roman" w:hAnsi="Times New Roman" w:eastAsia="宋体"/>
          <w:b/>
          <w:color w:val="0066CC"/>
          <w:sz w:val="24"/>
        </w:rPr>
        <w:t>【目录页码待终稿自动更新】</w:t>
      </w:r>
    </w:p>
    <w:p w14:paraId="5E07963E">
      <w:pPr>
        <w:spacing w:line="360" w:lineRule="auto"/>
        <w:ind w:firstLine="0"/>
        <w:jc w:val="both"/>
      </w:pPr>
      <w:r>
        <w:rPr>
          <w:rFonts w:ascii="Times New Roman" w:hAnsi="Times New Roman" w:eastAsia="宋体"/>
          <w:sz w:val="24"/>
        </w:rPr>
        <w:t xml:space="preserve">1.2 国内外研究现状 …… </w:t>
      </w:r>
      <w:r>
        <w:rPr>
          <w:rFonts w:ascii="Times New Roman" w:hAnsi="Times New Roman" w:eastAsia="宋体"/>
          <w:b/>
          <w:color w:val="0066CC"/>
          <w:sz w:val="24"/>
        </w:rPr>
        <w:t>【目录页码待终稿自动更新】</w:t>
      </w:r>
    </w:p>
    <w:p w14:paraId="1061D5A6">
      <w:pPr>
        <w:spacing w:line="360" w:lineRule="auto"/>
        <w:ind w:firstLine="0"/>
        <w:jc w:val="both"/>
      </w:pPr>
      <w:r>
        <w:rPr>
          <w:rFonts w:ascii="Times New Roman" w:hAnsi="Times New Roman" w:eastAsia="宋体"/>
          <w:sz w:val="24"/>
        </w:rPr>
        <w:t xml:space="preserve">1.3 本文研究目标与研究内容 …… </w:t>
      </w:r>
      <w:r>
        <w:rPr>
          <w:rFonts w:ascii="Times New Roman" w:hAnsi="Times New Roman" w:eastAsia="宋体"/>
          <w:b/>
          <w:color w:val="0066CC"/>
          <w:sz w:val="24"/>
        </w:rPr>
        <w:t>【目录页码待终稿自动更新】</w:t>
      </w:r>
    </w:p>
    <w:p w14:paraId="7B50219A">
      <w:pPr>
        <w:spacing w:line="360" w:lineRule="auto"/>
        <w:ind w:firstLine="0"/>
        <w:jc w:val="both"/>
      </w:pPr>
      <w:r>
        <w:rPr>
          <w:rFonts w:ascii="Times New Roman" w:hAnsi="Times New Roman" w:eastAsia="宋体"/>
          <w:sz w:val="24"/>
        </w:rPr>
        <w:t xml:space="preserve">1.4 技术路线与论文结构 …… </w:t>
      </w:r>
      <w:r>
        <w:rPr>
          <w:rFonts w:ascii="Times New Roman" w:hAnsi="Times New Roman" w:eastAsia="宋体"/>
          <w:b/>
          <w:color w:val="0066CC"/>
          <w:sz w:val="24"/>
        </w:rPr>
        <w:t>【目录页码待终稿自动更新】</w:t>
      </w:r>
    </w:p>
    <w:p w14:paraId="059E588A">
      <w:pPr>
        <w:spacing w:line="360" w:lineRule="auto"/>
        <w:ind w:firstLine="0"/>
        <w:jc w:val="both"/>
      </w:pPr>
      <w:r>
        <w:rPr>
          <w:rFonts w:ascii="Times New Roman" w:hAnsi="Times New Roman" w:eastAsia="宋体"/>
          <w:sz w:val="24"/>
        </w:rPr>
        <w:t xml:space="preserve">1.5 本章小结 …… </w:t>
      </w:r>
      <w:r>
        <w:rPr>
          <w:rFonts w:ascii="Times New Roman" w:hAnsi="Times New Roman" w:eastAsia="宋体"/>
          <w:b/>
          <w:color w:val="0066CC"/>
          <w:sz w:val="24"/>
        </w:rPr>
        <w:t>【目录页码待终稿自动更新】</w:t>
      </w:r>
    </w:p>
    <w:p w14:paraId="4C8C43F7">
      <w:pPr>
        <w:spacing w:line="360" w:lineRule="auto"/>
        <w:ind w:firstLine="0"/>
        <w:jc w:val="both"/>
      </w:pPr>
      <w:r>
        <w:rPr>
          <w:rFonts w:ascii="Times New Roman" w:hAnsi="Times New Roman" w:eastAsia="宋体"/>
          <w:sz w:val="24"/>
        </w:rPr>
        <w:t xml:space="preserve">第 2 章 系统需求分析与总体设计 …… </w:t>
      </w:r>
      <w:r>
        <w:rPr>
          <w:rFonts w:ascii="Times New Roman" w:hAnsi="Times New Roman" w:eastAsia="宋体"/>
          <w:b/>
          <w:color w:val="0066CC"/>
          <w:sz w:val="24"/>
        </w:rPr>
        <w:t>【目录页码待终稿自动更新】</w:t>
      </w:r>
    </w:p>
    <w:p w14:paraId="3B159F3E">
      <w:pPr>
        <w:spacing w:line="360" w:lineRule="auto"/>
        <w:ind w:firstLine="0"/>
        <w:jc w:val="both"/>
      </w:pPr>
      <w:r>
        <w:rPr>
          <w:rFonts w:ascii="Times New Roman" w:hAnsi="Times New Roman" w:eastAsia="宋体"/>
          <w:sz w:val="24"/>
        </w:rPr>
        <w:t xml:space="preserve">2.1 应用场景分析 …… </w:t>
      </w:r>
      <w:r>
        <w:rPr>
          <w:rFonts w:ascii="Times New Roman" w:hAnsi="Times New Roman" w:eastAsia="宋体"/>
          <w:b/>
          <w:color w:val="0066CC"/>
          <w:sz w:val="24"/>
        </w:rPr>
        <w:t>【目录页码待终稿自动更新】</w:t>
      </w:r>
    </w:p>
    <w:p w14:paraId="5F429591">
      <w:pPr>
        <w:spacing w:line="360" w:lineRule="auto"/>
        <w:ind w:firstLine="0"/>
        <w:jc w:val="both"/>
      </w:pPr>
      <w:r>
        <w:rPr>
          <w:rFonts w:ascii="Times New Roman" w:hAnsi="Times New Roman" w:eastAsia="宋体"/>
          <w:sz w:val="24"/>
        </w:rPr>
        <w:t xml:space="preserve">2.2 功能需求分析 …… </w:t>
      </w:r>
      <w:r>
        <w:rPr>
          <w:rFonts w:ascii="Times New Roman" w:hAnsi="Times New Roman" w:eastAsia="宋体"/>
          <w:b/>
          <w:color w:val="0066CC"/>
          <w:sz w:val="24"/>
        </w:rPr>
        <w:t>【目录页码待终稿自动更新】</w:t>
      </w:r>
    </w:p>
    <w:p w14:paraId="3A63D7D1">
      <w:pPr>
        <w:spacing w:line="360" w:lineRule="auto"/>
        <w:ind w:firstLine="0"/>
        <w:jc w:val="both"/>
      </w:pPr>
      <w:r>
        <w:rPr>
          <w:rFonts w:ascii="Times New Roman" w:hAnsi="Times New Roman" w:eastAsia="宋体"/>
          <w:sz w:val="24"/>
        </w:rPr>
        <w:t xml:space="preserve">2.3 非功能需求分析 …… </w:t>
      </w:r>
      <w:r>
        <w:rPr>
          <w:rFonts w:ascii="Times New Roman" w:hAnsi="Times New Roman" w:eastAsia="宋体"/>
          <w:b/>
          <w:color w:val="0066CC"/>
          <w:sz w:val="24"/>
        </w:rPr>
        <w:t>【目录页码待终稿自动更新】</w:t>
      </w:r>
    </w:p>
    <w:p w14:paraId="607CFD84">
      <w:pPr>
        <w:spacing w:line="360" w:lineRule="auto"/>
        <w:ind w:firstLine="0"/>
        <w:jc w:val="both"/>
      </w:pPr>
      <w:r>
        <w:rPr>
          <w:rFonts w:ascii="Times New Roman" w:hAnsi="Times New Roman" w:eastAsia="宋体"/>
          <w:sz w:val="24"/>
        </w:rPr>
        <w:t xml:space="preserve">2.4 系统总体架构 …… </w:t>
      </w:r>
      <w:r>
        <w:rPr>
          <w:rFonts w:ascii="Times New Roman" w:hAnsi="Times New Roman" w:eastAsia="宋体"/>
          <w:b/>
          <w:color w:val="0066CC"/>
          <w:sz w:val="24"/>
        </w:rPr>
        <w:t>【目录页码待终稿自动更新】</w:t>
      </w:r>
    </w:p>
    <w:p w14:paraId="2041BD3F">
      <w:pPr>
        <w:spacing w:line="360" w:lineRule="auto"/>
        <w:ind w:firstLine="0"/>
        <w:jc w:val="both"/>
      </w:pPr>
      <w:r>
        <w:rPr>
          <w:rFonts w:ascii="Times New Roman" w:hAnsi="Times New Roman" w:eastAsia="宋体"/>
          <w:sz w:val="24"/>
        </w:rPr>
        <w:t xml:space="preserve">2.5 系统分层设计 …… </w:t>
      </w:r>
      <w:r>
        <w:rPr>
          <w:rFonts w:ascii="Times New Roman" w:hAnsi="Times New Roman" w:eastAsia="宋体"/>
          <w:b/>
          <w:color w:val="0066CC"/>
          <w:sz w:val="24"/>
        </w:rPr>
        <w:t>【目录页码待终稿自动更新】</w:t>
      </w:r>
    </w:p>
    <w:p w14:paraId="565FFBC8">
      <w:pPr>
        <w:spacing w:line="360" w:lineRule="auto"/>
        <w:ind w:firstLine="0"/>
        <w:jc w:val="both"/>
      </w:pPr>
      <w:r>
        <w:rPr>
          <w:rFonts w:ascii="Times New Roman" w:hAnsi="Times New Roman" w:eastAsia="宋体"/>
          <w:sz w:val="24"/>
        </w:rPr>
        <w:t xml:space="preserve">2.6 数据流与控制流设计 …… </w:t>
      </w:r>
      <w:r>
        <w:rPr>
          <w:rFonts w:ascii="Times New Roman" w:hAnsi="Times New Roman" w:eastAsia="宋体"/>
          <w:b/>
          <w:color w:val="0066CC"/>
          <w:sz w:val="24"/>
        </w:rPr>
        <w:t>【目录页码待终稿自动更新】</w:t>
      </w:r>
    </w:p>
    <w:p w14:paraId="560B81F4">
      <w:pPr>
        <w:spacing w:line="360" w:lineRule="auto"/>
        <w:ind w:firstLine="0"/>
        <w:jc w:val="both"/>
      </w:pPr>
      <w:r>
        <w:rPr>
          <w:rFonts w:ascii="Times New Roman" w:hAnsi="Times New Roman" w:eastAsia="宋体"/>
          <w:sz w:val="24"/>
        </w:rPr>
        <w:t xml:space="preserve">2.7 系统实现范围与设计边界 …… </w:t>
      </w:r>
      <w:r>
        <w:rPr>
          <w:rFonts w:ascii="Times New Roman" w:hAnsi="Times New Roman" w:eastAsia="宋体"/>
          <w:b/>
          <w:color w:val="0066CC"/>
          <w:sz w:val="24"/>
        </w:rPr>
        <w:t>【目录页码待终稿自动更新】</w:t>
      </w:r>
    </w:p>
    <w:p w14:paraId="72AD62F4">
      <w:pPr>
        <w:spacing w:line="360" w:lineRule="auto"/>
        <w:ind w:firstLine="0"/>
        <w:jc w:val="both"/>
      </w:pPr>
      <w:r>
        <w:rPr>
          <w:rFonts w:ascii="Times New Roman" w:hAnsi="Times New Roman" w:eastAsia="宋体"/>
          <w:sz w:val="24"/>
        </w:rPr>
        <w:t xml:space="preserve">2.8 本章小结 …… </w:t>
      </w:r>
      <w:r>
        <w:rPr>
          <w:rFonts w:ascii="Times New Roman" w:hAnsi="Times New Roman" w:eastAsia="宋体"/>
          <w:b/>
          <w:color w:val="0066CC"/>
          <w:sz w:val="24"/>
        </w:rPr>
        <w:t>【目录页码待终稿自动更新】</w:t>
      </w:r>
    </w:p>
    <w:p w14:paraId="26035B1C">
      <w:pPr>
        <w:spacing w:line="360" w:lineRule="auto"/>
        <w:ind w:firstLine="0"/>
        <w:jc w:val="both"/>
      </w:pPr>
      <w:r>
        <w:rPr>
          <w:rFonts w:ascii="Times New Roman" w:hAnsi="Times New Roman" w:eastAsia="宋体"/>
          <w:sz w:val="24"/>
        </w:rPr>
        <w:t xml:space="preserve">第 3 章 系统硬件设计 …… </w:t>
      </w:r>
      <w:r>
        <w:rPr>
          <w:rFonts w:ascii="Times New Roman" w:hAnsi="Times New Roman" w:eastAsia="宋体"/>
          <w:b/>
          <w:color w:val="0066CC"/>
          <w:sz w:val="24"/>
        </w:rPr>
        <w:t>【目录页码待终稿自动更新】</w:t>
      </w:r>
    </w:p>
    <w:p w14:paraId="2ABB9D5E">
      <w:pPr>
        <w:spacing w:line="360" w:lineRule="auto"/>
        <w:ind w:firstLine="0"/>
        <w:jc w:val="both"/>
      </w:pPr>
      <w:r>
        <w:rPr>
          <w:rFonts w:ascii="Times New Roman" w:hAnsi="Times New Roman" w:eastAsia="宋体"/>
          <w:sz w:val="24"/>
        </w:rPr>
        <w:t xml:space="preserve">第 4 章 系统软件设计与实现 …… </w:t>
      </w:r>
      <w:r>
        <w:rPr>
          <w:rFonts w:ascii="Times New Roman" w:hAnsi="Times New Roman" w:eastAsia="宋体"/>
          <w:b/>
          <w:color w:val="0066CC"/>
          <w:sz w:val="24"/>
        </w:rPr>
        <w:t>【目录页码待终稿自动更新】</w:t>
      </w:r>
    </w:p>
    <w:p w14:paraId="579F4C88">
      <w:pPr>
        <w:spacing w:line="360" w:lineRule="auto"/>
        <w:ind w:firstLine="0"/>
        <w:jc w:val="both"/>
      </w:pPr>
      <w:r>
        <w:rPr>
          <w:rFonts w:ascii="Times New Roman" w:hAnsi="Times New Roman" w:eastAsia="宋体"/>
          <w:sz w:val="24"/>
        </w:rPr>
        <w:t xml:space="preserve">第 5 章 人机交互与多端访问设计 …… </w:t>
      </w:r>
      <w:r>
        <w:rPr>
          <w:rFonts w:ascii="Times New Roman" w:hAnsi="Times New Roman" w:eastAsia="宋体"/>
          <w:b/>
          <w:color w:val="0066CC"/>
          <w:sz w:val="24"/>
        </w:rPr>
        <w:t>【目录页码待终稿自动更新】</w:t>
      </w:r>
    </w:p>
    <w:p w14:paraId="7F7C3D7F">
      <w:pPr>
        <w:spacing w:line="360" w:lineRule="auto"/>
        <w:ind w:firstLine="0"/>
        <w:jc w:val="both"/>
      </w:pPr>
      <w:r>
        <w:rPr>
          <w:rFonts w:ascii="Times New Roman" w:hAnsi="Times New Roman" w:eastAsia="宋体"/>
          <w:sz w:val="24"/>
        </w:rPr>
        <w:t xml:space="preserve">第 6 章 系统测试与优化分析 …… </w:t>
      </w:r>
      <w:r>
        <w:rPr>
          <w:rFonts w:ascii="Times New Roman" w:hAnsi="Times New Roman" w:eastAsia="宋体"/>
          <w:b/>
          <w:color w:val="0066CC"/>
          <w:sz w:val="24"/>
        </w:rPr>
        <w:t>【目录页码待终稿自动更新】</w:t>
      </w:r>
    </w:p>
    <w:p w14:paraId="54A1D635">
      <w:pPr>
        <w:spacing w:line="360" w:lineRule="auto"/>
        <w:ind w:firstLine="0"/>
        <w:jc w:val="both"/>
      </w:pPr>
      <w:r>
        <w:rPr>
          <w:rFonts w:ascii="Times New Roman" w:hAnsi="Times New Roman" w:eastAsia="宋体"/>
          <w:sz w:val="24"/>
        </w:rPr>
        <w:t xml:space="preserve">第 7 章 总结与展望 …… </w:t>
      </w:r>
      <w:r>
        <w:rPr>
          <w:rFonts w:ascii="Times New Roman" w:hAnsi="Times New Roman" w:eastAsia="宋体"/>
          <w:b/>
          <w:color w:val="0066CC"/>
          <w:sz w:val="24"/>
        </w:rPr>
        <w:t>【目录页码待终稿自动更新】</w:t>
      </w:r>
    </w:p>
    <w:p w14:paraId="7C3E6F33">
      <w:pPr>
        <w:spacing w:line="360" w:lineRule="auto"/>
        <w:ind w:firstLine="0"/>
        <w:jc w:val="both"/>
      </w:pPr>
      <w:r>
        <w:rPr>
          <w:rFonts w:ascii="Times New Roman" w:hAnsi="Times New Roman" w:eastAsia="宋体"/>
          <w:sz w:val="24"/>
        </w:rPr>
        <w:t xml:space="preserve">参考文献 …… </w:t>
      </w:r>
      <w:r>
        <w:rPr>
          <w:rFonts w:ascii="Times New Roman" w:hAnsi="Times New Roman" w:eastAsia="宋体"/>
          <w:b/>
          <w:color w:val="0066CC"/>
          <w:sz w:val="24"/>
        </w:rPr>
        <w:t>【目录页码待终稿自动更新】</w:t>
      </w:r>
    </w:p>
    <w:p w14:paraId="36F1BAD8">
      <w:pPr>
        <w:spacing w:line="360" w:lineRule="auto"/>
        <w:ind w:firstLine="0"/>
        <w:jc w:val="both"/>
      </w:pPr>
      <w:r>
        <w:rPr>
          <w:rFonts w:ascii="Times New Roman" w:hAnsi="Times New Roman" w:eastAsia="宋体"/>
          <w:sz w:val="24"/>
        </w:rPr>
        <w:t xml:space="preserve">附录 …… </w:t>
      </w:r>
      <w:r>
        <w:rPr>
          <w:rFonts w:ascii="Times New Roman" w:hAnsi="Times New Roman" w:eastAsia="宋体"/>
          <w:b/>
          <w:color w:val="0066CC"/>
          <w:sz w:val="24"/>
        </w:rPr>
        <w:t>【目录页码待终稿自动更新】</w:t>
      </w:r>
    </w:p>
    <w:p w14:paraId="4B132D47">
      <w:pPr>
        <w:spacing w:line="360" w:lineRule="auto"/>
        <w:ind w:firstLine="0"/>
        <w:jc w:val="both"/>
      </w:pPr>
      <w:r>
        <w:rPr>
          <w:rFonts w:ascii="Times New Roman" w:hAnsi="Times New Roman" w:eastAsia="宋体"/>
          <w:sz w:val="24"/>
        </w:rPr>
        <w:t xml:space="preserve">致谢 …… </w:t>
      </w:r>
      <w:r>
        <w:rPr>
          <w:rFonts w:ascii="Times New Roman" w:hAnsi="Times New Roman" w:eastAsia="宋体"/>
          <w:b/>
          <w:color w:val="0066CC"/>
          <w:sz w:val="24"/>
        </w:rPr>
        <w:t>【目录页码待终稿自动更新】</w:t>
      </w:r>
    </w:p>
    <w:p w14:paraId="5944C469">
      <w:pPr>
        <w:sectPr>
          <w:pgSz w:w="12240" w:h="15840"/>
          <w:pgMar w:top="1417" w:right="1134" w:bottom="1417" w:left="1701" w:header="850" w:footer="992" w:gutter="0"/>
          <w:pgNumType w:fmt="upperRoman" w:start="1"/>
          <w:cols w:space="720" w:num="1"/>
          <w:docGrid w:linePitch="360" w:charSpace="0"/>
        </w:sectPr>
      </w:pPr>
    </w:p>
    <w:p w14:paraId="4C406EFD">
      <w:pPr>
        <w:pStyle w:val="3"/>
        <w:ind w:firstLine="0"/>
        <w:jc w:val="center"/>
      </w:pPr>
      <w:r>
        <w:rPr>
          <w:rFonts w:ascii="Times New Roman" w:hAnsi="Times New Roman" w:eastAsia="宋体"/>
          <w:b/>
          <w:sz w:val="30"/>
        </w:rPr>
        <w:t>第 1 章 绪论</w:t>
      </w:r>
    </w:p>
    <w:p w14:paraId="2AB21B7D">
      <w:pPr>
        <w:pStyle w:val="4"/>
        <w:ind w:firstLine="0"/>
        <w:jc w:val="left"/>
      </w:pPr>
      <w:r>
        <w:rPr>
          <w:rFonts w:ascii="Times New Roman" w:hAnsi="Times New Roman" w:eastAsia="宋体"/>
          <w:b/>
          <w:sz w:val="28"/>
        </w:rPr>
        <w:t>1.1 研究背景与意义</w:t>
      </w:r>
    </w:p>
    <w:p w14:paraId="6D5C04B5">
      <w:pPr>
        <w:pStyle w:val="5"/>
        <w:ind w:firstLine="0"/>
        <w:jc w:val="left"/>
      </w:pPr>
      <w:r>
        <w:rPr>
          <w:rFonts w:ascii="Times New Roman" w:hAnsi="Times New Roman" w:eastAsia="宋体"/>
          <w:b/>
          <w:sz w:val="24"/>
        </w:rPr>
        <w:t>1.1.1 研究背景</w:t>
      </w:r>
    </w:p>
    <w:p w14:paraId="0F56E7E9">
      <w:pPr>
        <w:spacing w:line="360" w:lineRule="auto"/>
        <w:ind w:firstLine="480"/>
        <w:jc w:val="both"/>
      </w:pPr>
      <w:r>
        <w:rPr>
          <w:rFonts w:ascii="Times New Roman" w:hAnsi="Times New Roman" w:eastAsia="宋体"/>
          <w:sz w:val="24"/>
        </w:rPr>
        <w:t>智能家居并不是近几年才突然出现的新概念。早期家庭自动化更多解决的是“能不能远程控制”和“能不能自动执行”的问题，例如定时开关、红外遥控、门禁安防和简单的环境检测。到了物联网阶段以后，家庭设备开始具备联网能力，控制入口也从墙壁开关、遥控器扩展到手机、网页、语音助手和云平台。变化最明显的地方不只是设备变多了，而是这些设备开始需要在同一个系统中被组织起来。</w:t>
      </w:r>
    </w:p>
    <w:p w14:paraId="3DD54E1B">
      <w:pPr>
        <w:spacing w:line="360" w:lineRule="auto"/>
        <w:ind w:firstLine="480"/>
        <w:jc w:val="both"/>
      </w:pPr>
      <w:r>
        <w:rPr>
          <w:rFonts w:ascii="Times New Roman" w:hAnsi="Times New Roman" w:eastAsia="宋体"/>
          <w:sz w:val="24"/>
        </w:rPr>
        <w:t>在一个真实的家庭空间中，灯光、窗帘、门窗、烟雾燃气传感器、温湿度模块、人体活动检测和家电开关并不是孤立存在的。用户希望看到的不只是某个传感器的数值，也希望知道设备是否在线、命令是否发出、节点是否恢复连接。传统单点控制方式在小规模场景下还能使用，但设备数量一多，状态解释和问题定位就会变得困难。本文选择全屋智能管理终端这个题目，正是因为它更接近“多个模块一起工作”的工程问题。</w:t>
      </w:r>
    </w:p>
    <w:p w14:paraId="4143B0F5">
      <w:pPr>
        <w:spacing w:line="360" w:lineRule="auto"/>
        <w:ind w:firstLine="480"/>
        <w:jc w:val="both"/>
      </w:pPr>
      <w:r>
        <w:rPr>
          <w:rFonts w:ascii="Times New Roman" w:hAnsi="Times New Roman"/>
          <w:sz w:val="24"/>
        </w:rPr>
        <w:t>商业智能家居已经走得比较成熟。米家、鸿蒙智家、涂鸦，以及 Apple HomeKit、Google Home 这类平台，在设备接入、手机控制和场景联动上都有完整生态。它们适合用户直接使用，但对毕业设计来说也有一个问题：很多底层东西被平台封装好了，节点怎么接入、状态怎么维护、接口怎么调试，反而看不清。本文没有直接套用这类平台，而是把中控、节点和页面控制这些环节自己搭出来。</w:t>
      </w:r>
    </w:p>
    <w:p w14:paraId="417A0391">
      <w:pPr>
        <w:spacing w:line="360" w:lineRule="auto"/>
        <w:ind w:firstLine="480"/>
        <w:jc w:val="both"/>
      </w:pPr>
      <w:r>
        <w:rPr>
          <w:rFonts w:ascii="Times New Roman" w:hAnsi="Times New Roman" w:eastAsia="宋体"/>
          <w:sz w:val="24"/>
        </w:rPr>
        <w:t>ESP32 系列开发板给这类低成本原型提供了一个比较合适的基础。它具备 WiFi 通信能力，GPIO 资源相对丰富，Arduino、PlatformIO、ESP-IDF 等开发资料也比较多。更重要的是，ESP32 既可以作为中控，也可以作为子节点，配合常见传感器、继电器、电机和舵机模块，能够在较低成本下搭出一个完整的智能家居原型。本文的“灵汐全屋智能控制中心”就是在这样的技术条件下完成的。</w:t>
      </w:r>
    </w:p>
    <w:p w14:paraId="14DAA14E">
      <w:pPr>
        <w:spacing w:line="360" w:lineRule="auto"/>
        <w:ind w:firstLine="480"/>
        <w:jc w:val="both"/>
      </w:pPr>
      <w:r>
        <w:rPr>
          <w:rFonts w:ascii="Times New Roman" w:hAnsi="Times New Roman" w:eastAsia="宋体"/>
          <w:sz w:val="24"/>
        </w:rPr>
        <w:t>需要说明的是，本文并不把系统写成一个成熟商业产品。它更像一个产品原型，或者说一个把现有技术拼接、整理、验证起来的工程系统。系统使用了现成的开发板、开源库、Web 技术、MQTT 通信和外部语音接口，这一点并不是缺点。对于本科设计而言，真正有价值的地方在于把这些模块组织起来，让它们围绕中控和节点形成可运行、可说明、可继续修改的结构。</w:t>
      </w:r>
    </w:p>
    <w:p w14:paraId="3C68F9A1">
      <w:pPr>
        <w:spacing w:line="360" w:lineRule="auto"/>
        <w:ind w:firstLine="480"/>
        <w:jc w:val="left"/>
      </w:pPr>
      <w:r>
        <w:rPr>
          <w:rFonts w:ascii="Times New Roman" w:hAnsi="Times New Roman" w:eastAsia="宋体"/>
          <w:b/>
          <w:color w:val="C00000"/>
          <w:sz w:val="24"/>
        </w:rPr>
        <w:t>【待补文献：知网检索关键词“智能家居 物联网 发展现状”“AIoT 智能家居 用户体验”】</w:t>
      </w:r>
    </w:p>
    <w:p w14:paraId="2E61697B">
      <w:pPr>
        <w:spacing w:line="360" w:lineRule="auto"/>
        <w:ind w:firstLine="480"/>
        <w:jc w:val="left"/>
      </w:pPr>
      <w:r>
        <w:rPr>
          <w:rFonts w:ascii="Times New Roman" w:hAnsi="Times New Roman"/>
          <w:color w:val="800080"/>
          <w:sz w:val="24"/>
        </w:rPr>
        <w:t>【待补官方资料：Espressif ESP32-S3 技术参考手册】</w:t>
      </w:r>
    </w:p>
    <w:p w14:paraId="59C06A9C">
      <w:pPr>
        <w:pStyle w:val="5"/>
        <w:ind w:firstLine="0"/>
        <w:jc w:val="left"/>
      </w:pPr>
      <w:r>
        <w:rPr>
          <w:rFonts w:ascii="Times New Roman" w:hAnsi="Times New Roman" w:eastAsia="宋体"/>
          <w:b/>
          <w:sz w:val="24"/>
        </w:rPr>
        <w:t>1.1.2 研究意义</w:t>
      </w:r>
    </w:p>
    <w:p w14:paraId="76F32684">
      <w:pPr>
        <w:spacing w:line="360" w:lineRule="auto"/>
        <w:ind w:firstLine="480"/>
        <w:jc w:val="both"/>
      </w:pPr>
      <w:r>
        <w:rPr>
          <w:rFonts w:ascii="Times New Roman" w:hAnsi="Times New Roman" w:eastAsia="宋体"/>
          <w:sz w:val="24"/>
        </w:rPr>
        <w:t>本课题的意义首先体现在系统完整性上。许多嵌入式智能家居项目只展示一个传感器读取，或者单路继电器控制。这样的项目可以说明某个模块能用，但很难说明多个模块接入后系统如何管理。本文系统覆盖中控网关、感知节点、执行节点、本地 WebUI、远程访问、语音交互、配网恢复、状态灯和日志诊断等部分，整体更接近一个小型全屋智能终端的结构。</w:t>
      </w:r>
    </w:p>
    <w:p w14:paraId="4D99DD7A">
      <w:pPr>
        <w:spacing w:line="360" w:lineRule="auto"/>
        <w:ind w:firstLine="480"/>
        <w:jc w:val="both"/>
      </w:pPr>
      <w:r>
        <w:rPr>
          <w:rFonts w:ascii="Times New Roman" w:hAnsi="Times New Roman" w:eastAsia="宋体"/>
          <w:sz w:val="24"/>
        </w:rPr>
        <w:t>第二个意义是工程集成。本文不是提出新的通信协议，也不是训练新的语音模型，而是在现有 ESP32 硬件生态、Web 前端技术、HTTP/MQTT 通信方式和外部语音服务基础上做整合。这个过程看起来像“拼”，但并不是随便拼。每个模块接入以后都要考虑接口、状态、供电、恢复方式和显示边界。能把它们整理到一个系统里，本身就是工程型本科设计中很重要的一部分。</w:t>
      </w:r>
    </w:p>
    <w:p w14:paraId="29CE0175">
      <w:pPr>
        <w:spacing w:line="360" w:lineRule="auto"/>
        <w:ind w:firstLine="480"/>
        <w:jc w:val="both"/>
      </w:pPr>
      <w:r>
        <w:rPr>
          <w:rFonts w:ascii="Times New Roman" w:hAnsi="Times New Roman" w:eastAsia="宋体"/>
          <w:sz w:val="24"/>
        </w:rPr>
        <w:t>第三个意义是问题复盘。开发过程中并不是所有路线都一次成功。早期考虑过 ESP-NOW，也尝试过本地语音、界面路线和不同节点拆分方式。后期真正保留下来的方案，是在调试便利性、时间成本、系统规模和可维护性之间取舍后的结果。论文把这些过程整理出来，可以避免只写“系统实现了什么”，而看不到为什么最后变成现在这样。</w:t>
      </w:r>
    </w:p>
    <w:p w14:paraId="1978C869">
      <w:pPr>
        <w:spacing w:line="360" w:lineRule="auto"/>
        <w:ind w:firstLine="480"/>
        <w:jc w:val="both"/>
      </w:pPr>
      <w:r>
        <w:rPr>
          <w:rFonts w:ascii="Times New Roman" w:hAnsi="Times New Roman" w:eastAsia="宋体"/>
          <w:sz w:val="24"/>
        </w:rPr>
        <w:t>此外，本课题对低成本智能家居原型也有一定参考价值。系统没有追求完整商业生态，而是在可控成本内完成多节点接入、本地控制、远程访问、语音入口和工程诊断。对于电子爱好者、教学实践和类似毕业设计项目来说，这种路线更容易复现，也更容易继续扩展。</w:t>
      </w:r>
    </w:p>
    <w:p w14:paraId="7EC141D8">
      <w:pPr>
        <w:pStyle w:val="4"/>
        <w:ind w:firstLine="0"/>
        <w:jc w:val="left"/>
      </w:pPr>
      <w:r>
        <w:rPr>
          <w:rFonts w:ascii="Times New Roman" w:hAnsi="Times New Roman" w:eastAsia="宋体"/>
          <w:b/>
          <w:sz w:val="28"/>
        </w:rPr>
        <w:t>1.2 国内外研究现状</w:t>
      </w:r>
    </w:p>
    <w:p w14:paraId="0D13D229">
      <w:pPr>
        <w:pStyle w:val="5"/>
        <w:ind w:firstLine="0"/>
        <w:jc w:val="left"/>
      </w:pPr>
      <w:r>
        <w:rPr>
          <w:rFonts w:ascii="Times New Roman" w:hAnsi="Times New Roman" w:eastAsia="宋体"/>
          <w:b/>
          <w:sz w:val="24"/>
        </w:rPr>
        <w:t>1.2.1 国外研究现状</w:t>
      </w:r>
    </w:p>
    <w:p w14:paraId="00B7F63A">
      <w:pPr>
        <w:spacing w:line="360" w:lineRule="auto"/>
        <w:ind w:firstLine="480"/>
        <w:jc w:val="both"/>
      </w:pPr>
      <w:r>
        <w:rPr>
          <w:rFonts w:ascii="Times New Roman" w:hAnsi="Times New Roman" w:eastAsia="宋体"/>
          <w:sz w:val="24"/>
        </w:rPr>
        <w:t>国外智能家居产品和研究起步较早，已经形成了比较完整的设备生态和交互体系。Amazon Alexa、Google Home、Apple HomeKit 等平台较早把语音助手、家庭网关、移动端应用和自动化规则结合起来，使智能家居从单一设备控制走向多设备联动。近年来 Matter、Thread、Zigbee 等标准继续推动跨品牌设备互联，目的也是减少不同平台之间的接入障碍。</w:t>
      </w:r>
    </w:p>
    <w:p w14:paraId="64BC41B7">
      <w:pPr>
        <w:spacing w:line="360" w:lineRule="auto"/>
        <w:ind w:firstLine="480"/>
        <w:jc w:val="both"/>
      </w:pPr>
      <w:r>
        <w:rPr>
          <w:rFonts w:ascii="Times New Roman" w:hAnsi="Times New Roman" w:eastAsia="宋体"/>
          <w:sz w:val="24"/>
        </w:rPr>
        <w:t>从架构上看，国外主流方案通常采用“网关 + 终端设备 + 云服务”的结构。家庭网关负责协议转换、设备管理、状态汇聚和云端连接，终端设备负责采集或执行。本文系统的规模远小于这些商业平台，但 ESP32-S3 中控和 ESP32-C3 子节点的关系，在思路上也接近这种结构。中控不直接承担所有硬件接线，而是把感知和执行任务分散到子节点。</w:t>
      </w:r>
    </w:p>
    <w:p w14:paraId="2A281921">
      <w:pPr>
        <w:spacing w:line="360" w:lineRule="auto"/>
        <w:ind w:firstLine="480"/>
        <w:jc w:val="both"/>
      </w:pPr>
      <w:r>
        <w:rPr>
          <w:rFonts w:ascii="Times New Roman" w:hAnsi="Times New Roman"/>
          <w:sz w:val="24"/>
        </w:rPr>
        <w:t>开源社区提供了另一条路线。Home Assistant、ESPHome、openHAB 等项目更强调本地控制和用户自己配置设备，开放性比很多商业平台更强。不过这类平台本身也比较庞大，真正搭好并维护起来并不轻松。本文没有去复刻这些系统，只借用了其中比较朴素的思想：设备要能被统一看到，状态要有来源，控制入口不能各管各的。</w:t>
      </w:r>
    </w:p>
    <w:p w14:paraId="0ACC5B48">
      <w:pPr>
        <w:spacing w:line="360" w:lineRule="auto"/>
        <w:ind w:firstLine="480"/>
        <w:jc w:val="left"/>
      </w:pPr>
      <w:r>
        <w:rPr>
          <w:rFonts w:ascii="Times New Roman" w:hAnsi="Times New Roman"/>
          <w:color w:val="C00000"/>
          <w:sz w:val="24"/>
        </w:rPr>
        <w:t>【待补文献：smart home gateway；Home Assistant；Matter】</w:t>
      </w:r>
    </w:p>
    <w:p w14:paraId="66C18862">
      <w:pPr>
        <w:pStyle w:val="5"/>
        <w:ind w:firstLine="0"/>
        <w:jc w:val="left"/>
      </w:pPr>
      <w:r>
        <w:rPr>
          <w:rFonts w:ascii="Times New Roman" w:hAnsi="Times New Roman" w:eastAsia="宋体"/>
          <w:b/>
          <w:sz w:val="24"/>
        </w:rPr>
        <w:t>1.2.2 国内研究现状</w:t>
      </w:r>
    </w:p>
    <w:p w14:paraId="7797F5FC">
      <w:pPr>
        <w:spacing w:line="360" w:lineRule="auto"/>
        <w:ind w:firstLine="480"/>
        <w:jc w:val="both"/>
      </w:pPr>
      <w:r>
        <w:rPr>
          <w:rFonts w:ascii="Times New Roman" w:hAnsi="Times New Roman" w:eastAsia="宋体"/>
          <w:sz w:val="24"/>
        </w:rPr>
        <w:t>国内智能家居市场发展也很快。小米米家、华为鸿蒙智家、涂鸦智能、海尔智家等平台在移动端控制、设备接入和云端联动方面已经比较成熟。它们更适合普通用户直接使用，优点是体验完整、接入方便，缺点是生态绑定较强，底层协议和接口并不总是完全开放。</w:t>
      </w:r>
    </w:p>
    <w:p w14:paraId="6ACD3534">
      <w:pPr>
        <w:spacing w:line="360" w:lineRule="auto"/>
        <w:ind w:firstLine="480"/>
        <w:jc w:val="both"/>
      </w:pPr>
      <w:r>
        <w:rPr>
          <w:rFonts w:ascii="Times New Roman" w:hAnsi="Times New Roman"/>
          <w:sz w:val="24"/>
        </w:rPr>
        <w:t>在高校项目和开源资料里，ESP32、STM32、树莓派、ESP8266 都经常被拿来做智能家居原型。常见做法是读温湿度、做烟雾报警、控制灯光或继电器，再加一个网页或手机端入口。这类项目成本低，也容易演示。但做多了以后会发现，真正麻烦的往往不是某个传感器读不读数，而是节点怎么标识、掉线后怎么判断、换网络后怎么恢复，以及后期怎么维护。</w:t>
      </w:r>
    </w:p>
    <w:p w14:paraId="2FD87587">
      <w:pPr>
        <w:spacing w:line="360" w:lineRule="auto"/>
        <w:ind w:firstLine="480"/>
        <w:jc w:val="both"/>
      </w:pPr>
      <w:r>
        <w:rPr>
          <w:rFonts w:ascii="Times New Roman" w:hAnsi="Times New Roman" w:eastAsia="宋体"/>
          <w:sz w:val="24"/>
        </w:rPr>
        <w:t>本文的系统正是从这些常见问题出发进行整理。它不只关注传感器能不能读数，也关注数据从哪里来、显示给谁看、节点掉线后怎么判断、命令下发后怎么反馈、远程端和本地端的边界在哪里。对工程项目来说，这些问题未必显眼，但往往决定系统能不能在答辩和演示时稳定说明。</w:t>
      </w:r>
    </w:p>
    <w:p w14:paraId="139080DB">
      <w:pPr>
        <w:spacing w:line="360" w:lineRule="auto"/>
        <w:ind w:firstLine="480"/>
        <w:jc w:val="left"/>
      </w:pPr>
      <w:r>
        <w:rPr>
          <w:rFonts w:ascii="Times New Roman" w:hAnsi="Times New Roman"/>
          <w:b/>
          <w:color w:val="C00000"/>
          <w:sz w:val="24"/>
        </w:rPr>
        <w:t>【待补文献：ESP32智能家居；物联网控制系统；MQTT远程控制】</w:t>
      </w:r>
    </w:p>
    <w:p w14:paraId="5B992560">
      <w:pPr>
        <w:pStyle w:val="5"/>
        <w:ind w:firstLine="0"/>
        <w:jc w:val="left"/>
      </w:pPr>
      <w:r>
        <w:rPr>
          <w:rFonts w:ascii="Times New Roman" w:hAnsi="Times New Roman" w:eastAsia="宋体"/>
          <w:b/>
          <w:sz w:val="24"/>
        </w:rPr>
        <w:t>1.2.3 研究现状评价</w:t>
      </w:r>
    </w:p>
    <w:p w14:paraId="5DF9ABBA">
      <w:pPr>
        <w:spacing w:line="360" w:lineRule="auto"/>
        <w:ind w:firstLine="480"/>
        <w:jc w:val="both"/>
      </w:pPr>
      <w:r>
        <w:rPr>
          <w:rFonts w:ascii="Times New Roman" w:hAnsi="Times New Roman"/>
          <w:sz w:val="24"/>
        </w:rPr>
        <w:t>现有路线各有优点，也各有不方便的地方。商业平台体验好，但底层不容易改；开源平台自由度高，但完整搭起来有门槛；普通嵌入式小项目上手快，却容易变成几个功能拼在一起。本文选择的位置介于中间：不做大平台，也不只做单点控制，而是用 ESP32 做一个能解释清楚的全屋智能原型。</w:t>
      </w:r>
    </w:p>
    <w:p w14:paraId="72E6A726">
      <w:pPr>
        <w:spacing w:line="360" w:lineRule="auto"/>
        <w:ind w:firstLine="480"/>
        <w:jc w:val="both"/>
      </w:pPr>
      <w:r>
        <w:rPr>
          <w:rFonts w:ascii="Times New Roman" w:hAnsi="Times New Roman" w:eastAsia="宋体"/>
          <w:sz w:val="24"/>
        </w:rPr>
        <w:t>本文的定位比较明确：它不是替代商业平台，也不是复刻 Home Assistant，而是以 ESP32 为核心做一个能运行、能演示、能解释边界的低成本原型。系统的价值不只在于“多做了几个功能”，而是在中控、节点、WebUI、语音、远程访问和测试复盘之间建立关系。换句话说，本文更关注模块之间如何协同，而不是某一个模块本身有多先进。</w:t>
      </w:r>
    </w:p>
    <w:p w14:paraId="47E225DE">
      <w:pPr>
        <w:spacing w:line="360" w:lineRule="auto"/>
        <w:ind w:firstLine="480"/>
        <w:jc w:val="both"/>
      </w:pPr>
      <w:r>
        <w:rPr>
          <w:rFonts w:ascii="Times New Roman" w:hAnsi="Times New Roman" w:eastAsia="宋体"/>
          <w:sz w:val="24"/>
        </w:rPr>
        <w:t>这也是本文后续章节的写作重点。需求分析中会先说明系统需要完成什么；总体设计中解释中控和节点如何分工；硬件设计中说明传感器、执行器、供电和 PCB；软件设计中重点写注册、上报、命令和诊断；测试章节再回到这些设计，验证它们是否能够支撑系统运行。</w:t>
      </w:r>
    </w:p>
    <w:p w14:paraId="5857ABD7">
      <w:pPr>
        <w:pStyle w:val="4"/>
        <w:ind w:firstLine="0"/>
        <w:jc w:val="left"/>
      </w:pPr>
      <w:r>
        <w:rPr>
          <w:rFonts w:ascii="Times New Roman" w:hAnsi="Times New Roman" w:eastAsia="宋体"/>
          <w:b/>
          <w:sz w:val="28"/>
        </w:rPr>
        <w:t>1.3 本文研究目标与研究内容</w:t>
      </w:r>
    </w:p>
    <w:p w14:paraId="1B7DE485">
      <w:pPr>
        <w:pStyle w:val="5"/>
        <w:ind w:firstLine="0"/>
        <w:jc w:val="left"/>
      </w:pPr>
      <w:r>
        <w:rPr>
          <w:rFonts w:ascii="Times New Roman" w:hAnsi="Times New Roman" w:eastAsia="宋体"/>
          <w:b/>
          <w:sz w:val="24"/>
        </w:rPr>
        <w:t>1.3.1 本文研究目标</w:t>
      </w:r>
    </w:p>
    <w:p w14:paraId="36AFC841">
      <w:pPr>
        <w:spacing w:line="360" w:lineRule="auto"/>
        <w:ind w:firstLine="480"/>
        <w:jc w:val="both"/>
      </w:pPr>
      <w:r>
        <w:rPr>
          <w:rFonts w:ascii="Times New Roman" w:hAnsi="Times New Roman" w:eastAsia="宋体"/>
          <w:sz w:val="24"/>
        </w:rPr>
        <w:t>本文的总体目标是设计并实现一套基于 ESP32 的全屋智能管理终端原型。系统以 ESP32-S3 中控端作为网关与控制核心，以 ESP32-C3 子节点作为感知和执行扩展，完成家庭环境数据采集、安防状态检测、灯光家电控制、门窗执行控制、节点注册、状态上报、命令下发、在线诊断和多端访问等功能。</w:t>
      </w:r>
    </w:p>
    <w:p w14:paraId="54203E52">
      <w:pPr>
        <w:spacing w:line="360" w:lineRule="auto"/>
        <w:ind w:firstLine="480"/>
        <w:jc w:val="both"/>
      </w:pPr>
      <w:r>
        <w:rPr>
          <w:rFonts w:ascii="Times New Roman" w:hAnsi="Times New Roman" w:eastAsia="宋体"/>
          <w:sz w:val="24"/>
        </w:rPr>
        <w:t>在交互目标上，系统提供本地 WebUI、语音入口、远程 WebUI 和 Android WebView 移动端入口。本地 WebUI 负责主要管理功能，远程 WebUI 用于扩展访问，Android 端本质上是把网页封装进 App 中，语音部分则通过外部 ASR、TTS 和 Chat API 完成识别、对话和播报。这里需要强调，本文不把语音功能写成自研模型，也不把 WebView 写成完整原生智能家居 App。</w:t>
      </w:r>
    </w:p>
    <w:p w14:paraId="586B940C">
      <w:pPr>
        <w:spacing w:line="360" w:lineRule="auto"/>
        <w:ind w:firstLine="480"/>
        <w:jc w:val="both"/>
      </w:pPr>
      <w:r>
        <w:rPr>
          <w:rFonts w:ascii="Times New Roman" w:hAnsi="Times New Roman"/>
          <w:sz w:val="24"/>
        </w:rPr>
        <w:t>工程目标更偏向实际使用。子节点不能只在串口旁边能跑，至少要能在无配置时进入配网，有配置时自动连上路由器，网络出问题时还能尝试恢复。RGB 状态灯、节点注册表和日志看起来不算炫，但演示时很有用。一个节点到底卡在 WiFi、注册还是上报阶段，最好不用重新烧录代码也能判断。</w:t>
      </w:r>
    </w:p>
    <w:p w14:paraId="0D0064C9">
      <w:pPr>
        <w:pStyle w:val="5"/>
        <w:ind w:firstLine="0"/>
        <w:jc w:val="left"/>
      </w:pPr>
      <w:r>
        <w:rPr>
          <w:rFonts w:ascii="Times New Roman" w:hAnsi="Times New Roman" w:eastAsia="宋体"/>
          <w:b/>
          <w:sz w:val="24"/>
        </w:rPr>
        <w:t>1.3.2 本文研究内容</w:t>
      </w:r>
    </w:p>
    <w:p w14:paraId="71FBFD7B">
      <w:pPr>
        <w:spacing w:line="360" w:lineRule="auto"/>
        <w:ind w:firstLine="480"/>
        <w:jc w:val="both"/>
      </w:pPr>
      <w:r>
        <w:rPr>
          <w:rFonts w:ascii="Times New Roman" w:hAnsi="Times New Roman" w:eastAsia="宋体"/>
          <w:sz w:val="24"/>
        </w:rPr>
        <w:t>本文研究内容主要包括七个方面。第一，对全屋智能管理终端的应用场景、功能需求、非功能需求和实现范围进行分析，明确系统需要做什么，也明确哪些内容不能夸大。第二，设计系统总体架构和分层结构，说明交互层、控制与决策层、网络通信层、感知层、执行层、云端与扩展服务层之间的关系。</w:t>
      </w:r>
    </w:p>
    <w:p w14:paraId="40CAA865">
      <w:pPr>
        <w:spacing w:line="360" w:lineRule="auto"/>
        <w:ind w:firstLine="480"/>
        <w:jc w:val="both"/>
      </w:pPr>
      <w:r>
        <w:rPr>
          <w:rFonts w:ascii="Times New Roman" w:hAnsi="Times New Roman" w:eastAsia="宋体"/>
          <w:sz w:val="24"/>
        </w:rPr>
        <w:t>第三，完成硬件平台设计，说明 ESP32-S3 中控端、ESP32-C3 感知节点、ESP32-C3 执行节点、传感器、执行器和 PCB 扩展板的作用。第四，完成系统软件设计，重点说明中控工程结构、配置管理、Web 服务、节点注册、数据上报、命令下发、执行反馈、配网恢复和状态诊断。</w:t>
      </w:r>
    </w:p>
    <w:p w14:paraId="73A59F54">
      <w:pPr>
        <w:spacing w:line="360" w:lineRule="auto"/>
        <w:ind w:firstLine="480"/>
        <w:jc w:val="both"/>
      </w:pPr>
      <w:r>
        <w:rPr>
          <w:rFonts w:ascii="Times New Roman" w:hAnsi="Times New Roman" w:eastAsia="宋体"/>
          <w:sz w:val="24"/>
        </w:rPr>
        <w:t>第五，完成人机交互与多端访问设计，包括本地 WebUI、语音交互、远程 WebUI 和 Android WebView。第六，完成系统测试与优化分析，对中控、感知节点、执行节点、配网恢复、多端访问和语音功能进行验证。第七，对当前系统的不足和后续优化方向进行总结，为后续继续完善提供基础。</w:t>
      </w:r>
    </w:p>
    <w:p w14:paraId="5D35A7D1">
      <w:pPr>
        <w:pStyle w:val="4"/>
        <w:ind w:firstLine="0"/>
        <w:jc w:val="left"/>
      </w:pPr>
      <w:r>
        <w:rPr>
          <w:rFonts w:ascii="Times New Roman" w:hAnsi="Times New Roman" w:eastAsia="宋体"/>
          <w:b/>
          <w:sz w:val="28"/>
        </w:rPr>
        <w:t>1.4 技术路线与论文结构</w:t>
      </w:r>
    </w:p>
    <w:p w14:paraId="021430BE">
      <w:pPr>
        <w:pStyle w:val="5"/>
        <w:ind w:firstLine="0"/>
        <w:jc w:val="left"/>
      </w:pPr>
      <w:r>
        <w:rPr>
          <w:rFonts w:ascii="Times New Roman" w:hAnsi="Times New Roman" w:eastAsia="宋体"/>
          <w:b/>
          <w:sz w:val="24"/>
        </w:rPr>
        <w:t>1.4.1 技术路线</w:t>
      </w:r>
    </w:p>
    <w:p w14:paraId="7E511A51">
      <w:pPr>
        <w:spacing w:line="360" w:lineRule="auto"/>
        <w:ind w:firstLine="480"/>
        <w:jc w:val="both"/>
      </w:pPr>
      <w:r>
        <w:rPr>
          <w:rFonts w:ascii="Times New Roman" w:hAnsi="Times New Roman" w:eastAsia="宋体"/>
          <w:sz w:val="24"/>
        </w:rPr>
        <w:t>本文按照“需求分析—总体设计—硬件设计—软件实现—交互访问—测试优化—总结展望”的路线展开。开发过程并不是一次性完成所有功能，而是从早期模块验证逐步过渡到中控稳定基线，再围绕稳定中控适配感知节点和执行节点。</w:t>
      </w:r>
    </w:p>
    <w:p w14:paraId="70FA9DCE">
      <w:pPr>
        <w:spacing w:line="360" w:lineRule="auto"/>
        <w:ind w:firstLine="480"/>
        <w:jc w:val="both"/>
      </w:pPr>
      <w:r>
        <w:rPr>
          <w:rFonts w:ascii="Times New Roman" w:hAnsi="Times New Roman"/>
          <w:sz w:val="24"/>
        </w:rPr>
        <w:t>通信方案并不是一开始就固定下来的。ESP-NOW 早期也被考虑过，但后面没有作为主线。原因比较现实：中控本来就运行 WebUI 和 HTTP 接口，子节点也走 HTTP 后，注册、上报和控制都能用同一套调试方式。浏览器能直接看到返回结果，串口也能打印请求状态。对当前这些节点数量和控制频率来说，这种做法已经够用。</w:t>
      </w:r>
    </w:p>
    <w:p w14:paraId="69B03343">
      <w:pPr>
        <w:spacing w:line="360" w:lineRule="auto"/>
        <w:ind w:firstLine="480"/>
        <w:jc w:val="both"/>
      </w:pPr>
      <w:r>
        <w:rPr>
          <w:rFonts w:ascii="Times New Roman" w:hAnsi="Times New Roman" w:eastAsia="宋体"/>
          <w:sz w:val="24"/>
        </w:rPr>
        <w:t>在人机交互上，系统没有选择从零开发完整原生 App，而是把主要功能放在 WebUI 中，再用 Android WebView 作为手机访问入口。这样做比较现实：本地 WebUI 已经承担了状态展示、控制、设置和日志功能，如果再重写一套原生界面，开发量会明显增加，也容易产生两套界面状态不同步的问题。</w:t>
      </w:r>
    </w:p>
    <w:p w14:paraId="68EC68B4">
      <w:pPr>
        <w:spacing w:line="360" w:lineRule="auto"/>
        <w:ind w:firstLine="0"/>
        <w:jc w:val="center"/>
      </w:pPr>
      <w:r>
        <w:rPr>
          <w:rFonts w:ascii="Times New Roman" w:hAnsi="Times New Roman"/>
          <w:color w:val="0066CC"/>
          <w:sz w:val="21"/>
        </w:rPr>
        <w:t>【图 1.1 技术路线图：待绘制】</w:t>
      </w:r>
    </w:p>
    <w:p w14:paraId="6DC91CB9">
      <w:pPr>
        <w:pStyle w:val="5"/>
        <w:ind w:firstLine="0"/>
        <w:jc w:val="left"/>
      </w:pPr>
      <w:r>
        <w:rPr>
          <w:rFonts w:ascii="Times New Roman" w:hAnsi="Times New Roman" w:eastAsia="宋体"/>
          <w:b/>
          <w:sz w:val="24"/>
        </w:rPr>
        <w:t>1.4.2 论文结构</w:t>
      </w:r>
    </w:p>
    <w:p w14:paraId="343A862A">
      <w:pPr>
        <w:spacing w:line="360" w:lineRule="auto"/>
        <w:ind w:firstLine="480"/>
        <w:jc w:val="both"/>
      </w:pPr>
      <w:r>
        <w:rPr>
          <w:rFonts w:ascii="Times New Roman" w:hAnsi="Times New Roman"/>
          <w:sz w:val="24"/>
        </w:rPr>
        <w:t>论文后面的安排基本按系统搭建顺序展开。第 1 章先交代课题来源和研究内容；第 2 章把需求、总体结构和边界放在一起说明；第 3 章写硬件平台和连接方式；第 4 章集中写中控、节点、注册、上报、命令和配网；第 5 章说明 WebUI、语音、远程端和 WebView；第 6 章把测试结果和典型问题放在一起分析；第 7 章收束全文，并说明后续还能怎么改。</w:t>
      </w:r>
    </w:p>
    <w:p w14:paraId="1C739945">
      <w:pPr>
        <w:pStyle w:val="5"/>
        <w:ind w:firstLine="0"/>
      </w:pPr>
      <w:r>
        <w:rPr>
          <w:rFonts w:ascii="Times New Roman" w:hAnsi="Times New Roman" w:eastAsia="宋体"/>
          <w:b/>
          <w:sz w:val="24"/>
        </w:rPr>
        <w:t>1.4.3 工程集成路线说明</w:t>
      </w:r>
    </w:p>
    <w:p w14:paraId="5328E7F0">
      <w:pPr>
        <w:spacing w:line="360" w:lineRule="auto"/>
        <w:ind w:firstLine="480"/>
        <w:jc w:val="both"/>
      </w:pPr>
      <w:r>
        <w:rPr>
          <w:rFonts w:ascii="Times New Roman" w:hAnsi="Times New Roman" w:eastAsia="宋体"/>
          <w:sz w:val="24"/>
        </w:rPr>
        <w:t>本文采用工程集成路线，还有一个原因是毕业设计的时间和资源有限。如果从底层重新设计通信协议、语音模型、移动端应用和硬件控制板，项目很容易停留在方案阶段，最后没有一个能完整演示的系统。相反，利用现有开发板、现成库和外部接口，可以把精力更多放在系统组织和功能联调上。</w:t>
      </w:r>
    </w:p>
    <w:p w14:paraId="01C8F113">
      <w:pPr>
        <w:spacing w:line="360" w:lineRule="auto"/>
        <w:ind w:firstLine="480"/>
        <w:jc w:val="both"/>
      </w:pPr>
      <w:r>
        <w:rPr>
          <w:rFonts w:ascii="Times New Roman" w:hAnsi="Times New Roman" w:eastAsia="宋体"/>
          <w:sz w:val="24"/>
        </w:rPr>
        <w:t>这种路线并不意味着简单堆砌。真正困难的地方在于，现成模块来自不同生态，接口习惯、数据格式、运行环境和调试方式都不一样。ESP32 端关注内存、引脚和网络连接；WebUI 关注页面状态和接口返回；远程端关注 MQTT 主题和密钥；语音接口关注录音、识别和播报。把这些内容接起来，需要不断确定谁是状态源、谁负责触发命令、谁只负责显示。</w:t>
      </w:r>
    </w:p>
    <w:p w14:paraId="2488AE91">
      <w:pPr>
        <w:spacing w:line="360" w:lineRule="auto"/>
        <w:ind w:firstLine="480"/>
        <w:jc w:val="both"/>
      </w:pPr>
      <w:r>
        <w:rPr>
          <w:rFonts w:ascii="Times New Roman" w:hAnsi="Times New Roman" w:eastAsia="宋体"/>
          <w:sz w:val="24"/>
        </w:rPr>
        <w:t>因此，本文在写作时不会把“使用现成技术”当作需要回避的问题，而是把它作为工程原型的现实条件。系统的核心价值不在于某一个底层技术本身，而在于在这些已有技术之间建立可运行的关系。这也是本文和单个传感器实验、单个网页控制实验之间的差别。</w:t>
      </w:r>
    </w:p>
    <w:p w14:paraId="5EF14127">
      <w:pPr>
        <w:spacing w:line="360" w:lineRule="auto"/>
        <w:ind w:firstLine="480"/>
        <w:jc w:val="both"/>
      </w:pPr>
      <w:r>
        <w:rPr>
          <w:rFonts w:ascii="Times New Roman" w:hAnsi="Times New Roman" w:eastAsia="宋体"/>
          <w:sz w:val="24"/>
        </w:rPr>
        <w:t>在后续章节中，这条路线会贯穿始终。硬件章节不写成器件百科，而是写器件如何服务系统；软件章节不逐行解释代码，而是写模块如何协同；测试章节不只写“通过”，而是写哪些链路跑通、哪些地方仍有限制。这样的写法更接近一个工程型本科毕业设计应有的表达方式。</w:t>
      </w:r>
    </w:p>
    <w:p w14:paraId="3279C701">
      <w:pPr>
        <w:pStyle w:val="4"/>
        <w:ind w:firstLine="0"/>
        <w:jc w:val="left"/>
      </w:pPr>
      <w:r>
        <w:rPr>
          <w:rFonts w:ascii="Times New Roman" w:hAnsi="Times New Roman" w:eastAsia="宋体"/>
          <w:b/>
          <w:sz w:val="28"/>
        </w:rPr>
        <w:t>1.5 本章小结</w:t>
      </w:r>
    </w:p>
    <w:p w14:paraId="7A6E5ED0">
      <w:pPr>
        <w:spacing w:line="360" w:lineRule="auto"/>
        <w:ind w:firstLine="480"/>
        <w:jc w:val="both"/>
      </w:pPr>
      <w:r>
        <w:rPr>
          <w:rFonts w:ascii="Times New Roman" w:hAnsi="Times New Roman"/>
          <w:sz w:val="24"/>
        </w:rPr>
        <w:t>本章主要把课题的位置先说明清楚。灵汐不是商业全屋智能平台，也不是算法研究项目，而是一个基于 ESP32 生态做出来的工程原型。后文会围绕这个定位，继续展开需求、硬件、软件、交互和测试内容。</w:t>
      </w:r>
    </w:p>
    <w:p w14:paraId="5A068A08">
      <w:pPr>
        <w:pStyle w:val="3"/>
        <w:ind w:firstLine="0"/>
        <w:jc w:val="center"/>
      </w:pPr>
      <w:r>
        <w:rPr>
          <w:rFonts w:ascii="Times New Roman" w:hAnsi="Times New Roman" w:eastAsia="宋体"/>
          <w:b/>
          <w:sz w:val="30"/>
        </w:rPr>
        <w:t>第 2 章 系统需求分析与总体设计</w:t>
      </w:r>
    </w:p>
    <w:p w14:paraId="3D128877">
      <w:pPr>
        <w:pStyle w:val="4"/>
        <w:ind w:firstLine="0"/>
        <w:jc w:val="left"/>
      </w:pPr>
      <w:r>
        <w:rPr>
          <w:rFonts w:ascii="Times New Roman" w:hAnsi="Times New Roman" w:eastAsia="宋体"/>
          <w:b/>
          <w:sz w:val="28"/>
        </w:rPr>
        <w:t>2.1 应用场景分析</w:t>
      </w:r>
    </w:p>
    <w:p w14:paraId="36C4BDE6">
      <w:pPr>
        <w:spacing w:line="360" w:lineRule="auto"/>
        <w:ind w:firstLine="480"/>
        <w:jc w:val="both"/>
      </w:pPr>
      <w:r>
        <w:rPr>
          <w:rFonts w:ascii="Times New Roman" w:hAnsi="Times New Roman" w:eastAsia="宋体"/>
          <w:sz w:val="24"/>
        </w:rPr>
        <w:t>本文系统面向普通家庭或教学演示环境。它不假设用户已经安装完整商业全屋智能系统，而是从较低成本硬件出发，把常见的环境采集、安防检测、灯光控制、窗帘控制、远程访问和语音入口放进同一个原型中。这样的场景有一个特点：设备数量不算特别多，但类型比较杂，既有传感器，也有执行器，还有网页、语音、远程端等多个入口。</w:t>
      </w:r>
    </w:p>
    <w:p w14:paraId="4A9609B4">
      <w:pPr>
        <w:spacing w:line="360" w:lineRule="auto"/>
        <w:ind w:firstLine="480"/>
        <w:jc w:val="both"/>
      </w:pPr>
      <w:r>
        <w:rPr>
          <w:rFonts w:ascii="Times New Roman" w:hAnsi="Times New Roman" w:eastAsia="宋体"/>
          <w:sz w:val="24"/>
        </w:rPr>
        <w:t>在日常使用中，用户可能需要查看室内温湿度、光照、烟雾、燃气、门窗和人体活动状态，也可能需要控制客厅灯、卧室灯、继电器、窗帘电机和窗户舵机。系统不仅要“能控制”，还要让用户知道控制对象处于什么状态。对于答辩演示来说，状态展示和控制过程同样重要。</w:t>
      </w:r>
    </w:p>
    <w:p w14:paraId="22C218A1">
      <w:pPr>
        <w:spacing w:line="360" w:lineRule="auto"/>
        <w:ind w:firstLine="480"/>
        <w:jc w:val="both"/>
      </w:pPr>
      <w:r>
        <w:rPr>
          <w:rFonts w:ascii="Times New Roman" w:hAnsi="Times New Roman" w:eastAsia="宋体"/>
          <w:sz w:val="24"/>
        </w:rPr>
        <w:t>在部署和调试场景中，用户还需要知道节点有没有连上 WiFi、有没有注册到中控、上次上报是什么时候、配网失败后能不能恢复。很多原型项目在这部分写得比较少，但实际调试时这些问题最常出现。本文系统把配网恢复、RGB 状态灯和日志诊断也列为需求的一部分。</w:t>
      </w:r>
    </w:p>
    <w:p w14:paraId="490613F5">
      <w:pPr>
        <w:spacing w:line="360" w:lineRule="auto"/>
        <w:ind w:firstLine="0"/>
        <w:jc w:val="center"/>
      </w:pPr>
      <w:r>
        <w:rPr>
          <w:rFonts w:ascii="Times New Roman" w:hAnsi="Times New Roman" w:eastAsia="宋体"/>
          <w:sz w:val="21"/>
        </w:rPr>
        <w:t>表 2.1 应用场景与系统功能对应表</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35"/>
        <w:gridCol w:w="3135"/>
        <w:gridCol w:w="3135"/>
      </w:tblGrid>
      <w:tr w14:paraId="4C5701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54C5C99A">
            <w:pPr>
              <w:spacing w:line="276" w:lineRule="auto"/>
              <w:ind w:firstLine="0"/>
              <w:jc w:val="left"/>
            </w:pPr>
            <w:r>
              <w:rPr>
                <w:rFonts w:ascii="Times New Roman" w:hAnsi="Times New Roman" w:eastAsia="宋体"/>
                <w:sz w:val="21"/>
              </w:rPr>
              <w:t>应用场景</w:t>
            </w:r>
          </w:p>
        </w:tc>
        <w:tc>
          <w:tcPr>
            <w:tcW w:w="3135" w:type="dxa"/>
            <w:vAlign w:val="center"/>
          </w:tcPr>
          <w:p w14:paraId="328535EB">
            <w:pPr>
              <w:spacing w:line="276" w:lineRule="auto"/>
              <w:ind w:firstLine="0"/>
              <w:jc w:val="left"/>
            </w:pPr>
            <w:r>
              <w:rPr>
                <w:rFonts w:ascii="Times New Roman" w:hAnsi="Times New Roman" w:eastAsia="宋体"/>
                <w:sz w:val="21"/>
              </w:rPr>
              <w:t>对应功能</w:t>
            </w:r>
          </w:p>
        </w:tc>
        <w:tc>
          <w:tcPr>
            <w:tcW w:w="3135" w:type="dxa"/>
            <w:vAlign w:val="center"/>
          </w:tcPr>
          <w:p w14:paraId="02FF4289">
            <w:pPr>
              <w:spacing w:line="276" w:lineRule="auto"/>
              <w:ind w:firstLine="0"/>
              <w:jc w:val="left"/>
            </w:pPr>
            <w:r>
              <w:rPr>
                <w:rFonts w:ascii="Times New Roman" w:hAnsi="Times New Roman" w:eastAsia="宋体"/>
                <w:sz w:val="21"/>
              </w:rPr>
              <w:t>说明</w:t>
            </w:r>
          </w:p>
        </w:tc>
      </w:tr>
      <w:tr w14:paraId="6CD92E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tcPr>
          <w:p w14:paraId="2DA7485A">
            <w:pPr>
              <w:spacing w:line="276" w:lineRule="auto"/>
              <w:ind w:firstLine="0"/>
              <w:jc w:val="left"/>
            </w:pPr>
            <w:r>
              <w:rPr>
                <w:rFonts w:ascii="Times New Roman" w:hAnsi="Times New Roman" w:eastAsia="宋体"/>
                <w:sz w:val="21"/>
              </w:rPr>
              <w:t>日常查看</w:t>
            </w:r>
          </w:p>
        </w:tc>
        <w:tc>
          <w:tcPr>
            <w:tcW w:w="3135" w:type="dxa"/>
          </w:tcPr>
          <w:p w14:paraId="5045F37C">
            <w:pPr>
              <w:spacing w:line="276" w:lineRule="auto"/>
              <w:ind w:firstLine="0"/>
              <w:jc w:val="left"/>
            </w:pPr>
            <w:r>
              <w:rPr>
                <w:rFonts w:ascii="Times New Roman" w:hAnsi="Times New Roman" w:eastAsia="宋体"/>
                <w:sz w:val="21"/>
              </w:rPr>
              <w:t>温湿度、光照、烟雾、燃气、门磁、人体活动状态展示</w:t>
            </w:r>
          </w:p>
        </w:tc>
        <w:tc>
          <w:tcPr>
            <w:tcW w:w="3135" w:type="dxa"/>
          </w:tcPr>
          <w:p w14:paraId="4CC37F72">
            <w:pPr>
              <w:spacing w:line="276" w:lineRule="auto"/>
              <w:ind w:firstLine="0"/>
              <w:jc w:val="left"/>
            </w:pPr>
            <w:r>
              <w:rPr>
                <w:rFonts w:ascii="Times New Roman" w:hAnsi="Times New Roman" w:eastAsia="宋体"/>
                <w:sz w:val="21"/>
              </w:rPr>
              <w:t>用于观察家庭环境与安防状态</w:t>
            </w:r>
          </w:p>
        </w:tc>
      </w:tr>
      <w:tr w14:paraId="5A5ACA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tcPr>
          <w:p w14:paraId="71C04F75">
            <w:pPr>
              <w:spacing w:line="276" w:lineRule="auto"/>
              <w:ind w:firstLine="0"/>
              <w:jc w:val="left"/>
            </w:pPr>
            <w:r>
              <w:rPr>
                <w:rFonts w:ascii="Times New Roman" w:hAnsi="Times New Roman" w:eastAsia="宋体"/>
                <w:sz w:val="21"/>
              </w:rPr>
              <w:t>设备控制</w:t>
            </w:r>
          </w:p>
        </w:tc>
        <w:tc>
          <w:tcPr>
            <w:tcW w:w="3135" w:type="dxa"/>
          </w:tcPr>
          <w:p w14:paraId="7BCD437F">
            <w:pPr>
              <w:spacing w:line="276" w:lineRule="auto"/>
              <w:ind w:firstLine="0"/>
              <w:jc w:val="left"/>
            </w:pPr>
            <w:r>
              <w:rPr>
                <w:rFonts w:ascii="Times New Roman" w:hAnsi="Times New Roman" w:eastAsia="宋体"/>
                <w:sz w:val="21"/>
              </w:rPr>
              <w:t>灯光、继电器、窗帘电机、舵机控制</w:t>
            </w:r>
          </w:p>
        </w:tc>
        <w:tc>
          <w:tcPr>
            <w:tcW w:w="3135" w:type="dxa"/>
          </w:tcPr>
          <w:p w14:paraId="1883FC1D">
            <w:pPr>
              <w:spacing w:line="276" w:lineRule="auto"/>
              <w:ind w:firstLine="0"/>
              <w:jc w:val="left"/>
            </w:pPr>
            <w:r>
              <w:rPr>
                <w:rFonts w:ascii="Times New Roman" w:hAnsi="Times New Roman" w:eastAsia="宋体"/>
                <w:sz w:val="21"/>
              </w:rPr>
              <w:t>用于验证执行层动作和反馈</w:t>
            </w:r>
          </w:p>
        </w:tc>
      </w:tr>
      <w:tr w14:paraId="363EF9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tcPr>
          <w:p w14:paraId="1A543631">
            <w:pPr>
              <w:spacing w:line="276" w:lineRule="auto"/>
              <w:ind w:firstLine="0"/>
              <w:jc w:val="left"/>
            </w:pPr>
            <w:r>
              <w:rPr>
                <w:rFonts w:ascii="Times New Roman" w:hAnsi="Times New Roman" w:eastAsia="宋体"/>
                <w:sz w:val="21"/>
              </w:rPr>
              <w:t>本地管理</w:t>
            </w:r>
          </w:p>
        </w:tc>
        <w:tc>
          <w:tcPr>
            <w:tcW w:w="3135" w:type="dxa"/>
          </w:tcPr>
          <w:p w14:paraId="2FDD9D02">
            <w:pPr>
              <w:spacing w:line="276" w:lineRule="auto"/>
              <w:ind w:firstLine="0"/>
              <w:jc w:val="left"/>
            </w:pPr>
            <w:r>
              <w:rPr>
                <w:rFonts w:ascii="Times New Roman" w:hAnsi="Times New Roman" w:eastAsia="宋体"/>
                <w:sz w:val="21"/>
              </w:rPr>
              <w:t>WebUI 状态、节点、设置、日志</w:t>
            </w:r>
          </w:p>
        </w:tc>
        <w:tc>
          <w:tcPr>
            <w:tcW w:w="3135" w:type="dxa"/>
          </w:tcPr>
          <w:p w14:paraId="45C1B7DB">
            <w:pPr>
              <w:spacing w:line="276" w:lineRule="auto"/>
              <w:ind w:firstLine="0"/>
              <w:jc w:val="left"/>
            </w:pPr>
            <w:r>
              <w:rPr>
                <w:rFonts w:ascii="Times New Roman" w:hAnsi="Times New Roman" w:eastAsia="宋体"/>
                <w:sz w:val="21"/>
              </w:rPr>
              <w:t>作为主要操作入口</w:t>
            </w:r>
          </w:p>
        </w:tc>
      </w:tr>
      <w:tr w14:paraId="41464A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tcPr>
          <w:p w14:paraId="173D3659">
            <w:pPr>
              <w:spacing w:line="276" w:lineRule="auto"/>
              <w:ind w:firstLine="0"/>
              <w:jc w:val="left"/>
            </w:pPr>
            <w:r>
              <w:rPr>
                <w:rFonts w:ascii="Times New Roman" w:hAnsi="Times New Roman" w:eastAsia="宋体"/>
                <w:sz w:val="21"/>
              </w:rPr>
              <w:t>异常恢复</w:t>
            </w:r>
          </w:p>
        </w:tc>
        <w:tc>
          <w:tcPr>
            <w:tcW w:w="3135" w:type="dxa"/>
          </w:tcPr>
          <w:p w14:paraId="39EDB5E3">
            <w:pPr>
              <w:spacing w:line="276" w:lineRule="auto"/>
              <w:ind w:firstLine="0"/>
              <w:jc w:val="left"/>
            </w:pPr>
            <w:r>
              <w:rPr>
                <w:rFonts w:ascii="Times New Roman" w:hAnsi="Times New Roman" w:eastAsia="宋体"/>
                <w:sz w:val="21"/>
              </w:rPr>
              <w:t>配网热点、断线重连、RGB 状态灯</w:t>
            </w:r>
          </w:p>
        </w:tc>
        <w:tc>
          <w:tcPr>
            <w:tcW w:w="3135" w:type="dxa"/>
          </w:tcPr>
          <w:p w14:paraId="25EA654F">
            <w:pPr>
              <w:spacing w:line="276" w:lineRule="auto"/>
              <w:ind w:firstLine="0"/>
              <w:jc w:val="left"/>
            </w:pPr>
            <w:r>
              <w:rPr>
                <w:rFonts w:ascii="Times New Roman" w:hAnsi="Times New Roman" w:eastAsia="宋体"/>
                <w:sz w:val="21"/>
              </w:rPr>
              <w:t>用于封装后判断节点状态</w:t>
            </w:r>
          </w:p>
        </w:tc>
      </w:tr>
      <w:tr w14:paraId="2DD1C9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tcPr>
          <w:p w14:paraId="2F20052A">
            <w:pPr>
              <w:spacing w:line="276" w:lineRule="auto"/>
              <w:ind w:firstLine="0"/>
              <w:jc w:val="left"/>
            </w:pPr>
            <w:r>
              <w:rPr>
                <w:rFonts w:ascii="Times New Roman" w:hAnsi="Times New Roman" w:eastAsia="宋体"/>
                <w:sz w:val="21"/>
              </w:rPr>
              <w:t>扩展访问</w:t>
            </w:r>
          </w:p>
        </w:tc>
        <w:tc>
          <w:tcPr>
            <w:tcW w:w="3135" w:type="dxa"/>
          </w:tcPr>
          <w:p w14:paraId="0A44C066">
            <w:pPr>
              <w:spacing w:line="276" w:lineRule="auto"/>
              <w:ind w:firstLine="0"/>
              <w:jc w:val="left"/>
            </w:pPr>
            <w:r>
              <w:rPr>
                <w:rFonts w:ascii="Times New Roman" w:hAnsi="Times New Roman" w:eastAsia="宋体"/>
                <w:sz w:val="21"/>
              </w:rPr>
              <w:t>远程 WebUI、Android WebView、语音入口</w:t>
            </w:r>
          </w:p>
        </w:tc>
        <w:tc>
          <w:tcPr>
            <w:tcW w:w="3135" w:type="dxa"/>
          </w:tcPr>
          <w:p w14:paraId="3A26004B">
            <w:pPr>
              <w:spacing w:line="276" w:lineRule="auto"/>
              <w:ind w:firstLine="0"/>
              <w:jc w:val="left"/>
            </w:pPr>
            <w:r>
              <w:rPr>
                <w:rFonts w:ascii="Times New Roman" w:hAnsi="Times New Roman" w:eastAsia="宋体"/>
                <w:sz w:val="21"/>
              </w:rPr>
              <w:t>作为非主路径访问方式</w:t>
            </w:r>
          </w:p>
        </w:tc>
      </w:tr>
    </w:tbl>
    <w:p w14:paraId="15136528">
      <w:pPr>
        <w:pStyle w:val="4"/>
        <w:ind w:firstLine="0"/>
        <w:jc w:val="left"/>
      </w:pPr>
      <w:r>
        <w:rPr>
          <w:rFonts w:ascii="Times New Roman" w:hAnsi="Times New Roman" w:eastAsia="宋体"/>
          <w:b/>
          <w:sz w:val="28"/>
        </w:rPr>
        <w:t>2.2 功能需求分析</w:t>
      </w:r>
    </w:p>
    <w:p w14:paraId="43245366">
      <w:pPr>
        <w:pStyle w:val="5"/>
        <w:ind w:firstLine="0"/>
        <w:jc w:val="left"/>
      </w:pPr>
      <w:r>
        <w:rPr>
          <w:rFonts w:ascii="Times New Roman" w:hAnsi="Times New Roman" w:eastAsia="宋体"/>
          <w:b/>
          <w:sz w:val="24"/>
        </w:rPr>
        <w:t>2.2.1 感知采集需求</w:t>
      </w:r>
    </w:p>
    <w:p w14:paraId="05F0B49B">
      <w:pPr>
        <w:spacing w:line="360" w:lineRule="auto"/>
        <w:ind w:firstLine="480"/>
        <w:jc w:val="both"/>
      </w:pPr>
      <w:r>
        <w:rPr>
          <w:rFonts w:ascii="Times New Roman" w:hAnsi="Times New Roman" w:eastAsia="宋体"/>
          <w:sz w:val="24"/>
        </w:rPr>
        <w:t>感知层负责把家庭环境和安防状态转换成中控能够处理的数据。本文设计的感知对象包括温湿度、光照、烟雾、燃气、门磁和人体活动。它们不属于高精度工业测量，而是服务于智能家居原型中的状态展示和简单判断。因此，对感知层的要求不是追求极高精度，而是要求数据能够稳定采集、按统一格式上报，并在 WebUI 中被正确显示。</w:t>
      </w:r>
    </w:p>
    <w:p w14:paraId="781EE371">
      <w:pPr>
        <w:spacing w:line="360" w:lineRule="auto"/>
        <w:ind w:firstLine="480"/>
        <w:jc w:val="both"/>
      </w:pPr>
      <w:r>
        <w:rPr>
          <w:rFonts w:ascii="Times New Roman" w:hAnsi="Times New Roman" w:eastAsia="宋体"/>
          <w:sz w:val="24"/>
        </w:rPr>
        <w:t>其中，人体活动检测采用 PIR 类模块时需要特别说明。PIR 模块检测的是红外变化带来的运动触发，不等于静态人体存在检测。如果论文中把它写成“人体存在识别”，就容易夸大功能。因此本文统一写作“人体活动检测”或“运动触发检测”。</w:t>
      </w:r>
    </w:p>
    <w:p w14:paraId="6CAD89E9">
      <w:pPr>
        <w:spacing w:line="360" w:lineRule="auto"/>
        <w:ind w:firstLine="480"/>
        <w:jc w:val="both"/>
      </w:pPr>
      <w:r>
        <w:rPr>
          <w:rFonts w:ascii="Times New Roman" w:hAnsi="Times New Roman" w:eastAsia="宋体"/>
          <w:sz w:val="24"/>
        </w:rPr>
        <w:t>感知节点还需要提供周期上报能力。数据不能只在串口里打印出来，而要通过 HTTP 接口提交给中控，由中控保存到当前状态中，再提供给本地 WebUI、远程端或日志系统使用。这样才能形成从传感器到页面显示的完整链路。</w:t>
      </w:r>
    </w:p>
    <w:p w14:paraId="19AAD5F7">
      <w:pPr>
        <w:spacing w:line="360" w:lineRule="auto"/>
        <w:ind w:firstLine="480"/>
        <w:jc w:val="left"/>
      </w:pPr>
      <w:r>
        <w:rPr>
          <w:rFonts w:ascii="Times New Roman" w:hAnsi="Times New Roman"/>
          <w:color w:val="800080"/>
          <w:sz w:val="24"/>
        </w:rPr>
        <w:t>【待补官方资料：DHT22、BH1750、MQ 系列、HC-SR505 模块资料】</w:t>
      </w:r>
    </w:p>
    <w:p w14:paraId="1866A5FB">
      <w:pPr>
        <w:pStyle w:val="5"/>
        <w:ind w:firstLine="0"/>
        <w:jc w:val="left"/>
      </w:pPr>
      <w:r>
        <w:rPr>
          <w:rFonts w:ascii="Times New Roman" w:hAnsi="Times New Roman" w:eastAsia="宋体"/>
          <w:b/>
          <w:sz w:val="24"/>
        </w:rPr>
        <w:t>2.2.2 执行控制需求</w:t>
      </w:r>
    </w:p>
    <w:p w14:paraId="17ACEAF3">
      <w:pPr>
        <w:spacing w:line="360" w:lineRule="auto"/>
        <w:ind w:firstLine="480"/>
        <w:jc w:val="both"/>
      </w:pPr>
      <w:r>
        <w:rPr>
          <w:rFonts w:ascii="Times New Roman" w:hAnsi="Times New Roman" w:eastAsia="宋体"/>
          <w:sz w:val="24"/>
        </w:rPr>
        <w:t>执行层负责把中控命令变成实际动作。本文的执行对象包括客厅灯、卧室灯、四路家电继电器、窗帘步进电机和窗户舵机。它们的控制方式并不完全相同：灯光和继电器属于开关量控制，步进电机涉及方向和步数，舵机涉及角度控制。软件设计时不能把它们都简单看成一个“开关”。</w:t>
      </w:r>
    </w:p>
    <w:p w14:paraId="100F5F1D">
      <w:pPr>
        <w:spacing w:line="360" w:lineRule="auto"/>
        <w:ind w:firstLine="480"/>
        <w:jc w:val="both"/>
      </w:pPr>
      <w:r>
        <w:rPr>
          <w:rFonts w:ascii="Times New Roman" w:hAnsi="Times New Roman" w:eastAsia="宋体"/>
          <w:sz w:val="24"/>
        </w:rPr>
        <w:t>执行控制还需要返回结果。这里的反馈主要表示执行节点已经收到命令并完成对应动作，不能直接写成严格物理闭环。比如窗帘电机转动后，系统可以记录“已执行打开动作”，但如果没有额外位置传感器，就不能证明窗帘一定已经到达真实目标位置。这一点在论文中需要说明清楚。</w:t>
      </w:r>
    </w:p>
    <w:p w14:paraId="0642ACFC">
      <w:pPr>
        <w:spacing w:line="360" w:lineRule="auto"/>
        <w:ind w:firstLine="480"/>
        <w:jc w:val="both"/>
      </w:pPr>
      <w:r>
        <w:rPr>
          <w:rFonts w:ascii="Times New Roman" w:hAnsi="Times New Roman" w:eastAsia="宋体"/>
          <w:sz w:val="24"/>
        </w:rPr>
        <w:t>从安全角度看，执行层还需要考虑上电默认状态和供电问题。继电器、电机和舵机都涉及外部供电和共地，特别是电机类模块，如果电源不足或没有共地，程序正确也可能表现为不动作或乱动作。</w:t>
      </w:r>
    </w:p>
    <w:p w14:paraId="0A592A95">
      <w:pPr>
        <w:spacing w:line="360" w:lineRule="auto"/>
        <w:ind w:firstLine="480"/>
        <w:jc w:val="left"/>
      </w:pPr>
      <w:r>
        <w:rPr>
          <w:rFonts w:ascii="Times New Roman" w:hAnsi="Times New Roman"/>
          <w:color w:val="800080"/>
          <w:sz w:val="24"/>
        </w:rPr>
        <w:t>【待补官方资料：步进电机、ULN2003、SG90 舵机、继电器模块资料】</w:t>
      </w:r>
    </w:p>
    <w:p w14:paraId="2730D855">
      <w:pPr>
        <w:pStyle w:val="5"/>
        <w:ind w:firstLine="0"/>
        <w:jc w:val="left"/>
      </w:pPr>
      <w:r>
        <w:rPr>
          <w:rFonts w:ascii="Times New Roman" w:hAnsi="Times New Roman" w:eastAsia="宋体"/>
          <w:b/>
          <w:sz w:val="24"/>
        </w:rPr>
        <w:t>2.2.3 人机交互需求</w:t>
      </w:r>
    </w:p>
    <w:p w14:paraId="6DC7C969">
      <w:pPr>
        <w:spacing w:line="360" w:lineRule="auto"/>
        <w:ind w:firstLine="480"/>
        <w:jc w:val="both"/>
      </w:pPr>
      <w:r>
        <w:rPr>
          <w:rFonts w:ascii="Times New Roman" w:hAnsi="Times New Roman" w:eastAsia="宋体"/>
          <w:sz w:val="24"/>
        </w:rPr>
        <w:t>本系统的人机交互不是只做一个按钮页面。它包含本地 WebUI、语音交互、远程 WebUI 和 Android WebView 四种入口。其中本地 WebUI 是主入口，应该承担最完整的状态展示、设备控制、系统设置、节点查看和日志查看功能。</w:t>
      </w:r>
    </w:p>
    <w:p w14:paraId="5CD4C742">
      <w:pPr>
        <w:spacing w:line="360" w:lineRule="auto"/>
        <w:ind w:firstLine="480"/>
        <w:jc w:val="both"/>
      </w:pPr>
      <w:r>
        <w:rPr>
          <w:rFonts w:ascii="Times New Roman" w:hAnsi="Times New Roman" w:eastAsia="宋体"/>
          <w:sz w:val="24"/>
        </w:rPr>
        <w:t>语音交互属于辅助入口。它的作用是让用户可以通过说话触发设备控制或普通问答，但设备控制部分必须有边界。明确的控制命令可以进入白名单或规则控制，普通聊天则不能直接变成执行动作。这样做是为了避免语音识别或对话模型输出带来的误触发风险。</w:t>
      </w:r>
    </w:p>
    <w:p w14:paraId="1690B98A">
      <w:pPr>
        <w:spacing w:line="360" w:lineRule="auto"/>
        <w:ind w:firstLine="480"/>
        <w:jc w:val="both"/>
      </w:pPr>
      <w:r>
        <w:rPr>
          <w:rFonts w:ascii="Times New Roman" w:hAnsi="Times New Roman" w:eastAsia="宋体"/>
          <w:sz w:val="24"/>
        </w:rPr>
        <w:t>远程 WebUI 和 Android WebView 则属于扩展访问。远程端能看状态、发命令、订阅日志，但它不是本地 WebUI 的完整替代品。Android 端本质上是把网页套进 App 中，用来提供手机访问入口，而不是完整原生智能家居 App。</w:t>
      </w:r>
    </w:p>
    <w:p w14:paraId="2E271051">
      <w:pPr>
        <w:pStyle w:val="5"/>
        <w:ind w:firstLine="0"/>
        <w:jc w:val="left"/>
      </w:pPr>
      <w:r>
        <w:rPr>
          <w:rFonts w:ascii="Times New Roman" w:hAnsi="Times New Roman" w:eastAsia="宋体"/>
          <w:b/>
          <w:sz w:val="24"/>
        </w:rPr>
        <w:t>2.2.4 节点管理与诊断需求</w:t>
      </w:r>
    </w:p>
    <w:p w14:paraId="388E2A65">
      <w:pPr>
        <w:spacing w:line="360" w:lineRule="auto"/>
        <w:ind w:firstLine="480"/>
        <w:jc w:val="both"/>
      </w:pPr>
      <w:r>
        <w:rPr>
          <w:rFonts w:ascii="Times New Roman" w:hAnsi="Times New Roman" w:eastAsia="宋体"/>
          <w:sz w:val="24"/>
        </w:rPr>
        <w:t>节点管理是本文系统区别于单板直连项目的重要部分。每个子节点都应具有节点编号、节点名称、节点类型、IP 地址、端点列表和最后上报时间。中控接收到注册请求后，需要把这些信息记录下来，供 WebUI 查看和后续控制使用。</w:t>
      </w:r>
    </w:p>
    <w:p w14:paraId="20FEFA29">
      <w:pPr>
        <w:spacing w:line="360" w:lineRule="auto"/>
        <w:ind w:firstLine="480"/>
        <w:jc w:val="both"/>
      </w:pPr>
      <w:r>
        <w:rPr>
          <w:rFonts w:ascii="Times New Roman" w:hAnsi="Times New Roman" w:eastAsia="宋体"/>
          <w:sz w:val="24"/>
        </w:rPr>
        <w:t>诊断需求来自实际调试。节点封装后不一定能一直接串口，现场判断状态就需要更直观的手段。RGB 状态灯可以表示配网、WiFi 连接、中控注册、数据上报和异常状态。中控日志和节点注册表则用于进一步确认问题发生在哪个环节。</w:t>
      </w:r>
    </w:p>
    <w:p w14:paraId="70188C62">
      <w:pPr>
        <w:spacing w:line="360" w:lineRule="auto"/>
        <w:ind w:firstLine="480"/>
        <w:jc w:val="both"/>
      </w:pPr>
      <w:r>
        <w:rPr>
          <w:rFonts w:ascii="Times New Roman" w:hAnsi="Times New Roman" w:eastAsia="宋体"/>
          <w:sz w:val="24"/>
        </w:rPr>
        <w:t>这类诊断功能并不显得“炫”，但它对工程系统很重要。一个项目如果只能在开发者盯着串口时运行，离真正可演示还有距离。本文把状态灯和日志写进需求，是为了让系统在脱离开发环境后仍然有基本可维护性。</w:t>
      </w:r>
    </w:p>
    <w:p w14:paraId="5B8B2D71">
      <w:pPr>
        <w:pStyle w:val="4"/>
        <w:ind w:firstLine="0"/>
        <w:jc w:val="left"/>
      </w:pPr>
      <w:r>
        <w:rPr>
          <w:rFonts w:ascii="Times New Roman" w:hAnsi="Times New Roman" w:eastAsia="宋体"/>
          <w:b/>
          <w:sz w:val="28"/>
        </w:rPr>
        <w:t>2.3 非功能需求分析</w:t>
      </w:r>
    </w:p>
    <w:p w14:paraId="7F623974">
      <w:pPr>
        <w:pStyle w:val="5"/>
        <w:ind w:firstLine="0"/>
        <w:jc w:val="left"/>
      </w:pPr>
      <w:r>
        <w:rPr>
          <w:rFonts w:ascii="Times New Roman" w:hAnsi="Times New Roman" w:eastAsia="宋体"/>
          <w:b/>
          <w:sz w:val="24"/>
        </w:rPr>
        <w:t>2.3.1 稳定性与安全性需求</w:t>
      </w:r>
    </w:p>
    <w:p w14:paraId="7558C178">
      <w:pPr>
        <w:spacing w:line="360" w:lineRule="auto"/>
        <w:ind w:firstLine="480"/>
        <w:jc w:val="both"/>
      </w:pPr>
      <w:r>
        <w:rPr>
          <w:rFonts w:ascii="Times New Roman" w:hAnsi="Times New Roman" w:eastAsia="宋体"/>
          <w:sz w:val="24"/>
        </w:rPr>
        <w:t>稳定性主要体现在三个方面：中控稳定运行、子节点断线恢复、执行器动作可控。中控是系统核心，不能在每次增加功能时都破坏原有接口。开发后期采用稳定基线的思路，就是为了避免中控、节点、WebUI 和语音功能同时改动后难以定位问题。</w:t>
      </w:r>
    </w:p>
    <w:p w14:paraId="4612A6C6">
      <w:pPr>
        <w:spacing w:line="360" w:lineRule="auto"/>
        <w:ind w:firstLine="480"/>
        <w:jc w:val="both"/>
      </w:pPr>
      <w:r>
        <w:rPr>
          <w:rFonts w:ascii="Times New Roman" w:hAnsi="Times New Roman" w:eastAsia="宋体"/>
          <w:sz w:val="24"/>
        </w:rPr>
        <w:t>子节点需要在网络异常时具备恢复能力。无 WiFi 配置时进入配网页，已有配置时自动连接，连接失败后重试，多次失败后回到可配置状态。这样即使更换路由器或部署环境，节点也不至于完全失联。</w:t>
      </w:r>
    </w:p>
    <w:p w14:paraId="7658F9D9">
      <w:pPr>
        <w:spacing w:line="360" w:lineRule="auto"/>
        <w:ind w:firstLine="480"/>
        <w:jc w:val="both"/>
      </w:pPr>
      <w:r>
        <w:rPr>
          <w:rFonts w:ascii="Times New Roman" w:hAnsi="Times New Roman"/>
          <w:sz w:val="24"/>
        </w:rPr>
        <w:t>安全性在本文中主要落到几个具体点上。语音聊天不能绕过规则直接控制设备，远程服务的密钥不能写进论文或公开代码，执行器上电时也要尽量保持安全状态。系统虽然只是原型，但这些底线不能省。</w:t>
      </w:r>
    </w:p>
    <w:p w14:paraId="7004E7DF">
      <w:pPr>
        <w:pStyle w:val="5"/>
        <w:ind w:firstLine="0"/>
        <w:jc w:val="left"/>
      </w:pPr>
      <w:r>
        <w:rPr>
          <w:rFonts w:ascii="Times New Roman" w:hAnsi="Times New Roman" w:eastAsia="宋体"/>
          <w:b/>
          <w:sz w:val="24"/>
        </w:rPr>
        <w:t>2.3.2 可维护性与可扩展性需求</w:t>
      </w:r>
    </w:p>
    <w:p w14:paraId="75215A82">
      <w:pPr>
        <w:spacing w:line="360" w:lineRule="auto"/>
        <w:ind w:firstLine="480"/>
        <w:jc w:val="both"/>
      </w:pPr>
      <w:r>
        <w:rPr>
          <w:rFonts w:ascii="Times New Roman" w:hAnsi="Times New Roman" w:eastAsia="宋体"/>
          <w:sz w:val="24"/>
        </w:rPr>
        <w:t>可维护性要求模块职责尽量清楚。中控负责状态和调度，感知节点负责采集和上报，执行节点负责命令和反馈，远程端只作为扩展入口。这样划分后，某个模块出问题时不需要在整个系统里乱找。</w:t>
      </w:r>
    </w:p>
    <w:p w14:paraId="64A5AA47">
      <w:pPr>
        <w:spacing w:line="360" w:lineRule="auto"/>
        <w:ind w:firstLine="480"/>
        <w:jc w:val="both"/>
      </w:pPr>
      <w:r>
        <w:rPr>
          <w:rFonts w:ascii="Times New Roman" w:hAnsi="Times New Roman" w:eastAsia="宋体"/>
          <w:sz w:val="24"/>
        </w:rPr>
        <w:t>可扩展性则体现在节点模型和端点模型上。一个节点可以包含多个端点，中控通过端点管理设备。后续如果增加新的传感器或执行器，理论上可以在节点注册和端点描述中继续扩展，而不是重写整个中控。当前版本还没有把前端完全动态化，这一点会在边界中说明。</w:t>
      </w:r>
    </w:p>
    <w:p w14:paraId="1300252F">
      <w:pPr>
        <w:spacing w:line="360" w:lineRule="auto"/>
        <w:ind w:firstLine="480"/>
        <w:jc w:val="both"/>
      </w:pPr>
      <w:r>
        <w:rPr>
          <w:rFonts w:ascii="Times New Roman" w:hAnsi="Times New Roman" w:eastAsia="宋体"/>
          <w:sz w:val="24"/>
        </w:rPr>
        <w:t>这里需要注意，可扩展不等于已经完成所有扩展功能。本文会把“已经实现的功能”和“预留的扩展方向”分开写，避免把接口预留写成完整产品能力。</w:t>
      </w:r>
    </w:p>
    <w:p w14:paraId="29A0D25D">
      <w:pPr>
        <w:pStyle w:val="4"/>
        <w:ind w:firstLine="0"/>
        <w:jc w:val="left"/>
      </w:pPr>
      <w:bookmarkStart w:id="0" w:name="_GoBack"/>
      <w:bookmarkEnd w:id="0"/>
      <w:r>
        <w:rPr>
          <w:rFonts w:ascii="Times New Roman" w:hAnsi="Times New Roman" w:eastAsia="宋体"/>
          <w:b/>
          <w:sz w:val="28"/>
        </w:rPr>
        <w:t>2.4 系统总体架构</w:t>
      </w:r>
    </w:p>
    <w:p w14:paraId="07455D2D">
      <w:pPr>
        <w:spacing w:line="360" w:lineRule="auto"/>
        <w:ind w:firstLine="480"/>
        <w:jc w:val="both"/>
      </w:pPr>
      <w:r>
        <w:rPr>
          <w:rFonts w:ascii="Times New Roman" w:hAnsi="Times New Roman" w:eastAsia="宋体"/>
          <w:sz w:val="24"/>
        </w:rPr>
        <w:t>系统总体架构可以概括为“一个中控，多类子节点，多种交互入口”。ESP32-S3 中控端位于系统中心，向本地浏览器提供 WebUI 和 API 接口，同时接收感知节点上报的数据，并向执行节点下发控制命令。ESP32-C3 感知节点和执行节点位于中控外围，通过局域网 WiFi 与中控通信。</w:t>
      </w:r>
    </w:p>
    <w:p w14:paraId="09DB0723">
      <w:pPr>
        <w:spacing w:line="360" w:lineRule="auto"/>
        <w:ind w:firstLine="480"/>
        <w:jc w:val="both"/>
      </w:pPr>
      <w:r>
        <w:rPr>
          <w:rFonts w:ascii="Times New Roman" w:hAnsi="Times New Roman" w:eastAsia="宋体"/>
          <w:sz w:val="24"/>
        </w:rPr>
        <w:t>本地 WebUI 是最主要的交互入口。远程 WebUI 通过 MQTT WebSocket 与云端主题进行通信，用于外网访问和状态同步。Android WebView 只是把本地或远程页面封装进手机应用中，提供移动端入口。语音交互则通过浏览器录音、ASR、文本解析、Chat API、TTS 和播放组成一条链路，最终控制命令仍要回到中控调度。</w:t>
      </w:r>
    </w:p>
    <w:p w14:paraId="7DE6F47D">
      <w:pPr>
        <w:spacing w:line="360" w:lineRule="auto"/>
        <w:ind w:firstLine="480"/>
        <w:jc w:val="both"/>
      </w:pPr>
      <w:r>
        <w:rPr>
          <w:rFonts w:ascii="Times New Roman" w:hAnsi="Times New Roman" w:eastAsia="宋体"/>
          <w:sz w:val="24"/>
        </w:rPr>
        <w:t>这样的架构并不复杂，但比较适合当前项目规模。它避免了所有硬件都堆在一个开发板上，也避免了过早引入完整商业云平台或复杂网关系统。系统真正要解决的是如何让各模块按照清楚的边界一起工作。</w:t>
      </w:r>
    </w:p>
    <w:p w14:paraId="0F06EA4E">
      <w:pPr>
        <w:spacing w:line="360" w:lineRule="auto"/>
        <w:ind w:firstLine="0"/>
        <w:jc w:val="center"/>
      </w:pPr>
      <w:r>
        <w:rPr>
          <w:rFonts w:ascii="Times New Roman" w:hAnsi="Times New Roman"/>
          <w:b/>
          <w:color w:val="0066CC"/>
          <w:sz w:val="21"/>
        </w:rPr>
        <w:t>【图 2.1 系统总体架构图：待绘制】</w:t>
      </w:r>
    </w:p>
    <w:p w14:paraId="13128F1C">
      <w:pPr>
        <w:pStyle w:val="4"/>
        <w:ind w:firstLine="0"/>
        <w:jc w:val="left"/>
      </w:pPr>
      <w:r>
        <w:rPr>
          <w:rFonts w:ascii="Times New Roman" w:hAnsi="Times New Roman" w:eastAsia="宋体"/>
          <w:b/>
          <w:sz w:val="28"/>
        </w:rPr>
        <w:t>2.5 系统分层设计</w:t>
      </w:r>
    </w:p>
    <w:p w14:paraId="38594BE8">
      <w:pPr>
        <w:spacing w:line="360" w:lineRule="auto"/>
        <w:ind w:firstLine="480"/>
        <w:jc w:val="both"/>
      </w:pPr>
      <w:r>
        <w:rPr>
          <w:rFonts w:ascii="Times New Roman" w:hAnsi="Times New Roman" w:eastAsia="宋体"/>
          <w:sz w:val="24"/>
        </w:rPr>
        <w:t>为了便于说明，本文将系统划分为交互层、控制与决策层、网络通信层、感知层、执行层、云端与扩展服务层。这个划分不是为了套概念，而是为了让每一部分的职责更清楚。</w:t>
      </w:r>
    </w:p>
    <w:p w14:paraId="506CB0D1">
      <w:pPr>
        <w:spacing w:line="360" w:lineRule="auto"/>
        <w:ind w:firstLine="480"/>
        <w:jc w:val="both"/>
      </w:pPr>
      <w:r>
        <w:rPr>
          <w:rFonts w:ascii="Times New Roman" w:hAnsi="Times New Roman"/>
          <w:sz w:val="24"/>
        </w:rPr>
        <w:t>按实际运行关系看，用户先接触到的是本地页面、远程页面、WebView 或语音入口；这些入口都不直接管理硬件，而是把请求交给 ESP32-S3 中控。中控负责保存状态、解析命令、记录日志，再通过 WiFi、HTTP 或 MQTT 把数据送到对应位置。感知和执行动作由 ESP32-C3 节点完成，外部语音、天气和远程服务只作为扩展能力接入。</w:t>
      </w:r>
    </w:p>
    <w:p w14:paraId="21706235">
      <w:pPr>
        <w:spacing w:line="360" w:lineRule="auto"/>
        <w:ind w:firstLine="480"/>
        <w:jc w:val="both"/>
      </w:pPr>
      <w:r>
        <w:rPr>
          <w:rFonts w:ascii="Times New Roman" w:hAnsi="Times New Roman" w:eastAsia="宋体"/>
          <w:sz w:val="24"/>
        </w:rPr>
        <w:t>这种分层能够减少论文中“功能堆叠”的感觉。读者可以先理解系统整体结构，再进入具体硬件和软件实现。后续章节也会沿着这个分层展开。</w:t>
      </w:r>
    </w:p>
    <w:p w14:paraId="4693F8C5">
      <w:pPr>
        <w:spacing w:line="360" w:lineRule="auto"/>
        <w:ind w:firstLine="0"/>
        <w:jc w:val="center"/>
      </w:pPr>
      <w:r>
        <w:rPr>
          <w:rFonts w:ascii="Times New Roman" w:hAnsi="Times New Roman" w:eastAsia="宋体"/>
          <w:b/>
          <w:color w:val="0066CC"/>
          <w:sz w:val="21"/>
        </w:rPr>
        <w:t>【图 2.2 系统分层结构图：待绘制】</w:t>
      </w:r>
    </w:p>
    <w:p w14:paraId="15B277AA">
      <w:pPr>
        <w:pStyle w:val="4"/>
        <w:ind w:firstLine="0"/>
        <w:jc w:val="left"/>
      </w:pPr>
      <w:r>
        <w:rPr>
          <w:rFonts w:ascii="Times New Roman" w:hAnsi="Times New Roman" w:eastAsia="宋体"/>
          <w:b/>
          <w:sz w:val="28"/>
        </w:rPr>
        <w:t>2.6 数据流与控制流设计</w:t>
      </w:r>
    </w:p>
    <w:p w14:paraId="67E1266A">
      <w:pPr>
        <w:pStyle w:val="5"/>
        <w:ind w:firstLine="0"/>
        <w:jc w:val="left"/>
      </w:pPr>
      <w:r>
        <w:rPr>
          <w:rFonts w:ascii="Times New Roman" w:hAnsi="Times New Roman" w:eastAsia="宋体"/>
          <w:b/>
          <w:sz w:val="24"/>
        </w:rPr>
        <w:t>2.6.1 感知数据流</w:t>
      </w:r>
    </w:p>
    <w:p w14:paraId="786CFB9F">
      <w:pPr>
        <w:spacing w:line="360" w:lineRule="auto"/>
        <w:ind w:firstLine="480"/>
        <w:jc w:val="both"/>
      </w:pPr>
      <w:r>
        <w:rPr>
          <w:rFonts w:ascii="Times New Roman" w:hAnsi="Times New Roman" w:eastAsia="宋体"/>
          <w:sz w:val="24"/>
        </w:rPr>
        <w:t>感知数据流从传感器开始。温湿度、光照、烟雾、燃气、门磁和人体活动状态由感知节点读取，整理为统一字段后通过 HTTP 接口上报给中控。中控接收后更新状态缓存和节点上报时间，再由本地 WebUI 或远程端展示。这个过程看起来简单，但它决定了系统能否把“硬件读数”变成“用户能看到的状态”。</w:t>
      </w:r>
    </w:p>
    <w:p w14:paraId="441E955F">
      <w:pPr>
        <w:pStyle w:val="5"/>
        <w:ind w:firstLine="0"/>
        <w:jc w:val="left"/>
      </w:pPr>
      <w:r>
        <w:rPr>
          <w:rFonts w:ascii="Times New Roman" w:hAnsi="Times New Roman" w:eastAsia="宋体"/>
          <w:b/>
          <w:sz w:val="24"/>
        </w:rPr>
        <w:t>2.6.2 控制命令流</w:t>
      </w:r>
    </w:p>
    <w:p w14:paraId="100A88B1">
      <w:pPr>
        <w:spacing w:line="360" w:lineRule="auto"/>
        <w:ind w:firstLine="480"/>
        <w:jc w:val="both"/>
      </w:pPr>
      <w:r>
        <w:rPr>
          <w:rFonts w:ascii="Times New Roman" w:hAnsi="Times New Roman" w:eastAsia="宋体"/>
          <w:sz w:val="24"/>
        </w:rPr>
        <w:t>控制命令流则从用户入口开始。用户可以通过 WebUI 按钮、远程端命令或语音入口产生控制请求。请求进入中控后，中控根据目标设备和端点找到对应执行节点，再通过 HTTP 控制接口下发命令。执行节点完成动作后返回结果，中控再更新状态。这里的反馈表示命令执行结果，不等同于物理闭环检测。</w:t>
      </w:r>
    </w:p>
    <w:p w14:paraId="2F321807">
      <w:pPr>
        <w:spacing w:line="360" w:lineRule="auto"/>
        <w:ind w:firstLine="0"/>
        <w:jc w:val="center"/>
      </w:pPr>
      <w:r>
        <w:rPr>
          <w:rFonts w:ascii="Times New Roman" w:hAnsi="Times New Roman" w:eastAsia="宋体"/>
          <w:b/>
          <w:color w:val="0066CC"/>
          <w:sz w:val="21"/>
        </w:rPr>
        <w:t>【图 2.3 数据流与控制流示意图：待绘制】</w:t>
      </w:r>
    </w:p>
    <w:p w14:paraId="7BE428E5">
      <w:pPr>
        <w:pStyle w:val="4"/>
        <w:ind w:firstLine="0"/>
        <w:jc w:val="left"/>
      </w:pPr>
      <w:r>
        <w:rPr>
          <w:rFonts w:ascii="Times New Roman" w:hAnsi="Times New Roman" w:eastAsia="宋体"/>
          <w:b/>
          <w:sz w:val="28"/>
        </w:rPr>
        <w:t>2.7 系统实现范围与设计边界</w:t>
      </w:r>
    </w:p>
    <w:p w14:paraId="0DE596E7">
      <w:pPr>
        <w:spacing w:line="360" w:lineRule="auto"/>
        <w:ind w:firstLine="480"/>
        <w:jc w:val="both"/>
      </w:pPr>
      <w:r>
        <w:rPr>
          <w:rFonts w:ascii="Times New Roman" w:hAnsi="Times New Roman" w:eastAsia="宋体"/>
          <w:sz w:val="24"/>
        </w:rPr>
        <w:t>本文系统已经实现的范围包括：本地 WebUI 状态展示和控制、子节点注册、感知数据上报、执行设备控制、配网恢复、RGB 状态灯、远程 WebUI、Android WebView 入口、语音识别与播报链路、日志与节点诊断。它们共同构成一个可演示的全屋智能管理终端原型。</w:t>
      </w:r>
    </w:p>
    <w:p w14:paraId="41DB9F33">
      <w:pPr>
        <w:spacing w:line="360" w:lineRule="auto"/>
        <w:ind w:firstLine="480"/>
        <w:jc w:val="both"/>
      </w:pPr>
      <w:r>
        <w:rPr>
          <w:rFonts w:ascii="Times New Roman" w:hAnsi="Times New Roman"/>
          <w:sz w:val="24"/>
        </w:rPr>
        <w:t>当前版本有几条边界需要提前说清。Android 端只是把网页放进 WebView，并不是重新写了一套原生 App；远程页面能看状态、发命令，但不替代本地管理；语音识别和播报依赖外部接口，不是自研模型。执行节点返回的是命令处理结果，不能直接等同于物理位置闭环。前端固定模板和节点注册表也还没有完全统一，后续还可以继续整理。</w:t>
      </w:r>
    </w:p>
    <w:p w14:paraId="5F789E55">
      <w:pPr>
        <w:spacing w:line="360" w:lineRule="auto"/>
        <w:ind w:firstLine="480"/>
        <w:jc w:val="both"/>
      </w:pPr>
      <w:r>
        <w:rPr>
          <w:rFonts w:ascii="Times New Roman" w:hAnsi="Times New Roman" w:eastAsia="宋体"/>
          <w:sz w:val="24"/>
        </w:rPr>
        <w:t>把这些边界写清楚很重要。它不会削弱论文，反而能说明系统是按真实工程状态来描述的，而不是把预留接口、半成品功能和实际完成内容混在一起。</w:t>
      </w:r>
    </w:p>
    <w:p w14:paraId="0C1F3B90">
      <w:pPr>
        <w:spacing w:line="360" w:lineRule="auto"/>
        <w:ind w:firstLine="0"/>
        <w:jc w:val="center"/>
      </w:pPr>
      <w:r>
        <w:rPr>
          <w:rFonts w:ascii="Times New Roman" w:hAnsi="Times New Roman" w:eastAsia="宋体"/>
          <w:sz w:val="21"/>
        </w:rPr>
        <w:t>表 2.2 系统实现范围与边界说明表</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35"/>
        <w:gridCol w:w="3135"/>
        <w:gridCol w:w="3135"/>
      </w:tblGrid>
      <w:tr w14:paraId="7FB5F8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7B695B79">
            <w:pPr>
              <w:spacing w:line="276" w:lineRule="auto"/>
              <w:ind w:firstLine="0"/>
              <w:jc w:val="left"/>
            </w:pPr>
            <w:r>
              <w:rPr>
                <w:rFonts w:ascii="Times New Roman" w:hAnsi="Times New Roman" w:eastAsia="宋体"/>
                <w:sz w:val="21"/>
              </w:rPr>
              <w:t>功能</w:t>
            </w:r>
          </w:p>
        </w:tc>
        <w:tc>
          <w:tcPr>
            <w:tcW w:w="3135" w:type="dxa"/>
            <w:vAlign w:val="center"/>
          </w:tcPr>
          <w:p w14:paraId="32A557E8">
            <w:pPr>
              <w:spacing w:line="276" w:lineRule="auto"/>
              <w:ind w:firstLine="0"/>
              <w:jc w:val="left"/>
            </w:pPr>
            <w:r>
              <w:rPr>
                <w:rFonts w:ascii="Times New Roman" w:hAnsi="Times New Roman" w:eastAsia="宋体"/>
                <w:sz w:val="21"/>
              </w:rPr>
              <w:t>当前状态</w:t>
            </w:r>
          </w:p>
        </w:tc>
        <w:tc>
          <w:tcPr>
            <w:tcW w:w="3135" w:type="dxa"/>
            <w:vAlign w:val="center"/>
          </w:tcPr>
          <w:p w14:paraId="53940EAA">
            <w:pPr>
              <w:spacing w:line="276" w:lineRule="auto"/>
              <w:ind w:firstLine="0"/>
              <w:jc w:val="left"/>
            </w:pPr>
            <w:r>
              <w:rPr>
                <w:rFonts w:ascii="Times New Roman" w:hAnsi="Times New Roman" w:eastAsia="宋体"/>
                <w:sz w:val="21"/>
              </w:rPr>
              <w:t>边界说明</w:t>
            </w:r>
          </w:p>
        </w:tc>
      </w:tr>
      <w:tr w14:paraId="7C4DEF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tcPr>
          <w:p w14:paraId="367FA31F">
            <w:pPr>
              <w:spacing w:line="276" w:lineRule="auto"/>
              <w:ind w:firstLine="0"/>
              <w:jc w:val="left"/>
            </w:pPr>
            <w:r>
              <w:rPr>
                <w:rFonts w:ascii="Times New Roman" w:hAnsi="Times New Roman" w:eastAsia="宋体"/>
                <w:sz w:val="21"/>
              </w:rPr>
              <w:t>本地 WebUI</w:t>
            </w:r>
          </w:p>
        </w:tc>
        <w:tc>
          <w:tcPr>
            <w:tcW w:w="3135" w:type="dxa"/>
          </w:tcPr>
          <w:p w14:paraId="5C3AB3CC">
            <w:pPr>
              <w:spacing w:line="276" w:lineRule="auto"/>
              <w:ind w:firstLine="0"/>
              <w:jc w:val="left"/>
            </w:pPr>
            <w:r>
              <w:rPr>
                <w:rFonts w:ascii="Times New Roman" w:hAnsi="Times New Roman" w:eastAsia="宋体"/>
                <w:sz w:val="21"/>
              </w:rPr>
              <w:t>已实现主要状态和控制入口</w:t>
            </w:r>
          </w:p>
        </w:tc>
        <w:tc>
          <w:tcPr>
            <w:tcW w:w="3135" w:type="dxa"/>
          </w:tcPr>
          <w:p w14:paraId="2AAA1378">
            <w:pPr>
              <w:spacing w:line="276" w:lineRule="auto"/>
              <w:ind w:firstLine="0"/>
              <w:jc w:val="left"/>
            </w:pPr>
            <w:r>
              <w:rPr>
                <w:rFonts w:ascii="Times New Roman" w:hAnsi="Times New Roman" w:eastAsia="宋体"/>
                <w:sz w:val="21"/>
              </w:rPr>
              <w:t>部分页面仍保留固定模板</w:t>
            </w:r>
          </w:p>
        </w:tc>
      </w:tr>
      <w:tr w14:paraId="311916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tcPr>
          <w:p w14:paraId="437EB81E">
            <w:pPr>
              <w:spacing w:line="276" w:lineRule="auto"/>
              <w:ind w:firstLine="0"/>
              <w:jc w:val="left"/>
            </w:pPr>
            <w:r>
              <w:rPr>
                <w:rFonts w:ascii="Times New Roman" w:hAnsi="Times New Roman" w:eastAsia="宋体"/>
                <w:sz w:val="21"/>
              </w:rPr>
              <w:t>远程 WebUI</w:t>
            </w:r>
          </w:p>
        </w:tc>
        <w:tc>
          <w:tcPr>
            <w:tcW w:w="3135" w:type="dxa"/>
          </w:tcPr>
          <w:p w14:paraId="425A4D27">
            <w:pPr>
              <w:spacing w:line="276" w:lineRule="auto"/>
              <w:ind w:firstLine="0"/>
              <w:jc w:val="left"/>
            </w:pPr>
            <w:r>
              <w:rPr>
                <w:rFonts w:ascii="Times New Roman" w:hAnsi="Times New Roman" w:eastAsia="宋体"/>
                <w:sz w:val="21"/>
              </w:rPr>
              <w:t>已实现扩展访问</w:t>
            </w:r>
          </w:p>
        </w:tc>
        <w:tc>
          <w:tcPr>
            <w:tcW w:w="3135" w:type="dxa"/>
          </w:tcPr>
          <w:p w14:paraId="7A601B23">
            <w:pPr>
              <w:spacing w:line="276" w:lineRule="auto"/>
              <w:ind w:firstLine="0"/>
              <w:jc w:val="left"/>
            </w:pPr>
            <w:r>
              <w:rPr>
                <w:rFonts w:ascii="Times New Roman" w:hAnsi="Times New Roman" w:eastAsia="宋体"/>
                <w:sz w:val="21"/>
              </w:rPr>
              <w:t>不替代本地完整管理</w:t>
            </w:r>
          </w:p>
        </w:tc>
      </w:tr>
      <w:tr w14:paraId="20ADB9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tcPr>
          <w:p w14:paraId="758C06B1">
            <w:pPr>
              <w:spacing w:line="276" w:lineRule="auto"/>
              <w:ind w:firstLine="0"/>
              <w:jc w:val="left"/>
            </w:pPr>
            <w:r>
              <w:rPr>
                <w:rFonts w:ascii="Times New Roman" w:hAnsi="Times New Roman" w:eastAsia="宋体"/>
                <w:sz w:val="21"/>
              </w:rPr>
              <w:t>Android WebView</w:t>
            </w:r>
          </w:p>
        </w:tc>
        <w:tc>
          <w:tcPr>
            <w:tcW w:w="3135" w:type="dxa"/>
          </w:tcPr>
          <w:p w14:paraId="24F33BFE">
            <w:pPr>
              <w:spacing w:line="276" w:lineRule="auto"/>
              <w:ind w:firstLine="0"/>
              <w:jc w:val="left"/>
            </w:pPr>
            <w:r>
              <w:rPr>
                <w:rFonts w:ascii="Times New Roman" w:hAnsi="Times New Roman" w:eastAsia="宋体"/>
                <w:sz w:val="21"/>
              </w:rPr>
              <w:t>已作为移动端入口</w:t>
            </w:r>
          </w:p>
        </w:tc>
        <w:tc>
          <w:tcPr>
            <w:tcW w:w="3135" w:type="dxa"/>
          </w:tcPr>
          <w:p w14:paraId="6068DDD1">
            <w:pPr>
              <w:spacing w:line="276" w:lineRule="auto"/>
              <w:ind w:firstLine="0"/>
              <w:jc w:val="left"/>
            </w:pPr>
            <w:r>
              <w:rPr>
                <w:rFonts w:ascii="Times New Roman" w:hAnsi="Times New Roman" w:eastAsia="宋体"/>
                <w:sz w:val="21"/>
              </w:rPr>
              <w:t>不是完整原生 App</w:t>
            </w:r>
          </w:p>
        </w:tc>
      </w:tr>
      <w:tr w14:paraId="06A842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tcPr>
          <w:p w14:paraId="75B1DF2F">
            <w:pPr>
              <w:spacing w:line="276" w:lineRule="auto"/>
              <w:ind w:firstLine="0"/>
              <w:jc w:val="left"/>
            </w:pPr>
            <w:r>
              <w:rPr>
                <w:rFonts w:ascii="Times New Roman" w:hAnsi="Times New Roman" w:eastAsia="宋体"/>
                <w:sz w:val="21"/>
              </w:rPr>
              <w:t>语音交互</w:t>
            </w:r>
          </w:p>
        </w:tc>
        <w:tc>
          <w:tcPr>
            <w:tcW w:w="3135" w:type="dxa"/>
          </w:tcPr>
          <w:p w14:paraId="511780E2">
            <w:pPr>
              <w:spacing w:line="276" w:lineRule="auto"/>
              <w:ind w:firstLine="0"/>
              <w:jc w:val="left"/>
            </w:pPr>
            <w:r>
              <w:rPr>
                <w:rFonts w:ascii="Times New Roman" w:hAnsi="Times New Roman" w:eastAsia="宋体"/>
                <w:sz w:val="21"/>
              </w:rPr>
              <w:t>已接入识别、对话、播报链路</w:t>
            </w:r>
          </w:p>
        </w:tc>
        <w:tc>
          <w:tcPr>
            <w:tcW w:w="3135" w:type="dxa"/>
          </w:tcPr>
          <w:p w14:paraId="004CFDE4">
            <w:pPr>
              <w:spacing w:line="276" w:lineRule="auto"/>
              <w:ind w:firstLine="0"/>
              <w:jc w:val="left"/>
            </w:pPr>
            <w:r>
              <w:rPr>
                <w:rFonts w:ascii="Times New Roman" w:hAnsi="Times New Roman" w:eastAsia="宋体"/>
                <w:sz w:val="21"/>
              </w:rPr>
              <w:t>依赖外部 API，不是自研模型</w:t>
            </w:r>
          </w:p>
        </w:tc>
      </w:tr>
      <w:tr w14:paraId="38C121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tcPr>
          <w:p w14:paraId="737C0F79">
            <w:pPr>
              <w:spacing w:line="276" w:lineRule="auto"/>
              <w:ind w:firstLine="0"/>
              <w:jc w:val="left"/>
            </w:pPr>
            <w:r>
              <w:rPr>
                <w:rFonts w:ascii="Times New Roman" w:hAnsi="Times New Roman" w:eastAsia="宋体"/>
                <w:sz w:val="21"/>
              </w:rPr>
              <w:t>执行反馈</w:t>
            </w:r>
          </w:p>
        </w:tc>
        <w:tc>
          <w:tcPr>
            <w:tcW w:w="3135" w:type="dxa"/>
          </w:tcPr>
          <w:p w14:paraId="7062E687">
            <w:pPr>
              <w:spacing w:line="276" w:lineRule="auto"/>
              <w:ind w:firstLine="0"/>
              <w:jc w:val="left"/>
            </w:pPr>
            <w:r>
              <w:rPr>
                <w:rFonts w:ascii="Times New Roman" w:hAnsi="Times New Roman" w:eastAsia="宋体"/>
                <w:sz w:val="21"/>
              </w:rPr>
              <w:t>已返回命令执行结果</w:t>
            </w:r>
          </w:p>
        </w:tc>
        <w:tc>
          <w:tcPr>
            <w:tcW w:w="3135" w:type="dxa"/>
          </w:tcPr>
          <w:p w14:paraId="2320CCB6">
            <w:pPr>
              <w:spacing w:line="276" w:lineRule="auto"/>
              <w:ind w:firstLine="0"/>
              <w:jc w:val="left"/>
            </w:pPr>
            <w:r>
              <w:rPr>
                <w:rFonts w:ascii="Times New Roman" w:hAnsi="Times New Roman" w:eastAsia="宋体"/>
                <w:sz w:val="21"/>
              </w:rPr>
              <w:t>不是严格物理闭环</w:t>
            </w:r>
          </w:p>
        </w:tc>
      </w:tr>
      <w:tr w14:paraId="41A9E2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tcPr>
          <w:p w14:paraId="1130B9F4">
            <w:pPr>
              <w:spacing w:line="276" w:lineRule="auto"/>
              <w:ind w:firstLine="0"/>
              <w:jc w:val="left"/>
            </w:pPr>
            <w:r>
              <w:rPr>
                <w:rFonts w:ascii="Times New Roman" w:hAnsi="Times New Roman" w:eastAsia="宋体"/>
                <w:sz w:val="21"/>
              </w:rPr>
              <w:t>动态节点管理</w:t>
            </w:r>
          </w:p>
        </w:tc>
        <w:tc>
          <w:tcPr>
            <w:tcW w:w="3135" w:type="dxa"/>
          </w:tcPr>
          <w:p w14:paraId="3599E39F">
            <w:pPr>
              <w:spacing w:line="276" w:lineRule="auto"/>
              <w:ind w:firstLine="0"/>
              <w:jc w:val="left"/>
            </w:pPr>
            <w:r>
              <w:rPr>
                <w:rFonts w:ascii="Times New Roman" w:hAnsi="Times New Roman" w:eastAsia="宋体"/>
                <w:sz w:val="21"/>
              </w:rPr>
              <w:t>已具备注册与上报基础</w:t>
            </w:r>
          </w:p>
        </w:tc>
        <w:tc>
          <w:tcPr>
            <w:tcW w:w="3135" w:type="dxa"/>
          </w:tcPr>
          <w:p w14:paraId="74477747">
            <w:pPr>
              <w:spacing w:line="276" w:lineRule="auto"/>
              <w:ind w:firstLine="0"/>
              <w:jc w:val="left"/>
            </w:pPr>
            <w:r>
              <w:rPr>
                <w:rFonts w:ascii="Times New Roman" w:hAnsi="Times New Roman" w:eastAsia="宋体"/>
                <w:sz w:val="21"/>
              </w:rPr>
              <w:t>前端动态渲染仍需完善</w:t>
            </w:r>
          </w:p>
        </w:tc>
      </w:tr>
    </w:tbl>
    <w:p w14:paraId="33B520FB">
      <w:pPr>
        <w:pStyle w:val="5"/>
        <w:ind w:firstLine="0"/>
      </w:pPr>
      <w:r>
        <w:rPr>
          <w:rFonts w:ascii="Times New Roman" w:hAnsi="Times New Roman" w:eastAsia="宋体"/>
          <w:b/>
          <w:sz w:val="24"/>
        </w:rPr>
        <w:t>2.7.3 设计约束说明</w:t>
      </w:r>
    </w:p>
    <w:p w14:paraId="6F69E03D">
      <w:pPr>
        <w:spacing w:line="360" w:lineRule="auto"/>
        <w:ind w:firstLine="480"/>
        <w:jc w:val="both"/>
      </w:pPr>
      <w:r>
        <w:rPr>
          <w:rFonts w:ascii="Times New Roman" w:hAnsi="Times New Roman" w:eastAsia="宋体"/>
          <w:sz w:val="24"/>
        </w:rPr>
        <w:t>除了已经实现的功能范围，系统还受到一些实际条件限制。第一是开发周期限制。灵汐系统是在较短时间内完成主要功能联调的，很多功能需要优先保证可运行和可展示，而不是追求某一项技术做到最复杂。第二是硬件条件限制。ESP32 系列开发板和常见传感器模块适合低成本原型，但在接口数量、电源能力、存储空间和长期稳定性方面都不能直接等同于工业控制设备。</w:t>
      </w:r>
    </w:p>
    <w:p w14:paraId="428C0F27">
      <w:pPr>
        <w:spacing w:line="360" w:lineRule="auto"/>
        <w:ind w:firstLine="480"/>
        <w:jc w:val="both"/>
      </w:pPr>
      <w:r>
        <w:rPr>
          <w:rFonts w:ascii="Times New Roman" w:hAnsi="Times New Roman" w:eastAsia="宋体"/>
          <w:sz w:val="24"/>
        </w:rPr>
        <w:t>第三是调试条件限制。开发过程中大量问题需要通过串口、浏览器接口和页面状态共同判断。如果通信方式过于底层，虽然理论上可能更轻量，但会增加调试难度。因此本文在方案选择时更看重可观察性和可解释性。HTTP、WebUI、日志和状态灯这些内容，都是围绕“出问题后能看出来”这个目标设计的。</w:t>
      </w:r>
    </w:p>
    <w:p w14:paraId="62E93149">
      <w:pPr>
        <w:spacing w:line="360" w:lineRule="auto"/>
        <w:ind w:firstLine="480"/>
        <w:jc w:val="both"/>
      </w:pPr>
      <w:r>
        <w:rPr>
          <w:rFonts w:ascii="Times New Roman" w:hAnsi="Times New Roman" w:eastAsia="宋体"/>
          <w:sz w:val="24"/>
        </w:rPr>
        <w:t>第四是论文表达边界。系统确实接入了语音识别、智能对话、远程访问和移动端入口，但这些功能并不意味着系统已经具有完整商业平台能力。本文更准确的表述是：在现有服务和开源生态基础上，完成了这些能力的接入和工程验证。这样写虽然没有夸张感，但更符合实际，也更适合答辩时解释。</w:t>
      </w:r>
    </w:p>
    <w:p w14:paraId="214C1240">
      <w:pPr>
        <w:spacing w:line="360" w:lineRule="auto"/>
        <w:ind w:firstLine="480"/>
        <w:jc w:val="both"/>
      </w:pPr>
      <w:r>
        <w:rPr>
          <w:rFonts w:ascii="Times New Roman" w:hAnsi="Times New Roman" w:eastAsia="宋体"/>
          <w:sz w:val="24"/>
        </w:rPr>
        <w:t>从需求角度看，这些约束并不是单纯的缺点。它们反而决定了系统应该如何取舍。例如，本地 WebUI 被放在核心位置，是因为它最容易调试，也最容易展示状态；远程端作为扩展入口，是因为它依赖外部 MQTT 服务，不适合承担全部管理功能；Android 端采用 WebView，是因为主要交互已经由网页完成，没有必要在本科设计阶段重复开发一套原生界面。</w:t>
      </w:r>
    </w:p>
    <w:p w14:paraId="5D4CA7BE">
      <w:pPr>
        <w:spacing w:line="360" w:lineRule="auto"/>
        <w:ind w:firstLine="480"/>
        <w:jc w:val="both"/>
      </w:pPr>
      <w:r>
        <w:rPr>
          <w:rFonts w:ascii="Times New Roman" w:hAnsi="Times New Roman" w:eastAsia="宋体"/>
          <w:sz w:val="24"/>
        </w:rPr>
        <w:t>因此，本章的需求分析不只是列出功能清单，还要把系统边界先摆出来。后续章节中，硬件、软件、交互和测试都会围绕这些边界展开。这样做可以避免论文后面出现前后矛盾：前面说系统只是原型，后面却把它写成商业产品；前面说语音依赖外部 API，后面却写成自研智能助手；前面说执行反馈不是物理闭环，后面却把测试结果写成真实位置闭环。</w:t>
      </w:r>
    </w:p>
    <w:p w14:paraId="2C034D62">
      <w:pPr>
        <w:pStyle w:val="5"/>
        <w:ind w:firstLine="0"/>
      </w:pPr>
      <w:r>
        <w:rPr>
          <w:rFonts w:ascii="Times New Roman" w:hAnsi="Times New Roman" w:eastAsia="宋体"/>
          <w:b/>
          <w:sz w:val="24"/>
        </w:rPr>
        <w:t>2.7.4 需求优先级说明</w:t>
      </w:r>
    </w:p>
    <w:p w14:paraId="5B570920">
      <w:pPr>
        <w:spacing w:line="360" w:lineRule="auto"/>
        <w:ind w:firstLine="480"/>
        <w:jc w:val="both"/>
      </w:pPr>
      <w:r>
        <w:rPr>
          <w:rFonts w:ascii="Times New Roman" w:hAnsi="Times New Roman" w:eastAsia="宋体"/>
          <w:sz w:val="24"/>
        </w:rPr>
        <w:t>在所有需求中，本文把“本地可控”和“状态可解释”放在较高优先级。因为本地 WebUI 和中控状态是系统的基础，如果这部分不稳定，远程访问、语音交互和移动端封装都会变成不可靠的扩展功能。</w:t>
      </w:r>
    </w:p>
    <w:p w14:paraId="16A8A5A3">
      <w:pPr>
        <w:spacing w:line="360" w:lineRule="auto"/>
        <w:ind w:firstLine="480"/>
        <w:jc w:val="both"/>
      </w:pPr>
      <w:r>
        <w:rPr>
          <w:rFonts w:ascii="Times New Roman" w:hAnsi="Times New Roman" w:eastAsia="宋体"/>
          <w:sz w:val="24"/>
        </w:rPr>
        <w:t>第二优先级是节点注册、数据上报和命令下发。它们决定了系统是否真正形成中控与子节点的关系。只要这些链路稳定，后续增加传感器、执行器或前端页面都有基础。如果节点只是静态写在页面上，而没有实际注册和上报，系统就容易变成“界面像全屋智能，底层还是单点控制”。</w:t>
      </w:r>
    </w:p>
    <w:p w14:paraId="6393CE82">
      <w:pPr>
        <w:spacing w:line="360" w:lineRule="auto"/>
        <w:ind w:firstLine="480"/>
        <w:jc w:val="both"/>
      </w:pPr>
      <w:r>
        <w:rPr>
          <w:rFonts w:ascii="Times New Roman" w:hAnsi="Times New Roman" w:eastAsia="宋体"/>
          <w:sz w:val="24"/>
        </w:rPr>
        <w:t>第三优先级是远程访问、语音交互和移动端入口。这些功能能够提升系统展示效果，但都不应该反过来影响本地控制主线。比如远程端连接失败时，本地 WebUI 仍应可用；语音接口不可用时，按钮控制仍应可用；WebView 加载失败时，浏览器仍可以直接访问页面。</w:t>
      </w:r>
    </w:p>
    <w:p w14:paraId="5B6DEB39">
      <w:pPr>
        <w:spacing w:line="360" w:lineRule="auto"/>
        <w:ind w:firstLine="480"/>
        <w:jc w:val="both"/>
      </w:pPr>
      <w:r>
        <w:rPr>
          <w:rFonts w:ascii="Times New Roman" w:hAnsi="Times New Roman" w:eastAsia="宋体"/>
          <w:sz w:val="24"/>
        </w:rPr>
        <w:t>这种优先级安排也是一种工程取舍。原型系统不可能把所有功能做到同样完整，必须先保证核心链路，再做扩展入口。论文后续章节也会按这个顺序展开。</w:t>
      </w:r>
    </w:p>
    <w:p w14:paraId="20185D1F">
      <w:pPr>
        <w:pStyle w:val="4"/>
        <w:ind w:firstLine="0"/>
        <w:jc w:val="left"/>
      </w:pPr>
      <w:r>
        <w:rPr>
          <w:rFonts w:ascii="Times New Roman" w:hAnsi="Times New Roman" w:eastAsia="宋体"/>
          <w:b/>
          <w:sz w:val="28"/>
        </w:rPr>
        <w:t>2.8 本章小结</w:t>
      </w:r>
    </w:p>
    <w:p w14:paraId="11C8ADF1">
      <w:pPr>
        <w:spacing w:line="360" w:lineRule="auto"/>
        <w:ind w:firstLine="480"/>
        <w:jc w:val="both"/>
      </w:pPr>
      <w:r>
        <w:rPr>
          <w:rFonts w:ascii="Times New Roman" w:hAnsi="Times New Roman" w:eastAsia="宋体"/>
          <w:sz w:val="24"/>
        </w:rPr>
        <w:t>本章从应用场景、功能需求、非功能需求、总体架构、系统分层、数据流、控制流和实现边界等方面对系统进行了分析。通过本章可以看出，本文系统不是单一模块演示，而是围绕中控和子节点组织多个功能入口。明确这些需求和边界后，后续硬件设计与软件实现才有依据。</w:t>
      </w:r>
    </w:p>
    <w:p w14:paraId="6ACB69F7">
      <w:pPr>
        <w:pStyle w:val="3"/>
        <w:ind w:firstLine="0"/>
        <w:jc w:val="center"/>
      </w:pPr>
      <w:r>
        <w:rPr>
          <w:rFonts w:ascii="Times New Roman" w:hAnsi="Times New Roman" w:eastAsia="宋体"/>
          <w:b/>
          <w:sz w:val="30"/>
        </w:rPr>
        <w:t>第 3 章 系统硬件设计</w:t>
      </w:r>
    </w:p>
    <w:p w14:paraId="4963CE17">
      <w:pPr>
        <w:pStyle w:val="4"/>
        <w:ind w:firstLine="0"/>
        <w:jc w:val="left"/>
      </w:pPr>
      <w:r>
        <w:rPr>
          <w:rFonts w:ascii="Times New Roman" w:hAnsi="Times New Roman" w:eastAsia="宋体"/>
          <w:b/>
          <w:sz w:val="28"/>
        </w:rPr>
        <w:t>3.1 硬件总体结构</w:t>
      </w:r>
    </w:p>
    <w:p w14:paraId="275A01B3">
      <w:pPr>
        <w:spacing w:line="360" w:lineRule="auto"/>
        <w:ind w:firstLine="480"/>
        <w:jc w:val="both"/>
      </w:pPr>
      <w:r>
        <w:rPr>
          <w:rFonts w:ascii="Times New Roman" w:hAnsi="Times New Roman" w:eastAsia="宋体"/>
          <w:sz w:val="24"/>
        </w:rPr>
        <w:t>系统硬件由 ESP32-S3 中控终端、ESP32-C3 感知节点、ESP32-C3 执行节点、传感器模块、执行器模块和 PCB 扩展板组成。中控端主要承担网络服务和交互入口，不直接连接所有传感器和执行器。子节点分散在感知层和执行层，分别完成采集和控制任务。</w:t>
      </w:r>
    </w:p>
    <w:p w14:paraId="20DD1F4F">
      <w:pPr>
        <w:spacing w:line="360" w:lineRule="auto"/>
        <w:ind w:firstLine="480"/>
        <w:jc w:val="both"/>
      </w:pPr>
      <w:r>
        <w:rPr>
          <w:rFonts w:ascii="Times New Roman" w:hAnsi="Times New Roman" w:eastAsia="宋体"/>
          <w:sz w:val="24"/>
        </w:rPr>
        <w:t>这种结构比单板直连更适合论文主题。单板直连能快速演示，但传感器和执行器一多，接线、供电和代码都会变得混乱。分布式节点虽然增加了通信设计，但能更清楚地体现全屋智能中的“中控 + 节点”关系。</w:t>
      </w:r>
    </w:p>
    <w:p w14:paraId="3CF988F9">
      <w:pPr>
        <w:spacing w:line="360" w:lineRule="auto"/>
        <w:ind w:firstLine="0"/>
        <w:jc w:val="center"/>
      </w:pPr>
      <w:r>
        <w:rPr>
          <w:rFonts w:ascii="Times New Roman" w:hAnsi="Times New Roman" w:eastAsia="宋体"/>
          <w:b/>
          <w:color w:val="0066CC"/>
          <w:sz w:val="21"/>
        </w:rPr>
        <w:t>【图 3.1 硬件总体结构图：待绘制】</w:t>
      </w:r>
    </w:p>
    <w:p w14:paraId="10B2D57B">
      <w:pPr>
        <w:pStyle w:val="4"/>
        <w:ind w:firstLine="0"/>
        <w:jc w:val="left"/>
      </w:pPr>
      <w:r>
        <w:rPr>
          <w:rFonts w:ascii="Times New Roman" w:hAnsi="Times New Roman" w:eastAsia="宋体"/>
          <w:b/>
          <w:sz w:val="28"/>
        </w:rPr>
        <w:t>3.2 中控终端硬件设计</w:t>
      </w:r>
    </w:p>
    <w:p w14:paraId="5B75016A">
      <w:pPr>
        <w:spacing w:line="360" w:lineRule="auto"/>
        <w:ind w:firstLine="480"/>
        <w:jc w:val="both"/>
      </w:pPr>
      <w:r>
        <w:rPr>
          <w:rFonts w:ascii="Times New Roman" w:hAnsi="Times New Roman" w:eastAsia="宋体"/>
          <w:sz w:val="24"/>
        </w:rPr>
        <w:t>中控终端采用 ESP32-S3 触控屏开发板。选择 ESP32-S3 的原因比较直接：它具备 WiFi 能力，性能相对 ESP32-C3 更适合作为中控，开发资料丰富，也方便运行本地 Web 服务和相关接口。中控端在本系统中不是单纯显示屏，而是设备状态、节点信息、控制命令和多端交互的集中位置。</w:t>
      </w:r>
    </w:p>
    <w:p w14:paraId="5DC687E9">
      <w:pPr>
        <w:spacing w:line="360" w:lineRule="auto"/>
        <w:ind w:firstLine="480"/>
        <w:jc w:val="both"/>
      </w:pPr>
      <w:r>
        <w:rPr>
          <w:rFonts w:ascii="Times New Roman" w:hAnsi="Times New Roman" w:eastAsia="宋体"/>
          <w:sz w:val="24"/>
        </w:rPr>
        <w:t>在实际系统中，ESP32-S3 主要负责启动 Web 服务、维护设备状态、接收子节点注册和上报、处理 WebUI 控制请求、配置远程 MQTT 相关参数，并为语音链路提供接口入口。触控屏本身可以作为展示与调试辅助，但系统主要交互仍放在浏览器 WebUI 中，这样便于在电脑和手机上访问。</w:t>
      </w:r>
    </w:p>
    <w:p w14:paraId="2E52D7F3">
      <w:pPr>
        <w:spacing w:line="360" w:lineRule="auto"/>
        <w:ind w:firstLine="480"/>
        <w:jc w:val="left"/>
      </w:pPr>
      <w:r>
        <w:rPr>
          <w:rFonts w:ascii="Times New Roman" w:hAnsi="Times New Roman"/>
          <w:color w:val="800080"/>
          <w:sz w:val="24"/>
        </w:rPr>
        <w:t>【待补官方资料：Espressif ESP32-S3 技术参考手册】</w:t>
      </w:r>
    </w:p>
    <w:p w14:paraId="0815E66E">
      <w:pPr>
        <w:pStyle w:val="4"/>
        <w:ind w:firstLine="0"/>
        <w:jc w:val="left"/>
      </w:pPr>
      <w:r>
        <w:rPr>
          <w:rFonts w:ascii="Times New Roman" w:hAnsi="Times New Roman" w:eastAsia="宋体"/>
          <w:b/>
          <w:sz w:val="28"/>
        </w:rPr>
        <w:t>3.3 感知层硬件设计</w:t>
      </w:r>
    </w:p>
    <w:p w14:paraId="51782253">
      <w:pPr>
        <w:pStyle w:val="5"/>
        <w:ind w:firstLine="0"/>
        <w:jc w:val="left"/>
      </w:pPr>
      <w:r>
        <w:rPr>
          <w:rFonts w:ascii="Times New Roman" w:hAnsi="Times New Roman" w:eastAsia="宋体"/>
          <w:b/>
          <w:sz w:val="24"/>
        </w:rPr>
        <w:t>3.3.1 环境监测类硬件</w:t>
      </w:r>
    </w:p>
    <w:p w14:paraId="4D16C0E9">
      <w:pPr>
        <w:spacing w:line="360" w:lineRule="auto"/>
        <w:ind w:firstLine="480"/>
        <w:jc w:val="both"/>
      </w:pPr>
      <w:r>
        <w:rPr>
          <w:rFonts w:ascii="Times New Roman" w:hAnsi="Times New Roman" w:eastAsia="宋体"/>
          <w:sz w:val="24"/>
        </w:rPr>
        <w:t>环境监测类硬件主要用于采集室内温湿度、光照和门窗状态。温湿度模块用于反映室内环境变化，光照模块用于判断环境亮度，门磁模块用于检测门窗开合状态。这些传感器的共同特点是成本较低、接线简单、资料较多，适合原型系统。</w:t>
      </w:r>
    </w:p>
    <w:p w14:paraId="745EE243">
      <w:pPr>
        <w:spacing w:line="360" w:lineRule="auto"/>
        <w:ind w:firstLine="480"/>
        <w:jc w:val="both"/>
      </w:pPr>
      <w:r>
        <w:rPr>
          <w:rFonts w:ascii="Times New Roman" w:hAnsi="Times New Roman" w:eastAsia="宋体"/>
          <w:sz w:val="24"/>
        </w:rPr>
        <w:t>传感器选型时没有追求工业级精度，而是优先考虑开发周期、可获得性和演示效果。对毕业设计而言，只要数据能够稳定读取并通过节点上报到中控，就可以支撑系统验证。</w:t>
      </w:r>
    </w:p>
    <w:p w14:paraId="2FB5C378">
      <w:pPr>
        <w:pStyle w:val="5"/>
        <w:ind w:firstLine="0"/>
        <w:jc w:val="left"/>
      </w:pPr>
      <w:r>
        <w:rPr>
          <w:rFonts w:ascii="Times New Roman" w:hAnsi="Times New Roman" w:eastAsia="宋体"/>
          <w:b/>
          <w:sz w:val="24"/>
        </w:rPr>
        <w:t>3.3.2 安防检测类硬件</w:t>
      </w:r>
    </w:p>
    <w:p w14:paraId="0D8C04DF">
      <w:pPr>
        <w:spacing w:line="360" w:lineRule="auto"/>
        <w:ind w:firstLine="480"/>
        <w:jc w:val="both"/>
      </w:pPr>
      <w:r>
        <w:rPr>
          <w:rFonts w:ascii="Times New Roman" w:hAnsi="Times New Roman" w:eastAsia="宋体"/>
          <w:sz w:val="24"/>
        </w:rPr>
        <w:t>安防检测类硬件包括烟雾、燃气、门磁和 PIR 人体活动检测模块。烟雾和燃气模块用于模拟家庭安全检测场景，门磁用于门窗开合判断，PIR 模块用于人体运动触发。</w:t>
      </w:r>
    </w:p>
    <w:p w14:paraId="256243AC">
      <w:pPr>
        <w:spacing w:line="360" w:lineRule="auto"/>
        <w:ind w:firstLine="480"/>
        <w:jc w:val="both"/>
      </w:pPr>
      <w:r>
        <w:rPr>
          <w:rFonts w:ascii="Times New Roman" w:hAnsi="Times New Roman" w:eastAsia="宋体"/>
          <w:sz w:val="24"/>
        </w:rPr>
        <w:t>这里需要再次强调 PIR 模块的边界。它更适合检测一定范围内是否有人体活动，不适合写成静态人体存在识别。论文中把它放在安防检测类硬件里，主要用于演示有人经过或活动时状态变化，而不是实现复杂的人体识别。</w:t>
      </w:r>
    </w:p>
    <w:p w14:paraId="04F78CFC">
      <w:pPr>
        <w:spacing w:line="360" w:lineRule="auto"/>
        <w:ind w:firstLine="0"/>
        <w:jc w:val="center"/>
      </w:pPr>
      <w:r>
        <w:rPr>
          <w:rFonts w:ascii="Times New Roman" w:hAnsi="Times New Roman" w:eastAsia="宋体"/>
          <w:sz w:val="21"/>
        </w:rPr>
        <w:t>表 3.1 感知层主要硬件组成表</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35"/>
        <w:gridCol w:w="3135"/>
        <w:gridCol w:w="3135"/>
      </w:tblGrid>
      <w:tr w14:paraId="5FDB4E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09BECACC">
            <w:pPr>
              <w:spacing w:line="276" w:lineRule="auto"/>
              <w:ind w:firstLine="0"/>
              <w:jc w:val="left"/>
            </w:pPr>
            <w:r>
              <w:rPr>
                <w:rFonts w:ascii="Times New Roman" w:hAnsi="Times New Roman" w:eastAsia="宋体"/>
                <w:sz w:val="21"/>
              </w:rPr>
              <w:t>模块</w:t>
            </w:r>
          </w:p>
        </w:tc>
        <w:tc>
          <w:tcPr>
            <w:tcW w:w="3135" w:type="dxa"/>
            <w:vAlign w:val="center"/>
          </w:tcPr>
          <w:p w14:paraId="1B29A575">
            <w:pPr>
              <w:spacing w:line="276" w:lineRule="auto"/>
              <w:ind w:firstLine="0"/>
              <w:jc w:val="left"/>
            </w:pPr>
            <w:r>
              <w:rPr>
                <w:rFonts w:ascii="Times New Roman" w:hAnsi="Times New Roman" w:eastAsia="宋体"/>
                <w:sz w:val="21"/>
              </w:rPr>
              <w:t>作用</w:t>
            </w:r>
          </w:p>
        </w:tc>
        <w:tc>
          <w:tcPr>
            <w:tcW w:w="3135" w:type="dxa"/>
            <w:vAlign w:val="center"/>
          </w:tcPr>
          <w:p w14:paraId="0204A66F">
            <w:pPr>
              <w:spacing w:line="276" w:lineRule="auto"/>
              <w:ind w:firstLine="0"/>
              <w:jc w:val="left"/>
            </w:pPr>
            <w:r>
              <w:rPr>
                <w:rFonts w:ascii="Times New Roman" w:hAnsi="Times New Roman" w:eastAsia="宋体"/>
                <w:sz w:val="21"/>
              </w:rPr>
              <w:t>接入说明</w:t>
            </w:r>
          </w:p>
        </w:tc>
      </w:tr>
      <w:tr w14:paraId="723389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tcPr>
          <w:p w14:paraId="7B40E1A4">
            <w:pPr>
              <w:spacing w:line="276" w:lineRule="auto"/>
              <w:ind w:firstLine="0"/>
              <w:jc w:val="left"/>
            </w:pPr>
            <w:r>
              <w:rPr>
                <w:rFonts w:ascii="Times New Roman" w:hAnsi="Times New Roman" w:eastAsia="宋体"/>
                <w:sz w:val="21"/>
              </w:rPr>
              <w:t>DHT22</w:t>
            </w:r>
          </w:p>
        </w:tc>
        <w:tc>
          <w:tcPr>
            <w:tcW w:w="3135" w:type="dxa"/>
          </w:tcPr>
          <w:p w14:paraId="70A38456">
            <w:pPr>
              <w:spacing w:line="276" w:lineRule="auto"/>
              <w:ind w:firstLine="0"/>
              <w:jc w:val="left"/>
            </w:pPr>
            <w:r>
              <w:rPr>
                <w:rFonts w:ascii="Times New Roman" w:hAnsi="Times New Roman" w:eastAsia="宋体"/>
                <w:sz w:val="21"/>
              </w:rPr>
              <w:t>温湿度采集</w:t>
            </w:r>
          </w:p>
        </w:tc>
        <w:tc>
          <w:tcPr>
            <w:tcW w:w="3135" w:type="dxa"/>
          </w:tcPr>
          <w:p w14:paraId="183F7052">
            <w:pPr>
              <w:spacing w:line="276" w:lineRule="auto"/>
              <w:ind w:firstLine="0"/>
              <w:jc w:val="left"/>
            </w:pPr>
            <w:r>
              <w:rPr>
                <w:rFonts w:ascii="Times New Roman" w:hAnsi="Times New Roman" w:eastAsia="宋体"/>
                <w:sz w:val="21"/>
              </w:rPr>
              <w:t>数字信号，周期读取</w:t>
            </w:r>
          </w:p>
        </w:tc>
      </w:tr>
      <w:tr w14:paraId="7E555F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tcPr>
          <w:p w14:paraId="5622CED6">
            <w:pPr>
              <w:spacing w:line="276" w:lineRule="auto"/>
              <w:ind w:firstLine="0"/>
              <w:jc w:val="left"/>
            </w:pPr>
            <w:r>
              <w:rPr>
                <w:rFonts w:ascii="Times New Roman" w:hAnsi="Times New Roman" w:eastAsia="宋体"/>
                <w:sz w:val="21"/>
              </w:rPr>
              <w:t>BH1750/光照模块</w:t>
            </w:r>
          </w:p>
        </w:tc>
        <w:tc>
          <w:tcPr>
            <w:tcW w:w="3135" w:type="dxa"/>
          </w:tcPr>
          <w:p w14:paraId="1DF6CB9C">
            <w:pPr>
              <w:spacing w:line="276" w:lineRule="auto"/>
              <w:ind w:firstLine="0"/>
              <w:jc w:val="left"/>
            </w:pPr>
            <w:r>
              <w:rPr>
                <w:rFonts w:ascii="Times New Roman" w:hAnsi="Times New Roman" w:eastAsia="宋体"/>
                <w:sz w:val="21"/>
              </w:rPr>
              <w:t>光照强度检测</w:t>
            </w:r>
          </w:p>
        </w:tc>
        <w:tc>
          <w:tcPr>
            <w:tcW w:w="3135" w:type="dxa"/>
          </w:tcPr>
          <w:p w14:paraId="130C0A8B">
            <w:pPr>
              <w:spacing w:line="276" w:lineRule="auto"/>
              <w:ind w:firstLine="0"/>
              <w:jc w:val="left"/>
            </w:pPr>
            <w:r>
              <w:rPr>
                <w:rFonts w:ascii="Times New Roman" w:hAnsi="Times New Roman" w:eastAsia="宋体"/>
                <w:sz w:val="21"/>
              </w:rPr>
              <w:t>用于判断环境亮度</w:t>
            </w:r>
          </w:p>
        </w:tc>
      </w:tr>
      <w:tr w14:paraId="4190A2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tcPr>
          <w:p w14:paraId="1A161F08">
            <w:pPr>
              <w:spacing w:line="276" w:lineRule="auto"/>
              <w:ind w:firstLine="0"/>
              <w:jc w:val="left"/>
            </w:pPr>
            <w:r>
              <w:rPr>
                <w:rFonts w:ascii="Times New Roman" w:hAnsi="Times New Roman" w:eastAsia="宋体"/>
                <w:sz w:val="21"/>
              </w:rPr>
              <w:t>MQ-2</w:t>
            </w:r>
          </w:p>
        </w:tc>
        <w:tc>
          <w:tcPr>
            <w:tcW w:w="3135" w:type="dxa"/>
          </w:tcPr>
          <w:p w14:paraId="19049B38">
            <w:pPr>
              <w:spacing w:line="276" w:lineRule="auto"/>
              <w:ind w:firstLine="0"/>
              <w:jc w:val="left"/>
            </w:pPr>
            <w:r>
              <w:rPr>
                <w:rFonts w:ascii="Times New Roman" w:hAnsi="Times New Roman" w:eastAsia="宋体"/>
                <w:sz w:val="21"/>
              </w:rPr>
              <w:t>烟雾检测</w:t>
            </w:r>
          </w:p>
        </w:tc>
        <w:tc>
          <w:tcPr>
            <w:tcW w:w="3135" w:type="dxa"/>
          </w:tcPr>
          <w:p w14:paraId="5DCB8CC1">
            <w:pPr>
              <w:spacing w:line="276" w:lineRule="auto"/>
              <w:ind w:firstLine="0"/>
              <w:jc w:val="left"/>
            </w:pPr>
            <w:r>
              <w:rPr>
                <w:rFonts w:ascii="Times New Roman" w:hAnsi="Times New Roman" w:eastAsia="宋体"/>
                <w:sz w:val="21"/>
              </w:rPr>
              <w:t>模拟安防检测</w:t>
            </w:r>
          </w:p>
        </w:tc>
      </w:tr>
      <w:tr w14:paraId="0A4353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tcPr>
          <w:p w14:paraId="4AA980E2">
            <w:pPr>
              <w:spacing w:line="276" w:lineRule="auto"/>
              <w:ind w:firstLine="0"/>
              <w:jc w:val="left"/>
            </w:pPr>
            <w:r>
              <w:rPr>
                <w:rFonts w:ascii="Times New Roman" w:hAnsi="Times New Roman" w:eastAsia="宋体"/>
                <w:sz w:val="21"/>
              </w:rPr>
              <w:t>MQ-5</w:t>
            </w:r>
          </w:p>
        </w:tc>
        <w:tc>
          <w:tcPr>
            <w:tcW w:w="3135" w:type="dxa"/>
          </w:tcPr>
          <w:p w14:paraId="700AC32D">
            <w:pPr>
              <w:spacing w:line="276" w:lineRule="auto"/>
              <w:ind w:firstLine="0"/>
              <w:jc w:val="left"/>
            </w:pPr>
            <w:r>
              <w:rPr>
                <w:rFonts w:ascii="Times New Roman" w:hAnsi="Times New Roman" w:eastAsia="宋体"/>
                <w:sz w:val="21"/>
              </w:rPr>
              <w:t>燃气检测</w:t>
            </w:r>
          </w:p>
        </w:tc>
        <w:tc>
          <w:tcPr>
            <w:tcW w:w="3135" w:type="dxa"/>
          </w:tcPr>
          <w:p w14:paraId="501104A9">
            <w:pPr>
              <w:spacing w:line="276" w:lineRule="auto"/>
              <w:ind w:firstLine="0"/>
              <w:jc w:val="left"/>
            </w:pPr>
            <w:r>
              <w:rPr>
                <w:rFonts w:ascii="Times New Roman" w:hAnsi="Times New Roman" w:eastAsia="宋体"/>
                <w:sz w:val="21"/>
              </w:rPr>
              <w:t>模拟燃气风险检测</w:t>
            </w:r>
          </w:p>
        </w:tc>
      </w:tr>
      <w:tr w14:paraId="5F7C69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tcPr>
          <w:p w14:paraId="7B10C7E0">
            <w:pPr>
              <w:spacing w:line="276" w:lineRule="auto"/>
              <w:ind w:firstLine="0"/>
              <w:jc w:val="left"/>
            </w:pPr>
            <w:r>
              <w:rPr>
                <w:rFonts w:ascii="Times New Roman" w:hAnsi="Times New Roman" w:eastAsia="宋体"/>
                <w:sz w:val="21"/>
              </w:rPr>
              <w:t>门磁模块</w:t>
            </w:r>
          </w:p>
        </w:tc>
        <w:tc>
          <w:tcPr>
            <w:tcW w:w="3135" w:type="dxa"/>
          </w:tcPr>
          <w:p w14:paraId="40F968D8">
            <w:pPr>
              <w:spacing w:line="276" w:lineRule="auto"/>
              <w:ind w:firstLine="0"/>
              <w:jc w:val="left"/>
            </w:pPr>
            <w:r>
              <w:rPr>
                <w:rFonts w:ascii="Times New Roman" w:hAnsi="Times New Roman" w:eastAsia="宋体"/>
                <w:sz w:val="21"/>
              </w:rPr>
              <w:t>门窗开合检测</w:t>
            </w:r>
          </w:p>
        </w:tc>
        <w:tc>
          <w:tcPr>
            <w:tcW w:w="3135" w:type="dxa"/>
          </w:tcPr>
          <w:p w14:paraId="1EA06541">
            <w:pPr>
              <w:spacing w:line="276" w:lineRule="auto"/>
              <w:ind w:firstLine="0"/>
              <w:jc w:val="left"/>
            </w:pPr>
            <w:r>
              <w:rPr>
                <w:rFonts w:ascii="Times New Roman" w:hAnsi="Times New Roman" w:eastAsia="宋体"/>
                <w:sz w:val="21"/>
              </w:rPr>
              <w:t>开关量输入</w:t>
            </w:r>
          </w:p>
        </w:tc>
      </w:tr>
      <w:tr w14:paraId="5952DC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tcPr>
          <w:p w14:paraId="45DB9847">
            <w:pPr>
              <w:spacing w:line="276" w:lineRule="auto"/>
              <w:ind w:firstLine="0"/>
              <w:jc w:val="left"/>
            </w:pPr>
            <w:r>
              <w:rPr>
                <w:rFonts w:ascii="Times New Roman" w:hAnsi="Times New Roman" w:eastAsia="宋体"/>
                <w:sz w:val="21"/>
              </w:rPr>
              <w:t>HC-SR505/PIR</w:t>
            </w:r>
          </w:p>
        </w:tc>
        <w:tc>
          <w:tcPr>
            <w:tcW w:w="3135" w:type="dxa"/>
          </w:tcPr>
          <w:p w14:paraId="196DAD6F">
            <w:pPr>
              <w:spacing w:line="276" w:lineRule="auto"/>
              <w:ind w:firstLine="0"/>
              <w:jc w:val="left"/>
            </w:pPr>
            <w:r>
              <w:rPr>
                <w:rFonts w:ascii="Times New Roman" w:hAnsi="Times New Roman" w:eastAsia="宋体"/>
                <w:sz w:val="21"/>
              </w:rPr>
              <w:t>人体活动检测</w:t>
            </w:r>
          </w:p>
        </w:tc>
        <w:tc>
          <w:tcPr>
            <w:tcW w:w="3135" w:type="dxa"/>
          </w:tcPr>
          <w:p w14:paraId="181375C4">
            <w:pPr>
              <w:spacing w:line="276" w:lineRule="auto"/>
              <w:ind w:firstLine="0"/>
              <w:jc w:val="left"/>
            </w:pPr>
            <w:r>
              <w:rPr>
                <w:rFonts w:ascii="Times New Roman" w:hAnsi="Times New Roman" w:eastAsia="宋体"/>
                <w:sz w:val="21"/>
              </w:rPr>
              <w:t>运动触发，不写成静态存在检测</w:t>
            </w:r>
          </w:p>
        </w:tc>
      </w:tr>
    </w:tbl>
    <w:p w14:paraId="1F131352">
      <w:pPr>
        <w:pStyle w:val="4"/>
        <w:ind w:firstLine="0"/>
        <w:jc w:val="left"/>
      </w:pPr>
      <w:r>
        <w:rPr>
          <w:rFonts w:ascii="Times New Roman" w:hAnsi="Times New Roman" w:eastAsia="宋体"/>
          <w:b/>
          <w:sz w:val="28"/>
        </w:rPr>
        <w:t>3.4 执行层硬件设计</w:t>
      </w:r>
    </w:p>
    <w:p w14:paraId="1A87B42A">
      <w:pPr>
        <w:pStyle w:val="5"/>
        <w:ind w:firstLine="0"/>
        <w:jc w:val="left"/>
      </w:pPr>
      <w:r>
        <w:rPr>
          <w:rFonts w:ascii="Times New Roman" w:hAnsi="Times New Roman" w:eastAsia="宋体"/>
          <w:b/>
          <w:sz w:val="24"/>
        </w:rPr>
        <w:t>3.4.1 灯光家电类硬件</w:t>
      </w:r>
    </w:p>
    <w:p w14:paraId="5428ACF2">
      <w:pPr>
        <w:spacing w:line="360" w:lineRule="auto"/>
        <w:ind w:firstLine="480"/>
        <w:jc w:val="both"/>
      </w:pPr>
      <w:r>
        <w:rPr>
          <w:rFonts w:ascii="Times New Roman" w:hAnsi="Times New Roman"/>
          <w:sz w:val="24"/>
        </w:rPr>
        <w:t>灯光家电这一部分主要用 LED、灯光模拟模块和继电器来表现开关控制。它适合先做低压演示，因为控制逻辑清楚，风险也低。继电器虽然可以模拟家电通断，但测试阶段没有必要直接接高压设备，先用低压负载确认逻辑更稳。</w:t>
      </w:r>
    </w:p>
    <w:p w14:paraId="56E3047E">
      <w:pPr>
        <w:pStyle w:val="5"/>
        <w:ind w:firstLine="0"/>
        <w:jc w:val="left"/>
      </w:pPr>
      <w:r>
        <w:rPr>
          <w:rFonts w:ascii="Times New Roman" w:hAnsi="Times New Roman" w:eastAsia="宋体"/>
          <w:b/>
          <w:sz w:val="24"/>
        </w:rPr>
        <w:t>3.4.2 门窗控制类硬件</w:t>
      </w:r>
    </w:p>
    <w:p w14:paraId="68DC9FF8">
      <w:pPr>
        <w:spacing w:line="360" w:lineRule="auto"/>
        <w:ind w:firstLine="480"/>
        <w:jc w:val="both"/>
      </w:pPr>
      <w:r>
        <w:rPr>
          <w:rFonts w:ascii="Times New Roman" w:hAnsi="Times New Roman" w:eastAsia="宋体"/>
          <w:sz w:val="24"/>
        </w:rPr>
        <w:t>门窗控制类硬件主要包括窗帘步进电机、ULN2003 驱动板和舵机模块。步进电机用于模拟窗帘开合，舵机用于模拟窗户开合。电机和舵机对供电要求比普通传感器更高，调试时需要注意外部供电和共地。程序正确并不代表硬件一定动作，很多执行器问题最后都和供电、电流或接线有关。</w:t>
      </w:r>
    </w:p>
    <w:p w14:paraId="4F71C700">
      <w:pPr>
        <w:spacing w:line="360" w:lineRule="auto"/>
        <w:ind w:firstLine="0"/>
        <w:jc w:val="center"/>
      </w:pPr>
      <w:r>
        <w:rPr>
          <w:rFonts w:ascii="Times New Roman" w:hAnsi="Times New Roman" w:eastAsia="宋体"/>
          <w:sz w:val="21"/>
        </w:rPr>
        <w:t>表 3.2 执行层主要硬件组成表</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35"/>
        <w:gridCol w:w="3135"/>
        <w:gridCol w:w="3135"/>
      </w:tblGrid>
      <w:tr w14:paraId="6B4119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3351E19C">
            <w:pPr>
              <w:spacing w:line="276" w:lineRule="auto"/>
              <w:ind w:firstLine="0"/>
              <w:jc w:val="left"/>
            </w:pPr>
            <w:r>
              <w:rPr>
                <w:rFonts w:ascii="Times New Roman" w:hAnsi="Times New Roman" w:eastAsia="宋体"/>
                <w:sz w:val="21"/>
              </w:rPr>
              <w:t>模块</w:t>
            </w:r>
          </w:p>
        </w:tc>
        <w:tc>
          <w:tcPr>
            <w:tcW w:w="3135" w:type="dxa"/>
            <w:vAlign w:val="center"/>
          </w:tcPr>
          <w:p w14:paraId="7B827645">
            <w:pPr>
              <w:spacing w:line="276" w:lineRule="auto"/>
              <w:ind w:firstLine="0"/>
              <w:jc w:val="left"/>
            </w:pPr>
            <w:r>
              <w:rPr>
                <w:rFonts w:ascii="Times New Roman" w:hAnsi="Times New Roman" w:eastAsia="宋体"/>
                <w:sz w:val="21"/>
              </w:rPr>
              <w:t>作用</w:t>
            </w:r>
          </w:p>
        </w:tc>
        <w:tc>
          <w:tcPr>
            <w:tcW w:w="3135" w:type="dxa"/>
            <w:vAlign w:val="center"/>
          </w:tcPr>
          <w:p w14:paraId="14B777C1">
            <w:pPr>
              <w:spacing w:line="276" w:lineRule="auto"/>
              <w:ind w:firstLine="0"/>
              <w:jc w:val="left"/>
            </w:pPr>
            <w:r>
              <w:rPr>
                <w:rFonts w:ascii="Times New Roman" w:hAnsi="Times New Roman" w:eastAsia="宋体"/>
                <w:sz w:val="21"/>
              </w:rPr>
              <w:t>注意事项</w:t>
            </w:r>
          </w:p>
        </w:tc>
      </w:tr>
      <w:tr w14:paraId="7A31B8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tcPr>
          <w:p w14:paraId="646D411D">
            <w:pPr>
              <w:spacing w:line="276" w:lineRule="auto"/>
              <w:ind w:firstLine="0"/>
              <w:jc w:val="left"/>
            </w:pPr>
            <w:r>
              <w:rPr>
                <w:rFonts w:ascii="Times New Roman" w:hAnsi="Times New Roman" w:eastAsia="宋体"/>
                <w:sz w:val="21"/>
              </w:rPr>
              <w:t>继电器模块</w:t>
            </w:r>
          </w:p>
        </w:tc>
        <w:tc>
          <w:tcPr>
            <w:tcW w:w="3135" w:type="dxa"/>
          </w:tcPr>
          <w:p w14:paraId="66FAABBE">
            <w:pPr>
              <w:spacing w:line="276" w:lineRule="auto"/>
              <w:ind w:firstLine="0"/>
              <w:jc w:val="left"/>
            </w:pPr>
            <w:r>
              <w:rPr>
                <w:rFonts w:ascii="Times New Roman" w:hAnsi="Times New Roman" w:eastAsia="宋体"/>
                <w:sz w:val="21"/>
              </w:rPr>
              <w:t>模拟家电通断控制</w:t>
            </w:r>
          </w:p>
        </w:tc>
        <w:tc>
          <w:tcPr>
            <w:tcW w:w="3135" w:type="dxa"/>
          </w:tcPr>
          <w:p w14:paraId="308ED1E7">
            <w:pPr>
              <w:spacing w:line="276" w:lineRule="auto"/>
              <w:ind w:firstLine="0"/>
              <w:jc w:val="left"/>
            </w:pPr>
            <w:r>
              <w:rPr>
                <w:rFonts w:ascii="Times New Roman" w:hAnsi="Times New Roman" w:eastAsia="宋体"/>
                <w:sz w:val="21"/>
              </w:rPr>
              <w:t>优先使用低压负载测试</w:t>
            </w:r>
          </w:p>
        </w:tc>
      </w:tr>
      <w:tr w14:paraId="473C5D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tcPr>
          <w:p w14:paraId="7F060769">
            <w:pPr>
              <w:spacing w:line="276" w:lineRule="auto"/>
              <w:ind w:firstLine="0"/>
              <w:jc w:val="left"/>
            </w:pPr>
            <w:r>
              <w:rPr>
                <w:rFonts w:ascii="Times New Roman" w:hAnsi="Times New Roman" w:eastAsia="宋体"/>
                <w:sz w:val="21"/>
              </w:rPr>
              <w:t>LED/灯光模块</w:t>
            </w:r>
          </w:p>
        </w:tc>
        <w:tc>
          <w:tcPr>
            <w:tcW w:w="3135" w:type="dxa"/>
          </w:tcPr>
          <w:p w14:paraId="40E2BF62">
            <w:pPr>
              <w:spacing w:line="276" w:lineRule="auto"/>
              <w:ind w:firstLine="0"/>
              <w:jc w:val="left"/>
            </w:pPr>
            <w:r>
              <w:rPr>
                <w:rFonts w:ascii="Times New Roman" w:hAnsi="Times New Roman" w:eastAsia="宋体"/>
                <w:sz w:val="21"/>
              </w:rPr>
              <w:t>灯光开关演示</w:t>
            </w:r>
          </w:p>
        </w:tc>
        <w:tc>
          <w:tcPr>
            <w:tcW w:w="3135" w:type="dxa"/>
          </w:tcPr>
          <w:p w14:paraId="31DCA86A">
            <w:pPr>
              <w:spacing w:line="276" w:lineRule="auto"/>
              <w:ind w:firstLine="0"/>
              <w:jc w:val="left"/>
            </w:pPr>
            <w:r>
              <w:rPr>
                <w:rFonts w:ascii="Times New Roman" w:hAnsi="Times New Roman" w:eastAsia="宋体"/>
                <w:sz w:val="21"/>
              </w:rPr>
              <w:t>用于显示开关状态</w:t>
            </w:r>
          </w:p>
        </w:tc>
      </w:tr>
      <w:tr w14:paraId="70E32A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tcPr>
          <w:p w14:paraId="113B9B3B">
            <w:pPr>
              <w:spacing w:line="276" w:lineRule="auto"/>
              <w:ind w:firstLine="0"/>
              <w:jc w:val="left"/>
            </w:pPr>
            <w:r>
              <w:rPr>
                <w:rFonts w:ascii="Times New Roman" w:hAnsi="Times New Roman" w:eastAsia="宋体"/>
                <w:sz w:val="21"/>
              </w:rPr>
              <w:t>28BYJ-48 步进电机</w:t>
            </w:r>
          </w:p>
        </w:tc>
        <w:tc>
          <w:tcPr>
            <w:tcW w:w="3135" w:type="dxa"/>
          </w:tcPr>
          <w:p w14:paraId="014FB20A">
            <w:pPr>
              <w:spacing w:line="276" w:lineRule="auto"/>
              <w:ind w:firstLine="0"/>
              <w:jc w:val="left"/>
            </w:pPr>
            <w:r>
              <w:rPr>
                <w:rFonts w:ascii="Times New Roman" w:hAnsi="Times New Roman" w:eastAsia="宋体"/>
                <w:sz w:val="21"/>
              </w:rPr>
              <w:t>窗帘开合模拟</w:t>
            </w:r>
          </w:p>
        </w:tc>
        <w:tc>
          <w:tcPr>
            <w:tcW w:w="3135" w:type="dxa"/>
          </w:tcPr>
          <w:p w14:paraId="59B61BCB">
            <w:pPr>
              <w:spacing w:line="276" w:lineRule="auto"/>
              <w:ind w:firstLine="0"/>
              <w:jc w:val="left"/>
            </w:pPr>
            <w:r>
              <w:rPr>
                <w:rFonts w:ascii="Times New Roman" w:hAnsi="Times New Roman" w:eastAsia="宋体"/>
                <w:sz w:val="21"/>
              </w:rPr>
              <w:t>注意相序和供电</w:t>
            </w:r>
          </w:p>
        </w:tc>
      </w:tr>
      <w:tr w14:paraId="056A73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tcPr>
          <w:p w14:paraId="34E866B4">
            <w:pPr>
              <w:spacing w:line="276" w:lineRule="auto"/>
              <w:ind w:firstLine="0"/>
              <w:jc w:val="left"/>
            </w:pPr>
            <w:r>
              <w:rPr>
                <w:rFonts w:ascii="Times New Roman" w:hAnsi="Times New Roman" w:eastAsia="宋体"/>
                <w:sz w:val="21"/>
              </w:rPr>
              <w:t>ULN2003 驱动板</w:t>
            </w:r>
          </w:p>
        </w:tc>
        <w:tc>
          <w:tcPr>
            <w:tcW w:w="3135" w:type="dxa"/>
          </w:tcPr>
          <w:p w14:paraId="008170D3">
            <w:pPr>
              <w:spacing w:line="276" w:lineRule="auto"/>
              <w:ind w:firstLine="0"/>
              <w:jc w:val="left"/>
            </w:pPr>
            <w:r>
              <w:rPr>
                <w:rFonts w:ascii="Times New Roman" w:hAnsi="Times New Roman" w:eastAsia="宋体"/>
                <w:sz w:val="21"/>
              </w:rPr>
              <w:t>驱动步进电机</w:t>
            </w:r>
          </w:p>
        </w:tc>
        <w:tc>
          <w:tcPr>
            <w:tcW w:w="3135" w:type="dxa"/>
          </w:tcPr>
          <w:p w14:paraId="4CCC309A">
            <w:pPr>
              <w:spacing w:line="276" w:lineRule="auto"/>
              <w:ind w:firstLine="0"/>
              <w:jc w:val="left"/>
            </w:pPr>
            <w:r>
              <w:rPr>
                <w:rFonts w:ascii="Times New Roman" w:hAnsi="Times New Roman" w:eastAsia="宋体"/>
                <w:sz w:val="21"/>
              </w:rPr>
              <w:t>与电机配合使用</w:t>
            </w:r>
          </w:p>
        </w:tc>
      </w:tr>
      <w:tr w14:paraId="6302AB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tcPr>
          <w:p w14:paraId="25340A0C">
            <w:pPr>
              <w:spacing w:line="276" w:lineRule="auto"/>
              <w:ind w:firstLine="0"/>
              <w:jc w:val="left"/>
            </w:pPr>
            <w:r>
              <w:rPr>
                <w:rFonts w:ascii="Times New Roman" w:hAnsi="Times New Roman" w:eastAsia="宋体"/>
                <w:sz w:val="21"/>
              </w:rPr>
              <w:t>SG90 舵机</w:t>
            </w:r>
          </w:p>
        </w:tc>
        <w:tc>
          <w:tcPr>
            <w:tcW w:w="3135" w:type="dxa"/>
          </w:tcPr>
          <w:p w14:paraId="53FEF0BD">
            <w:pPr>
              <w:spacing w:line="276" w:lineRule="auto"/>
              <w:ind w:firstLine="0"/>
              <w:jc w:val="left"/>
            </w:pPr>
            <w:r>
              <w:rPr>
                <w:rFonts w:ascii="Times New Roman" w:hAnsi="Times New Roman" w:eastAsia="宋体"/>
                <w:sz w:val="21"/>
              </w:rPr>
              <w:t>窗户开合模拟</w:t>
            </w:r>
          </w:p>
        </w:tc>
        <w:tc>
          <w:tcPr>
            <w:tcW w:w="3135" w:type="dxa"/>
          </w:tcPr>
          <w:p w14:paraId="22A19F38">
            <w:pPr>
              <w:spacing w:line="276" w:lineRule="auto"/>
              <w:ind w:firstLine="0"/>
              <w:jc w:val="left"/>
            </w:pPr>
            <w:r>
              <w:rPr>
                <w:rFonts w:ascii="Times New Roman" w:hAnsi="Times New Roman" w:eastAsia="宋体"/>
                <w:sz w:val="21"/>
              </w:rPr>
              <w:t>需要稳定 5V 供电并共地</w:t>
            </w:r>
          </w:p>
        </w:tc>
      </w:tr>
    </w:tbl>
    <w:p w14:paraId="27E68235">
      <w:pPr>
        <w:pStyle w:val="4"/>
        <w:ind w:firstLine="0"/>
        <w:jc w:val="left"/>
      </w:pPr>
      <w:r>
        <w:rPr>
          <w:rFonts w:ascii="Times New Roman" w:hAnsi="Times New Roman" w:eastAsia="宋体"/>
          <w:b/>
          <w:sz w:val="28"/>
        </w:rPr>
        <w:t>3.5 主要器件选型</w:t>
      </w:r>
    </w:p>
    <w:p w14:paraId="0D3820D8">
      <w:pPr>
        <w:pStyle w:val="5"/>
        <w:ind w:firstLine="0"/>
        <w:jc w:val="left"/>
      </w:pPr>
      <w:r>
        <w:rPr>
          <w:rFonts w:ascii="Times New Roman" w:hAnsi="Times New Roman" w:eastAsia="宋体"/>
          <w:b/>
          <w:sz w:val="24"/>
        </w:rPr>
        <w:t>3.5.1 主控与子节点选型</w:t>
      </w:r>
    </w:p>
    <w:p w14:paraId="0D95B52C">
      <w:pPr>
        <w:spacing w:line="360" w:lineRule="auto"/>
        <w:ind w:firstLine="480"/>
        <w:jc w:val="both"/>
      </w:pPr>
      <w:r>
        <w:rPr>
          <w:rFonts w:ascii="Times New Roman" w:hAnsi="Times New Roman"/>
          <w:sz w:val="24"/>
        </w:rPr>
        <w:t>中控选 ESP32-S3，是因为它比 C3 更适合放在系统中心，运行 Web 服务、保存状态和处理多入口请求都更从容。ESP32-C3 则更适合当子节点，成本低、体积小，WiFi 能力也够用。两者同属 ESP32 生态，开发资料和库的使用习惯接近，后期整合时少了不少麻烦。</w:t>
      </w:r>
    </w:p>
    <w:p w14:paraId="1D4C8011">
      <w:pPr>
        <w:pStyle w:val="5"/>
        <w:ind w:firstLine="0"/>
        <w:jc w:val="left"/>
      </w:pPr>
      <w:r>
        <w:rPr>
          <w:rFonts w:ascii="Times New Roman" w:hAnsi="Times New Roman" w:eastAsia="宋体"/>
          <w:b/>
          <w:sz w:val="24"/>
        </w:rPr>
        <w:t>3.5.2 传感器与执行器选型</w:t>
      </w:r>
    </w:p>
    <w:p w14:paraId="3EFF1FA6">
      <w:pPr>
        <w:spacing w:line="360" w:lineRule="auto"/>
        <w:ind w:firstLine="480"/>
        <w:jc w:val="both"/>
      </w:pPr>
      <w:r>
        <w:rPr>
          <w:rFonts w:ascii="Times New Roman" w:hAnsi="Times New Roman" w:eastAsia="宋体"/>
          <w:sz w:val="24"/>
        </w:rPr>
        <w:t>传感器与执行器选型没有追求最先进，而是选择资料多、价格低、容易买到、容易接线和容易演示的模块。对于本科毕业设计来说，这样的选择更稳。系统重点不是证明某个传感器性能多高，而是把采集、上报、显示、控制和反馈链路跑通。</w:t>
      </w:r>
    </w:p>
    <w:p w14:paraId="6260C8A4">
      <w:pPr>
        <w:pStyle w:val="4"/>
        <w:ind w:firstLine="0"/>
        <w:jc w:val="left"/>
      </w:pPr>
      <w:r>
        <w:rPr>
          <w:rFonts w:ascii="Times New Roman" w:hAnsi="Times New Roman" w:eastAsia="宋体"/>
          <w:b/>
          <w:sz w:val="28"/>
        </w:rPr>
        <w:t>3.6 供电连接与 PCB 设计</w:t>
      </w:r>
    </w:p>
    <w:p w14:paraId="0B908E43">
      <w:pPr>
        <w:pStyle w:val="5"/>
        <w:ind w:firstLine="0"/>
        <w:jc w:val="left"/>
      </w:pPr>
      <w:r>
        <w:rPr>
          <w:rFonts w:ascii="Times New Roman" w:hAnsi="Times New Roman" w:eastAsia="宋体"/>
          <w:b/>
          <w:sz w:val="24"/>
        </w:rPr>
        <w:t>3.6.1 供电连接与共地处理</w:t>
      </w:r>
    </w:p>
    <w:p w14:paraId="124D98C1">
      <w:pPr>
        <w:spacing w:line="360" w:lineRule="auto"/>
        <w:ind w:firstLine="480"/>
        <w:jc w:val="both"/>
      </w:pPr>
      <w:r>
        <w:rPr>
          <w:rFonts w:ascii="Times New Roman" w:hAnsi="Times New Roman" w:eastAsia="宋体"/>
          <w:sz w:val="24"/>
        </w:rPr>
        <w:t>供电连接是硬件调试中很容易被忽视的问题。ESP32-C3、继电器、电机和舵机如果使用不同电源，必须保证信号地共地，否则控制信号可能没有有效参考，表现出来就是程序看起来运行正常，但执行器不动作或动作异常。</w:t>
      </w:r>
    </w:p>
    <w:p w14:paraId="5475CCD2">
      <w:pPr>
        <w:spacing w:line="360" w:lineRule="auto"/>
        <w:ind w:firstLine="480"/>
        <w:jc w:val="both"/>
      </w:pPr>
      <w:r>
        <w:rPr>
          <w:rFonts w:ascii="Times New Roman" w:hAnsi="Times New Roman" w:eastAsia="宋体"/>
          <w:sz w:val="24"/>
        </w:rPr>
        <w:t>步进电机和舵机尤其需要注意电流。它们不能长期依赖开发板 3.3V 引脚供电，通常需要外部 5V 电源。本文在测试和后续 PCB 设计中都将供电和共地作为重点问题处理。</w:t>
      </w:r>
    </w:p>
    <w:p w14:paraId="17133E1D">
      <w:pPr>
        <w:pStyle w:val="5"/>
        <w:ind w:firstLine="0"/>
        <w:jc w:val="left"/>
      </w:pPr>
      <w:r>
        <w:rPr>
          <w:rFonts w:ascii="Times New Roman" w:hAnsi="Times New Roman" w:eastAsia="宋体"/>
          <w:b/>
          <w:sz w:val="24"/>
        </w:rPr>
        <w:t>3.6.2 子节点接口设计</w:t>
      </w:r>
    </w:p>
    <w:p w14:paraId="1FE0E61B">
      <w:pPr>
        <w:spacing w:line="360" w:lineRule="auto"/>
        <w:ind w:firstLine="480"/>
        <w:jc w:val="both"/>
      </w:pPr>
      <w:r>
        <w:rPr>
          <w:rFonts w:ascii="Times New Roman" w:hAnsi="Times New Roman"/>
          <w:sz w:val="24"/>
        </w:rPr>
        <w:t>子节点接口不能只看能不能接上，还要考虑后面好不好调试。感知节点多是数字量、模拟量输入，问题相对少；执行节点要接继电器、电机驱动和舵机，电源端子、RGB 状态灯和信号线都要留位置。ESP32-C3 的可用引脚有限，启动相关引脚、串口调试脚和天线区域都需要避开。</w:t>
      </w:r>
    </w:p>
    <w:p w14:paraId="707B198C">
      <w:pPr>
        <w:pStyle w:val="5"/>
        <w:ind w:firstLine="0"/>
        <w:jc w:val="left"/>
      </w:pPr>
      <w:r>
        <w:rPr>
          <w:rFonts w:ascii="Times New Roman" w:hAnsi="Times New Roman" w:eastAsia="宋体"/>
          <w:b/>
          <w:sz w:val="24"/>
        </w:rPr>
        <w:t>3.6.3 PCB 扩展板设计</w:t>
      </w:r>
    </w:p>
    <w:p w14:paraId="6E1D4C5D">
      <w:pPr>
        <w:spacing w:line="360" w:lineRule="auto"/>
        <w:ind w:firstLine="480"/>
        <w:jc w:val="both"/>
      </w:pPr>
      <w:r>
        <w:rPr>
          <w:rFonts w:ascii="Times New Roman" w:hAnsi="Times New Roman" w:eastAsia="宋体"/>
          <w:sz w:val="24"/>
        </w:rPr>
        <w:t>PCB 扩展板的目的不是为了证明电路设计很复杂，而是为了减少杜邦线、固定接口、提高封装和演示可靠性。早期飞线调试虽然方便，但线一多就容易接错、松动或遮挡。把接口整理到 PCB 上，有助于后续展示和维护。</w:t>
      </w:r>
    </w:p>
    <w:p w14:paraId="7AF32261">
      <w:pPr>
        <w:spacing w:line="360" w:lineRule="auto"/>
        <w:ind w:firstLine="480"/>
        <w:jc w:val="both"/>
      </w:pPr>
      <w:r>
        <w:rPr>
          <w:rFonts w:ascii="Times New Roman" w:hAnsi="Times New Roman" w:eastAsia="宋体"/>
          <w:sz w:val="24"/>
        </w:rPr>
        <w:t>当前 PCB 仍属于工程验证阶段。论文中可以写 PCB 设计目标、接口规划、天线区域禁铺铜和一板两用思路，但不应夸大为已经完成长期稳定量产验证。</w:t>
      </w:r>
    </w:p>
    <w:p w14:paraId="399240E2">
      <w:pPr>
        <w:spacing w:line="360" w:lineRule="auto"/>
        <w:ind w:firstLine="480"/>
        <w:jc w:val="both"/>
      </w:pPr>
      <w:r>
        <w:rPr>
          <w:rFonts w:ascii="Times New Roman" w:hAnsi="Times New Roman"/>
          <w:color w:val="008000"/>
          <w:sz w:val="24"/>
        </w:rPr>
        <w:t>【待确认：PCB 实际打样与焊接测试状态】</w:t>
      </w:r>
    </w:p>
    <w:p w14:paraId="06B9D94F">
      <w:pPr>
        <w:spacing w:line="360" w:lineRule="auto"/>
        <w:ind w:firstLine="0"/>
        <w:jc w:val="center"/>
      </w:pPr>
      <w:r>
        <w:rPr>
          <w:rFonts w:ascii="Times New Roman" w:hAnsi="Times New Roman"/>
          <w:color w:val="0066CC"/>
          <w:sz w:val="21"/>
        </w:rPr>
        <w:t>【图 3.2 子节点 PCB 接口布局图：待绘制】</w:t>
      </w:r>
    </w:p>
    <w:p w14:paraId="7EA7C7C4">
      <w:pPr>
        <w:pStyle w:val="5"/>
        <w:ind w:firstLine="0"/>
      </w:pPr>
      <w:r>
        <w:rPr>
          <w:rFonts w:ascii="Times New Roman" w:hAnsi="Times New Roman" w:eastAsia="宋体"/>
          <w:b/>
          <w:sz w:val="24"/>
        </w:rPr>
        <w:t>3.6.4 硬件调试中的实际问题</w:t>
      </w:r>
    </w:p>
    <w:p w14:paraId="6072BB82">
      <w:pPr>
        <w:spacing w:line="360" w:lineRule="auto"/>
        <w:ind w:firstLine="480"/>
        <w:jc w:val="both"/>
      </w:pPr>
      <w:r>
        <w:rPr>
          <w:rFonts w:ascii="Times New Roman" w:hAnsi="Times New Roman" w:eastAsia="宋体"/>
          <w:sz w:val="24"/>
        </w:rPr>
        <w:t>硬件调试阶段有一个很明显的特点：很多问题表面看像软件错误，最后却是硬件连接造成的。例如步进电机不转，可能不是控制函数写错，而是相序接反、电源电流不足或驱动板接线松动。舵机抖动也常常和供电有关，如果直接从开发板取电，负载稍大就可能导致电压下降。</w:t>
      </w:r>
    </w:p>
    <w:p w14:paraId="067508FF">
      <w:pPr>
        <w:spacing w:line="360" w:lineRule="auto"/>
        <w:ind w:firstLine="480"/>
        <w:jc w:val="both"/>
      </w:pPr>
      <w:r>
        <w:rPr>
          <w:rFonts w:ascii="Times New Roman" w:hAnsi="Times New Roman" w:eastAsia="宋体"/>
          <w:sz w:val="24"/>
        </w:rPr>
        <w:t>继电器模块也需要注意默认状态和触发电平。有的继电器低电平触发，有的高电平触发，如果没有在代码和硬件说明里写清楚，页面上显示“打开”，实际继电器却可能处于相反状态。这类问题在单独测试时容易发现，但多个执行器一起接入后就会被隐藏起来。</w:t>
      </w:r>
    </w:p>
    <w:p w14:paraId="0CCE2C4D">
      <w:pPr>
        <w:spacing w:line="360" w:lineRule="auto"/>
        <w:ind w:firstLine="480"/>
        <w:jc w:val="both"/>
      </w:pPr>
      <w:r>
        <w:rPr>
          <w:rFonts w:ascii="Times New Roman" w:hAnsi="Times New Roman" w:eastAsia="宋体"/>
          <w:sz w:val="24"/>
        </w:rPr>
        <w:t>PCB 扩展板的设计也和这些调试经验有关。最初使用杜邦线连接时，修改方便，但线路一多就容易乱。封装后如果还依赖飞线，不仅影响展示，也不利于排查故障。PCB 的作用就是把一些已经确定的接口固定下来，让节点更像一个可部署的小模块。</w:t>
      </w:r>
    </w:p>
    <w:p w14:paraId="297B6A17">
      <w:pPr>
        <w:spacing w:line="360" w:lineRule="auto"/>
        <w:ind w:firstLine="480"/>
        <w:jc w:val="both"/>
      </w:pPr>
      <w:r>
        <w:rPr>
          <w:rFonts w:ascii="Times New Roman" w:hAnsi="Times New Roman"/>
          <w:sz w:val="24"/>
        </w:rPr>
        <w:t>PCB 画出来只是第一步，还不能直接说明硬件已经成熟。ESP32-C3 的天线区域、引脚复用、电源走线和接口间距都会影响后续使用。本文把 PCB 放在工程验证范围内说明，不把它写成已经长期验证的量产板。</w:t>
      </w:r>
    </w:p>
    <w:p w14:paraId="4D870FB2">
      <w:pPr>
        <w:pStyle w:val="4"/>
        <w:ind w:firstLine="0"/>
        <w:jc w:val="left"/>
      </w:pPr>
      <w:r>
        <w:rPr>
          <w:rFonts w:ascii="Times New Roman" w:hAnsi="Times New Roman" w:eastAsia="宋体"/>
          <w:b/>
          <w:sz w:val="28"/>
        </w:rPr>
        <w:t>3.7 本章小结</w:t>
      </w:r>
    </w:p>
    <w:p w14:paraId="5D39B046">
      <w:pPr>
        <w:spacing w:line="360" w:lineRule="auto"/>
        <w:ind w:firstLine="480"/>
        <w:jc w:val="both"/>
      </w:pPr>
      <w:r>
        <w:rPr>
          <w:rFonts w:ascii="Times New Roman" w:hAnsi="Times New Roman" w:eastAsia="宋体"/>
          <w:sz w:val="24"/>
        </w:rPr>
        <w:t>本章说明了系统硬件组成和主要器件选择。整体硬件结构采用 ESP32-S3 中控加 ESP32-C3 子节点的方式，感知层负责采集，执行层负责动作，中控负责调度。硬件设计中最需要注意的不是某个模块本身，而是供电、共地、接口规划和封装后的可维护性。</w:t>
      </w:r>
    </w:p>
    <w:p w14:paraId="6EECBEC0">
      <w:pPr>
        <w:pStyle w:val="3"/>
        <w:ind w:firstLine="0"/>
        <w:jc w:val="center"/>
      </w:pPr>
      <w:r>
        <w:rPr>
          <w:rFonts w:ascii="Times New Roman" w:hAnsi="Times New Roman" w:eastAsia="宋体"/>
          <w:b/>
          <w:sz w:val="30"/>
        </w:rPr>
        <w:t>第 4 章 系统软件设计与实现</w:t>
      </w:r>
    </w:p>
    <w:p w14:paraId="0F2A20B8">
      <w:pPr>
        <w:pStyle w:val="4"/>
        <w:ind w:firstLine="0"/>
        <w:jc w:val="left"/>
      </w:pPr>
      <w:r>
        <w:rPr>
          <w:rFonts w:ascii="Times New Roman" w:hAnsi="Times New Roman" w:eastAsia="宋体"/>
          <w:b/>
          <w:sz w:val="28"/>
        </w:rPr>
        <w:t>4.1 软件总体结构</w:t>
      </w:r>
    </w:p>
    <w:p w14:paraId="4792FE8C">
      <w:pPr>
        <w:spacing w:line="360" w:lineRule="auto"/>
        <w:ind w:firstLine="480"/>
        <w:jc w:val="both"/>
      </w:pPr>
      <w:r>
        <w:rPr>
          <w:rFonts w:ascii="Times New Roman" w:hAnsi="Times New Roman" w:eastAsia="宋体"/>
          <w:sz w:val="24"/>
        </w:rPr>
        <w:t>系统软件由中控端程序、感知节点程序、执行节点程序、本地 WebUI、远程 WebUI 和 Android WebView 入口组成。中控端是系统核心，负责状态维护、Web 服务、节点管理、命令调度、配置保存、语音接口和日志诊断。感知节点负责采集和上报，执行节点负责接收命令和反馈状态。</w:t>
      </w:r>
    </w:p>
    <w:p w14:paraId="2C6810FE">
      <w:pPr>
        <w:spacing w:line="360" w:lineRule="auto"/>
        <w:ind w:firstLine="480"/>
        <w:jc w:val="both"/>
      </w:pPr>
      <w:r>
        <w:rPr>
          <w:rFonts w:ascii="Times New Roman" w:hAnsi="Times New Roman" w:eastAsia="宋体"/>
          <w:sz w:val="24"/>
        </w:rPr>
        <w:t>软件设计的重点不是把所有功能写到一个文件里，而是让每个模块的职责尽量清楚。开发过程中，功能不断增加后，单文件堆叠会很快变得难以维护。因此中控工程采用多文件组织方式，把配置模型、Web 路由、语音链路、节点管理、MQTT、规则日志和主循环任务拆开。这样文件数量会增加，但查问题时更容易定位。</w:t>
      </w:r>
    </w:p>
    <w:p w14:paraId="44657991">
      <w:pPr>
        <w:spacing w:line="360" w:lineRule="auto"/>
        <w:ind w:firstLine="480"/>
        <w:jc w:val="both"/>
      </w:pPr>
      <w:r>
        <w:rPr>
          <w:rFonts w:ascii="Times New Roman" w:hAnsi="Times New Roman" w:eastAsia="宋体"/>
          <w:sz w:val="24"/>
        </w:rPr>
        <w:t>这套软件结构也体现了本文的工程取舍。系统没有追求最复杂的实时操作系统任务划分，也没有把前端和后端做成完整商业平台，而是在 Arduino/ESP32 开发生态下，以能稳定运行、方便调试和便于说明为目标进行组织。</w:t>
      </w:r>
    </w:p>
    <w:p w14:paraId="1121BC69">
      <w:pPr>
        <w:spacing w:line="360" w:lineRule="auto"/>
        <w:ind w:firstLine="0"/>
        <w:jc w:val="center"/>
      </w:pPr>
      <w:r>
        <w:rPr>
          <w:rFonts w:ascii="Times New Roman" w:hAnsi="Times New Roman"/>
          <w:color w:val="0066CC"/>
          <w:sz w:val="21"/>
        </w:rPr>
        <w:t>【图 4.1 软件总体结构图：待绘制】</w:t>
      </w:r>
    </w:p>
    <w:p w14:paraId="48265AEE">
      <w:pPr>
        <w:pStyle w:val="4"/>
        <w:ind w:firstLine="0"/>
        <w:jc w:val="left"/>
      </w:pPr>
      <w:r>
        <w:rPr>
          <w:rFonts w:ascii="Times New Roman" w:hAnsi="Times New Roman" w:eastAsia="宋体"/>
          <w:b/>
          <w:sz w:val="28"/>
        </w:rPr>
        <w:t>4.2 中控网关软件设计</w:t>
      </w:r>
    </w:p>
    <w:p w14:paraId="01F21D76">
      <w:pPr>
        <w:pStyle w:val="5"/>
        <w:ind w:firstLine="0"/>
        <w:jc w:val="left"/>
      </w:pPr>
      <w:r>
        <w:rPr>
          <w:rFonts w:ascii="Times New Roman" w:hAnsi="Times New Roman" w:eastAsia="宋体"/>
          <w:b/>
          <w:sz w:val="24"/>
        </w:rPr>
        <w:t>4.2.1 中控工程结构</w:t>
      </w:r>
    </w:p>
    <w:p w14:paraId="77265603">
      <w:pPr>
        <w:spacing w:line="360" w:lineRule="auto"/>
        <w:ind w:firstLine="480"/>
        <w:jc w:val="both"/>
      </w:pPr>
      <w:r>
        <w:rPr>
          <w:rFonts w:ascii="Times New Roman" w:hAnsi="Times New Roman" w:eastAsia="宋体"/>
          <w:sz w:val="24"/>
        </w:rPr>
        <w:t>中控工程是整个系统的软件中心。它需要同时面对本地 WebUI、子节点、远程端、语音接口和日志系统。如果所有功能都写在同一个文件中，早期看起来简单，后期会越来越难维护。本文中控工程按功能拆分为基础配置与模型、WebUI 资源、本地认证、语音与对话、节点设备核心、MQTT、规则日志、API 路由和主循环任务等部分。</w:t>
      </w:r>
    </w:p>
    <w:p w14:paraId="46195EE2">
      <w:pPr>
        <w:spacing w:line="360" w:lineRule="auto"/>
        <w:ind w:firstLine="480"/>
        <w:jc w:val="both"/>
      </w:pPr>
      <w:r>
        <w:rPr>
          <w:rFonts w:ascii="Times New Roman" w:hAnsi="Times New Roman" w:eastAsia="宋体"/>
          <w:sz w:val="24"/>
        </w:rPr>
        <w:t>这种拆分不是为了让工程看起来复杂，而是为了让问题更容易定位。比如节点注册出现问题时，可以重点检查节点设备核心和 API 路由；语音播报异常时，可以看 ASR/TTS/Chat 相关模块；远程端不工作时，则优先检查 MQTT 配置和主题逻辑。</w:t>
      </w:r>
    </w:p>
    <w:p w14:paraId="3AC490A2">
      <w:pPr>
        <w:spacing w:line="360" w:lineRule="auto"/>
        <w:ind w:firstLine="480"/>
        <w:jc w:val="both"/>
      </w:pPr>
      <w:r>
        <w:rPr>
          <w:rFonts w:ascii="Times New Roman" w:hAnsi="Times New Roman" w:eastAsia="宋体"/>
          <w:sz w:val="24"/>
        </w:rPr>
        <w:t>当然，多文件结构也带来一个问题：文件之间的状态共享需要更小心。如果变量定义和函数调用不清楚，就会出现编译错误或状态不一致。因此本文在工程整理中更强调稳定基线，不在后期反复改动中控核心。</w:t>
      </w:r>
    </w:p>
    <w:p w14:paraId="5BB45346">
      <w:pPr>
        <w:spacing w:line="360" w:lineRule="auto"/>
        <w:ind w:firstLine="0"/>
        <w:jc w:val="center"/>
      </w:pPr>
      <w:r>
        <w:rPr>
          <w:rFonts w:ascii="Times New Roman" w:hAnsi="Times New Roman" w:eastAsia="宋体"/>
          <w:sz w:val="21"/>
        </w:rPr>
        <w:t>表 4.1 中控工程文件与职责表</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35"/>
        <w:gridCol w:w="3135"/>
        <w:gridCol w:w="3135"/>
      </w:tblGrid>
      <w:tr w14:paraId="2F1CCC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356281D7">
            <w:pPr>
              <w:spacing w:line="276" w:lineRule="auto"/>
              <w:ind w:firstLine="0"/>
              <w:jc w:val="left"/>
            </w:pPr>
            <w:r>
              <w:rPr>
                <w:rFonts w:ascii="Times New Roman" w:hAnsi="Times New Roman" w:eastAsia="宋体"/>
                <w:sz w:val="21"/>
              </w:rPr>
              <w:t>模块类型</w:t>
            </w:r>
          </w:p>
        </w:tc>
        <w:tc>
          <w:tcPr>
            <w:tcW w:w="3135" w:type="dxa"/>
            <w:vAlign w:val="center"/>
          </w:tcPr>
          <w:p w14:paraId="159A7C70">
            <w:pPr>
              <w:spacing w:line="276" w:lineRule="auto"/>
              <w:ind w:firstLine="0"/>
              <w:jc w:val="left"/>
            </w:pPr>
            <w:r>
              <w:rPr>
                <w:rFonts w:ascii="Times New Roman" w:hAnsi="Times New Roman" w:eastAsia="宋体"/>
                <w:sz w:val="21"/>
              </w:rPr>
              <w:t>主要职责</w:t>
            </w:r>
          </w:p>
        </w:tc>
        <w:tc>
          <w:tcPr>
            <w:tcW w:w="3135" w:type="dxa"/>
            <w:vAlign w:val="center"/>
          </w:tcPr>
          <w:p w14:paraId="4BE0162E">
            <w:pPr>
              <w:spacing w:line="276" w:lineRule="auto"/>
              <w:ind w:firstLine="0"/>
              <w:jc w:val="left"/>
            </w:pPr>
            <w:r>
              <w:rPr>
                <w:rFonts w:ascii="Times New Roman" w:hAnsi="Times New Roman" w:eastAsia="宋体"/>
                <w:sz w:val="21"/>
              </w:rPr>
              <w:t>说明</w:t>
            </w:r>
          </w:p>
        </w:tc>
      </w:tr>
      <w:tr w14:paraId="67EF67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tcPr>
          <w:p w14:paraId="29B94F75">
            <w:pPr>
              <w:spacing w:line="276" w:lineRule="auto"/>
              <w:ind w:firstLine="0"/>
              <w:jc w:val="left"/>
            </w:pPr>
            <w:r>
              <w:rPr>
                <w:rFonts w:ascii="Times New Roman" w:hAnsi="Times New Roman" w:eastAsia="宋体"/>
                <w:sz w:val="21"/>
              </w:rPr>
              <w:t>基础配置与模型</w:t>
            </w:r>
          </w:p>
        </w:tc>
        <w:tc>
          <w:tcPr>
            <w:tcW w:w="3135" w:type="dxa"/>
          </w:tcPr>
          <w:p w14:paraId="7C58D40A">
            <w:pPr>
              <w:spacing w:line="276" w:lineRule="auto"/>
              <w:ind w:firstLine="0"/>
              <w:jc w:val="left"/>
            </w:pPr>
            <w:r>
              <w:rPr>
                <w:rFonts w:ascii="Times New Roman" w:hAnsi="Times New Roman" w:eastAsia="宋体"/>
                <w:sz w:val="21"/>
              </w:rPr>
              <w:t>系统参数、设备状态、节点结构定义</w:t>
            </w:r>
          </w:p>
        </w:tc>
        <w:tc>
          <w:tcPr>
            <w:tcW w:w="3135" w:type="dxa"/>
          </w:tcPr>
          <w:p w14:paraId="12651576">
            <w:pPr>
              <w:spacing w:line="276" w:lineRule="auto"/>
              <w:ind w:firstLine="0"/>
              <w:jc w:val="left"/>
            </w:pPr>
            <w:r>
              <w:rPr>
                <w:rFonts w:ascii="Times New Roman" w:hAnsi="Times New Roman" w:eastAsia="宋体"/>
                <w:sz w:val="21"/>
              </w:rPr>
              <w:t>支撑其他模块运行</w:t>
            </w:r>
          </w:p>
        </w:tc>
      </w:tr>
      <w:tr w14:paraId="684FE3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tcPr>
          <w:p w14:paraId="4E5C5A3B">
            <w:pPr>
              <w:spacing w:line="276" w:lineRule="auto"/>
              <w:ind w:firstLine="0"/>
              <w:jc w:val="left"/>
            </w:pPr>
            <w:r>
              <w:rPr>
                <w:rFonts w:ascii="Times New Roman" w:hAnsi="Times New Roman" w:eastAsia="宋体"/>
                <w:sz w:val="21"/>
              </w:rPr>
              <w:t>Web 服务与资源</w:t>
            </w:r>
          </w:p>
        </w:tc>
        <w:tc>
          <w:tcPr>
            <w:tcW w:w="3135" w:type="dxa"/>
          </w:tcPr>
          <w:p w14:paraId="211AA639">
            <w:pPr>
              <w:spacing w:line="276" w:lineRule="auto"/>
              <w:ind w:firstLine="0"/>
              <w:jc w:val="left"/>
            </w:pPr>
            <w:r>
              <w:rPr>
                <w:rFonts w:ascii="Times New Roman" w:hAnsi="Times New Roman" w:eastAsia="宋体"/>
                <w:sz w:val="21"/>
              </w:rPr>
              <w:t>WebUI 页面、状态查询、控制接口</w:t>
            </w:r>
          </w:p>
        </w:tc>
        <w:tc>
          <w:tcPr>
            <w:tcW w:w="3135" w:type="dxa"/>
          </w:tcPr>
          <w:p w14:paraId="28EF3515">
            <w:pPr>
              <w:spacing w:line="276" w:lineRule="auto"/>
              <w:ind w:firstLine="0"/>
              <w:jc w:val="left"/>
            </w:pPr>
            <w:r>
              <w:rPr>
                <w:rFonts w:ascii="Times New Roman" w:hAnsi="Times New Roman" w:eastAsia="宋体"/>
                <w:sz w:val="21"/>
              </w:rPr>
              <w:t>本地主要交互入口</w:t>
            </w:r>
          </w:p>
        </w:tc>
      </w:tr>
      <w:tr w14:paraId="42812F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tcPr>
          <w:p w14:paraId="2E9C733C">
            <w:pPr>
              <w:spacing w:line="276" w:lineRule="auto"/>
              <w:ind w:firstLine="0"/>
              <w:jc w:val="left"/>
            </w:pPr>
            <w:r>
              <w:rPr>
                <w:rFonts w:ascii="Times New Roman" w:hAnsi="Times New Roman" w:eastAsia="宋体"/>
                <w:sz w:val="21"/>
              </w:rPr>
              <w:t>语音与对话</w:t>
            </w:r>
          </w:p>
        </w:tc>
        <w:tc>
          <w:tcPr>
            <w:tcW w:w="3135" w:type="dxa"/>
          </w:tcPr>
          <w:p w14:paraId="586B0649">
            <w:pPr>
              <w:spacing w:line="276" w:lineRule="auto"/>
              <w:ind w:firstLine="0"/>
              <w:jc w:val="left"/>
            </w:pPr>
            <w:r>
              <w:rPr>
                <w:rFonts w:ascii="Times New Roman" w:hAnsi="Times New Roman" w:eastAsia="宋体"/>
                <w:sz w:val="21"/>
              </w:rPr>
              <w:t>ASR、TTS、Chat API 接入</w:t>
            </w:r>
          </w:p>
        </w:tc>
        <w:tc>
          <w:tcPr>
            <w:tcW w:w="3135" w:type="dxa"/>
          </w:tcPr>
          <w:p w14:paraId="498A9531">
            <w:pPr>
              <w:spacing w:line="276" w:lineRule="auto"/>
              <w:ind w:firstLine="0"/>
              <w:jc w:val="left"/>
            </w:pPr>
            <w:r>
              <w:rPr>
                <w:rFonts w:ascii="Times New Roman" w:hAnsi="Times New Roman" w:eastAsia="宋体"/>
                <w:sz w:val="21"/>
              </w:rPr>
              <w:t>不等于自研模型</w:t>
            </w:r>
          </w:p>
        </w:tc>
      </w:tr>
      <w:tr w14:paraId="31CAA5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tcPr>
          <w:p w14:paraId="04B3B20C">
            <w:pPr>
              <w:spacing w:line="276" w:lineRule="auto"/>
              <w:ind w:firstLine="0"/>
              <w:jc w:val="left"/>
            </w:pPr>
            <w:r>
              <w:rPr>
                <w:rFonts w:ascii="Times New Roman" w:hAnsi="Times New Roman" w:eastAsia="宋体"/>
                <w:sz w:val="21"/>
              </w:rPr>
              <w:t>节点设备核心</w:t>
            </w:r>
          </w:p>
        </w:tc>
        <w:tc>
          <w:tcPr>
            <w:tcW w:w="3135" w:type="dxa"/>
          </w:tcPr>
          <w:p w14:paraId="57B1333F">
            <w:pPr>
              <w:spacing w:line="276" w:lineRule="auto"/>
              <w:ind w:firstLine="0"/>
              <w:jc w:val="left"/>
            </w:pPr>
            <w:r>
              <w:rPr>
                <w:rFonts w:ascii="Times New Roman" w:hAnsi="Times New Roman" w:eastAsia="宋体"/>
                <w:sz w:val="21"/>
              </w:rPr>
              <w:t>节点注册、状态上报、端点维护</w:t>
            </w:r>
          </w:p>
        </w:tc>
        <w:tc>
          <w:tcPr>
            <w:tcW w:w="3135" w:type="dxa"/>
          </w:tcPr>
          <w:p w14:paraId="3F70F0B1">
            <w:pPr>
              <w:spacing w:line="276" w:lineRule="auto"/>
              <w:ind w:firstLine="0"/>
              <w:jc w:val="left"/>
            </w:pPr>
            <w:r>
              <w:rPr>
                <w:rFonts w:ascii="Times New Roman" w:hAnsi="Times New Roman" w:eastAsia="宋体"/>
                <w:sz w:val="21"/>
              </w:rPr>
              <w:t>中控与子节点协同基础</w:t>
            </w:r>
          </w:p>
        </w:tc>
      </w:tr>
      <w:tr w14:paraId="4CD024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tcPr>
          <w:p w14:paraId="3B070A22">
            <w:pPr>
              <w:spacing w:line="276" w:lineRule="auto"/>
              <w:ind w:firstLine="0"/>
              <w:jc w:val="left"/>
            </w:pPr>
            <w:r>
              <w:rPr>
                <w:rFonts w:ascii="Times New Roman" w:hAnsi="Times New Roman" w:eastAsia="宋体"/>
                <w:sz w:val="21"/>
              </w:rPr>
              <w:t>MQTT 远程模块</w:t>
            </w:r>
          </w:p>
        </w:tc>
        <w:tc>
          <w:tcPr>
            <w:tcW w:w="3135" w:type="dxa"/>
          </w:tcPr>
          <w:p w14:paraId="4C260060">
            <w:pPr>
              <w:spacing w:line="276" w:lineRule="auto"/>
              <w:ind w:firstLine="0"/>
              <w:jc w:val="left"/>
            </w:pPr>
            <w:r>
              <w:rPr>
                <w:rFonts w:ascii="Times New Roman" w:hAnsi="Times New Roman" w:eastAsia="宋体"/>
                <w:sz w:val="21"/>
              </w:rPr>
              <w:t>远程主题配置、状态发布、命令订阅</w:t>
            </w:r>
          </w:p>
        </w:tc>
        <w:tc>
          <w:tcPr>
            <w:tcW w:w="3135" w:type="dxa"/>
          </w:tcPr>
          <w:p w14:paraId="735B19E2">
            <w:pPr>
              <w:spacing w:line="276" w:lineRule="auto"/>
              <w:ind w:firstLine="0"/>
              <w:jc w:val="left"/>
            </w:pPr>
            <w:r>
              <w:rPr>
                <w:rFonts w:ascii="Times New Roman" w:hAnsi="Times New Roman" w:eastAsia="宋体"/>
                <w:sz w:val="21"/>
              </w:rPr>
              <w:t>扩展访问入口</w:t>
            </w:r>
          </w:p>
        </w:tc>
      </w:tr>
      <w:tr w14:paraId="038F6C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tcPr>
          <w:p w14:paraId="70E3092A">
            <w:pPr>
              <w:spacing w:line="276" w:lineRule="auto"/>
              <w:ind w:firstLine="0"/>
              <w:jc w:val="left"/>
            </w:pPr>
            <w:r>
              <w:rPr>
                <w:rFonts w:ascii="Times New Roman" w:hAnsi="Times New Roman" w:eastAsia="宋体"/>
                <w:sz w:val="21"/>
              </w:rPr>
              <w:t>规则日志模块</w:t>
            </w:r>
          </w:p>
        </w:tc>
        <w:tc>
          <w:tcPr>
            <w:tcW w:w="3135" w:type="dxa"/>
          </w:tcPr>
          <w:p w14:paraId="4A9A57AA">
            <w:pPr>
              <w:spacing w:line="276" w:lineRule="auto"/>
              <w:ind w:firstLine="0"/>
              <w:jc w:val="left"/>
            </w:pPr>
            <w:r>
              <w:rPr>
                <w:rFonts w:ascii="Times New Roman" w:hAnsi="Times New Roman" w:eastAsia="宋体"/>
                <w:sz w:val="21"/>
              </w:rPr>
              <w:t>控制边界、日志记录、诊断信息</w:t>
            </w:r>
          </w:p>
        </w:tc>
        <w:tc>
          <w:tcPr>
            <w:tcW w:w="3135" w:type="dxa"/>
          </w:tcPr>
          <w:p w14:paraId="56618BC7">
            <w:pPr>
              <w:spacing w:line="276" w:lineRule="auto"/>
              <w:ind w:firstLine="0"/>
              <w:jc w:val="left"/>
            </w:pPr>
            <w:r>
              <w:rPr>
                <w:rFonts w:ascii="Times New Roman" w:hAnsi="Times New Roman" w:eastAsia="宋体"/>
                <w:sz w:val="21"/>
              </w:rPr>
              <w:t>提高可维护性</w:t>
            </w:r>
          </w:p>
        </w:tc>
      </w:tr>
    </w:tbl>
    <w:p w14:paraId="032A505C">
      <w:pPr>
        <w:pStyle w:val="5"/>
        <w:ind w:firstLine="0"/>
        <w:jc w:val="left"/>
      </w:pPr>
      <w:r>
        <w:rPr>
          <w:rFonts w:ascii="Times New Roman" w:hAnsi="Times New Roman" w:eastAsia="宋体"/>
          <w:b/>
          <w:sz w:val="24"/>
        </w:rPr>
        <w:t>4.2.2 配置管理与数据模型</w:t>
      </w:r>
    </w:p>
    <w:p w14:paraId="562526BF">
      <w:pPr>
        <w:spacing w:line="360" w:lineRule="auto"/>
        <w:ind w:firstLine="480"/>
        <w:jc w:val="both"/>
      </w:pPr>
      <w:r>
        <w:rPr>
          <w:rFonts w:ascii="Times New Roman" w:hAnsi="Times New Roman" w:eastAsia="宋体"/>
          <w:sz w:val="24"/>
        </w:rPr>
        <w:t>中控需要保存多类配置，包括 WiFi 信息、远程服务参数、天气接口参数、语音接口参数、节点信息和设备状态。配置管理的目标不是把所有参数都暴露给用户，而是保证系统重启后基本设置不会丢失。</w:t>
      </w:r>
    </w:p>
    <w:p w14:paraId="5C2EEB43">
      <w:pPr>
        <w:spacing w:line="360" w:lineRule="auto"/>
        <w:ind w:firstLine="480"/>
        <w:jc w:val="both"/>
      </w:pPr>
      <w:r>
        <w:rPr>
          <w:rFonts w:ascii="Times New Roman" w:hAnsi="Times New Roman" w:eastAsia="宋体"/>
          <w:sz w:val="24"/>
        </w:rPr>
        <w:t>数据模型主要包括设备状态模型、节点模型和端点模型。设备状态用于 WebUI 展示和控制反馈，节点模型用于记录子节点身份和在线情况，端点模型用于描述一个节点上具体有哪些可控制或可上报对象。这样的模型比直接用一堆变量更清楚，也方便后续扩展。</w:t>
      </w:r>
    </w:p>
    <w:p w14:paraId="7B4B1AE6">
      <w:pPr>
        <w:spacing w:line="360" w:lineRule="auto"/>
        <w:ind w:firstLine="480"/>
        <w:jc w:val="both"/>
      </w:pPr>
      <w:r>
        <w:rPr>
          <w:rFonts w:ascii="Times New Roman" w:hAnsi="Times New Roman" w:eastAsia="宋体"/>
          <w:sz w:val="24"/>
        </w:rPr>
        <w:t>当前版本中，前端固定模板和节点注册表仍存在一定并行关系。固定模板用于兼容原有设备页面，节点注册表用于反映真实子节点在线情况。论文中需要说明这个边界，避免把当前系统写成已经完全动态化的设备管理平台。</w:t>
      </w:r>
    </w:p>
    <w:p w14:paraId="2B8FC1FB">
      <w:pPr>
        <w:spacing w:line="360" w:lineRule="auto"/>
        <w:ind w:firstLine="0"/>
        <w:jc w:val="center"/>
      </w:pPr>
      <w:r>
        <w:rPr>
          <w:rFonts w:ascii="Times New Roman" w:hAnsi="Times New Roman" w:eastAsia="宋体"/>
          <w:sz w:val="21"/>
        </w:rPr>
        <w:t>表 4.2 节点身份与端点字段表</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35"/>
        <w:gridCol w:w="3135"/>
        <w:gridCol w:w="3135"/>
      </w:tblGrid>
      <w:tr w14:paraId="2BEE66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5F773E81">
            <w:pPr>
              <w:spacing w:line="276" w:lineRule="auto"/>
              <w:ind w:firstLine="0"/>
              <w:jc w:val="left"/>
            </w:pPr>
            <w:r>
              <w:rPr>
                <w:rFonts w:ascii="Times New Roman" w:hAnsi="Times New Roman" w:eastAsia="宋体"/>
                <w:sz w:val="21"/>
              </w:rPr>
              <w:t>字段</w:t>
            </w:r>
          </w:p>
        </w:tc>
        <w:tc>
          <w:tcPr>
            <w:tcW w:w="3135" w:type="dxa"/>
            <w:vAlign w:val="center"/>
          </w:tcPr>
          <w:p w14:paraId="0EE40AD8">
            <w:pPr>
              <w:spacing w:line="276" w:lineRule="auto"/>
              <w:ind w:firstLine="0"/>
              <w:jc w:val="left"/>
            </w:pPr>
            <w:r>
              <w:rPr>
                <w:rFonts w:ascii="Times New Roman" w:hAnsi="Times New Roman" w:eastAsia="宋体"/>
                <w:sz w:val="21"/>
              </w:rPr>
              <w:t>含义</w:t>
            </w:r>
          </w:p>
        </w:tc>
        <w:tc>
          <w:tcPr>
            <w:tcW w:w="3135" w:type="dxa"/>
            <w:vAlign w:val="center"/>
          </w:tcPr>
          <w:p w14:paraId="61CDAD64">
            <w:pPr>
              <w:spacing w:line="276" w:lineRule="auto"/>
              <w:ind w:firstLine="0"/>
              <w:jc w:val="left"/>
            </w:pPr>
            <w:r>
              <w:rPr>
                <w:rFonts w:ascii="Times New Roman" w:hAnsi="Times New Roman" w:eastAsia="宋体"/>
                <w:sz w:val="21"/>
              </w:rPr>
              <w:t>用途</w:t>
            </w:r>
          </w:p>
        </w:tc>
      </w:tr>
      <w:tr w14:paraId="53F2C1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tcPr>
          <w:p w14:paraId="43FD1E28">
            <w:pPr>
              <w:spacing w:line="276" w:lineRule="auto"/>
              <w:ind w:firstLine="0"/>
              <w:jc w:val="left"/>
            </w:pPr>
            <w:r>
              <w:rPr>
                <w:rFonts w:ascii="Times New Roman" w:hAnsi="Times New Roman" w:eastAsia="宋体"/>
                <w:sz w:val="21"/>
              </w:rPr>
              <w:t>node_id</w:t>
            </w:r>
          </w:p>
        </w:tc>
        <w:tc>
          <w:tcPr>
            <w:tcW w:w="3135" w:type="dxa"/>
          </w:tcPr>
          <w:p w14:paraId="2C24893C">
            <w:pPr>
              <w:spacing w:line="276" w:lineRule="auto"/>
              <w:ind w:firstLine="0"/>
              <w:jc w:val="left"/>
            </w:pPr>
            <w:r>
              <w:rPr>
                <w:rFonts w:ascii="Times New Roman" w:hAnsi="Times New Roman" w:eastAsia="宋体"/>
                <w:sz w:val="21"/>
              </w:rPr>
              <w:t>节点唯一标识</w:t>
            </w:r>
          </w:p>
        </w:tc>
        <w:tc>
          <w:tcPr>
            <w:tcW w:w="3135" w:type="dxa"/>
          </w:tcPr>
          <w:p w14:paraId="00B5E3BD">
            <w:pPr>
              <w:spacing w:line="276" w:lineRule="auto"/>
              <w:ind w:firstLine="0"/>
              <w:jc w:val="left"/>
            </w:pPr>
            <w:r>
              <w:rPr>
                <w:rFonts w:ascii="Times New Roman" w:hAnsi="Times New Roman" w:eastAsia="宋体"/>
                <w:sz w:val="21"/>
              </w:rPr>
              <w:t>区分不同子节点</w:t>
            </w:r>
          </w:p>
        </w:tc>
      </w:tr>
      <w:tr w14:paraId="16E8FD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tcPr>
          <w:p w14:paraId="205B2FC6">
            <w:pPr>
              <w:spacing w:line="276" w:lineRule="auto"/>
              <w:ind w:firstLine="0"/>
              <w:jc w:val="left"/>
            </w:pPr>
            <w:r>
              <w:rPr>
                <w:rFonts w:ascii="Times New Roman" w:hAnsi="Times New Roman" w:eastAsia="宋体"/>
                <w:sz w:val="21"/>
              </w:rPr>
              <w:t>node_type</w:t>
            </w:r>
          </w:p>
        </w:tc>
        <w:tc>
          <w:tcPr>
            <w:tcW w:w="3135" w:type="dxa"/>
          </w:tcPr>
          <w:p w14:paraId="2FFF9E79">
            <w:pPr>
              <w:spacing w:line="276" w:lineRule="auto"/>
              <w:ind w:firstLine="0"/>
              <w:jc w:val="left"/>
            </w:pPr>
            <w:r>
              <w:rPr>
                <w:rFonts w:ascii="Times New Roman" w:hAnsi="Times New Roman" w:eastAsia="宋体"/>
                <w:sz w:val="21"/>
              </w:rPr>
              <w:t>节点类型</w:t>
            </w:r>
          </w:p>
        </w:tc>
        <w:tc>
          <w:tcPr>
            <w:tcW w:w="3135" w:type="dxa"/>
          </w:tcPr>
          <w:p w14:paraId="06812B08">
            <w:pPr>
              <w:spacing w:line="276" w:lineRule="auto"/>
              <w:ind w:firstLine="0"/>
              <w:jc w:val="left"/>
            </w:pPr>
            <w:r>
              <w:rPr>
                <w:rFonts w:ascii="Times New Roman" w:hAnsi="Times New Roman" w:eastAsia="宋体"/>
                <w:sz w:val="21"/>
              </w:rPr>
              <w:t>感知节点或执行节点</w:t>
            </w:r>
          </w:p>
        </w:tc>
      </w:tr>
      <w:tr w14:paraId="3DE9D7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tcPr>
          <w:p w14:paraId="2F5A9CCD">
            <w:pPr>
              <w:spacing w:line="276" w:lineRule="auto"/>
              <w:ind w:firstLine="0"/>
              <w:jc w:val="left"/>
            </w:pPr>
            <w:r>
              <w:rPr>
                <w:rFonts w:ascii="Times New Roman" w:hAnsi="Times New Roman" w:eastAsia="宋体"/>
                <w:sz w:val="21"/>
              </w:rPr>
              <w:t>node_name</w:t>
            </w:r>
          </w:p>
        </w:tc>
        <w:tc>
          <w:tcPr>
            <w:tcW w:w="3135" w:type="dxa"/>
          </w:tcPr>
          <w:p w14:paraId="0F84FBEB">
            <w:pPr>
              <w:spacing w:line="276" w:lineRule="auto"/>
              <w:ind w:firstLine="0"/>
              <w:jc w:val="left"/>
            </w:pPr>
            <w:r>
              <w:rPr>
                <w:rFonts w:ascii="Times New Roman" w:hAnsi="Times New Roman" w:eastAsia="宋体"/>
                <w:sz w:val="21"/>
              </w:rPr>
              <w:t>节点名称</w:t>
            </w:r>
          </w:p>
        </w:tc>
        <w:tc>
          <w:tcPr>
            <w:tcW w:w="3135" w:type="dxa"/>
          </w:tcPr>
          <w:p w14:paraId="6B2A288D">
            <w:pPr>
              <w:spacing w:line="276" w:lineRule="auto"/>
              <w:ind w:firstLine="0"/>
              <w:jc w:val="left"/>
            </w:pPr>
            <w:r>
              <w:rPr>
                <w:rFonts w:ascii="Times New Roman" w:hAnsi="Times New Roman" w:eastAsia="宋体"/>
                <w:sz w:val="21"/>
              </w:rPr>
              <w:t>用于页面显示</w:t>
            </w:r>
          </w:p>
        </w:tc>
      </w:tr>
      <w:tr w14:paraId="5FE055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tcPr>
          <w:p w14:paraId="1F0476F3">
            <w:pPr>
              <w:spacing w:line="276" w:lineRule="auto"/>
              <w:ind w:firstLine="0"/>
              <w:jc w:val="left"/>
            </w:pPr>
            <w:r>
              <w:rPr>
                <w:rFonts w:ascii="Times New Roman" w:hAnsi="Times New Roman" w:eastAsia="宋体"/>
                <w:sz w:val="21"/>
              </w:rPr>
              <w:t>ip</w:t>
            </w:r>
          </w:p>
        </w:tc>
        <w:tc>
          <w:tcPr>
            <w:tcW w:w="3135" w:type="dxa"/>
          </w:tcPr>
          <w:p w14:paraId="5C2D0BA4">
            <w:pPr>
              <w:spacing w:line="276" w:lineRule="auto"/>
              <w:ind w:firstLine="0"/>
              <w:jc w:val="left"/>
            </w:pPr>
            <w:r>
              <w:rPr>
                <w:rFonts w:ascii="Times New Roman" w:hAnsi="Times New Roman" w:eastAsia="宋体"/>
                <w:sz w:val="21"/>
              </w:rPr>
              <w:t>节点 IP 地址</w:t>
            </w:r>
          </w:p>
        </w:tc>
        <w:tc>
          <w:tcPr>
            <w:tcW w:w="3135" w:type="dxa"/>
          </w:tcPr>
          <w:p w14:paraId="409CD895">
            <w:pPr>
              <w:spacing w:line="276" w:lineRule="auto"/>
              <w:ind w:firstLine="0"/>
              <w:jc w:val="left"/>
            </w:pPr>
            <w:r>
              <w:rPr>
                <w:rFonts w:ascii="Times New Roman" w:hAnsi="Times New Roman" w:eastAsia="宋体"/>
                <w:sz w:val="21"/>
              </w:rPr>
              <w:t>便于调试与命令下发</w:t>
            </w:r>
          </w:p>
        </w:tc>
      </w:tr>
      <w:tr w14:paraId="6E65E3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tcPr>
          <w:p w14:paraId="7D0BF6D1">
            <w:pPr>
              <w:spacing w:line="276" w:lineRule="auto"/>
              <w:ind w:firstLine="0"/>
              <w:jc w:val="left"/>
            </w:pPr>
            <w:r>
              <w:rPr>
                <w:rFonts w:ascii="Times New Roman" w:hAnsi="Times New Roman" w:eastAsia="宋体"/>
                <w:sz w:val="21"/>
              </w:rPr>
              <w:t>endpoint_id</w:t>
            </w:r>
          </w:p>
        </w:tc>
        <w:tc>
          <w:tcPr>
            <w:tcW w:w="3135" w:type="dxa"/>
          </w:tcPr>
          <w:p w14:paraId="02A7DDE1">
            <w:pPr>
              <w:spacing w:line="276" w:lineRule="auto"/>
              <w:ind w:firstLine="0"/>
              <w:jc w:val="left"/>
            </w:pPr>
            <w:r>
              <w:rPr>
                <w:rFonts w:ascii="Times New Roman" w:hAnsi="Times New Roman" w:eastAsia="宋体"/>
                <w:sz w:val="21"/>
              </w:rPr>
              <w:t>端点编号</w:t>
            </w:r>
          </w:p>
        </w:tc>
        <w:tc>
          <w:tcPr>
            <w:tcW w:w="3135" w:type="dxa"/>
          </w:tcPr>
          <w:p w14:paraId="4D21ED7D">
            <w:pPr>
              <w:spacing w:line="276" w:lineRule="auto"/>
              <w:ind w:firstLine="0"/>
              <w:jc w:val="left"/>
            </w:pPr>
            <w:r>
              <w:rPr>
                <w:rFonts w:ascii="Times New Roman" w:hAnsi="Times New Roman" w:eastAsia="宋体"/>
                <w:sz w:val="21"/>
              </w:rPr>
              <w:t>区分节点上的具体设备</w:t>
            </w:r>
          </w:p>
        </w:tc>
      </w:tr>
      <w:tr w14:paraId="213EA6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tcPr>
          <w:p w14:paraId="33941EA9">
            <w:pPr>
              <w:spacing w:line="276" w:lineRule="auto"/>
              <w:ind w:firstLine="0"/>
              <w:jc w:val="left"/>
            </w:pPr>
            <w:r>
              <w:rPr>
                <w:rFonts w:ascii="Times New Roman" w:hAnsi="Times New Roman" w:eastAsia="宋体"/>
                <w:sz w:val="21"/>
              </w:rPr>
              <w:t>device_type</w:t>
            </w:r>
          </w:p>
        </w:tc>
        <w:tc>
          <w:tcPr>
            <w:tcW w:w="3135" w:type="dxa"/>
          </w:tcPr>
          <w:p w14:paraId="78439096">
            <w:pPr>
              <w:spacing w:line="276" w:lineRule="auto"/>
              <w:ind w:firstLine="0"/>
              <w:jc w:val="left"/>
            </w:pPr>
            <w:r>
              <w:rPr>
                <w:rFonts w:ascii="Times New Roman" w:hAnsi="Times New Roman" w:eastAsia="宋体"/>
                <w:sz w:val="21"/>
              </w:rPr>
              <w:t>设备类型</w:t>
            </w:r>
          </w:p>
        </w:tc>
        <w:tc>
          <w:tcPr>
            <w:tcW w:w="3135" w:type="dxa"/>
          </w:tcPr>
          <w:p w14:paraId="0E6A7782">
            <w:pPr>
              <w:spacing w:line="276" w:lineRule="auto"/>
              <w:ind w:firstLine="0"/>
              <w:jc w:val="left"/>
            </w:pPr>
            <w:r>
              <w:rPr>
                <w:rFonts w:ascii="Times New Roman" w:hAnsi="Times New Roman" w:eastAsia="宋体"/>
                <w:sz w:val="21"/>
              </w:rPr>
              <w:t>传感器、继电器、电机、舵机等</w:t>
            </w:r>
          </w:p>
        </w:tc>
      </w:tr>
      <w:tr w14:paraId="490EB9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tcPr>
          <w:p w14:paraId="3B7D1720">
            <w:pPr>
              <w:spacing w:line="276" w:lineRule="auto"/>
              <w:ind w:firstLine="0"/>
              <w:jc w:val="left"/>
            </w:pPr>
            <w:r>
              <w:rPr>
                <w:rFonts w:ascii="Times New Roman" w:hAnsi="Times New Roman" w:eastAsia="宋体"/>
                <w:sz w:val="21"/>
              </w:rPr>
              <w:t>last_seen</w:t>
            </w:r>
          </w:p>
        </w:tc>
        <w:tc>
          <w:tcPr>
            <w:tcW w:w="3135" w:type="dxa"/>
          </w:tcPr>
          <w:p w14:paraId="474F86E1">
            <w:pPr>
              <w:spacing w:line="276" w:lineRule="auto"/>
              <w:ind w:firstLine="0"/>
              <w:jc w:val="left"/>
            </w:pPr>
            <w:r>
              <w:rPr>
                <w:rFonts w:ascii="Times New Roman" w:hAnsi="Times New Roman" w:eastAsia="宋体"/>
                <w:sz w:val="21"/>
              </w:rPr>
              <w:t>最后上报时间</w:t>
            </w:r>
          </w:p>
        </w:tc>
        <w:tc>
          <w:tcPr>
            <w:tcW w:w="3135" w:type="dxa"/>
          </w:tcPr>
          <w:p w14:paraId="43819191">
            <w:pPr>
              <w:spacing w:line="276" w:lineRule="auto"/>
              <w:ind w:firstLine="0"/>
              <w:jc w:val="left"/>
            </w:pPr>
            <w:r>
              <w:rPr>
                <w:rFonts w:ascii="Times New Roman" w:hAnsi="Times New Roman" w:eastAsia="宋体"/>
                <w:sz w:val="21"/>
              </w:rPr>
              <w:t>判断在线状态</w:t>
            </w:r>
          </w:p>
        </w:tc>
      </w:tr>
    </w:tbl>
    <w:p w14:paraId="52BEC0C1">
      <w:pPr>
        <w:pStyle w:val="5"/>
        <w:ind w:firstLine="0"/>
        <w:jc w:val="left"/>
      </w:pPr>
      <w:r>
        <w:rPr>
          <w:rFonts w:ascii="Times New Roman" w:hAnsi="Times New Roman" w:eastAsia="宋体"/>
          <w:b/>
          <w:sz w:val="24"/>
        </w:rPr>
        <w:t>4.2.3 Web 服务与 API 路由</w:t>
      </w:r>
    </w:p>
    <w:p w14:paraId="2AD77D0A">
      <w:pPr>
        <w:spacing w:line="360" w:lineRule="auto"/>
        <w:ind w:firstLine="480"/>
        <w:jc w:val="both"/>
      </w:pPr>
      <w:r>
        <w:rPr>
          <w:rFonts w:ascii="Times New Roman" w:hAnsi="Times New Roman" w:eastAsia="宋体"/>
          <w:sz w:val="24"/>
        </w:rPr>
        <w:t>中控端运行 Web 服务，向本地浏览器、子节点和其他入口提供接口。WebUI 通过状态查询接口获取设备状态，控制按钮通过设备控制接口向中控发送命令，子节点通过注册和上报接口提交数据。所有这些入口最终都要回到中控的状态维护和命令调度逻辑。</w:t>
      </w:r>
    </w:p>
    <w:p w14:paraId="22ACD745">
      <w:pPr>
        <w:spacing w:line="360" w:lineRule="auto"/>
        <w:ind w:firstLine="480"/>
        <w:jc w:val="both"/>
      </w:pPr>
      <w:r>
        <w:rPr>
          <w:rFonts w:ascii="Times New Roman" w:hAnsi="Times New Roman" w:eastAsia="宋体"/>
          <w:sz w:val="24"/>
        </w:rPr>
        <w:t>接口路由的好处是调试直观。HTTP 请求可以通过浏览器、串口日志或简单工具直接查看返回结果。对于本项目这种规模，HTTP 的开销可以接受，而它带来的可观察性非常有用。早期如果采用 ESP-NOW，通信本身并不是不能做，但调试和 WebUI 结合会更绕。</w:t>
      </w:r>
    </w:p>
    <w:p w14:paraId="624067EB">
      <w:pPr>
        <w:spacing w:line="360" w:lineRule="auto"/>
        <w:ind w:firstLine="480"/>
        <w:jc w:val="both"/>
      </w:pPr>
      <w:r>
        <w:rPr>
          <w:rFonts w:ascii="Times New Roman" w:hAnsi="Times New Roman" w:eastAsia="宋体"/>
          <w:sz w:val="24"/>
        </w:rPr>
        <w:t>因此，系统最终把 HTTP 作为局域网内子节点通信主线。这个选择不代表 HTTP 在所有物联网场景中都优于 ESP-NOW，而是更适合当前项目：节点数量有限、控制频率不高、需要频繁调试、同时又已经存在 WebUI 和 API 服务。</w:t>
      </w:r>
    </w:p>
    <w:p w14:paraId="59686968">
      <w:pPr>
        <w:spacing w:line="360" w:lineRule="auto"/>
        <w:ind w:firstLine="480"/>
        <w:jc w:val="left"/>
      </w:pPr>
      <w:r>
        <w:rPr>
          <w:rFonts w:ascii="Times New Roman" w:hAnsi="Times New Roman"/>
          <w:b/>
          <w:color w:val="800080"/>
          <w:sz w:val="24"/>
        </w:rPr>
        <w:t>【待补官方资料：Arduino-ESP32 文档】</w:t>
      </w:r>
    </w:p>
    <w:p w14:paraId="7167A33D">
      <w:pPr>
        <w:pStyle w:val="5"/>
        <w:ind w:firstLine="0"/>
        <w:jc w:val="left"/>
      </w:pPr>
      <w:r>
        <w:rPr>
          <w:rFonts w:ascii="Times New Roman" w:hAnsi="Times New Roman" w:eastAsia="宋体"/>
          <w:b/>
          <w:sz w:val="24"/>
        </w:rPr>
        <w:t>4.2.4 命令解析与调度</w:t>
      </w:r>
    </w:p>
    <w:p w14:paraId="7FD07FD7">
      <w:pPr>
        <w:spacing w:line="360" w:lineRule="auto"/>
        <w:ind w:firstLine="480"/>
        <w:jc w:val="both"/>
      </w:pPr>
      <w:r>
        <w:rPr>
          <w:rFonts w:ascii="Times New Roman" w:hAnsi="Times New Roman" w:eastAsia="宋体"/>
          <w:sz w:val="24"/>
        </w:rPr>
        <w:t>命令解析与调度是中控的核心功能。无论命令来自本地 WebUI、远程端还是语音入口，最终都需要被转换成明确的目标设备和动作参数。中控根据设备编号、端点信息和动作类型判断命令应该发给哪个执行节点，或者是否由本地逻辑处理。</w:t>
      </w:r>
    </w:p>
    <w:p w14:paraId="4FC26B2F">
      <w:pPr>
        <w:spacing w:line="360" w:lineRule="auto"/>
        <w:ind w:firstLine="480"/>
        <w:jc w:val="both"/>
      </w:pPr>
      <w:r>
        <w:rPr>
          <w:rFonts w:ascii="Times New Roman" w:hAnsi="Times New Roman" w:eastAsia="宋体"/>
          <w:sz w:val="24"/>
        </w:rPr>
        <w:t>为了避免设备控制过于随意，系统在语音控制部分引入白名单和规则边界。明确的控制指令可以被映射到设备动作；模糊表达需要经过规则判断；自由对话不直接控制设备。这种做法会牺牲一点“智能感”，但换来更清楚的控制边界。</w:t>
      </w:r>
    </w:p>
    <w:p w14:paraId="67A61E81">
      <w:pPr>
        <w:spacing w:line="360" w:lineRule="auto"/>
        <w:ind w:firstLine="480"/>
        <w:jc w:val="both"/>
      </w:pPr>
      <w:r>
        <w:rPr>
          <w:rFonts w:ascii="Times New Roman" w:hAnsi="Times New Roman" w:eastAsia="宋体"/>
          <w:sz w:val="24"/>
        </w:rPr>
        <w:t>执行节点返回结果后，中控更新状态并记录日志。这里仍要注意，执行反馈主要表示命令已经被节点处理，不等于物理闭环。例如舵机转到某个角度后，如果没有独立位置反馈，系统不能证明真实窗户一定到位。</w:t>
      </w:r>
    </w:p>
    <w:p w14:paraId="7E01CC54">
      <w:pPr>
        <w:pStyle w:val="4"/>
        <w:ind w:firstLine="0"/>
        <w:jc w:val="left"/>
      </w:pPr>
      <w:r>
        <w:rPr>
          <w:rFonts w:ascii="Times New Roman" w:hAnsi="Times New Roman" w:eastAsia="宋体"/>
          <w:b/>
          <w:sz w:val="28"/>
        </w:rPr>
        <w:t>4.3 感知节点软件设计</w:t>
      </w:r>
    </w:p>
    <w:p w14:paraId="1DA92CFE">
      <w:pPr>
        <w:pStyle w:val="5"/>
        <w:ind w:firstLine="0"/>
        <w:jc w:val="left"/>
      </w:pPr>
      <w:r>
        <w:rPr>
          <w:rFonts w:ascii="Times New Roman" w:hAnsi="Times New Roman" w:eastAsia="宋体"/>
          <w:b/>
          <w:sz w:val="24"/>
        </w:rPr>
        <w:t>4.3.1 感知节点运行流程</w:t>
      </w:r>
    </w:p>
    <w:p w14:paraId="79F8F9C1">
      <w:pPr>
        <w:spacing w:line="360" w:lineRule="auto"/>
        <w:ind w:firstLine="480"/>
        <w:jc w:val="both"/>
      </w:pPr>
      <w:r>
        <w:rPr>
          <w:rFonts w:ascii="Times New Roman" w:hAnsi="Times New Roman" w:eastAsia="宋体"/>
          <w:sz w:val="24"/>
        </w:rPr>
        <w:t>感知节点上电后，首先读取本地保存的 WiFi 和中控地址配置。如果没有配置，则进入配网页；如果有配置，则尝试连接路由器。连接成功后，节点向中控提交注册信息，说明自己的 node_id、节点类型和端点列表。注册成功后进入正常运行状态，按周期读取传感器并上报数据。</w:t>
      </w:r>
    </w:p>
    <w:p w14:paraId="663285ED">
      <w:pPr>
        <w:spacing w:line="360" w:lineRule="auto"/>
        <w:ind w:firstLine="480"/>
        <w:jc w:val="both"/>
      </w:pPr>
      <w:r>
        <w:rPr>
          <w:rFonts w:ascii="Times New Roman" w:hAnsi="Times New Roman" w:eastAsia="宋体"/>
          <w:sz w:val="24"/>
        </w:rPr>
        <w:t>这个流程看起来像常规 IoT 节点，但对实际演示很重要。没有配网恢复机制时，一旦换路由器或 WiFi 密码错误，节点就需要重新烧录或接串口修改。加入配网页以后，部署过程会简单很多。</w:t>
      </w:r>
    </w:p>
    <w:p w14:paraId="526FAE90">
      <w:pPr>
        <w:pStyle w:val="5"/>
        <w:ind w:firstLine="0"/>
        <w:jc w:val="left"/>
      </w:pPr>
      <w:r>
        <w:rPr>
          <w:rFonts w:ascii="Times New Roman" w:hAnsi="Times New Roman" w:eastAsia="宋体"/>
          <w:b/>
          <w:sz w:val="24"/>
        </w:rPr>
        <w:t>4.3.2 数据采集与上报</w:t>
      </w:r>
    </w:p>
    <w:p w14:paraId="36C115A8">
      <w:pPr>
        <w:spacing w:line="360" w:lineRule="auto"/>
        <w:ind w:firstLine="480"/>
        <w:jc w:val="both"/>
      </w:pPr>
      <w:r>
        <w:rPr>
          <w:rFonts w:ascii="Times New Roman" w:hAnsi="Times New Roman" w:eastAsia="宋体"/>
          <w:sz w:val="24"/>
        </w:rPr>
        <w:t>感知数据采集需要把不同传感器的数据整理为统一格式。温湿度属于数值型数据，门磁和 PIR 属于状态型数据，烟雾和燃气模块可以按模拟量或阈值状态处理。节点上报时不应该只传一个原始值，还应带上节点身份、端点名称和状态字段。</w:t>
      </w:r>
    </w:p>
    <w:p w14:paraId="639EA0EA">
      <w:pPr>
        <w:spacing w:line="360" w:lineRule="auto"/>
        <w:ind w:firstLine="480"/>
        <w:jc w:val="both"/>
      </w:pPr>
      <w:r>
        <w:rPr>
          <w:rFonts w:ascii="Times New Roman" w:hAnsi="Times New Roman" w:eastAsia="宋体"/>
          <w:sz w:val="24"/>
        </w:rPr>
        <w:t>上报频率也需要控制。过于频繁会增加中控处理压力，也可能使页面刷新过于频繁；过低则会让状态变化不及时。当前系统更偏向演示和原型验证，因此选择相对保守的周期上报方式。后续如果继续优化，可以根据传感器类型采用变化触发和周期上报结合的方式。</w:t>
      </w:r>
    </w:p>
    <w:p w14:paraId="760499FE">
      <w:pPr>
        <w:pStyle w:val="4"/>
        <w:ind w:firstLine="0"/>
        <w:jc w:val="left"/>
      </w:pPr>
      <w:r>
        <w:rPr>
          <w:rFonts w:ascii="Times New Roman" w:hAnsi="Times New Roman" w:eastAsia="宋体"/>
          <w:b/>
          <w:sz w:val="28"/>
        </w:rPr>
        <w:t>4.4 执行节点软件设计</w:t>
      </w:r>
    </w:p>
    <w:p w14:paraId="4EA39F34">
      <w:pPr>
        <w:pStyle w:val="5"/>
        <w:ind w:firstLine="0"/>
        <w:jc w:val="left"/>
      </w:pPr>
      <w:r>
        <w:rPr>
          <w:rFonts w:ascii="Times New Roman" w:hAnsi="Times New Roman" w:eastAsia="宋体"/>
          <w:b/>
          <w:sz w:val="24"/>
        </w:rPr>
        <w:t>4.4.1 执行节点运行流程</w:t>
      </w:r>
    </w:p>
    <w:p w14:paraId="7DF2C824">
      <w:pPr>
        <w:spacing w:line="360" w:lineRule="auto"/>
        <w:ind w:firstLine="480"/>
        <w:jc w:val="both"/>
      </w:pPr>
      <w:r>
        <w:rPr>
          <w:rFonts w:ascii="Times New Roman" w:hAnsi="Times New Roman" w:eastAsia="宋体"/>
          <w:sz w:val="24"/>
        </w:rPr>
        <w:t>执行节点的启动流程与感知节点类似，也需要读取配置、连接 WiFi、注册中控，然后等待命令。不同之处在于，执行节点需要提供命令接收接口，能够根据中控下发的目标端点和动作参数控制继电器、电机或舵机。</w:t>
      </w:r>
    </w:p>
    <w:p w14:paraId="4B3FFB02">
      <w:pPr>
        <w:spacing w:line="360" w:lineRule="auto"/>
        <w:ind w:firstLine="480"/>
        <w:jc w:val="both"/>
      </w:pPr>
      <w:r>
        <w:rPr>
          <w:rFonts w:ascii="Times New Roman" w:hAnsi="Times New Roman" w:eastAsia="宋体"/>
          <w:sz w:val="24"/>
        </w:rPr>
        <w:t>执行节点还要处理上电默认状态。比如继电器默认关闭，电机不应无故转动，舵机角度要保持在安全范围内。对于演示系统来说，这些默认状态比复杂自动化规则更关键。</w:t>
      </w:r>
    </w:p>
    <w:p w14:paraId="46B68379">
      <w:pPr>
        <w:pStyle w:val="5"/>
        <w:ind w:firstLine="0"/>
        <w:jc w:val="left"/>
      </w:pPr>
      <w:r>
        <w:rPr>
          <w:rFonts w:ascii="Times New Roman" w:hAnsi="Times New Roman" w:eastAsia="宋体"/>
          <w:b/>
          <w:sz w:val="24"/>
        </w:rPr>
        <w:t>4.4.2 典型执行器控制</w:t>
      </w:r>
    </w:p>
    <w:p w14:paraId="3DBEB334">
      <w:pPr>
        <w:spacing w:line="360" w:lineRule="auto"/>
        <w:ind w:firstLine="480"/>
        <w:jc w:val="both"/>
      </w:pPr>
      <w:r>
        <w:rPr>
          <w:rFonts w:ascii="Times New Roman" w:hAnsi="Times New Roman"/>
          <w:sz w:val="24"/>
        </w:rPr>
        <w:t>灯光和继电器主要看 GPIO 电平，逻辑比较直观。步进电机就不一样了，相序、方向和步数都要对，否则只会抖动或反转。舵机依靠 PWM 控制角度，但角度范围还要看实际机械结构，不能只按代码里的数值理解。</w:t>
      </w:r>
    </w:p>
    <w:p w14:paraId="73D44013">
      <w:pPr>
        <w:spacing w:line="360" w:lineRule="auto"/>
        <w:ind w:firstLine="480"/>
        <w:jc w:val="both"/>
      </w:pPr>
      <w:r>
        <w:rPr>
          <w:rFonts w:ascii="Times New Roman" w:hAnsi="Times New Roman" w:eastAsia="宋体"/>
          <w:sz w:val="24"/>
        </w:rPr>
        <w:t>实际调试中，执行器问题常常不是代码本身，而是供电和接线。步进电机如果相序不对，会表现为抖动或方向异常；舵机如果供电不足，会出现抖动或复位；继电器如果负载接法不对，也可能造成状态判断错误。论文中把这些问题放进测试与优化章节，而不是只写“控制成功”。</w:t>
      </w:r>
    </w:p>
    <w:p w14:paraId="1126D50B">
      <w:pPr>
        <w:spacing w:line="360" w:lineRule="auto"/>
        <w:ind w:firstLine="480"/>
        <w:jc w:val="both"/>
      </w:pPr>
      <w:r>
        <w:rPr>
          <w:rFonts w:ascii="Times New Roman" w:hAnsi="Times New Roman"/>
          <w:color w:val="008000"/>
          <w:sz w:val="24"/>
        </w:rPr>
        <w:t>【待确认：电机步数、舵机角度、继电器通道对应关系】</w:t>
      </w:r>
    </w:p>
    <w:p w14:paraId="1A68F75E">
      <w:pPr>
        <w:pStyle w:val="4"/>
        <w:ind w:firstLine="0"/>
        <w:jc w:val="left"/>
      </w:pPr>
      <w:r>
        <w:rPr>
          <w:rFonts w:ascii="Times New Roman" w:hAnsi="Times New Roman" w:eastAsia="宋体"/>
          <w:b/>
          <w:sz w:val="28"/>
        </w:rPr>
        <w:t>4.5 节点注册与数据上报机制</w:t>
      </w:r>
    </w:p>
    <w:p w14:paraId="5B344768">
      <w:pPr>
        <w:pStyle w:val="5"/>
        <w:ind w:firstLine="0"/>
        <w:jc w:val="left"/>
      </w:pPr>
      <w:r>
        <w:rPr>
          <w:rFonts w:ascii="Times New Roman" w:hAnsi="Times New Roman" w:eastAsia="宋体"/>
          <w:b/>
          <w:sz w:val="24"/>
        </w:rPr>
        <w:t>4.5.1 节点身份与端点模型</w:t>
      </w:r>
    </w:p>
    <w:p w14:paraId="73C115F7">
      <w:pPr>
        <w:spacing w:line="360" w:lineRule="auto"/>
        <w:ind w:firstLine="480"/>
        <w:jc w:val="both"/>
      </w:pPr>
      <w:r>
        <w:rPr>
          <w:rFonts w:ascii="Times New Roman" w:hAnsi="Times New Roman" w:eastAsia="宋体"/>
          <w:sz w:val="24"/>
        </w:rPr>
        <w:t>节点身份用于说明“谁在上报”，端点模型用于说明“这个节点上有哪些设备”。一个感知节点可以包含多个传感器端点，一个执行节点也可以包含多个继电器、电机或舵机端点。中控通过节点和端点之间的映射关系完成状态显示和命令下发。</w:t>
      </w:r>
    </w:p>
    <w:p w14:paraId="6945F564">
      <w:pPr>
        <w:pStyle w:val="5"/>
        <w:ind w:firstLine="0"/>
        <w:jc w:val="left"/>
      </w:pPr>
      <w:r>
        <w:rPr>
          <w:rFonts w:ascii="Times New Roman" w:hAnsi="Times New Roman" w:eastAsia="宋体"/>
          <w:b/>
          <w:sz w:val="24"/>
        </w:rPr>
        <w:t>4.5.2 节点注册流程</w:t>
      </w:r>
    </w:p>
    <w:p w14:paraId="4FB37BFE">
      <w:pPr>
        <w:spacing w:line="360" w:lineRule="auto"/>
        <w:ind w:firstLine="480"/>
        <w:jc w:val="both"/>
      </w:pPr>
      <w:r>
        <w:rPr>
          <w:rFonts w:ascii="Times New Roman" w:hAnsi="Times New Roman" w:eastAsia="宋体"/>
          <w:sz w:val="24"/>
        </w:rPr>
        <w:t>节点注册发生在子节点连接 WiFi 并找到中控以后。节点向中控提交自己的身份信息和端点列表，中控将其写入节点注册表。后续页面显示节点在线状态时，不能只看固定设备模板，而应优先参考注册表和 last_seen 时间。</w:t>
      </w:r>
    </w:p>
    <w:p w14:paraId="6F987FF8">
      <w:pPr>
        <w:pStyle w:val="5"/>
        <w:ind w:firstLine="0"/>
        <w:jc w:val="left"/>
      </w:pPr>
      <w:r>
        <w:rPr>
          <w:rFonts w:ascii="Times New Roman" w:hAnsi="Times New Roman" w:eastAsia="宋体"/>
          <w:b/>
          <w:sz w:val="24"/>
        </w:rPr>
        <w:t>4.5.3 状态上报流程</w:t>
      </w:r>
    </w:p>
    <w:p w14:paraId="2382AC35">
      <w:pPr>
        <w:spacing w:line="360" w:lineRule="auto"/>
        <w:ind w:firstLine="480"/>
        <w:jc w:val="both"/>
      </w:pPr>
      <w:r>
        <w:rPr>
          <w:rFonts w:ascii="Times New Roman" w:hAnsi="Times New Roman" w:eastAsia="宋体"/>
          <w:sz w:val="24"/>
        </w:rPr>
        <w:t>状态上报包括感知数据上报和执行状态上报。感知节点主要上报传感器状态，执行节点则在执行命令后上报结果。中控收到上报后更新缓存，并记录最后上报时间。这个机制让系统可以判断节点是否长时间未响应。</w:t>
      </w:r>
    </w:p>
    <w:p w14:paraId="6CF4C80E">
      <w:pPr>
        <w:spacing w:line="360" w:lineRule="auto"/>
        <w:ind w:firstLine="0"/>
        <w:jc w:val="center"/>
      </w:pPr>
      <w:r>
        <w:rPr>
          <w:rFonts w:ascii="Times New Roman" w:hAnsi="Times New Roman"/>
          <w:color w:val="0066CC"/>
          <w:sz w:val="21"/>
        </w:rPr>
        <w:t>【图 4.2 节点注册流程图：待绘制】</w:t>
      </w:r>
    </w:p>
    <w:p w14:paraId="3FB9444F">
      <w:pPr>
        <w:spacing w:line="360" w:lineRule="auto"/>
        <w:ind w:firstLine="0"/>
        <w:jc w:val="center"/>
      </w:pPr>
      <w:r>
        <w:rPr>
          <w:rFonts w:ascii="Times New Roman" w:hAnsi="Times New Roman"/>
          <w:color w:val="0066CC"/>
          <w:sz w:val="21"/>
        </w:rPr>
        <w:t>【图 4.3 数据上报与命令下发流程图：待绘制】</w:t>
      </w:r>
    </w:p>
    <w:p w14:paraId="3AA41FCF">
      <w:pPr>
        <w:pStyle w:val="4"/>
        <w:ind w:firstLine="0"/>
        <w:jc w:val="left"/>
      </w:pPr>
      <w:r>
        <w:rPr>
          <w:rFonts w:ascii="Times New Roman" w:hAnsi="Times New Roman" w:eastAsia="宋体"/>
          <w:b/>
          <w:sz w:val="28"/>
        </w:rPr>
        <w:t>4.6 命令下发与执行反馈机制</w:t>
      </w:r>
    </w:p>
    <w:p w14:paraId="24D5B19A">
      <w:pPr>
        <w:pStyle w:val="5"/>
        <w:ind w:firstLine="0"/>
        <w:jc w:val="left"/>
      </w:pPr>
      <w:r>
        <w:rPr>
          <w:rFonts w:ascii="Times New Roman" w:hAnsi="Times New Roman" w:eastAsia="宋体"/>
          <w:b/>
          <w:sz w:val="24"/>
        </w:rPr>
        <w:t>4.6.1 命令下发流程</w:t>
      </w:r>
    </w:p>
    <w:p w14:paraId="35BCEFA5">
      <w:pPr>
        <w:spacing w:line="360" w:lineRule="auto"/>
        <w:ind w:firstLine="480"/>
        <w:jc w:val="both"/>
      </w:pPr>
      <w:r>
        <w:rPr>
          <w:rFonts w:ascii="Times New Roman" w:hAnsi="Times New Roman" w:eastAsia="宋体"/>
          <w:sz w:val="24"/>
        </w:rPr>
        <w:t>命令下发时，中控先确定目标设备和动作参数，再根据端点映射找到对应执行节点。随后，中控通过 HTTP 控制接口发送请求。执行节点收到请求后解析目标端点，执行对应动作，并返回执行结果。</w:t>
      </w:r>
    </w:p>
    <w:p w14:paraId="47A0A8E7">
      <w:pPr>
        <w:pStyle w:val="5"/>
        <w:ind w:firstLine="0"/>
        <w:jc w:val="left"/>
      </w:pPr>
      <w:r>
        <w:rPr>
          <w:rFonts w:ascii="Times New Roman" w:hAnsi="Times New Roman" w:eastAsia="宋体"/>
          <w:b/>
          <w:sz w:val="24"/>
        </w:rPr>
        <w:t>4.6.2 执行反馈流程</w:t>
      </w:r>
    </w:p>
    <w:p w14:paraId="5388E3BE">
      <w:pPr>
        <w:spacing w:line="360" w:lineRule="auto"/>
        <w:ind w:firstLine="480"/>
        <w:jc w:val="both"/>
      </w:pPr>
      <w:r>
        <w:rPr>
          <w:rFonts w:ascii="Times New Roman" w:hAnsi="Times New Roman" w:eastAsia="宋体"/>
          <w:sz w:val="24"/>
        </w:rPr>
        <w:t>执行反馈用于更新中控状态和页面显示。它能说明命令已经进入执行节点并得到处理，但不能替代物理传感器反馈。本文在测试章节中也会把“命令反馈”和“物理闭环”分开说明，避免把原型系统写得过满。</w:t>
      </w:r>
    </w:p>
    <w:p w14:paraId="5A7720AA">
      <w:pPr>
        <w:pStyle w:val="4"/>
        <w:ind w:firstLine="0"/>
        <w:jc w:val="left"/>
      </w:pPr>
      <w:r>
        <w:rPr>
          <w:rFonts w:ascii="Times New Roman" w:hAnsi="Times New Roman" w:eastAsia="宋体"/>
          <w:b/>
          <w:sz w:val="28"/>
        </w:rPr>
        <w:t>4.7 配网恢复与状态诊断机制</w:t>
      </w:r>
    </w:p>
    <w:p w14:paraId="4A4C7FC1">
      <w:pPr>
        <w:pStyle w:val="5"/>
        <w:ind w:firstLine="0"/>
        <w:jc w:val="left"/>
      </w:pPr>
      <w:r>
        <w:rPr>
          <w:rFonts w:ascii="Times New Roman" w:hAnsi="Times New Roman" w:eastAsia="宋体"/>
          <w:b/>
          <w:sz w:val="24"/>
        </w:rPr>
        <w:t>4.7.1 首次配网流程</w:t>
      </w:r>
    </w:p>
    <w:p w14:paraId="63BE61C9">
      <w:pPr>
        <w:spacing w:line="360" w:lineRule="auto"/>
        <w:ind w:firstLine="480"/>
        <w:jc w:val="both"/>
      </w:pPr>
      <w:r>
        <w:rPr>
          <w:rFonts w:ascii="Times New Roman" w:hAnsi="Times New Roman" w:eastAsia="宋体"/>
          <w:sz w:val="24"/>
        </w:rPr>
        <w:t>子节点首次启动时，如果没有保存 WiFi 配置，会自动开启热点和配网页。用户连接热点后填写路由器信息和中控地址，节点保存配置并重启连接。这个流程解决了节点部署时必须重新烧录的问题。</w:t>
      </w:r>
    </w:p>
    <w:p w14:paraId="6633457A">
      <w:pPr>
        <w:pStyle w:val="5"/>
        <w:ind w:firstLine="0"/>
        <w:jc w:val="left"/>
      </w:pPr>
      <w:r>
        <w:rPr>
          <w:rFonts w:ascii="Times New Roman" w:hAnsi="Times New Roman" w:eastAsia="宋体"/>
          <w:b/>
          <w:sz w:val="24"/>
        </w:rPr>
        <w:t>4.7.2 自动连接与断线恢复</w:t>
      </w:r>
    </w:p>
    <w:p w14:paraId="4EC885B2">
      <w:pPr>
        <w:spacing w:line="360" w:lineRule="auto"/>
        <w:ind w:firstLine="480"/>
        <w:jc w:val="both"/>
      </w:pPr>
      <w:r>
        <w:rPr>
          <w:rFonts w:ascii="Times New Roman" w:hAnsi="Times New Roman" w:eastAsia="宋体"/>
          <w:sz w:val="24"/>
        </w:rPr>
        <w:t>如果节点已经保存配置，启动时会优先尝试连接路由器。连接失败时进行多次重试，仍失败则进入配网状态。运行过程中如果 WiFi 断开，也需要尝试重连。对于演示系统来说，这种恢复机制能显著降低临场问题。</w:t>
      </w:r>
    </w:p>
    <w:p w14:paraId="0AFBD6FE">
      <w:pPr>
        <w:pStyle w:val="5"/>
        <w:ind w:firstLine="0"/>
        <w:jc w:val="left"/>
      </w:pPr>
      <w:r>
        <w:rPr>
          <w:rFonts w:ascii="Times New Roman" w:hAnsi="Times New Roman" w:eastAsia="宋体"/>
          <w:b/>
          <w:sz w:val="24"/>
        </w:rPr>
        <w:t>4.7.3 RGB 状态灯与日志诊断</w:t>
      </w:r>
    </w:p>
    <w:p w14:paraId="51896974">
      <w:pPr>
        <w:spacing w:line="360" w:lineRule="auto"/>
        <w:ind w:firstLine="480"/>
        <w:jc w:val="both"/>
      </w:pPr>
      <w:r>
        <w:rPr>
          <w:rFonts w:ascii="Times New Roman" w:hAnsi="Times New Roman"/>
          <w:sz w:val="24"/>
        </w:rPr>
        <w:t>RGB 状态灯主要解决现场判断问题。节点到底是在配网、连 WiFi、注册中控，还是已经正常上报，用不同灯色能很快看出来。日志则适合后面继续追原因。一个偏现场，一个偏排查，两者配合起来比只看串口方便。</w:t>
      </w:r>
    </w:p>
    <w:p w14:paraId="70714EEF">
      <w:pPr>
        <w:spacing w:line="360" w:lineRule="auto"/>
        <w:ind w:firstLine="0"/>
        <w:jc w:val="center"/>
      </w:pPr>
      <w:r>
        <w:rPr>
          <w:rFonts w:ascii="Times New Roman" w:hAnsi="Times New Roman" w:eastAsia="宋体"/>
          <w:sz w:val="21"/>
        </w:rPr>
        <w:t>表 4.3 RGB 状态灯逻辑表</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35"/>
        <w:gridCol w:w="3135"/>
        <w:gridCol w:w="3135"/>
      </w:tblGrid>
      <w:tr w14:paraId="2E99D6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2AE33B05">
            <w:pPr>
              <w:spacing w:line="276" w:lineRule="auto"/>
              <w:ind w:firstLine="0"/>
              <w:jc w:val="left"/>
            </w:pPr>
            <w:r>
              <w:rPr>
                <w:rFonts w:ascii="Times New Roman" w:hAnsi="Times New Roman" w:eastAsia="宋体"/>
                <w:sz w:val="21"/>
              </w:rPr>
              <w:t>状态</w:t>
            </w:r>
          </w:p>
        </w:tc>
        <w:tc>
          <w:tcPr>
            <w:tcW w:w="3135" w:type="dxa"/>
            <w:vAlign w:val="center"/>
          </w:tcPr>
          <w:p w14:paraId="0B1B0828">
            <w:pPr>
              <w:spacing w:line="276" w:lineRule="auto"/>
              <w:ind w:firstLine="0"/>
              <w:jc w:val="left"/>
            </w:pPr>
            <w:r>
              <w:rPr>
                <w:rFonts w:ascii="Times New Roman" w:hAnsi="Times New Roman" w:eastAsia="宋体"/>
                <w:sz w:val="21"/>
              </w:rPr>
              <w:t>灯光提示</w:t>
            </w:r>
          </w:p>
        </w:tc>
        <w:tc>
          <w:tcPr>
            <w:tcW w:w="3135" w:type="dxa"/>
            <w:vAlign w:val="center"/>
          </w:tcPr>
          <w:p w14:paraId="761EE2D8">
            <w:pPr>
              <w:spacing w:line="276" w:lineRule="auto"/>
              <w:ind w:firstLine="0"/>
              <w:jc w:val="left"/>
            </w:pPr>
            <w:r>
              <w:rPr>
                <w:rFonts w:ascii="Times New Roman" w:hAnsi="Times New Roman" w:eastAsia="宋体"/>
                <w:sz w:val="21"/>
              </w:rPr>
              <w:t>含义</w:t>
            </w:r>
          </w:p>
        </w:tc>
      </w:tr>
      <w:tr w14:paraId="70A286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tcPr>
          <w:p w14:paraId="4BE4132D">
            <w:pPr>
              <w:spacing w:line="276" w:lineRule="auto"/>
              <w:ind w:firstLine="0"/>
              <w:jc w:val="left"/>
            </w:pPr>
            <w:r>
              <w:rPr>
                <w:rFonts w:ascii="Times New Roman" w:hAnsi="Times New Roman" w:eastAsia="宋体"/>
                <w:sz w:val="21"/>
              </w:rPr>
              <w:t>配网模式</w:t>
            </w:r>
          </w:p>
        </w:tc>
        <w:tc>
          <w:tcPr>
            <w:tcW w:w="3135" w:type="dxa"/>
          </w:tcPr>
          <w:p w14:paraId="00886A27">
            <w:pPr>
              <w:spacing w:line="276" w:lineRule="auto"/>
              <w:ind w:firstLine="0"/>
              <w:jc w:val="left"/>
            </w:pPr>
            <w:r>
              <w:rPr>
                <w:rFonts w:ascii="Times New Roman" w:hAnsi="Times New Roman" w:eastAsia="宋体"/>
                <w:sz w:val="21"/>
              </w:rPr>
              <w:t>蓝色闪烁</w:t>
            </w:r>
          </w:p>
        </w:tc>
        <w:tc>
          <w:tcPr>
            <w:tcW w:w="3135" w:type="dxa"/>
          </w:tcPr>
          <w:p w14:paraId="2E67D1E7">
            <w:pPr>
              <w:spacing w:line="276" w:lineRule="auto"/>
              <w:ind w:firstLine="0"/>
              <w:jc w:val="left"/>
            </w:pPr>
            <w:r>
              <w:rPr>
                <w:rFonts w:ascii="Times New Roman" w:hAnsi="Times New Roman" w:eastAsia="宋体"/>
                <w:sz w:val="21"/>
              </w:rPr>
              <w:t>等待用户填写 WiFi</w:t>
            </w:r>
          </w:p>
        </w:tc>
      </w:tr>
      <w:tr w14:paraId="7E5860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tcPr>
          <w:p w14:paraId="1C6BF503">
            <w:pPr>
              <w:spacing w:line="276" w:lineRule="auto"/>
              <w:ind w:firstLine="0"/>
              <w:jc w:val="left"/>
            </w:pPr>
            <w:r>
              <w:rPr>
                <w:rFonts w:ascii="Times New Roman" w:hAnsi="Times New Roman" w:eastAsia="宋体"/>
                <w:sz w:val="21"/>
              </w:rPr>
              <w:t>连接 WiFi</w:t>
            </w:r>
          </w:p>
        </w:tc>
        <w:tc>
          <w:tcPr>
            <w:tcW w:w="3135" w:type="dxa"/>
          </w:tcPr>
          <w:p w14:paraId="134864BD">
            <w:pPr>
              <w:spacing w:line="276" w:lineRule="auto"/>
              <w:ind w:firstLine="0"/>
              <w:jc w:val="left"/>
            </w:pPr>
            <w:r>
              <w:rPr>
                <w:rFonts w:ascii="Times New Roman" w:hAnsi="Times New Roman" w:eastAsia="宋体"/>
                <w:sz w:val="21"/>
              </w:rPr>
              <w:t>黄色闪烁</w:t>
            </w:r>
          </w:p>
        </w:tc>
        <w:tc>
          <w:tcPr>
            <w:tcW w:w="3135" w:type="dxa"/>
          </w:tcPr>
          <w:p w14:paraId="27B580E5">
            <w:pPr>
              <w:spacing w:line="276" w:lineRule="auto"/>
              <w:ind w:firstLine="0"/>
              <w:jc w:val="left"/>
            </w:pPr>
            <w:r>
              <w:rPr>
                <w:rFonts w:ascii="Times New Roman" w:hAnsi="Times New Roman" w:eastAsia="宋体"/>
                <w:sz w:val="21"/>
              </w:rPr>
              <w:t>正在连接路由器</w:t>
            </w:r>
          </w:p>
        </w:tc>
      </w:tr>
      <w:tr w14:paraId="1DDD6E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tcPr>
          <w:p w14:paraId="03440380">
            <w:pPr>
              <w:spacing w:line="276" w:lineRule="auto"/>
              <w:ind w:firstLine="0"/>
              <w:jc w:val="left"/>
            </w:pPr>
            <w:r>
              <w:rPr>
                <w:rFonts w:ascii="Times New Roman" w:hAnsi="Times New Roman" w:eastAsia="宋体"/>
                <w:sz w:val="21"/>
              </w:rPr>
              <w:t>注册中控</w:t>
            </w:r>
          </w:p>
        </w:tc>
        <w:tc>
          <w:tcPr>
            <w:tcW w:w="3135" w:type="dxa"/>
          </w:tcPr>
          <w:p w14:paraId="1B1484E6">
            <w:pPr>
              <w:spacing w:line="276" w:lineRule="auto"/>
              <w:ind w:firstLine="0"/>
              <w:jc w:val="left"/>
            </w:pPr>
            <w:r>
              <w:rPr>
                <w:rFonts w:ascii="Times New Roman" w:hAnsi="Times New Roman" w:eastAsia="宋体"/>
                <w:sz w:val="21"/>
              </w:rPr>
              <w:t>紫色闪烁</w:t>
            </w:r>
          </w:p>
        </w:tc>
        <w:tc>
          <w:tcPr>
            <w:tcW w:w="3135" w:type="dxa"/>
          </w:tcPr>
          <w:p w14:paraId="44A4D778">
            <w:pPr>
              <w:spacing w:line="276" w:lineRule="auto"/>
              <w:ind w:firstLine="0"/>
              <w:jc w:val="left"/>
            </w:pPr>
            <w:r>
              <w:rPr>
                <w:rFonts w:ascii="Times New Roman" w:hAnsi="Times New Roman" w:eastAsia="宋体"/>
                <w:sz w:val="21"/>
              </w:rPr>
              <w:t>正在访问中控注册接口</w:t>
            </w:r>
          </w:p>
        </w:tc>
      </w:tr>
      <w:tr w14:paraId="07129F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tcPr>
          <w:p w14:paraId="2A672DD4">
            <w:pPr>
              <w:spacing w:line="276" w:lineRule="auto"/>
              <w:ind w:firstLine="0"/>
              <w:jc w:val="left"/>
            </w:pPr>
            <w:r>
              <w:rPr>
                <w:rFonts w:ascii="Times New Roman" w:hAnsi="Times New Roman" w:eastAsia="宋体"/>
                <w:sz w:val="21"/>
              </w:rPr>
              <w:t>正常运行</w:t>
            </w:r>
          </w:p>
        </w:tc>
        <w:tc>
          <w:tcPr>
            <w:tcW w:w="3135" w:type="dxa"/>
          </w:tcPr>
          <w:p w14:paraId="6F8FAFB2">
            <w:pPr>
              <w:spacing w:line="276" w:lineRule="auto"/>
              <w:ind w:firstLine="0"/>
              <w:jc w:val="left"/>
            </w:pPr>
            <w:r>
              <w:rPr>
                <w:rFonts w:ascii="Times New Roman" w:hAnsi="Times New Roman" w:eastAsia="宋体"/>
                <w:sz w:val="21"/>
              </w:rPr>
              <w:t>绿色常亮或慢闪</w:t>
            </w:r>
          </w:p>
        </w:tc>
        <w:tc>
          <w:tcPr>
            <w:tcW w:w="3135" w:type="dxa"/>
          </w:tcPr>
          <w:p w14:paraId="23B067B5">
            <w:pPr>
              <w:spacing w:line="276" w:lineRule="auto"/>
              <w:ind w:firstLine="0"/>
              <w:jc w:val="left"/>
            </w:pPr>
            <w:r>
              <w:rPr>
                <w:rFonts w:ascii="Times New Roman" w:hAnsi="Times New Roman" w:eastAsia="宋体"/>
                <w:sz w:val="21"/>
              </w:rPr>
              <w:t>节点已连接并上报</w:t>
            </w:r>
          </w:p>
        </w:tc>
      </w:tr>
      <w:tr w14:paraId="410A39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tcPr>
          <w:p w14:paraId="7AFBE618">
            <w:pPr>
              <w:spacing w:line="276" w:lineRule="auto"/>
              <w:ind w:firstLine="0"/>
              <w:jc w:val="left"/>
            </w:pPr>
            <w:r>
              <w:rPr>
                <w:rFonts w:ascii="Times New Roman" w:hAnsi="Times New Roman" w:eastAsia="宋体"/>
                <w:sz w:val="21"/>
              </w:rPr>
              <w:t>异常状态</w:t>
            </w:r>
          </w:p>
        </w:tc>
        <w:tc>
          <w:tcPr>
            <w:tcW w:w="3135" w:type="dxa"/>
          </w:tcPr>
          <w:p w14:paraId="7FD245C2">
            <w:pPr>
              <w:spacing w:line="276" w:lineRule="auto"/>
              <w:ind w:firstLine="0"/>
              <w:jc w:val="left"/>
            </w:pPr>
            <w:r>
              <w:rPr>
                <w:rFonts w:ascii="Times New Roman" w:hAnsi="Times New Roman" w:eastAsia="宋体"/>
                <w:sz w:val="21"/>
              </w:rPr>
              <w:t>红色闪烁</w:t>
            </w:r>
          </w:p>
        </w:tc>
        <w:tc>
          <w:tcPr>
            <w:tcW w:w="3135" w:type="dxa"/>
          </w:tcPr>
          <w:p w14:paraId="62D854FB">
            <w:pPr>
              <w:spacing w:line="276" w:lineRule="auto"/>
              <w:ind w:firstLine="0"/>
              <w:jc w:val="left"/>
            </w:pPr>
            <w:r>
              <w:rPr>
                <w:rFonts w:ascii="Times New Roman" w:hAnsi="Times New Roman" w:eastAsia="宋体"/>
                <w:sz w:val="21"/>
              </w:rPr>
              <w:t>WiFi 或中控通信异常</w:t>
            </w:r>
          </w:p>
        </w:tc>
      </w:tr>
    </w:tbl>
    <w:p w14:paraId="78F7C7BE">
      <w:pPr>
        <w:spacing w:line="360" w:lineRule="auto"/>
        <w:ind w:firstLine="0"/>
        <w:jc w:val="center"/>
      </w:pPr>
      <w:r>
        <w:rPr>
          <w:rFonts w:ascii="Times New Roman" w:hAnsi="Times New Roman"/>
          <w:color w:val="0066CC"/>
          <w:sz w:val="21"/>
        </w:rPr>
        <w:t>【图 4.4 配网恢复流程图：待绘制】</w:t>
      </w:r>
    </w:p>
    <w:p w14:paraId="1D47BFE5">
      <w:pPr>
        <w:pStyle w:val="5"/>
        <w:ind w:firstLine="0"/>
      </w:pPr>
      <w:r>
        <w:rPr>
          <w:rFonts w:ascii="Times New Roman" w:hAnsi="Times New Roman" w:eastAsia="宋体"/>
          <w:b/>
          <w:sz w:val="24"/>
        </w:rPr>
        <w:t>4.2.5 中控稳定基线与后续适配</w:t>
      </w:r>
    </w:p>
    <w:p w14:paraId="00863AB1">
      <w:pPr>
        <w:spacing w:line="360" w:lineRule="auto"/>
        <w:ind w:firstLine="480"/>
        <w:jc w:val="both"/>
      </w:pPr>
      <w:r>
        <w:rPr>
          <w:rFonts w:ascii="Times New Roman" w:hAnsi="Times New Roman" w:eastAsia="宋体"/>
          <w:sz w:val="24"/>
        </w:rPr>
        <w:t>中控程序在后期被作为稳定基线处理，这一点对整个项目很关键。早期开发时，功能不断增加，中控、语音、WebUI、远程访问和节点逻辑都在变化。这样的开发方式在原型阶段很快，但后期如果继续同时修改所有部分，任何一个问题都很难判断来源。</w:t>
      </w:r>
    </w:p>
    <w:p w14:paraId="1AA3484E">
      <w:pPr>
        <w:spacing w:line="360" w:lineRule="auto"/>
        <w:ind w:firstLine="480"/>
        <w:jc w:val="both"/>
      </w:pPr>
      <w:r>
        <w:rPr>
          <w:rFonts w:ascii="Times New Roman" w:hAnsi="Times New Roman" w:eastAsia="宋体"/>
          <w:sz w:val="24"/>
        </w:rPr>
        <w:t>因此，在中控主要功能基本稳定后，后续开发不再随意改动中控核心，而是让感知节点和执行节点围绕既有接口适配。这样做不一定是最完美的软件工程方式，但对当前项目非常实际。中控稳定后，节点有问题就优先查节点，WebUI 有问题就优先查页面，语音有问题就优先查接口链路，排查范围会明显缩小。</w:t>
      </w:r>
    </w:p>
    <w:p w14:paraId="19D4AF7D">
      <w:pPr>
        <w:spacing w:line="360" w:lineRule="auto"/>
        <w:ind w:firstLine="480"/>
        <w:jc w:val="both"/>
      </w:pPr>
      <w:r>
        <w:rPr>
          <w:rFonts w:ascii="Times New Roman" w:hAnsi="Times New Roman" w:eastAsia="宋体"/>
          <w:sz w:val="24"/>
        </w:rPr>
        <w:t>这种稳定基线思路也影响论文写法。本文不会把每个历史版本都放进正文，而是把关键版本演进放在附录中。正文只写最终系统结构和对最终版本有影响的设计取舍。否则论文很容易变成开发日志，章节会越来越散。</w:t>
      </w:r>
    </w:p>
    <w:p w14:paraId="486B19F5">
      <w:pPr>
        <w:pStyle w:val="5"/>
        <w:ind w:firstLine="0"/>
      </w:pPr>
      <w:r>
        <w:rPr>
          <w:rFonts w:ascii="Times New Roman" w:hAnsi="Times New Roman" w:eastAsia="宋体"/>
          <w:b/>
          <w:sz w:val="24"/>
        </w:rPr>
        <w:t>4.3.3 感知层拆分思路</w:t>
      </w:r>
    </w:p>
    <w:p w14:paraId="595E8AB1">
      <w:pPr>
        <w:spacing w:line="360" w:lineRule="auto"/>
        <w:ind w:firstLine="480"/>
        <w:jc w:val="both"/>
      </w:pPr>
      <w:r>
        <w:rPr>
          <w:rFonts w:ascii="Times New Roman" w:hAnsi="Times New Roman" w:eastAsia="宋体"/>
          <w:sz w:val="24"/>
        </w:rPr>
        <w:t>感知层最初可以采用一个集成节点，把所有传感器都接在同一块板上。这样做适合早期验证，因为接线少、程序也集中。但从全屋智能角度看，一个节点承担所有采集任务并不合理，位置不同的传感器应该分布在不同区域。</w:t>
      </w:r>
    </w:p>
    <w:p w14:paraId="609E095A">
      <w:pPr>
        <w:spacing w:line="360" w:lineRule="auto"/>
        <w:ind w:firstLine="480"/>
        <w:jc w:val="both"/>
      </w:pPr>
      <w:r>
        <w:rPr>
          <w:rFonts w:ascii="Times New Roman" w:hAnsi="Times New Roman" w:eastAsia="宋体"/>
          <w:sz w:val="24"/>
        </w:rPr>
        <w:t>因此后续将感知层拆分为不同功能子节点。环境类数据和安防类数据可以根据位置与用途进行区分。拆分后，单个节点的接线更清楚，传感器部署位置也更接近真实家庭场景。代价是节点数量增加，通信和注册逻辑必须更加规范。</w:t>
      </w:r>
    </w:p>
    <w:p w14:paraId="2EA442D1">
      <w:pPr>
        <w:spacing w:line="360" w:lineRule="auto"/>
        <w:ind w:firstLine="480"/>
        <w:jc w:val="both"/>
      </w:pPr>
      <w:r>
        <w:rPr>
          <w:rFonts w:ascii="Times New Roman" w:hAnsi="Times New Roman" w:eastAsia="宋体"/>
          <w:sz w:val="24"/>
        </w:rPr>
        <w:t>这也是为什么节点身份和端点模型要提前设计。如果没有统一模型，每拆一个节点就要在中控里单独写一套处理逻辑，后期会越来越乱。通过 node_id、node_type、endpoint_id 等字段，中控可以用相对统一的方式处理不同节点。</w:t>
      </w:r>
    </w:p>
    <w:p w14:paraId="34757844">
      <w:pPr>
        <w:pStyle w:val="5"/>
        <w:ind w:firstLine="0"/>
      </w:pPr>
      <w:r>
        <w:rPr>
          <w:rFonts w:ascii="Times New Roman" w:hAnsi="Times New Roman" w:eastAsia="宋体"/>
          <w:b/>
          <w:sz w:val="24"/>
        </w:rPr>
        <w:t>4.4.3 执行层拆分思路</w:t>
      </w:r>
    </w:p>
    <w:p w14:paraId="008A2429">
      <w:pPr>
        <w:spacing w:line="360" w:lineRule="auto"/>
        <w:ind w:firstLine="480"/>
        <w:jc w:val="both"/>
      </w:pPr>
      <w:r>
        <w:rPr>
          <w:rFonts w:ascii="Times New Roman" w:hAnsi="Times New Roman" w:eastAsia="宋体"/>
          <w:sz w:val="24"/>
        </w:rPr>
        <w:t>执行层的拆分比感知层更需要考虑硬件风险。灯光和继电器属于开关控制，窗帘电机和舵机属于动作控制，它们对供电、电流和控制逻辑的要求不同。如果全部堆在一个执行节点上，测试时容易互相影响。</w:t>
      </w:r>
    </w:p>
    <w:p w14:paraId="00BC5EAA">
      <w:pPr>
        <w:spacing w:line="360" w:lineRule="auto"/>
        <w:ind w:firstLine="480"/>
        <w:jc w:val="both"/>
      </w:pPr>
      <w:r>
        <w:rPr>
          <w:rFonts w:ascii="Times New Roman" w:hAnsi="Times New Roman" w:eastAsia="宋体"/>
          <w:sz w:val="24"/>
        </w:rPr>
        <w:t>将执行层拆成灯光家电类节点和门窗控制类节点以后，控制边界更清楚。灯光家电子节点主要处理开关量，门窗伴侣子节点主要处理电机和舵机动作。这样不仅便于论文说明，也便于实际调试。电机或舵机出问题时，不会影响灯光继电器部分。</w:t>
      </w:r>
    </w:p>
    <w:p w14:paraId="36211574">
      <w:pPr>
        <w:spacing w:line="360" w:lineRule="auto"/>
        <w:ind w:firstLine="480"/>
        <w:jc w:val="both"/>
      </w:pPr>
      <w:r>
        <w:rPr>
          <w:rFonts w:ascii="Times New Roman" w:hAnsi="Times New Roman" w:eastAsia="宋体"/>
          <w:sz w:val="24"/>
        </w:rPr>
        <w:t>一板两用 PCB 的思路来自这个拆分过程。同一块 ESP32-C3 扩展板可以根据固件和接口装配方式承担不同执行节点角色。它不是严格意义上的通用工业控制板，而是为了减少重复打样、提高项目整理效率。</w:t>
      </w:r>
    </w:p>
    <w:p w14:paraId="140B678D">
      <w:pPr>
        <w:pStyle w:val="5"/>
        <w:ind w:firstLine="0"/>
      </w:pPr>
      <w:r>
        <w:rPr>
          <w:rFonts w:ascii="Times New Roman" w:hAnsi="Times New Roman" w:eastAsia="宋体"/>
          <w:b/>
          <w:sz w:val="24"/>
        </w:rPr>
        <w:t>4.5.4 上报数据的组织方式</w:t>
      </w:r>
    </w:p>
    <w:p w14:paraId="1F0CC23A">
      <w:pPr>
        <w:spacing w:line="360" w:lineRule="auto"/>
        <w:ind w:firstLine="480"/>
        <w:jc w:val="both"/>
      </w:pPr>
      <w:r>
        <w:rPr>
          <w:rFonts w:ascii="Times New Roman" w:hAnsi="Times New Roman" w:eastAsia="宋体"/>
          <w:sz w:val="24"/>
        </w:rPr>
        <w:t>感知数据上报时，不能只把数值发给中控。比如一个数值 28.5，如果没有端点名称和节点身份，中控并不知道它是温度、湿度还是其他传感器。因此每次上报都应该带有节点信息、端点信息、数据类型和当前值。</w:t>
      </w:r>
    </w:p>
    <w:p w14:paraId="08DB6081">
      <w:pPr>
        <w:spacing w:line="360" w:lineRule="auto"/>
        <w:ind w:firstLine="480"/>
        <w:jc w:val="both"/>
      </w:pPr>
      <w:r>
        <w:rPr>
          <w:rFonts w:ascii="Times New Roman" w:hAnsi="Times New Roman" w:eastAsia="宋体"/>
          <w:sz w:val="24"/>
        </w:rPr>
        <w:t>这种数据组织方式会让上报内容稍微复杂一些，但换来的是可解释性。页面展示、日志记录和远程同步都可以基于同一份数据。后续如果新增传感器，也只需要在节点端增加端点描述，而不必完全重写中控逻辑。</w:t>
      </w:r>
    </w:p>
    <w:p w14:paraId="1AC2FBE0">
      <w:pPr>
        <w:spacing w:line="360" w:lineRule="auto"/>
        <w:ind w:firstLine="480"/>
        <w:jc w:val="both"/>
      </w:pPr>
      <w:r>
        <w:rPr>
          <w:rFonts w:ascii="Times New Roman" w:hAnsi="Times New Roman" w:eastAsia="宋体"/>
          <w:sz w:val="24"/>
        </w:rPr>
        <w:t>当前版本还没有把所有前端显示都做成完全动态生成，但后端已经具备节点和端点的基本组织思路。论文把这部分写成“初步节点管理机制”更合适，不写成完整设备管理平台。</w:t>
      </w:r>
    </w:p>
    <w:p w14:paraId="62F197DA">
      <w:pPr>
        <w:pStyle w:val="5"/>
        <w:ind w:firstLine="0"/>
      </w:pPr>
      <w:r>
        <w:rPr>
          <w:rFonts w:ascii="Times New Roman" w:hAnsi="Times New Roman" w:eastAsia="宋体"/>
          <w:b/>
          <w:sz w:val="24"/>
        </w:rPr>
        <w:t>4.7.4 配网页与用户操作边界</w:t>
      </w:r>
    </w:p>
    <w:p w14:paraId="3A7C9698">
      <w:pPr>
        <w:spacing w:line="360" w:lineRule="auto"/>
        <w:ind w:firstLine="480"/>
        <w:jc w:val="both"/>
      </w:pPr>
      <w:r>
        <w:rPr>
          <w:rFonts w:ascii="Times New Roman" w:hAnsi="Times New Roman" w:eastAsia="宋体"/>
          <w:sz w:val="24"/>
        </w:rPr>
        <w:t>配网页的设计保持简单。它只用于输入 WiFi 信息和中控地址，不承担复杂账号系统或设备管理功能。这样做的原因很现实：配网流程越复杂，节点启动时越容易出现异常。对于子节点来说，配网页面能完成基本配置就够了。</w:t>
      </w:r>
    </w:p>
    <w:p w14:paraId="2EDE1212">
      <w:pPr>
        <w:spacing w:line="360" w:lineRule="auto"/>
        <w:ind w:firstLine="480"/>
        <w:jc w:val="both"/>
      </w:pPr>
      <w:r>
        <w:rPr>
          <w:rFonts w:ascii="Times New Roman" w:hAnsi="Times New Roman"/>
          <w:sz w:val="24"/>
        </w:rPr>
        <w:t>配网页只在首次部署或换网络时用到。平时节点应当自己连路由器、注册中控，然后进入正常运行。它不是日常控制页面，所以保持简单反而更可靠。</w:t>
      </w:r>
    </w:p>
    <w:p w14:paraId="7D5BF970">
      <w:pPr>
        <w:spacing w:line="360" w:lineRule="auto"/>
        <w:ind w:firstLine="480"/>
        <w:jc w:val="both"/>
      </w:pPr>
      <w:r>
        <w:rPr>
          <w:rFonts w:ascii="Times New Roman" w:hAnsi="Times New Roman" w:eastAsia="宋体"/>
          <w:sz w:val="24"/>
        </w:rPr>
        <w:t>这里也体现了系统中不同页面的分工。本地 WebUI 面向日常管理，远程 WebUI 面向扩展访问，配网页面向初始配置。把这些页面混在一起，会让系统看起来功能很多，但边界不清楚。本文更倾向于让每个入口只做自己该做的事。</w:t>
      </w:r>
    </w:p>
    <w:p w14:paraId="66BCAF69">
      <w:pPr>
        <w:pStyle w:val="5"/>
        <w:ind w:firstLine="0"/>
      </w:pPr>
      <w:r>
        <w:rPr>
          <w:rFonts w:ascii="Times New Roman" w:hAnsi="Times New Roman" w:eastAsia="宋体"/>
          <w:b/>
          <w:sz w:val="24"/>
        </w:rPr>
        <w:t>4.7.5 软件实现中的取舍总结</w:t>
      </w:r>
    </w:p>
    <w:p w14:paraId="3F82D99D">
      <w:pPr>
        <w:spacing w:line="360" w:lineRule="auto"/>
        <w:ind w:firstLine="480"/>
        <w:jc w:val="both"/>
      </w:pPr>
      <w:r>
        <w:rPr>
          <w:rFonts w:ascii="Times New Roman" w:hAnsi="Times New Roman"/>
          <w:sz w:val="24"/>
        </w:rPr>
        <w:t>软件实现上，本文更看重可观察性。HTTP 接口能直接看返回，WebUI 能看到状态，串口日志能看过程，节点注册表和 RGB 灯能判断节点停在哪一步。这些设计不一定显得高级，但在频繁调试和答辩演示时非常实用。</w:t>
      </w:r>
    </w:p>
    <w:p w14:paraId="51B9D6D7">
      <w:pPr>
        <w:spacing w:line="360" w:lineRule="auto"/>
        <w:ind w:firstLine="480"/>
        <w:jc w:val="both"/>
      </w:pPr>
      <w:r>
        <w:rPr>
          <w:rFonts w:ascii="Times New Roman" w:hAnsi="Times New Roman" w:eastAsia="宋体"/>
          <w:sz w:val="24"/>
        </w:rPr>
        <w:t>另一个取舍是把智能功能放在边界之内。语音识别、文本理解和语音合成都接入了外部接口，但设备控制仍然回到本地规则和中控调度。这样做使系统不会因为外部模型输出不稳定而直接误触发执行器。</w:t>
      </w:r>
    </w:p>
    <w:p w14:paraId="687A59DA">
      <w:pPr>
        <w:spacing w:line="360" w:lineRule="auto"/>
        <w:ind w:firstLine="480"/>
        <w:jc w:val="both"/>
      </w:pPr>
      <w:r>
        <w:rPr>
          <w:rFonts w:ascii="Times New Roman" w:hAnsi="Times New Roman" w:eastAsia="宋体"/>
          <w:sz w:val="24"/>
        </w:rPr>
        <w:t>第三个取舍是接受部分不完美。比如前端固定模板和动态节点模型没有完全统一，远程端也没有覆盖本地 WebUI 的所有管理能力。但这些不足在论文中被明确写出，而不是隐藏起来。对当前系统来说，先把主链路做稳，再在后续版本中完善动态化和移动端能力，是更现实的路线。</w:t>
      </w:r>
    </w:p>
    <w:p w14:paraId="411BEA43">
      <w:pPr>
        <w:spacing w:line="360" w:lineRule="auto"/>
        <w:ind w:firstLine="480"/>
        <w:jc w:val="both"/>
      </w:pPr>
      <w:r>
        <w:rPr>
          <w:rFonts w:ascii="Times New Roman" w:hAnsi="Times New Roman" w:eastAsia="宋体"/>
          <w:sz w:val="24"/>
        </w:rPr>
        <w:t>软件实现最终服务于一个目标：让中控、节点和多端入口能够围绕同一套状态和命令逻辑工作。只要这一点成立，系统就不只是功能拼图，而是具备了基本工程结构。</w:t>
      </w:r>
    </w:p>
    <w:p w14:paraId="44EF487E">
      <w:pPr>
        <w:pStyle w:val="4"/>
        <w:ind w:firstLine="0"/>
        <w:jc w:val="left"/>
      </w:pPr>
      <w:r>
        <w:rPr>
          <w:rFonts w:ascii="Times New Roman" w:hAnsi="Times New Roman" w:eastAsia="宋体"/>
          <w:b/>
          <w:sz w:val="28"/>
        </w:rPr>
        <w:t>4.8 本章小结</w:t>
      </w:r>
    </w:p>
    <w:p w14:paraId="5A62FC4D">
      <w:pPr>
        <w:spacing w:line="360" w:lineRule="auto"/>
        <w:ind w:firstLine="480"/>
        <w:jc w:val="both"/>
      </w:pPr>
      <w:r>
        <w:rPr>
          <w:rFonts w:ascii="Times New Roman" w:hAnsi="Times New Roman" w:eastAsia="宋体"/>
          <w:sz w:val="24"/>
        </w:rPr>
        <w:t>本章介绍了系统软件设计与实现。中控端负责统一状态和命令调度，子节点负责采集、执行和反馈，HTTP 接口承担注册、上报和控制主线，配网恢复和状态灯用于提高部署可维护性。软件设计中最重要的不是某个接口本身，而是让各模块之间的关系清楚、可调试、可复盘。</w:t>
      </w:r>
    </w:p>
    <w:p w14:paraId="0505A358">
      <w:pPr>
        <w:pStyle w:val="3"/>
        <w:ind w:firstLine="0"/>
        <w:jc w:val="center"/>
      </w:pPr>
      <w:r>
        <w:rPr>
          <w:rFonts w:ascii="Times New Roman" w:hAnsi="Times New Roman" w:eastAsia="宋体"/>
          <w:b/>
          <w:sz w:val="30"/>
        </w:rPr>
        <w:t>第 5 章 人机交互与多端访问设计</w:t>
      </w:r>
    </w:p>
    <w:p w14:paraId="58EE9090">
      <w:pPr>
        <w:pStyle w:val="4"/>
        <w:ind w:firstLine="0"/>
        <w:jc w:val="left"/>
      </w:pPr>
      <w:r>
        <w:rPr>
          <w:rFonts w:ascii="Times New Roman" w:hAnsi="Times New Roman" w:eastAsia="宋体"/>
          <w:b/>
          <w:sz w:val="28"/>
        </w:rPr>
        <w:t>5.1 本地 WebUI 设计</w:t>
      </w:r>
    </w:p>
    <w:p w14:paraId="53F39285">
      <w:pPr>
        <w:spacing w:line="360" w:lineRule="auto"/>
        <w:ind w:firstLine="480"/>
        <w:jc w:val="both"/>
      </w:pPr>
      <w:r>
        <w:rPr>
          <w:rFonts w:ascii="Times New Roman" w:hAnsi="Times New Roman" w:eastAsia="宋体"/>
          <w:sz w:val="24"/>
        </w:rPr>
        <w:t>本地 WebUI 是系统最主要的操作入口。它承担状态展示、设备控制、节点查看、系统设置和日志查看等功能。之所以把主要交互放在 WebUI 中，是因为 Web 页面容易跨设备访问，电脑和手机浏览器都能打开，也方便和中控 HTTP 接口结合。</w:t>
      </w:r>
    </w:p>
    <w:p w14:paraId="1BCDF33F">
      <w:pPr>
        <w:spacing w:line="360" w:lineRule="auto"/>
        <w:ind w:firstLine="480"/>
        <w:jc w:val="both"/>
      </w:pPr>
      <w:r>
        <w:rPr>
          <w:rFonts w:ascii="Times New Roman" w:hAnsi="Times New Roman" w:eastAsia="宋体"/>
          <w:sz w:val="24"/>
        </w:rPr>
        <w:t>页面结构不需要追求复杂动画，而要把状态和控制关系讲清楚。首页用于展示主要状态，设备页面用于控制灯光、继电器、窗帘和舵机，节点页面用于查看子节点注册和在线情况，设置页面用于配置 WiFi、远程服务和外部接口，日志页面用于辅助调试。</w:t>
      </w:r>
    </w:p>
    <w:p w14:paraId="337ABB5A">
      <w:pPr>
        <w:spacing w:line="360" w:lineRule="auto"/>
        <w:ind w:firstLine="480"/>
        <w:jc w:val="both"/>
      </w:pPr>
      <w:r>
        <w:rPr>
          <w:rFonts w:ascii="Times New Roman" w:hAnsi="Times New Roman" w:eastAsia="宋体"/>
          <w:sz w:val="24"/>
        </w:rPr>
        <w:t>当前版本中，部分页面仍有固定模板痕迹。固定模板适合快速演示，但和动态节点模型并不完全一致。因此论文中把它写成“本地 WebUI 主入口”，而不写成已经完成商业级动态设备管理。</w:t>
      </w:r>
    </w:p>
    <w:p w14:paraId="00C05631">
      <w:pPr>
        <w:spacing w:line="360" w:lineRule="auto"/>
        <w:ind w:firstLine="0"/>
        <w:jc w:val="center"/>
      </w:pPr>
      <w:r>
        <w:rPr>
          <w:rFonts w:ascii="Times New Roman" w:hAnsi="Times New Roman"/>
          <w:color w:val="0066CC"/>
          <w:sz w:val="21"/>
        </w:rPr>
        <w:t>【图 5.1 本地 WebUI 页面结构图：待绘制】</w:t>
      </w:r>
    </w:p>
    <w:p w14:paraId="42BA748B">
      <w:pPr>
        <w:pStyle w:val="4"/>
        <w:ind w:firstLine="0"/>
        <w:jc w:val="left"/>
      </w:pPr>
      <w:r>
        <w:rPr>
          <w:rFonts w:ascii="Times New Roman" w:hAnsi="Times New Roman" w:eastAsia="宋体"/>
          <w:b/>
          <w:sz w:val="28"/>
        </w:rPr>
        <w:t>5.2 语音交互与智能对话设计</w:t>
      </w:r>
    </w:p>
    <w:p w14:paraId="1E05D209">
      <w:pPr>
        <w:spacing w:line="360" w:lineRule="auto"/>
        <w:ind w:firstLine="480"/>
        <w:jc w:val="both"/>
      </w:pPr>
      <w:r>
        <w:rPr>
          <w:rFonts w:ascii="Times New Roman" w:hAnsi="Times New Roman" w:eastAsia="宋体"/>
          <w:sz w:val="24"/>
        </w:rPr>
        <w:t>语音交互由录音、ASR 识别、文本解析、Chat API 调用、TTS 合成和浏览器播放组成。它不是单独存在的模块，而是接入到中控控制逻辑中的一个入口。用户说出控制指令后，系统先把语音转换为文本，再判断文本是否属于可执行命令。</w:t>
      </w:r>
    </w:p>
    <w:p w14:paraId="3D2A0229">
      <w:pPr>
        <w:spacing w:line="360" w:lineRule="auto"/>
        <w:ind w:firstLine="480"/>
        <w:jc w:val="both"/>
      </w:pPr>
      <w:r>
        <w:rPr>
          <w:rFonts w:ascii="Times New Roman" w:hAnsi="Times New Roman"/>
          <w:sz w:val="24"/>
        </w:rPr>
        <w:t>语音部分没有自研模型，主要是把外部 ASR、TTS 和对话接口接进系统。本文关注的不是模型能力本身，而是识别结果进入系统以后，怎样和设备控制区分开，怎样避免一句普通聊天触发真实动作。</w:t>
      </w:r>
    </w:p>
    <w:p w14:paraId="05585E9A">
      <w:pPr>
        <w:spacing w:line="360" w:lineRule="auto"/>
        <w:ind w:firstLine="480"/>
        <w:jc w:val="both"/>
      </w:pPr>
      <w:r>
        <w:rPr>
          <w:rFonts w:ascii="Times New Roman" w:hAnsi="Times New Roman"/>
          <w:sz w:val="24"/>
        </w:rPr>
        <w:t>自由对话和设备控制不能混在一起。像“打开客厅灯”这种指令可以进入白名单；像“我有点看不清”这种话就不能随便变成开灯命令，至少要经过规则判断。当前系统宁可保守一点，也要让设备为什么动作说得清楚。</w:t>
      </w:r>
    </w:p>
    <w:p w14:paraId="468E0A0C">
      <w:pPr>
        <w:spacing w:line="360" w:lineRule="auto"/>
        <w:ind w:firstLine="0"/>
        <w:jc w:val="center"/>
      </w:pPr>
      <w:r>
        <w:rPr>
          <w:rFonts w:ascii="Times New Roman" w:hAnsi="Times New Roman"/>
          <w:color w:val="0066CC"/>
          <w:sz w:val="21"/>
        </w:rPr>
        <w:t>【图 5.2 语音交互流程图：待绘制】</w:t>
      </w:r>
    </w:p>
    <w:p w14:paraId="2726C918">
      <w:pPr>
        <w:pStyle w:val="4"/>
        <w:ind w:firstLine="0"/>
        <w:jc w:val="left"/>
      </w:pPr>
      <w:r>
        <w:rPr>
          <w:rFonts w:ascii="Times New Roman" w:hAnsi="Times New Roman" w:eastAsia="宋体"/>
          <w:b/>
          <w:sz w:val="28"/>
        </w:rPr>
        <w:t>5.3 设备控制安全边界</w:t>
      </w:r>
    </w:p>
    <w:p w14:paraId="0D7A8E9C">
      <w:pPr>
        <w:spacing w:line="360" w:lineRule="auto"/>
        <w:ind w:firstLine="480"/>
        <w:jc w:val="both"/>
      </w:pPr>
      <w:r>
        <w:rPr>
          <w:rFonts w:ascii="Times New Roman" w:hAnsi="Times New Roman" w:eastAsia="宋体"/>
          <w:sz w:val="24"/>
        </w:rPr>
        <w:t>设备控制安全边界是语音和智能对话接入后必须考虑的问题。如果系统把模型输出直接当作执行命令，可能出现误触发。本文采用本地白名单、半白名单和自由对话边界来区分不同文本。</w:t>
      </w:r>
    </w:p>
    <w:p w14:paraId="4B02B121">
      <w:pPr>
        <w:spacing w:line="360" w:lineRule="auto"/>
        <w:ind w:firstLine="480"/>
        <w:jc w:val="both"/>
      </w:pPr>
      <w:r>
        <w:rPr>
          <w:rFonts w:ascii="Times New Roman" w:hAnsi="Times New Roman" w:eastAsia="宋体"/>
          <w:sz w:val="24"/>
        </w:rPr>
        <w:t>白名单控制用于处理明确命令，例如打开某个灯、关闭某个继电器。半白名单或规则联想用于处理有限范围内的模糊表达。自由对话则只负责回答问题，不直接控制设备。这样的设计不一定最智能，但比较稳，也符合原型系统的安全需求。</w:t>
      </w:r>
    </w:p>
    <w:p w14:paraId="50716168">
      <w:pPr>
        <w:spacing w:line="360" w:lineRule="auto"/>
        <w:ind w:firstLine="0"/>
        <w:jc w:val="center"/>
      </w:pPr>
      <w:r>
        <w:rPr>
          <w:rFonts w:ascii="Times New Roman" w:hAnsi="Times New Roman" w:eastAsia="宋体"/>
          <w:sz w:val="21"/>
        </w:rPr>
        <w:t>表 5.1 语音控制边界表</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35"/>
        <w:gridCol w:w="3135"/>
        <w:gridCol w:w="3135"/>
      </w:tblGrid>
      <w:tr w14:paraId="7D1D09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4C2FBB8F">
            <w:pPr>
              <w:spacing w:line="276" w:lineRule="auto"/>
              <w:ind w:firstLine="0"/>
              <w:jc w:val="left"/>
            </w:pPr>
            <w:r>
              <w:rPr>
                <w:rFonts w:ascii="Times New Roman" w:hAnsi="Times New Roman" w:eastAsia="宋体"/>
                <w:sz w:val="21"/>
              </w:rPr>
              <w:t>类型</w:t>
            </w:r>
          </w:p>
        </w:tc>
        <w:tc>
          <w:tcPr>
            <w:tcW w:w="3135" w:type="dxa"/>
            <w:vAlign w:val="center"/>
          </w:tcPr>
          <w:p w14:paraId="4B4066D3">
            <w:pPr>
              <w:spacing w:line="276" w:lineRule="auto"/>
              <w:ind w:firstLine="0"/>
              <w:jc w:val="left"/>
            </w:pPr>
            <w:r>
              <w:rPr>
                <w:rFonts w:ascii="Times New Roman" w:hAnsi="Times New Roman" w:eastAsia="宋体"/>
                <w:sz w:val="21"/>
              </w:rPr>
              <w:t>处理方式</w:t>
            </w:r>
          </w:p>
        </w:tc>
        <w:tc>
          <w:tcPr>
            <w:tcW w:w="3135" w:type="dxa"/>
            <w:vAlign w:val="center"/>
          </w:tcPr>
          <w:p w14:paraId="705DE873">
            <w:pPr>
              <w:spacing w:line="276" w:lineRule="auto"/>
              <w:ind w:firstLine="0"/>
              <w:jc w:val="left"/>
            </w:pPr>
            <w:r>
              <w:rPr>
                <w:rFonts w:ascii="Times New Roman" w:hAnsi="Times New Roman" w:eastAsia="宋体"/>
                <w:sz w:val="21"/>
              </w:rPr>
              <w:t>是否直接控制设备</w:t>
            </w:r>
          </w:p>
        </w:tc>
      </w:tr>
      <w:tr w14:paraId="78DC28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tcPr>
          <w:p w14:paraId="7EF77E4F">
            <w:pPr>
              <w:spacing w:line="276" w:lineRule="auto"/>
              <w:ind w:firstLine="0"/>
              <w:jc w:val="left"/>
            </w:pPr>
            <w:r>
              <w:rPr>
                <w:rFonts w:ascii="Times New Roman" w:hAnsi="Times New Roman" w:eastAsia="宋体"/>
                <w:sz w:val="21"/>
              </w:rPr>
              <w:t>明确设备指令</w:t>
            </w:r>
          </w:p>
        </w:tc>
        <w:tc>
          <w:tcPr>
            <w:tcW w:w="3135" w:type="dxa"/>
          </w:tcPr>
          <w:p w14:paraId="66F1BAAD">
            <w:pPr>
              <w:spacing w:line="276" w:lineRule="auto"/>
              <w:ind w:firstLine="0"/>
              <w:jc w:val="left"/>
            </w:pPr>
            <w:r>
              <w:rPr>
                <w:rFonts w:ascii="Times New Roman" w:hAnsi="Times New Roman" w:eastAsia="宋体"/>
                <w:sz w:val="21"/>
              </w:rPr>
              <w:t>白名单映射</w:t>
            </w:r>
          </w:p>
        </w:tc>
        <w:tc>
          <w:tcPr>
            <w:tcW w:w="3135" w:type="dxa"/>
          </w:tcPr>
          <w:p w14:paraId="1BF59D84">
            <w:pPr>
              <w:spacing w:line="276" w:lineRule="auto"/>
              <w:ind w:firstLine="0"/>
              <w:jc w:val="left"/>
            </w:pPr>
            <w:r>
              <w:rPr>
                <w:rFonts w:ascii="Times New Roman" w:hAnsi="Times New Roman" w:eastAsia="宋体"/>
                <w:sz w:val="21"/>
              </w:rPr>
              <w:t>是</w:t>
            </w:r>
          </w:p>
        </w:tc>
      </w:tr>
      <w:tr w14:paraId="7B2AE4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tcPr>
          <w:p w14:paraId="7D54FC46">
            <w:pPr>
              <w:spacing w:line="276" w:lineRule="auto"/>
              <w:ind w:firstLine="0"/>
              <w:jc w:val="left"/>
            </w:pPr>
            <w:r>
              <w:rPr>
                <w:rFonts w:ascii="Times New Roman" w:hAnsi="Times New Roman" w:eastAsia="宋体"/>
                <w:sz w:val="21"/>
              </w:rPr>
              <w:t>有限模糊表达</w:t>
            </w:r>
          </w:p>
        </w:tc>
        <w:tc>
          <w:tcPr>
            <w:tcW w:w="3135" w:type="dxa"/>
          </w:tcPr>
          <w:p w14:paraId="0E6A83B6">
            <w:pPr>
              <w:spacing w:line="276" w:lineRule="auto"/>
              <w:ind w:firstLine="0"/>
              <w:jc w:val="left"/>
            </w:pPr>
            <w:r>
              <w:rPr>
                <w:rFonts w:ascii="Times New Roman" w:hAnsi="Times New Roman" w:eastAsia="宋体"/>
                <w:sz w:val="21"/>
              </w:rPr>
              <w:t>规则判断后处理</w:t>
            </w:r>
          </w:p>
        </w:tc>
        <w:tc>
          <w:tcPr>
            <w:tcW w:w="3135" w:type="dxa"/>
          </w:tcPr>
          <w:p w14:paraId="167F3A52">
            <w:pPr>
              <w:spacing w:line="276" w:lineRule="auto"/>
              <w:ind w:firstLine="0"/>
              <w:jc w:val="left"/>
            </w:pPr>
            <w:r>
              <w:rPr>
                <w:rFonts w:ascii="Times New Roman" w:hAnsi="Times New Roman" w:eastAsia="宋体"/>
                <w:sz w:val="21"/>
              </w:rPr>
              <w:t>视规则而定</w:t>
            </w:r>
          </w:p>
        </w:tc>
      </w:tr>
      <w:tr w14:paraId="5241AF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tcPr>
          <w:p w14:paraId="36834721">
            <w:pPr>
              <w:spacing w:line="276" w:lineRule="auto"/>
              <w:ind w:firstLine="0"/>
              <w:jc w:val="left"/>
            </w:pPr>
            <w:r>
              <w:rPr>
                <w:rFonts w:ascii="Times New Roman" w:hAnsi="Times New Roman" w:eastAsia="宋体"/>
                <w:sz w:val="21"/>
              </w:rPr>
              <w:t>普通聊天</w:t>
            </w:r>
          </w:p>
        </w:tc>
        <w:tc>
          <w:tcPr>
            <w:tcW w:w="3135" w:type="dxa"/>
          </w:tcPr>
          <w:p w14:paraId="5DF9035D">
            <w:pPr>
              <w:spacing w:line="276" w:lineRule="auto"/>
              <w:ind w:firstLine="0"/>
              <w:jc w:val="left"/>
            </w:pPr>
            <w:r>
              <w:rPr>
                <w:rFonts w:ascii="Times New Roman" w:hAnsi="Times New Roman" w:eastAsia="宋体"/>
                <w:sz w:val="21"/>
              </w:rPr>
              <w:t>进入自由对话</w:t>
            </w:r>
          </w:p>
        </w:tc>
        <w:tc>
          <w:tcPr>
            <w:tcW w:w="3135" w:type="dxa"/>
          </w:tcPr>
          <w:p w14:paraId="4C42576C">
            <w:pPr>
              <w:spacing w:line="276" w:lineRule="auto"/>
              <w:ind w:firstLine="0"/>
              <w:jc w:val="left"/>
            </w:pPr>
            <w:r>
              <w:rPr>
                <w:rFonts w:ascii="Times New Roman" w:hAnsi="Times New Roman" w:eastAsia="宋体"/>
                <w:sz w:val="21"/>
              </w:rPr>
              <w:t>否</w:t>
            </w:r>
          </w:p>
        </w:tc>
      </w:tr>
      <w:tr w14:paraId="0625AE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tcPr>
          <w:p w14:paraId="2D0E82FA">
            <w:pPr>
              <w:spacing w:line="276" w:lineRule="auto"/>
              <w:ind w:firstLine="0"/>
              <w:jc w:val="left"/>
            </w:pPr>
            <w:r>
              <w:rPr>
                <w:rFonts w:ascii="Times New Roman" w:hAnsi="Times New Roman" w:eastAsia="宋体"/>
                <w:sz w:val="21"/>
              </w:rPr>
              <w:t>无法识别文本</w:t>
            </w:r>
          </w:p>
        </w:tc>
        <w:tc>
          <w:tcPr>
            <w:tcW w:w="3135" w:type="dxa"/>
          </w:tcPr>
          <w:p w14:paraId="27A5FDF8">
            <w:pPr>
              <w:spacing w:line="276" w:lineRule="auto"/>
              <w:ind w:firstLine="0"/>
              <w:jc w:val="left"/>
            </w:pPr>
            <w:r>
              <w:rPr>
                <w:rFonts w:ascii="Times New Roman" w:hAnsi="Times New Roman" w:eastAsia="宋体"/>
                <w:sz w:val="21"/>
              </w:rPr>
              <w:t>返回提示或忽略</w:t>
            </w:r>
          </w:p>
        </w:tc>
        <w:tc>
          <w:tcPr>
            <w:tcW w:w="3135" w:type="dxa"/>
          </w:tcPr>
          <w:p w14:paraId="153BD149">
            <w:pPr>
              <w:spacing w:line="276" w:lineRule="auto"/>
              <w:ind w:firstLine="0"/>
              <w:jc w:val="left"/>
            </w:pPr>
            <w:r>
              <w:rPr>
                <w:rFonts w:ascii="Times New Roman" w:hAnsi="Times New Roman" w:eastAsia="宋体"/>
                <w:sz w:val="21"/>
              </w:rPr>
              <w:t>否</w:t>
            </w:r>
          </w:p>
        </w:tc>
      </w:tr>
    </w:tbl>
    <w:p w14:paraId="78502732">
      <w:pPr>
        <w:pStyle w:val="4"/>
        <w:ind w:firstLine="0"/>
        <w:jc w:val="left"/>
      </w:pPr>
      <w:r>
        <w:rPr>
          <w:rFonts w:ascii="Times New Roman" w:hAnsi="Times New Roman" w:eastAsia="宋体"/>
          <w:b/>
          <w:sz w:val="28"/>
        </w:rPr>
        <w:t>5.4 远程 WebUI 设计</w:t>
      </w:r>
    </w:p>
    <w:p w14:paraId="1E93B0F7">
      <w:pPr>
        <w:spacing w:line="360" w:lineRule="auto"/>
        <w:ind w:firstLine="480"/>
        <w:jc w:val="both"/>
      </w:pPr>
      <w:r>
        <w:rPr>
          <w:rFonts w:ascii="Times New Roman" w:hAnsi="Times New Roman" w:eastAsia="宋体"/>
          <w:sz w:val="24"/>
        </w:rPr>
        <w:t>远程 WebUI 通过 MQTT WebSocket 实现状态订阅和命令发布。远程页面不直接访问局域网内的中控地址，而是通过云端主题传递状态和命令。这种方式适合演示远程访问，也方便把页面部署到 GitHub Pages。</w:t>
      </w:r>
    </w:p>
    <w:p w14:paraId="206CAE26">
      <w:pPr>
        <w:spacing w:line="360" w:lineRule="auto"/>
        <w:ind w:firstLine="480"/>
        <w:jc w:val="both"/>
      </w:pPr>
      <w:r>
        <w:rPr>
          <w:rFonts w:ascii="Times New Roman" w:hAnsi="Times New Roman" w:eastAsia="宋体"/>
          <w:sz w:val="24"/>
        </w:rPr>
        <w:t>远程端的定位需要写清楚。它能查看部分状态、发送命令、订阅日志，但不是本地 WebUI 的完整替代品。系统配置、底层调试和完整节点管理仍应以本地 WebUI 和中控日志为主。</w:t>
      </w:r>
    </w:p>
    <w:p w14:paraId="215D7E4E">
      <w:pPr>
        <w:spacing w:line="360" w:lineRule="auto"/>
        <w:ind w:firstLine="480"/>
        <w:jc w:val="both"/>
      </w:pPr>
      <w:r>
        <w:rPr>
          <w:rFonts w:ascii="Times New Roman" w:hAnsi="Times New Roman" w:eastAsia="宋体"/>
          <w:sz w:val="24"/>
        </w:rPr>
        <w:t>远程服务涉及 AppID、SecretKey、主题名等参数，论文中不能写真实密钥。底稿中只保留字段说明和占位，后续终稿也应避免泄露。</w:t>
      </w:r>
    </w:p>
    <w:p w14:paraId="158B4804">
      <w:pPr>
        <w:spacing w:line="360" w:lineRule="auto"/>
        <w:ind w:firstLine="480"/>
        <w:jc w:val="left"/>
      </w:pPr>
      <w:r>
        <w:rPr>
          <w:rFonts w:ascii="Times New Roman" w:hAnsi="Times New Roman"/>
          <w:color w:val="800080"/>
          <w:sz w:val="24"/>
        </w:rPr>
        <w:t>【待补官方资料：GitHub Pages 文档】</w:t>
      </w:r>
    </w:p>
    <w:p w14:paraId="266B3F1C">
      <w:pPr>
        <w:spacing w:line="360" w:lineRule="auto"/>
        <w:ind w:firstLine="480"/>
        <w:jc w:val="left"/>
      </w:pPr>
      <w:r>
        <w:rPr>
          <w:rFonts w:ascii="Times New Roman" w:hAnsi="Times New Roman"/>
          <w:color w:val="800080"/>
          <w:sz w:val="24"/>
        </w:rPr>
        <w:t>【待补官方资料：MQTT OASIS 标准】</w:t>
      </w:r>
    </w:p>
    <w:p w14:paraId="616FA5A7">
      <w:pPr>
        <w:spacing w:line="360" w:lineRule="auto"/>
        <w:ind w:firstLine="480"/>
        <w:jc w:val="left"/>
      </w:pPr>
      <w:r>
        <w:rPr>
          <w:rFonts w:ascii="Times New Roman" w:hAnsi="Times New Roman"/>
          <w:color w:val="800080"/>
          <w:sz w:val="24"/>
        </w:rPr>
        <w:t>【待补官方资料：巴法云 MQTT 文档】</w:t>
      </w:r>
    </w:p>
    <w:p w14:paraId="726F1D39">
      <w:pPr>
        <w:pStyle w:val="4"/>
        <w:ind w:firstLine="0"/>
        <w:jc w:val="left"/>
      </w:pPr>
      <w:r>
        <w:rPr>
          <w:rFonts w:ascii="Times New Roman" w:hAnsi="Times New Roman" w:eastAsia="宋体"/>
          <w:b/>
          <w:sz w:val="28"/>
        </w:rPr>
        <w:t>5.5 Android WebView 移动端入口</w:t>
      </w:r>
    </w:p>
    <w:p w14:paraId="12DAB0D9">
      <w:pPr>
        <w:spacing w:line="360" w:lineRule="auto"/>
        <w:ind w:firstLine="480"/>
        <w:jc w:val="both"/>
      </w:pPr>
      <w:r>
        <w:rPr>
          <w:rFonts w:ascii="Times New Roman" w:hAnsi="Times New Roman" w:eastAsia="宋体"/>
          <w:sz w:val="24"/>
        </w:rPr>
        <w:t>Android 端采用 WebView 封装本地和远程页面。它的作用是提供一个手机访问入口，让用户不用每次手动打开浏览器地址。这个做法比较符合当前项目条件，因为系统主要交互已经由 WebUI 实现，再单独开发完整原生页面会增加很多工作量。</w:t>
      </w:r>
    </w:p>
    <w:p w14:paraId="74AC8B23">
      <w:pPr>
        <w:spacing w:line="360" w:lineRule="auto"/>
        <w:ind w:firstLine="480"/>
        <w:jc w:val="both"/>
      </w:pPr>
      <w:r>
        <w:rPr>
          <w:rFonts w:ascii="Times New Roman" w:hAnsi="Times New Roman" w:eastAsia="宋体"/>
          <w:sz w:val="24"/>
        </w:rPr>
        <w:t>因此，论文中不能把 Android 端写成完整原生智能家居 App。更准确的说法是：Android WebView 提供了移动端访问入口，复用了已有 WebUI 能力。它能满足演示和基本访问，但在原生通知、后台服务、复杂权限管理等方面还没有展开。</w:t>
      </w:r>
    </w:p>
    <w:p w14:paraId="312F4A0F">
      <w:pPr>
        <w:spacing w:line="360" w:lineRule="auto"/>
        <w:ind w:firstLine="480"/>
        <w:jc w:val="left"/>
      </w:pPr>
      <w:r>
        <w:rPr>
          <w:rFonts w:ascii="Times New Roman" w:hAnsi="Times New Roman"/>
          <w:b/>
          <w:color w:val="800080"/>
          <w:sz w:val="24"/>
        </w:rPr>
        <w:t>【待补官方资料：Android WebView 文档】</w:t>
      </w:r>
    </w:p>
    <w:p w14:paraId="68913F89">
      <w:pPr>
        <w:pStyle w:val="4"/>
        <w:ind w:firstLine="0"/>
        <w:jc w:val="left"/>
      </w:pPr>
      <w:r>
        <w:rPr>
          <w:rFonts w:ascii="Times New Roman" w:hAnsi="Times New Roman" w:eastAsia="宋体"/>
          <w:b/>
          <w:sz w:val="28"/>
        </w:rPr>
        <w:t>5.6 多端访问关系与功能边界</w:t>
      </w:r>
    </w:p>
    <w:p w14:paraId="4B72F26D">
      <w:pPr>
        <w:spacing w:line="360" w:lineRule="auto"/>
        <w:ind w:firstLine="480"/>
        <w:jc w:val="both"/>
      </w:pPr>
      <w:r>
        <w:rPr>
          <w:rFonts w:ascii="Times New Roman" w:hAnsi="Times New Roman"/>
          <w:sz w:val="24"/>
        </w:rPr>
        <w:t>本地页面、语音、远程页面和 WebView 看起来入口很多，但状态源不能分散。控制命令最终都要回到中控处理，页面只负责显示和触发，语音只负责输入和播报，远程端也只是扩展入口。这样后期查日志时才知道命令到底从哪里来、又发到了哪里。</w:t>
      </w:r>
    </w:p>
    <w:p w14:paraId="454B18A8">
      <w:pPr>
        <w:spacing w:line="360" w:lineRule="auto"/>
        <w:ind w:firstLine="480"/>
        <w:jc w:val="both"/>
      </w:pPr>
      <w:r>
        <w:rPr>
          <w:rFonts w:ascii="Times New Roman" w:hAnsi="Times New Roman" w:eastAsia="宋体"/>
          <w:sz w:val="24"/>
        </w:rPr>
        <w:t>多端访问的边界可以概括为：本地 WebUI 最完整，语音入口最需要控制边界，远程 WebUI 适合扩展访问，Android WebView 适合移动端封装。它们不是平级替代关系，而是围绕中控展开的不同入口。</w:t>
      </w:r>
    </w:p>
    <w:p w14:paraId="3CE04B58">
      <w:pPr>
        <w:spacing w:line="360" w:lineRule="auto"/>
        <w:ind w:firstLine="0"/>
        <w:jc w:val="center"/>
      </w:pPr>
      <w:r>
        <w:rPr>
          <w:rFonts w:ascii="Times New Roman" w:hAnsi="Times New Roman"/>
          <w:color w:val="0066CC"/>
          <w:sz w:val="21"/>
        </w:rPr>
        <w:t>【图 5.3 多端访问关系图：待绘制】</w:t>
      </w:r>
    </w:p>
    <w:p w14:paraId="04E31CF9">
      <w:pPr>
        <w:spacing w:line="360" w:lineRule="auto"/>
        <w:ind w:firstLine="0"/>
        <w:jc w:val="center"/>
      </w:pPr>
      <w:r>
        <w:rPr>
          <w:rFonts w:ascii="Times New Roman" w:hAnsi="Times New Roman" w:eastAsia="宋体"/>
          <w:sz w:val="21"/>
        </w:rPr>
        <w:t>表 5.2 多端访问能力对比表</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35"/>
        <w:gridCol w:w="3135"/>
        <w:gridCol w:w="3135"/>
      </w:tblGrid>
      <w:tr w14:paraId="19B59A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7F1FB165">
            <w:pPr>
              <w:spacing w:line="276" w:lineRule="auto"/>
              <w:ind w:firstLine="0"/>
              <w:jc w:val="left"/>
            </w:pPr>
            <w:r>
              <w:rPr>
                <w:rFonts w:ascii="Times New Roman" w:hAnsi="Times New Roman" w:eastAsia="宋体"/>
                <w:sz w:val="21"/>
              </w:rPr>
              <w:t>入口</w:t>
            </w:r>
          </w:p>
        </w:tc>
        <w:tc>
          <w:tcPr>
            <w:tcW w:w="3135" w:type="dxa"/>
            <w:vAlign w:val="center"/>
          </w:tcPr>
          <w:p w14:paraId="64C6F8C2">
            <w:pPr>
              <w:spacing w:line="276" w:lineRule="auto"/>
              <w:ind w:firstLine="0"/>
              <w:jc w:val="left"/>
            </w:pPr>
            <w:r>
              <w:rPr>
                <w:rFonts w:ascii="Times New Roman" w:hAnsi="Times New Roman" w:eastAsia="宋体"/>
                <w:sz w:val="21"/>
              </w:rPr>
              <w:t>主要作用</w:t>
            </w:r>
          </w:p>
        </w:tc>
        <w:tc>
          <w:tcPr>
            <w:tcW w:w="3135" w:type="dxa"/>
            <w:vAlign w:val="center"/>
          </w:tcPr>
          <w:p w14:paraId="7D863107">
            <w:pPr>
              <w:spacing w:line="276" w:lineRule="auto"/>
              <w:ind w:firstLine="0"/>
              <w:jc w:val="left"/>
            </w:pPr>
            <w:r>
              <w:rPr>
                <w:rFonts w:ascii="Times New Roman" w:hAnsi="Times New Roman" w:eastAsia="宋体"/>
                <w:sz w:val="21"/>
              </w:rPr>
              <w:t>边界</w:t>
            </w:r>
          </w:p>
        </w:tc>
      </w:tr>
      <w:tr w14:paraId="333A95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tcPr>
          <w:p w14:paraId="00FBD93D">
            <w:pPr>
              <w:spacing w:line="276" w:lineRule="auto"/>
              <w:ind w:firstLine="0"/>
              <w:jc w:val="left"/>
            </w:pPr>
            <w:r>
              <w:rPr>
                <w:rFonts w:ascii="Times New Roman" w:hAnsi="Times New Roman" w:eastAsia="宋体"/>
                <w:sz w:val="21"/>
              </w:rPr>
              <w:t>本地 WebUI</w:t>
            </w:r>
          </w:p>
        </w:tc>
        <w:tc>
          <w:tcPr>
            <w:tcW w:w="3135" w:type="dxa"/>
          </w:tcPr>
          <w:p w14:paraId="4B0F61AB">
            <w:pPr>
              <w:spacing w:line="276" w:lineRule="auto"/>
              <w:ind w:firstLine="0"/>
              <w:jc w:val="left"/>
            </w:pPr>
            <w:r>
              <w:rPr>
                <w:rFonts w:ascii="Times New Roman" w:hAnsi="Times New Roman" w:eastAsia="宋体"/>
                <w:sz w:val="21"/>
              </w:rPr>
              <w:t>状态展示、控制、设置、日志</w:t>
            </w:r>
          </w:p>
        </w:tc>
        <w:tc>
          <w:tcPr>
            <w:tcW w:w="3135" w:type="dxa"/>
          </w:tcPr>
          <w:p w14:paraId="5E5DD7BB">
            <w:pPr>
              <w:spacing w:line="276" w:lineRule="auto"/>
              <w:ind w:firstLine="0"/>
              <w:jc w:val="left"/>
            </w:pPr>
            <w:r>
              <w:rPr>
                <w:rFonts w:ascii="Times New Roman" w:hAnsi="Times New Roman" w:eastAsia="宋体"/>
                <w:sz w:val="21"/>
              </w:rPr>
              <w:t>主入口</w:t>
            </w:r>
          </w:p>
        </w:tc>
      </w:tr>
      <w:tr w14:paraId="63549B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tcPr>
          <w:p w14:paraId="47A82B5A">
            <w:pPr>
              <w:spacing w:line="276" w:lineRule="auto"/>
              <w:ind w:firstLine="0"/>
              <w:jc w:val="left"/>
            </w:pPr>
            <w:r>
              <w:rPr>
                <w:rFonts w:ascii="Times New Roman" w:hAnsi="Times New Roman" w:eastAsia="宋体"/>
                <w:sz w:val="21"/>
              </w:rPr>
              <w:t>语音入口</w:t>
            </w:r>
          </w:p>
        </w:tc>
        <w:tc>
          <w:tcPr>
            <w:tcW w:w="3135" w:type="dxa"/>
          </w:tcPr>
          <w:p w14:paraId="30556233">
            <w:pPr>
              <w:spacing w:line="276" w:lineRule="auto"/>
              <w:ind w:firstLine="0"/>
              <w:jc w:val="left"/>
            </w:pPr>
            <w:r>
              <w:rPr>
                <w:rFonts w:ascii="Times New Roman" w:hAnsi="Times New Roman" w:eastAsia="宋体"/>
                <w:sz w:val="21"/>
              </w:rPr>
              <w:t>语音控制和对话</w:t>
            </w:r>
          </w:p>
        </w:tc>
        <w:tc>
          <w:tcPr>
            <w:tcW w:w="3135" w:type="dxa"/>
          </w:tcPr>
          <w:p w14:paraId="455A2E95">
            <w:pPr>
              <w:spacing w:line="276" w:lineRule="auto"/>
              <w:ind w:firstLine="0"/>
              <w:jc w:val="left"/>
            </w:pPr>
            <w:r>
              <w:rPr>
                <w:rFonts w:ascii="Times New Roman" w:hAnsi="Times New Roman" w:eastAsia="宋体"/>
                <w:sz w:val="21"/>
              </w:rPr>
              <w:t>必须经过控制边界</w:t>
            </w:r>
          </w:p>
        </w:tc>
      </w:tr>
      <w:tr w14:paraId="5F3CB7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tcPr>
          <w:p w14:paraId="66357FAB">
            <w:pPr>
              <w:spacing w:line="276" w:lineRule="auto"/>
              <w:ind w:firstLine="0"/>
              <w:jc w:val="left"/>
            </w:pPr>
            <w:r>
              <w:rPr>
                <w:rFonts w:ascii="Times New Roman" w:hAnsi="Times New Roman" w:eastAsia="宋体"/>
                <w:sz w:val="21"/>
              </w:rPr>
              <w:t>远程 WebUI</w:t>
            </w:r>
          </w:p>
        </w:tc>
        <w:tc>
          <w:tcPr>
            <w:tcW w:w="3135" w:type="dxa"/>
          </w:tcPr>
          <w:p w14:paraId="273F47CD">
            <w:pPr>
              <w:spacing w:line="276" w:lineRule="auto"/>
              <w:ind w:firstLine="0"/>
              <w:jc w:val="left"/>
            </w:pPr>
            <w:r>
              <w:rPr>
                <w:rFonts w:ascii="Times New Roman" w:hAnsi="Times New Roman" w:eastAsia="宋体"/>
                <w:sz w:val="21"/>
              </w:rPr>
              <w:t>远程查看和控制</w:t>
            </w:r>
          </w:p>
        </w:tc>
        <w:tc>
          <w:tcPr>
            <w:tcW w:w="3135" w:type="dxa"/>
          </w:tcPr>
          <w:p w14:paraId="5F7F8287">
            <w:pPr>
              <w:spacing w:line="276" w:lineRule="auto"/>
              <w:ind w:firstLine="0"/>
              <w:jc w:val="left"/>
            </w:pPr>
            <w:r>
              <w:rPr>
                <w:rFonts w:ascii="Times New Roman" w:hAnsi="Times New Roman" w:eastAsia="宋体"/>
                <w:sz w:val="21"/>
              </w:rPr>
              <w:t>扩展入口，不替代本地管理</w:t>
            </w:r>
          </w:p>
        </w:tc>
      </w:tr>
      <w:tr w14:paraId="75954E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tcPr>
          <w:p w14:paraId="367080C9">
            <w:pPr>
              <w:spacing w:line="276" w:lineRule="auto"/>
              <w:ind w:firstLine="0"/>
              <w:jc w:val="left"/>
            </w:pPr>
            <w:r>
              <w:rPr>
                <w:rFonts w:ascii="Times New Roman" w:hAnsi="Times New Roman" w:eastAsia="宋体"/>
                <w:sz w:val="21"/>
              </w:rPr>
              <w:t>Android WebView</w:t>
            </w:r>
          </w:p>
        </w:tc>
        <w:tc>
          <w:tcPr>
            <w:tcW w:w="3135" w:type="dxa"/>
          </w:tcPr>
          <w:p w14:paraId="2C60B9DA">
            <w:pPr>
              <w:spacing w:line="276" w:lineRule="auto"/>
              <w:ind w:firstLine="0"/>
              <w:jc w:val="left"/>
            </w:pPr>
            <w:r>
              <w:rPr>
                <w:rFonts w:ascii="Times New Roman" w:hAnsi="Times New Roman" w:eastAsia="宋体"/>
                <w:sz w:val="21"/>
              </w:rPr>
              <w:t>手机端访问网页</w:t>
            </w:r>
          </w:p>
        </w:tc>
        <w:tc>
          <w:tcPr>
            <w:tcW w:w="3135" w:type="dxa"/>
          </w:tcPr>
          <w:p w14:paraId="0137C644">
            <w:pPr>
              <w:spacing w:line="276" w:lineRule="auto"/>
              <w:ind w:firstLine="0"/>
              <w:jc w:val="left"/>
            </w:pPr>
            <w:r>
              <w:rPr>
                <w:rFonts w:ascii="Times New Roman" w:hAnsi="Times New Roman" w:eastAsia="宋体"/>
                <w:sz w:val="21"/>
              </w:rPr>
              <w:t>不是完整原生 App</w:t>
            </w:r>
          </w:p>
        </w:tc>
      </w:tr>
    </w:tbl>
    <w:p w14:paraId="67E1DA98">
      <w:pPr>
        <w:pStyle w:val="5"/>
        <w:ind w:firstLine="0"/>
      </w:pPr>
      <w:r>
        <w:rPr>
          <w:rFonts w:ascii="Times New Roman" w:hAnsi="Times New Roman" w:eastAsia="宋体"/>
          <w:b/>
          <w:sz w:val="24"/>
        </w:rPr>
        <w:t>5.1.4 WebUI 的信息组织方式</w:t>
      </w:r>
    </w:p>
    <w:p w14:paraId="4FF4B8C8">
      <w:pPr>
        <w:spacing w:line="360" w:lineRule="auto"/>
        <w:ind w:firstLine="480"/>
        <w:jc w:val="both"/>
      </w:pPr>
      <w:r>
        <w:rPr>
          <w:rFonts w:ascii="Times New Roman" w:hAnsi="Times New Roman" w:eastAsia="宋体"/>
          <w:sz w:val="24"/>
        </w:rPr>
        <w:t>WebUI 不是简单把所有按钮放在一个页面里。系统需要同时展示环境状态、安防状态、执行状态、节点状态和日志信息，如果没有信息组织，页面很快会变成一堆卡片和按钮。本文采用按功能分区的方式，让用户先看到核心状态，再进入具体控制和设置页面。</w:t>
      </w:r>
    </w:p>
    <w:p w14:paraId="4ABD88B4">
      <w:pPr>
        <w:spacing w:line="360" w:lineRule="auto"/>
        <w:ind w:firstLine="480"/>
        <w:jc w:val="both"/>
      </w:pPr>
      <w:r>
        <w:rPr>
          <w:rFonts w:ascii="Times New Roman" w:hAnsi="Times New Roman" w:eastAsia="宋体"/>
          <w:sz w:val="24"/>
        </w:rPr>
        <w:t>对于本地 WebUI 来说，状态展示比界面特效更重要。毕业设计演示时，评审更关心系统是否真的能显示节点上报的数据、是否能控制执行器、是否能看出节点在线，而不是页面动画有多复杂。因此页面设计尽量保持清楚，不追求过度装饰。</w:t>
      </w:r>
    </w:p>
    <w:p w14:paraId="4CBFE660">
      <w:pPr>
        <w:spacing w:line="360" w:lineRule="auto"/>
        <w:ind w:firstLine="480"/>
        <w:jc w:val="both"/>
      </w:pPr>
      <w:r>
        <w:rPr>
          <w:rFonts w:ascii="Times New Roman" w:hAnsi="Times New Roman" w:eastAsia="宋体"/>
          <w:sz w:val="24"/>
        </w:rPr>
        <w:t>日志和节点页面在开发后期变得很重要。早期只要按钮能控制设备就算成功，后期则需要解释为什么某个节点在线、某次命令有没有下发、某个接口有没有返回。这些信息如果只在串口里，答辩时很难展示；放到 WebUI 中，会更直观。</w:t>
      </w:r>
    </w:p>
    <w:p w14:paraId="56D5ACA7">
      <w:pPr>
        <w:pStyle w:val="5"/>
        <w:ind w:firstLine="0"/>
      </w:pPr>
      <w:r>
        <w:rPr>
          <w:rFonts w:ascii="Times New Roman" w:hAnsi="Times New Roman" w:eastAsia="宋体"/>
          <w:b/>
          <w:sz w:val="24"/>
        </w:rPr>
        <w:t>5.2.4 语音入口的实际定位</w:t>
      </w:r>
    </w:p>
    <w:p w14:paraId="3C755861">
      <w:pPr>
        <w:spacing w:line="360" w:lineRule="auto"/>
        <w:ind w:firstLine="480"/>
        <w:jc w:val="both"/>
      </w:pPr>
      <w:r>
        <w:rPr>
          <w:rFonts w:ascii="Times New Roman" w:hAnsi="Times New Roman" w:eastAsia="宋体"/>
          <w:sz w:val="24"/>
        </w:rPr>
        <w:t>语音入口容易被写得过大。实际上，本系统的语音功能不是完整智能音箱，也不是离线语音助手，而是把录音、识别、文本处理、对话和播报接到现有中控系统中。它的重点是让设备控制多一个入口，同时展示自然语言交互的可能性。</w:t>
      </w:r>
    </w:p>
    <w:p w14:paraId="6A392BC7">
      <w:pPr>
        <w:spacing w:line="360" w:lineRule="auto"/>
        <w:ind w:firstLine="480"/>
        <w:jc w:val="both"/>
      </w:pPr>
      <w:r>
        <w:rPr>
          <w:rFonts w:ascii="Times New Roman" w:hAnsi="Times New Roman" w:eastAsia="宋体"/>
          <w:sz w:val="24"/>
        </w:rPr>
        <w:t>从工程角度看，语音链路最难的不是调用接口本身，而是把识别结果安全地转换成设备命令。模型可能回答很多内容，但系统不能把所有回答都当作控制指令。本文在语音部分强调白名单和规则边界，就是为了让语音入口可解释。</w:t>
      </w:r>
    </w:p>
    <w:p w14:paraId="511CCAD0">
      <w:pPr>
        <w:spacing w:line="360" w:lineRule="auto"/>
        <w:ind w:firstLine="480"/>
        <w:jc w:val="both"/>
      </w:pPr>
      <w:r>
        <w:rPr>
          <w:rFonts w:ascii="Times New Roman" w:hAnsi="Times New Roman" w:eastAsia="宋体"/>
          <w:sz w:val="24"/>
        </w:rPr>
        <w:t>如果后续继续优化，可以加入更完善的意图识别、唤醒词、本地缓存和异常提示。但在当前版本中，只要语音能够完成基本识别、对话、播报和部分明确命令控制，就已经能支撑论文原型目标。</w:t>
      </w:r>
    </w:p>
    <w:p w14:paraId="367DC71F">
      <w:pPr>
        <w:pStyle w:val="5"/>
        <w:ind w:firstLine="0"/>
      </w:pPr>
      <w:r>
        <w:rPr>
          <w:rFonts w:ascii="Times New Roman" w:hAnsi="Times New Roman" w:eastAsia="宋体"/>
          <w:b/>
          <w:sz w:val="24"/>
        </w:rPr>
        <w:t>5.6.1 多端状态一致性说明</w:t>
      </w:r>
    </w:p>
    <w:p w14:paraId="08D68EC7">
      <w:pPr>
        <w:spacing w:line="360" w:lineRule="auto"/>
        <w:ind w:firstLine="480"/>
        <w:jc w:val="both"/>
      </w:pPr>
      <w:r>
        <w:rPr>
          <w:rFonts w:ascii="Times New Roman" w:hAnsi="Times New Roman" w:eastAsia="宋体"/>
          <w:sz w:val="24"/>
        </w:rPr>
        <w:t>多端访问带来的一个问题是状态一致性。本地 WebUI、远程 WebUI、WebView 和语音入口都可能触发控制，如果每个入口单独维护状态，就会出现页面 A 显示打开、页面 B 显示关闭的情况。</w:t>
      </w:r>
    </w:p>
    <w:p w14:paraId="618FFA31">
      <w:pPr>
        <w:spacing w:line="360" w:lineRule="auto"/>
        <w:ind w:firstLine="480"/>
        <w:jc w:val="both"/>
      </w:pPr>
      <w:r>
        <w:rPr>
          <w:rFonts w:ascii="Times New Roman" w:hAnsi="Times New Roman" w:eastAsia="宋体"/>
          <w:sz w:val="24"/>
        </w:rPr>
        <w:t>因此系统设计上尽量让状态回到中控统一维护。远程端和移动端只是访问入口，不直接成为新的状态源。语音入口也只负责产生命令或文本，不直接修改底层设备状态。这样做可以减少多端之间的冲突。</w:t>
      </w:r>
    </w:p>
    <w:p w14:paraId="6B7DB24C">
      <w:pPr>
        <w:spacing w:line="360" w:lineRule="auto"/>
        <w:ind w:firstLine="480"/>
        <w:jc w:val="both"/>
      </w:pPr>
      <w:r>
        <w:rPr>
          <w:rFonts w:ascii="Times New Roman" w:hAnsi="Times New Roman" w:eastAsia="宋体"/>
          <w:sz w:val="24"/>
        </w:rPr>
        <w:t>当前版本中，状态一致性仍有改进空间，特别是前端固定模板与动态节点之间还没有完全统一。论文中保留这个不足，是为了让系统描述更真实，也为后续优化留下明确方向。</w:t>
      </w:r>
    </w:p>
    <w:p w14:paraId="37BD3BCC">
      <w:pPr>
        <w:pStyle w:val="4"/>
        <w:ind w:firstLine="0"/>
        <w:jc w:val="left"/>
      </w:pPr>
      <w:r>
        <w:rPr>
          <w:rFonts w:ascii="Times New Roman" w:hAnsi="Times New Roman" w:eastAsia="宋体"/>
          <w:b/>
          <w:sz w:val="28"/>
        </w:rPr>
        <w:t>5.7 本章小结</w:t>
      </w:r>
    </w:p>
    <w:p w14:paraId="0282E777">
      <w:pPr>
        <w:spacing w:line="360" w:lineRule="auto"/>
        <w:ind w:firstLine="480"/>
        <w:jc w:val="both"/>
      </w:pPr>
      <w:r>
        <w:rPr>
          <w:rFonts w:ascii="Times New Roman" w:hAnsi="Times New Roman" w:eastAsia="宋体"/>
          <w:sz w:val="24"/>
        </w:rPr>
        <w:t>本章介绍了系统的人机交互与多端访问设计。本地 WebUI 是主入口，语音入口提供自然交互能力，远程 WebUI 支持外部访问，Android WebView 提供手机封装入口。多端访问的核心不是入口越多越好，而是所有入口最终都回到中控状态和命令调度中。</w:t>
      </w:r>
    </w:p>
    <w:p w14:paraId="5444E495">
      <w:pPr>
        <w:pStyle w:val="3"/>
        <w:ind w:firstLine="0"/>
        <w:jc w:val="center"/>
      </w:pPr>
      <w:r>
        <w:rPr>
          <w:rFonts w:ascii="Times New Roman" w:hAnsi="Times New Roman" w:eastAsia="宋体"/>
          <w:b/>
          <w:sz w:val="30"/>
        </w:rPr>
        <w:t>第 6 章 系统测试与优化分析</w:t>
      </w:r>
    </w:p>
    <w:p w14:paraId="70EC6DDE">
      <w:pPr>
        <w:pStyle w:val="4"/>
        <w:ind w:firstLine="0"/>
        <w:jc w:val="left"/>
      </w:pPr>
      <w:r>
        <w:rPr>
          <w:rFonts w:ascii="Times New Roman" w:hAnsi="Times New Roman" w:eastAsia="宋体"/>
          <w:b/>
          <w:sz w:val="28"/>
        </w:rPr>
        <w:t>6.1 测试环境与测试方法</w:t>
      </w:r>
    </w:p>
    <w:p w14:paraId="46A9261E">
      <w:pPr>
        <w:spacing w:line="360" w:lineRule="auto"/>
        <w:ind w:firstLine="480"/>
        <w:jc w:val="both"/>
      </w:pPr>
      <w:r>
        <w:rPr>
          <w:rFonts w:ascii="Times New Roman" w:hAnsi="Times New Roman" w:eastAsia="宋体"/>
          <w:sz w:val="24"/>
        </w:rPr>
        <w:t>系统测试分为单模块测试、节点测试、联合测试和异常恢复测试。单模块测试用于确认传感器、执行器、WebUI、语音接口等是否基本可用；节点测试用于确认感知节点和执行节点能否注册、上报和接收命令；联合测试用于验证中控、节点和多端入口是否能够一起工作。</w:t>
      </w:r>
    </w:p>
    <w:p w14:paraId="3A2A85FD">
      <w:pPr>
        <w:spacing w:line="360" w:lineRule="auto"/>
        <w:ind w:firstLine="480"/>
        <w:jc w:val="both"/>
      </w:pPr>
      <w:r>
        <w:rPr>
          <w:rFonts w:ascii="Times New Roman" w:hAnsi="Times New Roman" w:eastAsia="宋体"/>
          <w:sz w:val="24"/>
        </w:rPr>
        <w:t>测试环境包括 ESP32-S3 中控终端、ESP32-C3 感知节点、ESP32-C3 执行节点、路由器、电脑浏览器、手机浏览器、Android WebView 应用和相关传感器执行器模块。由于当前系统是本科设计原型，测试重点放在功能可用性和工程问题验证上，不把它写成长期商业稳定性测试。</w:t>
      </w:r>
    </w:p>
    <w:p w14:paraId="47C7623C">
      <w:pPr>
        <w:spacing w:line="360" w:lineRule="auto"/>
        <w:ind w:firstLine="0"/>
        <w:jc w:val="center"/>
      </w:pPr>
      <w:r>
        <w:rPr>
          <w:rFonts w:ascii="Times New Roman" w:hAnsi="Times New Roman" w:eastAsia="宋体"/>
          <w:sz w:val="21"/>
        </w:rPr>
        <w:t>表 6.1 系统测试环境表</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35"/>
        <w:gridCol w:w="3135"/>
        <w:gridCol w:w="3135"/>
      </w:tblGrid>
      <w:tr w14:paraId="015BF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1C64765F">
            <w:pPr>
              <w:spacing w:line="276" w:lineRule="auto"/>
              <w:ind w:firstLine="0"/>
              <w:jc w:val="left"/>
            </w:pPr>
            <w:r>
              <w:rPr>
                <w:rFonts w:ascii="Times New Roman" w:hAnsi="Times New Roman" w:eastAsia="宋体"/>
                <w:sz w:val="21"/>
              </w:rPr>
              <w:t>项目</w:t>
            </w:r>
          </w:p>
        </w:tc>
        <w:tc>
          <w:tcPr>
            <w:tcW w:w="3135" w:type="dxa"/>
            <w:vAlign w:val="center"/>
          </w:tcPr>
          <w:p w14:paraId="33DD2ECD">
            <w:pPr>
              <w:spacing w:line="276" w:lineRule="auto"/>
              <w:ind w:firstLine="0"/>
              <w:jc w:val="left"/>
            </w:pPr>
            <w:r>
              <w:rPr>
                <w:rFonts w:ascii="Times New Roman" w:hAnsi="Times New Roman" w:eastAsia="宋体"/>
                <w:sz w:val="21"/>
              </w:rPr>
              <w:t>内容</w:t>
            </w:r>
          </w:p>
        </w:tc>
        <w:tc>
          <w:tcPr>
            <w:tcW w:w="3135" w:type="dxa"/>
            <w:vAlign w:val="center"/>
          </w:tcPr>
          <w:p w14:paraId="65CE2C9E">
            <w:pPr>
              <w:spacing w:line="276" w:lineRule="auto"/>
              <w:ind w:firstLine="0"/>
              <w:jc w:val="left"/>
            </w:pPr>
            <w:r>
              <w:rPr>
                <w:rFonts w:ascii="Times New Roman" w:hAnsi="Times New Roman" w:eastAsia="宋体"/>
                <w:sz w:val="21"/>
              </w:rPr>
              <w:t>说明</w:t>
            </w:r>
          </w:p>
        </w:tc>
      </w:tr>
      <w:tr w14:paraId="360071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tcPr>
          <w:p w14:paraId="7FB6FE5C">
            <w:pPr>
              <w:spacing w:line="276" w:lineRule="auto"/>
              <w:ind w:firstLine="0"/>
              <w:jc w:val="left"/>
            </w:pPr>
            <w:r>
              <w:rPr>
                <w:rFonts w:ascii="Times New Roman" w:hAnsi="Times New Roman" w:eastAsia="宋体"/>
                <w:sz w:val="21"/>
              </w:rPr>
              <w:t>中控端</w:t>
            </w:r>
          </w:p>
        </w:tc>
        <w:tc>
          <w:tcPr>
            <w:tcW w:w="3135" w:type="dxa"/>
          </w:tcPr>
          <w:p w14:paraId="7FC0ED65">
            <w:pPr>
              <w:spacing w:line="276" w:lineRule="auto"/>
              <w:ind w:firstLine="0"/>
              <w:jc w:val="left"/>
            </w:pPr>
            <w:r>
              <w:rPr>
                <w:rFonts w:ascii="Times New Roman" w:hAnsi="Times New Roman" w:eastAsia="宋体"/>
                <w:sz w:val="21"/>
              </w:rPr>
              <w:t>ESP32-S3 触控屏开发板</w:t>
            </w:r>
          </w:p>
        </w:tc>
        <w:tc>
          <w:tcPr>
            <w:tcW w:w="3135" w:type="dxa"/>
          </w:tcPr>
          <w:p w14:paraId="25242574">
            <w:pPr>
              <w:spacing w:line="276" w:lineRule="auto"/>
              <w:ind w:firstLine="0"/>
              <w:jc w:val="left"/>
            </w:pPr>
            <w:r>
              <w:rPr>
                <w:rFonts w:ascii="Times New Roman" w:hAnsi="Times New Roman" w:eastAsia="宋体"/>
                <w:sz w:val="21"/>
              </w:rPr>
              <w:t>运行 Web 服务和状态管理</w:t>
            </w:r>
          </w:p>
        </w:tc>
      </w:tr>
      <w:tr w14:paraId="1FCCB2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tcPr>
          <w:p w14:paraId="534EA914">
            <w:pPr>
              <w:spacing w:line="276" w:lineRule="auto"/>
              <w:ind w:firstLine="0"/>
              <w:jc w:val="left"/>
            </w:pPr>
            <w:r>
              <w:rPr>
                <w:rFonts w:ascii="Times New Roman" w:hAnsi="Times New Roman" w:eastAsia="宋体"/>
                <w:sz w:val="21"/>
              </w:rPr>
              <w:t>子节点</w:t>
            </w:r>
          </w:p>
        </w:tc>
        <w:tc>
          <w:tcPr>
            <w:tcW w:w="3135" w:type="dxa"/>
          </w:tcPr>
          <w:p w14:paraId="5889762F">
            <w:pPr>
              <w:spacing w:line="276" w:lineRule="auto"/>
              <w:ind w:firstLine="0"/>
              <w:jc w:val="left"/>
            </w:pPr>
            <w:r>
              <w:rPr>
                <w:rFonts w:ascii="Times New Roman" w:hAnsi="Times New Roman" w:eastAsia="宋体"/>
                <w:sz w:val="21"/>
              </w:rPr>
              <w:t>ESP32-C3 开发板/扩展板</w:t>
            </w:r>
          </w:p>
        </w:tc>
        <w:tc>
          <w:tcPr>
            <w:tcW w:w="3135" w:type="dxa"/>
          </w:tcPr>
          <w:p w14:paraId="70951EDB">
            <w:pPr>
              <w:spacing w:line="276" w:lineRule="auto"/>
              <w:ind w:firstLine="0"/>
              <w:jc w:val="left"/>
            </w:pPr>
            <w:r>
              <w:rPr>
                <w:rFonts w:ascii="Times New Roman" w:hAnsi="Times New Roman" w:eastAsia="宋体"/>
                <w:sz w:val="21"/>
              </w:rPr>
              <w:t>感知和执行节点</w:t>
            </w:r>
          </w:p>
        </w:tc>
      </w:tr>
      <w:tr w14:paraId="169F95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tcPr>
          <w:p w14:paraId="5B527073">
            <w:pPr>
              <w:spacing w:line="276" w:lineRule="auto"/>
              <w:ind w:firstLine="0"/>
              <w:jc w:val="left"/>
            </w:pPr>
            <w:r>
              <w:rPr>
                <w:rFonts w:ascii="Times New Roman" w:hAnsi="Times New Roman" w:eastAsia="宋体"/>
                <w:sz w:val="21"/>
              </w:rPr>
              <w:t>网络环境</w:t>
            </w:r>
          </w:p>
        </w:tc>
        <w:tc>
          <w:tcPr>
            <w:tcW w:w="3135" w:type="dxa"/>
          </w:tcPr>
          <w:p w14:paraId="6637C06E">
            <w:pPr>
              <w:spacing w:line="276" w:lineRule="auto"/>
              <w:ind w:firstLine="0"/>
              <w:jc w:val="left"/>
            </w:pPr>
            <w:r>
              <w:rPr>
                <w:rFonts w:ascii="Times New Roman" w:hAnsi="Times New Roman" w:eastAsia="宋体"/>
                <w:sz w:val="21"/>
              </w:rPr>
              <w:t>普通 WiFi 路由器</w:t>
            </w:r>
          </w:p>
        </w:tc>
        <w:tc>
          <w:tcPr>
            <w:tcW w:w="3135" w:type="dxa"/>
          </w:tcPr>
          <w:p w14:paraId="0D9B19CB">
            <w:pPr>
              <w:spacing w:line="276" w:lineRule="auto"/>
              <w:ind w:firstLine="0"/>
              <w:jc w:val="left"/>
            </w:pPr>
            <w:r>
              <w:rPr>
                <w:rFonts w:ascii="Times New Roman" w:hAnsi="Times New Roman" w:eastAsia="宋体"/>
                <w:sz w:val="21"/>
              </w:rPr>
              <w:t>局域网 HTTP 通信</w:t>
            </w:r>
          </w:p>
        </w:tc>
      </w:tr>
      <w:tr w14:paraId="692BC7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tcPr>
          <w:p w14:paraId="666AFA6E">
            <w:pPr>
              <w:spacing w:line="276" w:lineRule="auto"/>
              <w:ind w:firstLine="0"/>
              <w:jc w:val="left"/>
            </w:pPr>
            <w:r>
              <w:rPr>
                <w:rFonts w:ascii="Times New Roman" w:hAnsi="Times New Roman" w:eastAsia="宋体"/>
                <w:sz w:val="21"/>
              </w:rPr>
              <w:t>访问端</w:t>
            </w:r>
          </w:p>
        </w:tc>
        <w:tc>
          <w:tcPr>
            <w:tcW w:w="3135" w:type="dxa"/>
          </w:tcPr>
          <w:p w14:paraId="5AF1022A">
            <w:pPr>
              <w:spacing w:line="276" w:lineRule="auto"/>
              <w:ind w:firstLine="0"/>
              <w:jc w:val="left"/>
            </w:pPr>
            <w:r>
              <w:rPr>
                <w:rFonts w:ascii="Times New Roman" w:hAnsi="Times New Roman" w:eastAsia="宋体"/>
                <w:sz w:val="21"/>
              </w:rPr>
              <w:t>电脑浏览器、手机浏览器、Android WebView</w:t>
            </w:r>
          </w:p>
        </w:tc>
        <w:tc>
          <w:tcPr>
            <w:tcW w:w="3135" w:type="dxa"/>
          </w:tcPr>
          <w:p w14:paraId="4EA1B933">
            <w:pPr>
              <w:spacing w:line="276" w:lineRule="auto"/>
              <w:ind w:firstLine="0"/>
              <w:jc w:val="left"/>
            </w:pPr>
            <w:r>
              <w:rPr>
                <w:rFonts w:ascii="Times New Roman" w:hAnsi="Times New Roman" w:eastAsia="宋体"/>
                <w:sz w:val="21"/>
              </w:rPr>
              <w:t>多端访问测试</w:t>
            </w:r>
          </w:p>
        </w:tc>
      </w:tr>
      <w:tr w14:paraId="4ED327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tcPr>
          <w:p w14:paraId="24C3BF69">
            <w:pPr>
              <w:spacing w:line="276" w:lineRule="auto"/>
              <w:ind w:firstLine="0"/>
              <w:jc w:val="left"/>
            </w:pPr>
            <w:r>
              <w:rPr>
                <w:rFonts w:ascii="Times New Roman" w:hAnsi="Times New Roman" w:eastAsia="宋体"/>
                <w:sz w:val="21"/>
              </w:rPr>
              <w:t>外部服务</w:t>
            </w:r>
          </w:p>
        </w:tc>
        <w:tc>
          <w:tcPr>
            <w:tcW w:w="3135" w:type="dxa"/>
          </w:tcPr>
          <w:p w14:paraId="4D38117D">
            <w:pPr>
              <w:spacing w:line="276" w:lineRule="auto"/>
              <w:ind w:firstLine="0"/>
              <w:jc w:val="left"/>
            </w:pPr>
            <w:r>
              <w:rPr>
                <w:rFonts w:ascii="Times New Roman" w:hAnsi="Times New Roman" w:eastAsia="宋体"/>
                <w:sz w:val="21"/>
              </w:rPr>
              <w:t>MQTT、ASR/TTS/Chat API</w:t>
            </w:r>
          </w:p>
        </w:tc>
        <w:tc>
          <w:tcPr>
            <w:tcW w:w="3135" w:type="dxa"/>
          </w:tcPr>
          <w:p w14:paraId="17525D0B">
            <w:pPr>
              <w:spacing w:line="276" w:lineRule="auto"/>
              <w:ind w:firstLine="0"/>
              <w:jc w:val="left"/>
            </w:pPr>
            <w:r>
              <w:rPr>
                <w:rFonts w:ascii="Times New Roman" w:hAnsi="Times New Roman" w:eastAsia="宋体"/>
                <w:sz w:val="21"/>
              </w:rPr>
              <w:t>远程和语音功能测试</w:t>
            </w:r>
          </w:p>
        </w:tc>
      </w:tr>
    </w:tbl>
    <w:p w14:paraId="2E527C97">
      <w:pPr>
        <w:spacing w:line="360" w:lineRule="auto"/>
        <w:ind w:firstLine="480"/>
        <w:jc w:val="left"/>
      </w:pPr>
      <w:r>
        <w:rPr>
          <w:rFonts w:ascii="Times New Roman" w:hAnsi="Times New Roman"/>
          <w:color w:val="E69138"/>
          <w:sz w:val="24"/>
        </w:rPr>
        <w:t>【待补测试数据：测试环境与版本信息】</w:t>
      </w:r>
    </w:p>
    <w:p w14:paraId="13805A4F">
      <w:pPr>
        <w:pStyle w:val="4"/>
        <w:ind w:firstLine="0"/>
        <w:jc w:val="left"/>
      </w:pPr>
      <w:r>
        <w:rPr>
          <w:rFonts w:ascii="Times New Roman" w:hAnsi="Times New Roman" w:eastAsia="宋体"/>
          <w:b/>
          <w:sz w:val="28"/>
        </w:rPr>
        <w:t>6.2 中控功能测试</w:t>
      </w:r>
    </w:p>
    <w:p w14:paraId="6B825483">
      <w:pPr>
        <w:spacing w:line="360" w:lineRule="auto"/>
        <w:ind w:firstLine="480"/>
        <w:jc w:val="both"/>
      </w:pPr>
      <w:r>
        <w:rPr>
          <w:rFonts w:ascii="Times New Roman" w:hAnsi="Times New Roman" w:eastAsia="宋体"/>
          <w:sz w:val="24"/>
        </w:rPr>
        <w:t>中控测试主要包括启动测试、WebUI 访问测试、状态查询测试、控制接口测试、节点注册表显示测试、日志查看测试和配置保存测试。测试时先确认中控能够正常连接 WiFi 并启动 Web 服务，再通过浏览器访问本地页面。</w:t>
      </w:r>
    </w:p>
    <w:p w14:paraId="5CD53D32">
      <w:pPr>
        <w:spacing w:line="360" w:lineRule="auto"/>
        <w:ind w:firstLine="480"/>
        <w:jc w:val="both"/>
      </w:pPr>
      <w:r>
        <w:rPr>
          <w:rFonts w:ascii="Times New Roman" w:hAnsi="Times New Roman" w:eastAsia="宋体"/>
          <w:sz w:val="24"/>
        </w:rPr>
        <w:t>中控功能测试的重点不只是页面能打开，还要确认页面显示的数据来自中控状态，而不是静态假数据。对于固定模板页面，需要说明它用于兼容展示；对于节点注册表，需要确认其能反映实际子节点注册和最后上报时间。</w:t>
      </w:r>
    </w:p>
    <w:p w14:paraId="17A9C273">
      <w:pPr>
        <w:spacing w:line="360" w:lineRule="auto"/>
        <w:ind w:firstLine="480"/>
        <w:jc w:val="both"/>
      </w:pPr>
      <w:r>
        <w:rPr>
          <w:rFonts w:ascii="Times New Roman" w:hAnsi="Times New Roman" w:eastAsia="宋体"/>
          <w:sz w:val="24"/>
        </w:rPr>
        <w:t>如果中控重启后配置仍能保留，说明配置管理基本可用；如果节点重新注册后页面能更新，说明中控与节点之间的基本链路成立。</w:t>
      </w:r>
    </w:p>
    <w:p w14:paraId="55F52AAD">
      <w:pPr>
        <w:spacing w:line="360" w:lineRule="auto"/>
        <w:ind w:firstLine="480"/>
        <w:jc w:val="left"/>
      </w:pPr>
      <w:r>
        <w:rPr>
          <w:rFonts w:ascii="Times New Roman" w:hAnsi="Times New Roman"/>
          <w:color w:val="E69138"/>
          <w:sz w:val="24"/>
        </w:rPr>
        <w:t>【待补测试数据：中控启动与 WebUI 测试截图】</w:t>
      </w:r>
    </w:p>
    <w:p w14:paraId="713319BB">
      <w:pPr>
        <w:pStyle w:val="4"/>
        <w:ind w:firstLine="0"/>
        <w:jc w:val="left"/>
      </w:pPr>
      <w:r>
        <w:rPr>
          <w:rFonts w:ascii="Times New Roman" w:hAnsi="Times New Roman" w:eastAsia="宋体"/>
          <w:b/>
          <w:sz w:val="28"/>
        </w:rPr>
        <w:t>6.3 感知节点测试</w:t>
      </w:r>
    </w:p>
    <w:p w14:paraId="369B4BF4">
      <w:pPr>
        <w:spacing w:line="360" w:lineRule="auto"/>
        <w:ind w:firstLine="480"/>
        <w:jc w:val="both"/>
      </w:pPr>
      <w:r>
        <w:rPr>
          <w:rFonts w:ascii="Times New Roman" w:hAnsi="Times New Roman" w:eastAsia="宋体"/>
          <w:sz w:val="24"/>
        </w:rPr>
        <w:t>感知节点测试包括传感器读取、节点注册、周期上报和状态显示。测试时先通过串口观察节点是否读取到传感器数据，再确认节点是否向中控提交注册信息。注册成功后，在中控 WebUI 或节点页面查看数据是否更新。</w:t>
      </w:r>
    </w:p>
    <w:p w14:paraId="640C6360">
      <w:pPr>
        <w:spacing w:line="360" w:lineRule="auto"/>
        <w:ind w:firstLine="480"/>
        <w:jc w:val="both"/>
      </w:pPr>
      <w:r>
        <w:rPr>
          <w:rFonts w:ascii="Times New Roman" w:hAnsi="Times New Roman"/>
          <w:sz w:val="24"/>
        </w:rPr>
        <w:t>传感器测试不能用同一个标准看。温湿度和光照要看数值变化是否合理；烟雾、燃气更多是模拟异常状态；门磁和 PIR 则重点看开关量或触发信号能不能被中控收到。</w:t>
      </w:r>
    </w:p>
    <w:p w14:paraId="17B33924">
      <w:pPr>
        <w:spacing w:line="360" w:lineRule="auto"/>
        <w:ind w:firstLine="480"/>
        <w:jc w:val="both"/>
      </w:pPr>
      <w:r>
        <w:rPr>
          <w:rFonts w:ascii="Times New Roman" w:hAnsi="Times New Roman" w:eastAsia="宋体"/>
          <w:sz w:val="24"/>
        </w:rPr>
        <w:t>测试过程中，如果传感器串口数据正常但页面不更新，问题通常在 HTTP 上报或中控状态更新环节；如果串口数据本身异常，则需要优先检查接线、电源和模块初始化。</w:t>
      </w:r>
    </w:p>
    <w:p w14:paraId="190FD7CF">
      <w:pPr>
        <w:spacing w:line="360" w:lineRule="auto"/>
        <w:ind w:firstLine="480"/>
        <w:jc w:val="left"/>
      </w:pPr>
      <w:r>
        <w:rPr>
          <w:rFonts w:ascii="Times New Roman" w:hAnsi="Times New Roman"/>
          <w:color w:val="E69138"/>
          <w:sz w:val="24"/>
        </w:rPr>
        <w:t>【待补测试数据：感知节点实测记录】</w:t>
      </w:r>
    </w:p>
    <w:p w14:paraId="4A67F256">
      <w:pPr>
        <w:pStyle w:val="4"/>
        <w:ind w:firstLine="0"/>
        <w:jc w:val="left"/>
      </w:pPr>
      <w:r>
        <w:rPr>
          <w:rFonts w:ascii="Times New Roman" w:hAnsi="Times New Roman" w:eastAsia="宋体"/>
          <w:b/>
          <w:sz w:val="28"/>
        </w:rPr>
        <w:t>6.4 执行节点测试</w:t>
      </w:r>
    </w:p>
    <w:p w14:paraId="219F080A">
      <w:pPr>
        <w:spacing w:line="360" w:lineRule="auto"/>
        <w:ind w:firstLine="480"/>
        <w:jc w:val="both"/>
      </w:pPr>
      <w:r>
        <w:rPr>
          <w:rFonts w:ascii="Times New Roman" w:hAnsi="Times New Roman" w:eastAsia="宋体"/>
          <w:sz w:val="24"/>
        </w:rPr>
        <w:t>执行节点测试包括灯光控制、继电器控制、步进电机控制、舵机控制和执行反馈测试。测试顺序应从低风险设备开始，先验证 LED 或低压负载，再测试继电器和电机类模块。</w:t>
      </w:r>
    </w:p>
    <w:p w14:paraId="56AC8CAF">
      <w:pPr>
        <w:spacing w:line="360" w:lineRule="auto"/>
        <w:ind w:firstLine="480"/>
        <w:jc w:val="both"/>
      </w:pPr>
      <w:r>
        <w:rPr>
          <w:rFonts w:ascii="Times New Roman" w:hAnsi="Times New Roman"/>
          <w:sz w:val="24"/>
        </w:rPr>
        <w:t>执行器测试要分开看。灯光和继电器主要确认页面操作和实际开关是否一致；步进电机还要看相序、方向和步数；舵机则要看角度范围和供电是否稳定。很多执行器异常并不是代码错，而是供电、接线或负载条件不合适。</w:t>
      </w:r>
    </w:p>
    <w:p w14:paraId="48357A17">
      <w:pPr>
        <w:spacing w:line="360" w:lineRule="auto"/>
        <w:ind w:firstLine="480"/>
        <w:jc w:val="both"/>
      </w:pPr>
      <w:r>
        <w:rPr>
          <w:rFonts w:ascii="Times New Roman" w:hAnsi="Times New Roman" w:eastAsia="宋体"/>
          <w:sz w:val="24"/>
        </w:rPr>
        <w:t>执行反馈测试时，需要确认执行节点在完成动作后能返回结果，中控能更新状态。这里仍要保持边界：反馈表示命令已执行，不等于通过独立传感器验证真实物理位置。</w:t>
      </w:r>
    </w:p>
    <w:p w14:paraId="22871C69">
      <w:pPr>
        <w:spacing w:line="360" w:lineRule="auto"/>
        <w:ind w:firstLine="480"/>
        <w:jc w:val="left"/>
      </w:pPr>
      <w:r>
        <w:rPr>
          <w:rFonts w:ascii="Times New Roman" w:hAnsi="Times New Roman"/>
          <w:color w:val="E69138"/>
          <w:sz w:val="24"/>
        </w:rPr>
        <w:t>【待补测试数据：执行节点实测记录】</w:t>
      </w:r>
    </w:p>
    <w:p w14:paraId="09DF2555">
      <w:pPr>
        <w:pStyle w:val="4"/>
        <w:ind w:firstLine="0"/>
        <w:jc w:val="left"/>
      </w:pPr>
      <w:r>
        <w:rPr>
          <w:rFonts w:ascii="Times New Roman" w:hAnsi="Times New Roman" w:eastAsia="宋体"/>
          <w:b/>
          <w:sz w:val="28"/>
        </w:rPr>
        <w:t>6.5 网络通信与配网恢复测试</w:t>
      </w:r>
    </w:p>
    <w:p w14:paraId="4E955818">
      <w:pPr>
        <w:spacing w:line="360" w:lineRule="auto"/>
        <w:ind w:firstLine="480"/>
        <w:jc w:val="both"/>
      </w:pPr>
      <w:r>
        <w:rPr>
          <w:rFonts w:ascii="Times New Roman" w:hAnsi="Times New Roman" w:eastAsia="宋体"/>
          <w:sz w:val="24"/>
        </w:rPr>
        <w:t>网络通信测试主要验证节点注册、数据上报和命令下发三个过程。节点上电后，应能连接 WiFi 并访问中控注册接口；感知节点应能周期上报数据；执行节点应能接收中控命令并返回结果。</w:t>
      </w:r>
    </w:p>
    <w:p w14:paraId="02CA2A42">
      <w:pPr>
        <w:spacing w:line="360" w:lineRule="auto"/>
        <w:ind w:firstLine="480"/>
        <w:jc w:val="both"/>
      </w:pPr>
      <w:r>
        <w:rPr>
          <w:rFonts w:ascii="Times New Roman" w:hAnsi="Times New Roman" w:eastAsia="宋体"/>
          <w:sz w:val="24"/>
        </w:rPr>
        <w:t>配网恢复测试包括无配置启动、已有配置自动连接、WiFi 失败恢复和运行中断线重连。无配置时节点应开启热点和配网页；已有配置时应直接连接路由器；连接失败后应进入重试或配网状态。</w:t>
      </w:r>
    </w:p>
    <w:p w14:paraId="7455014B">
      <w:pPr>
        <w:spacing w:line="360" w:lineRule="auto"/>
        <w:ind w:firstLine="480"/>
        <w:jc w:val="both"/>
      </w:pPr>
      <w:r>
        <w:rPr>
          <w:rFonts w:ascii="Times New Roman" w:hAnsi="Times New Roman" w:eastAsia="宋体"/>
          <w:sz w:val="24"/>
        </w:rPr>
        <w:t>这些测试看起来不如功能演示直观，但对系统可维护性很重要。因为真实部署时，WiFi 密码变化、路由器重启和中控地址变化都可能发生，没有恢复机制的节点很容易变成“看起来坏了”。</w:t>
      </w:r>
    </w:p>
    <w:p w14:paraId="70F34858">
      <w:pPr>
        <w:spacing w:line="360" w:lineRule="auto"/>
        <w:ind w:firstLine="480"/>
        <w:jc w:val="left"/>
      </w:pPr>
      <w:r>
        <w:rPr>
          <w:rFonts w:ascii="Times New Roman" w:hAnsi="Times New Roman"/>
          <w:color w:val="E69138"/>
          <w:sz w:val="24"/>
        </w:rPr>
        <w:t>【待补测试数据：配网与断线恢复记录】</w:t>
      </w:r>
    </w:p>
    <w:p w14:paraId="4F446844">
      <w:pPr>
        <w:pStyle w:val="4"/>
        <w:ind w:firstLine="0"/>
        <w:jc w:val="left"/>
      </w:pPr>
      <w:r>
        <w:rPr>
          <w:rFonts w:ascii="Times New Roman" w:hAnsi="Times New Roman" w:eastAsia="宋体"/>
          <w:b/>
          <w:sz w:val="28"/>
        </w:rPr>
        <w:t>6.6 多端访问与语音交互测试</w:t>
      </w:r>
    </w:p>
    <w:p w14:paraId="43B49728">
      <w:pPr>
        <w:spacing w:line="360" w:lineRule="auto"/>
        <w:ind w:firstLine="480"/>
        <w:jc w:val="both"/>
      </w:pPr>
      <w:r>
        <w:rPr>
          <w:rFonts w:ascii="Times New Roman" w:hAnsi="Times New Roman" w:eastAsia="宋体"/>
          <w:sz w:val="24"/>
        </w:rPr>
        <w:t>多端访问测试包括本地 WebUI、远程 WebUI 和 Android WebView。测试时分别确认页面能否打开、状态能否显示、命令能否发送、日志能否查看。远程端还需要确认 MQTT 主题配置是否正确，避免把密钥或主题写错导致连接失败。</w:t>
      </w:r>
    </w:p>
    <w:p w14:paraId="366F63F3">
      <w:pPr>
        <w:spacing w:line="360" w:lineRule="auto"/>
        <w:ind w:firstLine="480"/>
        <w:jc w:val="both"/>
      </w:pPr>
      <w:r>
        <w:rPr>
          <w:rFonts w:ascii="Times New Roman" w:hAnsi="Times New Roman" w:eastAsia="宋体"/>
          <w:sz w:val="24"/>
        </w:rPr>
        <w:t>语音交互测试包括录音、ASR 识别、文本解析、TTS 播放和设备控制边界。明确控制命令应能进入控制链路，普通聊天应进入对话链路。测试中如果语音识别结果不稳定，不应简单归咎于控制逻辑，还要检查录音质量、接口响应和网络状态。</w:t>
      </w:r>
    </w:p>
    <w:p w14:paraId="45C056F7">
      <w:pPr>
        <w:spacing w:line="360" w:lineRule="auto"/>
        <w:ind w:firstLine="480"/>
        <w:jc w:val="both"/>
      </w:pPr>
      <w:r>
        <w:rPr>
          <w:rFonts w:ascii="Times New Roman" w:hAnsi="Times New Roman" w:eastAsia="宋体"/>
          <w:sz w:val="24"/>
        </w:rPr>
        <w:t>Android WebView 测试主要确认它能够正常加载本地或远程页面。由于它不是完整原生 App，测试重点不放在复杂原生功能上，而是确认移动端访问入口是否可用。</w:t>
      </w:r>
    </w:p>
    <w:p w14:paraId="3D44DC6E">
      <w:pPr>
        <w:spacing w:line="360" w:lineRule="auto"/>
        <w:ind w:firstLine="480"/>
        <w:jc w:val="left"/>
      </w:pPr>
      <w:r>
        <w:rPr>
          <w:rFonts w:ascii="Times New Roman" w:hAnsi="Times New Roman"/>
          <w:b/>
          <w:color w:val="E69138"/>
          <w:sz w:val="24"/>
        </w:rPr>
        <w:t>【待补测试数据：远程访问、WebView、语音链路记录】</w:t>
      </w:r>
    </w:p>
    <w:p w14:paraId="7BBD14C8">
      <w:pPr>
        <w:pStyle w:val="4"/>
        <w:ind w:firstLine="0"/>
        <w:jc w:val="left"/>
      </w:pPr>
      <w:r>
        <w:rPr>
          <w:rFonts w:ascii="Times New Roman" w:hAnsi="Times New Roman" w:eastAsia="宋体"/>
          <w:b/>
          <w:sz w:val="28"/>
        </w:rPr>
        <w:t>6.7 典型问题与优化分析</w:t>
      </w:r>
    </w:p>
    <w:p w14:paraId="2E09CF20">
      <w:pPr>
        <w:pStyle w:val="5"/>
        <w:ind w:firstLine="0"/>
        <w:jc w:val="left"/>
      </w:pPr>
      <w:r>
        <w:rPr>
          <w:rFonts w:ascii="Times New Roman" w:hAnsi="Times New Roman" w:eastAsia="宋体"/>
          <w:b/>
          <w:sz w:val="24"/>
        </w:rPr>
        <w:t>6.7.1 前后端状态一致性问题</w:t>
      </w:r>
    </w:p>
    <w:p w14:paraId="12D255FB">
      <w:pPr>
        <w:spacing w:line="360" w:lineRule="auto"/>
        <w:ind w:firstLine="480"/>
        <w:jc w:val="both"/>
      </w:pPr>
      <w:r>
        <w:rPr>
          <w:rFonts w:ascii="Times New Roman" w:hAnsi="Times New Roman" w:eastAsia="宋体"/>
          <w:sz w:val="24"/>
        </w:rPr>
        <w:t>早期中控前端存在固定模板，后期又加入节点注册和上报机制，因此前端显示状态和真实节点状态之间可能出现口径不一致。后续整理中，节点注册表和 last_seen 时间被作为判断真实子节点在线情况的重要依据，固定模板则更多用于兼容展示。这个问题说明前端页面不能只追求好看，还要和后端状态模型对应。</w:t>
      </w:r>
    </w:p>
    <w:p w14:paraId="3A83F137">
      <w:pPr>
        <w:pStyle w:val="5"/>
        <w:ind w:firstLine="0"/>
        <w:jc w:val="left"/>
      </w:pPr>
      <w:r>
        <w:rPr>
          <w:rFonts w:ascii="Times New Roman" w:hAnsi="Times New Roman" w:eastAsia="宋体"/>
          <w:b/>
          <w:sz w:val="24"/>
        </w:rPr>
        <w:t>6.7.2 通信方案取舍问题</w:t>
      </w:r>
    </w:p>
    <w:p w14:paraId="307EDCF6">
      <w:pPr>
        <w:spacing w:line="360" w:lineRule="auto"/>
        <w:ind w:firstLine="480"/>
        <w:jc w:val="both"/>
      </w:pPr>
      <w:r>
        <w:rPr>
          <w:rFonts w:ascii="Times New Roman" w:hAnsi="Times New Roman" w:eastAsia="宋体"/>
          <w:sz w:val="24"/>
        </w:rPr>
        <w:t>ESP-NOW 曾作为早期备选方案，但最终没有作为主线。原因不是 ESP-NOW 不好，而是本系统需要同时服务 WebUI、节点调试、接口测试和状态展示。HTTP 和 Web 服务天然更容易放在一起，浏览器也能直接查看返回结果。对于当前规模的原型系统，可调试性比通信方式本身是否“更高级”更重要。</w:t>
      </w:r>
    </w:p>
    <w:p w14:paraId="0F12E378">
      <w:pPr>
        <w:pStyle w:val="5"/>
        <w:ind w:firstLine="0"/>
        <w:jc w:val="left"/>
      </w:pPr>
      <w:r>
        <w:rPr>
          <w:rFonts w:ascii="Times New Roman" w:hAnsi="Times New Roman" w:eastAsia="宋体"/>
          <w:b/>
          <w:sz w:val="24"/>
        </w:rPr>
        <w:t>6.7.3 语音链路与控制边界问题</w:t>
      </w:r>
    </w:p>
    <w:p w14:paraId="0CC97372">
      <w:pPr>
        <w:spacing w:line="360" w:lineRule="auto"/>
        <w:ind w:firstLine="480"/>
        <w:jc w:val="both"/>
      </w:pPr>
      <w:r>
        <w:rPr>
          <w:rFonts w:ascii="Times New Roman" w:hAnsi="Times New Roman" w:eastAsia="宋体"/>
          <w:sz w:val="24"/>
        </w:rPr>
        <w:t>语音链路的问题主要在于识别、理解和控制之间不能混在一起。ASR 负责把语音转成文本，Chat API 负责普通对话，TTS 负责播报，设备控制则要经过本地规则。将这些环节分开后，系统更容易解释，也能降低自由对话误触发设备的风险。</w:t>
      </w:r>
    </w:p>
    <w:p w14:paraId="267D6044">
      <w:pPr>
        <w:pStyle w:val="5"/>
        <w:ind w:firstLine="0"/>
        <w:jc w:val="left"/>
      </w:pPr>
      <w:r>
        <w:rPr>
          <w:rFonts w:ascii="Times New Roman" w:hAnsi="Times New Roman" w:eastAsia="宋体"/>
          <w:b/>
          <w:sz w:val="24"/>
        </w:rPr>
        <w:t>6.7.4 执行器供电与 PCB 问题</w:t>
      </w:r>
    </w:p>
    <w:p w14:paraId="1F5F21AF">
      <w:pPr>
        <w:spacing w:line="360" w:lineRule="auto"/>
        <w:ind w:firstLine="480"/>
        <w:jc w:val="both"/>
      </w:pPr>
      <w:r>
        <w:rPr>
          <w:rFonts w:ascii="Times New Roman" w:hAnsi="Times New Roman" w:eastAsia="宋体"/>
          <w:sz w:val="24"/>
        </w:rPr>
        <w:t>执行器调试中，步进电机、舵机和继电器对供电与共地要求明显高于普通传感器。很多看似软件问题的现象，最后都与电源不足、相序不对或接线松动有关。PCB 设计的价值也主要体现在减少飞线和固定接口上。当前 PCB 仍属于工程验证阶段，后续需要更多长期运行测试。</w:t>
      </w:r>
    </w:p>
    <w:p w14:paraId="07E23B06">
      <w:pPr>
        <w:spacing w:line="360" w:lineRule="auto"/>
        <w:ind w:firstLine="0"/>
        <w:jc w:val="center"/>
      </w:pPr>
      <w:r>
        <w:rPr>
          <w:rFonts w:ascii="Times New Roman" w:hAnsi="Times New Roman" w:eastAsia="宋体"/>
          <w:sz w:val="21"/>
        </w:rPr>
        <w:t>表 6.2 典型问题与优化措施表</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35"/>
        <w:gridCol w:w="3135"/>
        <w:gridCol w:w="3135"/>
      </w:tblGrid>
      <w:tr w14:paraId="0C9D8A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1917A59B">
            <w:pPr>
              <w:spacing w:line="276" w:lineRule="auto"/>
              <w:ind w:firstLine="0"/>
              <w:jc w:val="left"/>
            </w:pPr>
            <w:r>
              <w:rPr>
                <w:rFonts w:ascii="Times New Roman" w:hAnsi="Times New Roman" w:eastAsia="宋体"/>
                <w:sz w:val="21"/>
              </w:rPr>
              <w:t>问题</w:t>
            </w:r>
          </w:p>
        </w:tc>
        <w:tc>
          <w:tcPr>
            <w:tcW w:w="3135" w:type="dxa"/>
            <w:vAlign w:val="center"/>
          </w:tcPr>
          <w:p w14:paraId="5B618D38">
            <w:pPr>
              <w:spacing w:line="276" w:lineRule="auto"/>
              <w:ind w:firstLine="0"/>
              <w:jc w:val="left"/>
            </w:pPr>
            <w:r>
              <w:rPr>
                <w:rFonts w:ascii="Times New Roman" w:hAnsi="Times New Roman" w:eastAsia="宋体"/>
                <w:sz w:val="21"/>
              </w:rPr>
              <w:t>原因</w:t>
            </w:r>
          </w:p>
        </w:tc>
        <w:tc>
          <w:tcPr>
            <w:tcW w:w="3135" w:type="dxa"/>
            <w:vAlign w:val="center"/>
          </w:tcPr>
          <w:p w14:paraId="213F696C">
            <w:pPr>
              <w:spacing w:line="276" w:lineRule="auto"/>
              <w:ind w:firstLine="0"/>
              <w:jc w:val="left"/>
            </w:pPr>
            <w:r>
              <w:rPr>
                <w:rFonts w:ascii="Times New Roman" w:hAnsi="Times New Roman" w:eastAsia="宋体"/>
                <w:sz w:val="21"/>
              </w:rPr>
              <w:t>处理方式</w:t>
            </w:r>
          </w:p>
        </w:tc>
      </w:tr>
      <w:tr w14:paraId="53210A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tcPr>
          <w:p w14:paraId="3557B1B5">
            <w:pPr>
              <w:spacing w:line="276" w:lineRule="auto"/>
              <w:ind w:firstLine="0"/>
              <w:jc w:val="left"/>
            </w:pPr>
            <w:r>
              <w:rPr>
                <w:rFonts w:ascii="Times New Roman" w:hAnsi="Times New Roman" w:eastAsia="宋体"/>
                <w:sz w:val="21"/>
              </w:rPr>
              <w:t>前后端状态不一致</w:t>
            </w:r>
          </w:p>
        </w:tc>
        <w:tc>
          <w:tcPr>
            <w:tcW w:w="3135" w:type="dxa"/>
          </w:tcPr>
          <w:p w14:paraId="393C8F6A">
            <w:pPr>
              <w:spacing w:line="276" w:lineRule="auto"/>
              <w:ind w:firstLine="0"/>
              <w:jc w:val="left"/>
            </w:pPr>
            <w:r>
              <w:rPr>
                <w:rFonts w:ascii="Times New Roman" w:hAnsi="Times New Roman" w:eastAsia="宋体"/>
                <w:sz w:val="21"/>
              </w:rPr>
              <w:t>固定模板与动态节点并存</w:t>
            </w:r>
          </w:p>
        </w:tc>
        <w:tc>
          <w:tcPr>
            <w:tcW w:w="3135" w:type="dxa"/>
          </w:tcPr>
          <w:p w14:paraId="72E18D57">
            <w:pPr>
              <w:spacing w:line="276" w:lineRule="auto"/>
              <w:ind w:firstLine="0"/>
              <w:jc w:val="left"/>
            </w:pPr>
            <w:r>
              <w:rPr>
                <w:rFonts w:ascii="Times New Roman" w:hAnsi="Times New Roman" w:eastAsia="宋体"/>
                <w:sz w:val="21"/>
              </w:rPr>
              <w:t>以注册表和 last_seen 判断真实在线</w:t>
            </w:r>
          </w:p>
        </w:tc>
      </w:tr>
      <w:tr w14:paraId="24A2E3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tcPr>
          <w:p w14:paraId="16AB2656">
            <w:pPr>
              <w:spacing w:line="276" w:lineRule="auto"/>
              <w:ind w:firstLine="0"/>
              <w:jc w:val="left"/>
            </w:pPr>
            <w:r>
              <w:rPr>
                <w:rFonts w:ascii="Times New Roman" w:hAnsi="Times New Roman" w:eastAsia="宋体"/>
                <w:sz w:val="21"/>
              </w:rPr>
              <w:t>通信方案反复</w:t>
            </w:r>
          </w:p>
        </w:tc>
        <w:tc>
          <w:tcPr>
            <w:tcW w:w="3135" w:type="dxa"/>
          </w:tcPr>
          <w:p w14:paraId="39F2A113">
            <w:pPr>
              <w:spacing w:line="276" w:lineRule="auto"/>
              <w:ind w:firstLine="0"/>
              <w:jc w:val="left"/>
            </w:pPr>
            <w:r>
              <w:rPr>
                <w:rFonts w:ascii="Times New Roman" w:hAnsi="Times New Roman" w:eastAsia="宋体"/>
                <w:sz w:val="21"/>
              </w:rPr>
              <w:t>ESP-NOW 调试与 WebUI 结合不直观</w:t>
            </w:r>
          </w:p>
        </w:tc>
        <w:tc>
          <w:tcPr>
            <w:tcW w:w="3135" w:type="dxa"/>
          </w:tcPr>
          <w:p w14:paraId="3E9691AE">
            <w:pPr>
              <w:spacing w:line="276" w:lineRule="auto"/>
              <w:ind w:firstLine="0"/>
              <w:jc w:val="left"/>
            </w:pPr>
            <w:r>
              <w:rPr>
                <w:rFonts w:ascii="Times New Roman" w:hAnsi="Times New Roman" w:eastAsia="宋体"/>
                <w:sz w:val="21"/>
              </w:rPr>
              <w:t>采用 HTTP 作为主线</w:t>
            </w:r>
          </w:p>
        </w:tc>
      </w:tr>
      <w:tr w14:paraId="24823A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tcPr>
          <w:p w14:paraId="70890E3E">
            <w:pPr>
              <w:spacing w:line="276" w:lineRule="auto"/>
              <w:ind w:firstLine="0"/>
              <w:jc w:val="left"/>
            </w:pPr>
            <w:r>
              <w:rPr>
                <w:rFonts w:ascii="Times New Roman" w:hAnsi="Times New Roman" w:eastAsia="宋体"/>
                <w:sz w:val="21"/>
              </w:rPr>
              <w:t>语音误触发风险</w:t>
            </w:r>
          </w:p>
        </w:tc>
        <w:tc>
          <w:tcPr>
            <w:tcW w:w="3135" w:type="dxa"/>
          </w:tcPr>
          <w:p w14:paraId="49766DBD">
            <w:pPr>
              <w:spacing w:line="276" w:lineRule="auto"/>
              <w:ind w:firstLine="0"/>
              <w:jc w:val="left"/>
            </w:pPr>
            <w:r>
              <w:rPr>
                <w:rFonts w:ascii="Times New Roman" w:hAnsi="Times New Roman" w:eastAsia="宋体"/>
                <w:sz w:val="21"/>
              </w:rPr>
              <w:t>自由对话和设备控制边界不清</w:t>
            </w:r>
          </w:p>
        </w:tc>
        <w:tc>
          <w:tcPr>
            <w:tcW w:w="3135" w:type="dxa"/>
          </w:tcPr>
          <w:p w14:paraId="18EACE7D">
            <w:pPr>
              <w:spacing w:line="276" w:lineRule="auto"/>
              <w:ind w:firstLine="0"/>
              <w:jc w:val="left"/>
            </w:pPr>
            <w:r>
              <w:rPr>
                <w:rFonts w:ascii="Times New Roman" w:hAnsi="Times New Roman" w:eastAsia="宋体"/>
                <w:sz w:val="21"/>
              </w:rPr>
              <w:t>白名单与规则控制</w:t>
            </w:r>
          </w:p>
        </w:tc>
      </w:tr>
      <w:tr w14:paraId="2E80A6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tcPr>
          <w:p w14:paraId="666DCAA7">
            <w:pPr>
              <w:spacing w:line="276" w:lineRule="auto"/>
              <w:ind w:firstLine="0"/>
              <w:jc w:val="left"/>
            </w:pPr>
            <w:r>
              <w:rPr>
                <w:rFonts w:ascii="Times New Roman" w:hAnsi="Times New Roman" w:eastAsia="宋体"/>
                <w:sz w:val="21"/>
              </w:rPr>
              <w:t>执行器动作异常</w:t>
            </w:r>
          </w:p>
        </w:tc>
        <w:tc>
          <w:tcPr>
            <w:tcW w:w="3135" w:type="dxa"/>
          </w:tcPr>
          <w:p w14:paraId="33431B1D">
            <w:pPr>
              <w:spacing w:line="276" w:lineRule="auto"/>
              <w:ind w:firstLine="0"/>
              <w:jc w:val="left"/>
            </w:pPr>
            <w:r>
              <w:rPr>
                <w:rFonts w:ascii="Times New Roman" w:hAnsi="Times New Roman" w:eastAsia="宋体"/>
                <w:sz w:val="21"/>
              </w:rPr>
              <w:t>供电、共地、相序问题</w:t>
            </w:r>
          </w:p>
        </w:tc>
        <w:tc>
          <w:tcPr>
            <w:tcW w:w="3135" w:type="dxa"/>
          </w:tcPr>
          <w:p w14:paraId="6600341D">
            <w:pPr>
              <w:spacing w:line="276" w:lineRule="auto"/>
              <w:ind w:firstLine="0"/>
              <w:jc w:val="left"/>
            </w:pPr>
            <w:r>
              <w:rPr>
                <w:rFonts w:ascii="Times New Roman" w:hAnsi="Times New Roman" w:eastAsia="宋体"/>
                <w:sz w:val="21"/>
              </w:rPr>
              <w:t>独立供电并共地，逐项测试</w:t>
            </w:r>
          </w:p>
        </w:tc>
      </w:tr>
      <w:tr w14:paraId="0F6068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tcPr>
          <w:p w14:paraId="2AA7F3F3">
            <w:pPr>
              <w:spacing w:line="276" w:lineRule="auto"/>
              <w:ind w:firstLine="0"/>
              <w:jc w:val="left"/>
            </w:pPr>
            <w:r>
              <w:rPr>
                <w:rFonts w:ascii="Times New Roman" w:hAnsi="Times New Roman" w:eastAsia="宋体"/>
                <w:sz w:val="21"/>
              </w:rPr>
              <w:t>PCB 接口风险</w:t>
            </w:r>
          </w:p>
        </w:tc>
        <w:tc>
          <w:tcPr>
            <w:tcW w:w="3135" w:type="dxa"/>
          </w:tcPr>
          <w:p w14:paraId="43331EAE">
            <w:pPr>
              <w:spacing w:line="276" w:lineRule="auto"/>
              <w:ind w:firstLine="0"/>
              <w:jc w:val="left"/>
            </w:pPr>
            <w:r>
              <w:rPr>
                <w:rFonts w:ascii="Times New Roman" w:hAnsi="Times New Roman" w:eastAsia="宋体"/>
                <w:sz w:val="21"/>
              </w:rPr>
              <w:t>引脚复用和天线区域影响</w:t>
            </w:r>
          </w:p>
        </w:tc>
        <w:tc>
          <w:tcPr>
            <w:tcW w:w="3135" w:type="dxa"/>
          </w:tcPr>
          <w:p w14:paraId="34B3FF96">
            <w:pPr>
              <w:spacing w:line="276" w:lineRule="auto"/>
              <w:ind w:firstLine="0"/>
              <w:jc w:val="left"/>
            </w:pPr>
            <w:r>
              <w:rPr>
                <w:rFonts w:ascii="Times New Roman" w:hAnsi="Times New Roman" w:eastAsia="宋体"/>
                <w:sz w:val="21"/>
              </w:rPr>
              <w:t>整理接口并注意禁铺铜区域</w:t>
            </w:r>
          </w:p>
        </w:tc>
      </w:tr>
    </w:tbl>
    <w:p w14:paraId="70DC5615">
      <w:pPr>
        <w:pStyle w:val="4"/>
        <w:ind w:firstLine="0"/>
        <w:jc w:val="left"/>
      </w:pPr>
      <w:r>
        <w:rPr>
          <w:rFonts w:ascii="Times New Roman" w:hAnsi="Times New Roman" w:eastAsia="宋体"/>
          <w:b/>
          <w:sz w:val="28"/>
        </w:rPr>
        <w:t>6.8 测试结果总结</w:t>
      </w:r>
    </w:p>
    <w:p w14:paraId="1193192D">
      <w:pPr>
        <w:spacing w:line="360" w:lineRule="auto"/>
        <w:ind w:firstLine="480"/>
        <w:jc w:val="both"/>
      </w:pPr>
      <w:r>
        <w:rPr>
          <w:rFonts w:ascii="Times New Roman" w:hAnsi="Times New Roman" w:eastAsia="宋体"/>
          <w:sz w:val="24"/>
        </w:rPr>
        <w:t>综合测试结果看，系统能够完成主要功能：本地 WebUI 能访问并显示状态，感知节点能够上报数据，执行节点能够响应控制命令，配网恢复流程能够支持节点重新配置，远程 WebUI 和 Android WebView 能作为扩展入口，语音链路能够完成基本识别、对话和播报。</w:t>
      </w:r>
    </w:p>
    <w:p w14:paraId="5B06420D">
      <w:pPr>
        <w:spacing w:line="360" w:lineRule="auto"/>
        <w:ind w:firstLine="480"/>
        <w:jc w:val="both"/>
      </w:pPr>
      <w:r>
        <w:rPr>
          <w:rFonts w:ascii="Times New Roman" w:hAnsi="Times New Roman" w:eastAsia="宋体"/>
          <w:sz w:val="24"/>
        </w:rPr>
        <w:t>当前测试仍有不足。部分测试数据需要继续补充，长期稳定运行时间还不够，前端动态设备管理还没有完全统一，执行反馈也不是严格物理闭环。论文中保留这些不足，是为了让系统描述更接近真实状态。</w:t>
      </w:r>
    </w:p>
    <w:p w14:paraId="2882096D">
      <w:pPr>
        <w:spacing w:line="360" w:lineRule="auto"/>
        <w:ind w:firstLine="480"/>
        <w:jc w:val="both"/>
      </w:pPr>
      <w:r>
        <w:rPr>
          <w:rFonts w:ascii="Times New Roman" w:hAnsi="Times New Roman" w:eastAsia="宋体"/>
          <w:sz w:val="24"/>
        </w:rPr>
        <w:t>从工程角度看，本系统的测试重点不是证明所有功能已经达到商业产品水平，而是验证这个低成本原型的主要链路是否跑通，以及哪些问题需要在后续迭代中继续完善。</w:t>
      </w:r>
    </w:p>
    <w:p w14:paraId="2B7C7EF6">
      <w:pPr>
        <w:spacing w:line="360" w:lineRule="auto"/>
        <w:ind w:firstLine="0"/>
        <w:jc w:val="center"/>
      </w:pPr>
      <w:r>
        <w:rPr>
          <w:rFonts w:ascii="Times New Roman" w:hAnsi="Times New Roman" w:eastAsia="宋体"/>
          <w:sz w:val="21"/>
        </w:rPr>
        <w:t>表 6.3 功能测试结果汇总表</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35"/>
        <w:gridCol w:w="3135"/>
        <w:gridCol w:w="3135"/>
      </w:tblGrid>
      <w:tr w14:paraId="5475AF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vAlign w:val="center"/>
          </w:tcPr>
          <w:p w14:paraId="5C368A1D">
            <w:pPr>
              <w:spacing w:line="276" w:lineRule="auto"/>
              <w:ind w:firstLine="0"/>
              <w:jc w:val="left"/>
            </w:pPr>
            <w:r>
              <w:rPr>
                <w:rFonts w:ascii="Times New Roman" w:hAnsi="Times New Roman" w:eastAsia="宋体"/>
                <w:sz w:val="21"/>
              </w:rPr>
              <w:t>测试项目</w:t>
            </w:r>
          </w:p>
        </w:tc>
        <w:tc>
          <w:tcPr>
            <w:tcW w:w="3135" w:type="dxa"/>
            <w:vAlign w:val="center"/>
          </w:tcPr>
          <w:p w14:paraId="626E10FB">
            <w:pPr>
              <w:spacing w:line="276" w:lineRule="auto"/>
              <w:ind w:firstLine="0"/>
              <w:jc w:val="left"/>
            </w:pPr>
            <w:r>
              <w:rPr>
                <w:rFonts w:ascii="Times New Roman" w:hAnsi="Times New Roman" w:eastAsia="宋体"/>
                <w:sz w:val="21"/>
              </w:rPr>
              <w:t>结果</w:t>
            </w:r>
          </w:p>
        </w:tc>
        <w:tc>
          <w:tcPr>
            <w:tcW w:w="3135" w:type="dxa"/>
            <w:vAlign w:val="center"/>
          </w:tcPr>
          <w:p w14:paraId="35101CA1">
            <w:pPr>
              <w:spacing w:line="276" w:lineRule="auto"/>
              <w:ind w:firstLine="0"/>
              <w:jc w:val="left"/>
            </w:pPr>
            <w:r>
              <w:rPr>
                <w:rFonts w:ascii="Times New Roman" w:hAnsi="Times New Roman" w:eastAsia="宋体"/>
                <w:sz w:val="21"/>
              </w:rPr>
              <w:t>备注</w:t>
            </w:r>
          </w:p>
        </w:tc>
      </w:tr>
      <w:tr w14:paraId="49EBA0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tcPr>
          <w:p w14:paraId="1E6BC311">
            <w:pPr>
              <w:spacing w:line="276" w:lineRule="auto"/>
              <w:ind w:firstLine="0"/>
              <w:jc w:val="left"/>
            </w:pPr>
            <w:r>
              <w:rPr>
                <w:rFonts w:ascii="Times New Roman" w:hAnsi="Times New Roman" w:eastAsia="宋体"/>
                <w:sz w:val="21"/>
              </w:rPr>
              <w:t>中控 WebUI</w:t>
            </w:r>
          </w:p>
        </w:tc>
        <w:tc>
          <w:tcPr>
            <w:tcW w:w="3135" w:type="dxa"/>
          </w:tcPr>
          <w:p w14:paraId="4088B13A">
            <w:pPr>
              <w:spacing w:line="276" w:lineRule="auto"/>
              <w:ind w:firstLine="0"/>
              <w:jc w:val="left"/>
            </w:pPr>
            <w:r>
              <w:rPr>
                <w:rFonts w:ascii="Times New Roman" w:hAnsi="Times New Roman" w:eastAsia="宋体"/>
                <w:sz w:val="21"/>
              </w:rPr>
              <w:t>基本通过</w:t>
            </w:r>
          </w:p>
        </w:tc>
        <w:tc>
          <w:tcPr>
            <w:tcW w:w="3135" w:type="dxa"/>
          </w:tcPr>
          <w:p w14:paraId="1F3521A7">
            <w:pPr>
              <w:spacing w:line="276" w:lineRule="auto"/>
              <w:ind w:firstLine="0"/>
              <w:jc w:val="left"/>
            </w:pPr>
            <w:r>
              <w:rPr>
                <w:rFonts w:ascii="Times New Roman" w:hAnsi="Times New Roman" w:eastAsia="宋体"/>
                <w:sz w:val="21"/>
              </w:rPr>
              <w:t>待补截图和具体版本</w:t>
            </w:r>
          </w:p>
        </w:tc>
      </w:tr>
      <w:tr w14:paraId="6BF1E1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tcPr>
          <w:p w14:paraId="05843EC8">
            <w:pPr>
              <w:spacing w:line="276" w:lineRule="auto"/>
              <w:ind w:firstLine="0"/>
              <w:jc w:val="left"/>
            </w:pPr>
            <w:r>
              <w:rPr>
                <w:rFonts w:ascii="Times New Roman" w:hAnsi="Times New Roman" w:eastAsia="宋体"/>
                <w:sz w:val="21"/>
              </w:rPr>
              <w:t>感知数据上报</w:t>
            </w:r>
          </w:p>
        </w:tc>
        <w:tc>
          <w:tcPr>
            <w:tcW w:w="3135" w:type="dxa"/>
          </w:tcPr>
          <w:p w14:paraId="1EED40CC">
            <w:pPr>
              <w:spacing w:line="276" w:lineRule="auto"/>
              <w:ind w:firstLine="0"/>
              <w:jc w:val="left"/>
            </w:pPr>
            <w:r>
              <w:rPr>
                <w:rFonts w:ascii="Times New Roman" w:hAnsi="Times New Roman" w:eastAsia="宋体"/>
                <w:sz w:val="21"/>
              </w:rPr>
              <w:t>基本通过</w:t>
            </w:r>
          </w:p>
        </w:tc>
        <w:tc>
          <w:tcPr>
            <w:tcW w:w="3135" w:type="dxa"/>
          </w:tcPr>
          <w:p w14:paraId="10A533FA">
            <w:pPr>
              <w:spacing w:line="276" w:lineRule="auto"/>
              <w:ind w:firstLine="0"/>
              <w:jc w:val="left"/>
            </w:pPr>
            <w:r>
              <w:rPr>
                <w:rFonts w:ascii="Times New Roman" w:hAnsi="Times New Roman" w:eastAsia="宋体"/>
                <w:sz w:val="21"/>
              </w:rPr>
              <w:t>待补测试记录</w:t>
            </w:r>
          </w:p>
        </w:tc>
      </w:tr>
      <w:tr w14:paraId="091502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tcPr>
          <w:p w14:paraId="62E556C5">
            <w:pPr>
              <w:spacing w:line="276" w:lineRule="auto"/>
              <w:ind w:firstLine="0"/>
              <w:jc w:val="left"/>
            </w:pPr>
            <w:r>
              <w:rPr>
                <w:rFonts w:ascii="Times New Roman" w:hAnsi="Times New Roman" w:eastAsia="宋体"/>
                <w:sz w:val="21"/>
              </w:rPr>
              <w:t>执行设备控制</w:t>
            </w:r>
          </w:p>
        </w:tc>
        <w:tc>
          <w:tcPr>
            <w:tcW w:w="3135" w:type="dxa"/>
          </w:tcPr>
          <w:p w14:paraId="6E913FB6">
            <w:pPr>
              <w:spacing w:line="276" w:lineRule="auto"/>
              <w:ind w:firstLine="0"/>
              <w:jc w:val="left"/>
            </w:pPr>
            <w:r>
              <w:rPr>
                <w:rFonts w:ascii="Times New Roman" w:hAnsi="Times New Roman" w:eastAsia="宋体"/>
                <w:sz w:val="21"/>
              </w:rPr>
              <w:t>基本通过</w:t>
            </w:r>
          </w:p>
        </w:tc>
        <w:tc>
          <w:tcPr>
            <w:tcW w:w="3135" w:type="dxa"/>
          </w:tcPr>
          <w:p w14:paraId="4AEB8186">
            <w:pPr>
              <w:spacing w:line="276" w:lineRule="auto"/>
              <w:ind w:firstLine="0"/>
              <w:jc w:val="left"/>
            </w:pPr>
            <w:r>
              <w:rPr>
                <w:rFonts w:ascii="Times New Roman" w:hAnsi="Times New Roman" w:eastAsia="宋体"/>
                <w:sz w:val="21"/>
              </w:rPr>
              <w:t>待补继电器、电机、舵机记录</w:t>
            </w:r>
          </w:p>
        </w:tc>
      </w:tr>
      <w:tr w14:paraId="34D580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tcPr>
          <w:p w14:paraId="5A9224E9">
            <w:pPr>
              <w:spacing w:line="276" w:lineRule="auto"/>
              <w:ind w:firstLine="0"/>
              <w:jc w:val="left"/>
            </w:pPr>
            <w:r>
              <w:rPr>
                <w:rFonts w:ascii="Times New Roman" w:hAnsi="Times New Roman" w:eastAsia="宋体"/>
                <w:sz w:val="21"/>
              </w:rPr>
              <w:t>配网恢复</w:t>
            </w:r>
          </w:p>
        </w:tc>
        <w:tc>
          <w:tcPr>
            <w:tcW w:w="3135" w:type="dxa"/>
          </w:tcPr>
          <w:p w14:paraId="687BA3F5">
            <w:pPr>
              <w:spacing w:line="276" w:lineRule="auto"/>
              <w:ind w:firstLine="0"/>
              <w:jc w:val="left"/>
            </w:pPr>
            <w:r>
              <w:rPr>
                <w:rFonts w:ascii="Times New Roman" w:hAnsi="Times New Roman" w:eastAsia="宋体"/>
                <w:sz w:val="21"/>
              </w:rPr>
              <w:t>基本通过</w:t>
            </w:r>
          </w:p>
        </w:tc>
        <w:tc>
          <w:tcPr>
            <w:tcW w:w="3135" w:type="dxa"/>
          </w:tcPr>
          <w:p w14:paraId="5FDC3EC5">
            <w:pPr>
              <w:spacing w:line="276" w:lineRule="auto"/>
              <w:ind w:firstLine="0"/>
              <w:jc w:val="left"/>
            </w:pPr>
            <w:r>
              <w:rPr>
                <w:rFonts w:ascii="Times New Roman" w:hAnsi="Times New Roman" w:eastAsia="宋体"/>
                <w:sz w:val="21"/>
              </w:rPr>
              <w:t>待补异常恢复记录</w:t>
            </w:r>
          </w:p>
        </w:tc>
      </w:tr>
      <w:tr w14:paraId="4F0F6D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tcPr>
          <w:p w14:paraId="572497D2">
            <w:pPr>
              <w:spacing w:line="276" w:lineRule="auto"/>
              <w:ind w:firstLine="0"/>
              <w:jc w:val="left"/>
            </w:pPr>
            <w:r>
              <w:rPr>
                <w:rFonts w:ascii="Times New Roman" w:hAnsi="Times New Roman" w:eastAsia="宋体"/>
                <w:sz w:val="21"/>
              </w:rPr>
              <w:t>远程访问</w:t>
            </w:r>
          </w:p>
        </w:tc>
        <w:tc>
          <w:tcPr>
            <w:tcW w:w="3135" w:type="dxa"/>
          </w:tcPr>
          <w:p w14:paraId="0BE1221E">
            <w:pPr>
              <w:spacing w:line="276" w:lineRule="auto"/>
              <w:ind w:firstLine="0"/>
              <w:jc w:val="left"/>
            </w:pPr>
            <w:r>
              <w:rPr>
                <w:rFonts w:ascii="Times New Roman" w:hAnsi="Times New Roman" w:eastAsia="宋体"/>
                <w:sz w:val="21"/>
              </w:rPr>
              <w:t>基本通过</w:t>
            </w:r>
          </w:p>
        </w:tc>
        <w:tc>
          <w:tcPr>
            <w:tcW w:w="3135" w:type="dxa"/>
          </w:tcPr>
          <w:p w14:paraId="288FB3AE">
            <w:pPr>
              <w:spacing w:line="276" w:lineRule="auto"/>
              <w:ind w:firstLine="0"/>
              <w:jc w:val="left"/>
            </w:pPr>
            <w:r>
              <w:rPr>
                <w:rFonts w:ascii="Times New Roman" w:hAnsi="Times New Roman" w:eastAsia="宋体"/>
                <w:sz w:val="21"/>
              </w:rPr>
              <w:t>受 MQTT 配置影响</w:t>
            </w:r>
          </w:p>
        </w:tc>
      </w:tr>
      <w:tr w14:paraId="4B38AE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tcPr>
          <w:p w14:paraId="5486BD27">
            <w:pPr>
              <w:spacing w:line="276" w:lineRule="auto"/>
              <w:ind w:firstLine="0"/>
              <w:jc w:val="left"/>
            </w:pPr>
            <w:r>
              <w:rPr>
                <w:rFonts w:ascii="Times New Roman" w:hAnsi="Times New Roman" w:eastAsia="宋体"/>
                <w:sz w:val="21"/>
              </w:rPr>
              <w:t>语音交互</w:t>
            </w:r>
          </w:p>
        </w:tc>
        <w:tc>
          <w:tcPr>
            <w:tcW w:w="3135" w:type="dxa"/>
          </w:tcPr>
          <w:p w14:paraId="5E6ACF6D">
            <w:pPr>
              <w:spacing w:line="276" w:lineRule="auto"/>
              <w:ind w:firstLine="0"/>
              <w:jc w:val="left"/>
            </w:pPr>
            <w:r>
              <w:rPr>
                <w:rFonts w:ascii="Times New Roman" w:hAnsi="Times New Roman" w:eastAsia="宋体"/>
                <w:sz w:val="21"/>
              </w:rPr>
              <w:t>基本通过</w:t>
            </w:r>
          </w:p>
        </w:tc>
        <w:tc>
          <w:tcPr>
            <w:tcW w:w="3135" w:type="dxa"/>
          </w:tcPr>
          <w:p w14:paraId="4B7F2263">
            <w:pPr>
              <w:spacing w:line="276" w:lineRule="auto"/>
              <w:ind w:firstLine="0"/>
              <w:jc w:val="left"/>
            </w:pPr>
            <w:r>
              <w:rPr>
                <w:rFonts w:ascii="Times New Roman" w:hAnsi="Times New Roman" w:eastAsia="宋体"/>
                <w:sz w:val="21"/>
              </w:rPr>
              <w:t>依赖外部 API 与网络状态</w:t>
            </w:r>
          </w:p>
        </w:tc>
      </w:tr>
      <w:tr w14:paraId="7609D2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tcPr>
          <w:p w14:paraId="40AA1FA7">
            <w:pPr>
              <w:spacing w:line="276" w:lineRule="auto"/>
              <w:ind w:firstLine="0"/>
              <w:jc w:val="left"/>
            </w:pPr>
            <w:r>
              <w:rPr>
                <w:rFonts w:ascii="Times New Roman" w:hAnsi="Times New Roman" w:eastAsia="宋体"/>
                <w:sz w:val="21"/>
              </w:rPr>
              <w:t>PCB 验证</w:t>
            </w:r>
          </w:p>
        </w:tc>
        <w:tc>
          <w:tcPr>
            <w:tcW w:w="3135" w:type="dxa"/>
          </w:tcPr>
          <w:p w14:paraId="3BBC2E35">
            <w:pPr>
              <w:spacing w:line="276" w:lineRule="auto"/>
              <w:ind w:firstLine="0"/>
              <w:jc w:val="left"/>
            </w:pPr>
            <w:r>
              <w:rPr>
                <w:rFonts w:ascii="Times New Roman" w:hAnsi="Times New Roman" w:eastAsia="宋体"/>
                <w:sz w:val="21"/>
              </w:rPr>
              <w:t>待完善</w:t>
            </w:r>
          </w:p>
        </w:tc>
        <w:tc>
          <w:tcPr>
            <w:tcW w:w="3135" w:type="dxa"/>
          </w:tcPr>
          <w:p w14:paraId="13400632">
            <w:pPr>
              <w:spacing w:line="276" w:lineRule="auto"/>
              <w:ind w:firstLine="0"/>
              <w:jc w:val="left"/>
            </w:pPr>
            <w:r>
              <w:rPr>
                <w:rFonts w:ascii="Times New Roman" w:hAnsi="Times New Roman" w:eastAsia="宋体"/>
                <w:sz w:val="21"/>
              </w:rPr>
              <w:t>需确认打样和实测情况</w:t>
            </w:r>
          </w:p>
        </w:tc>
      </w:tr>
    </w:tbl>
    <w:p w14:paraId="64E4B07A">
      <w:pPr>
        <w:pStyle w:val="5"/>
        <w:ind w:firstLine="0"/>
      </w:pPr>
      <w:r>
        <w:rPr>
          <w:rFonts w:ascii="Times New Roman" w:hAnsi="Times New Roman" w:eastAsia="宋体"/>
          <w:b/>
          <w:sz w:val="24"/>
        </w:rPr>
        <w:t>6.8.4 测试记录整理方式</w:t>
      </w:r>
    </w:p>
    <w:p w14:paraId="77120B13">
      <w:pPr>
        <w:spacing w:line="360" w:lineRule="auto"/>
        <w:ind w:firstLine="480"/>
        <w:jc w:val="both"/>
      </w:pPr>
      <w:r>
        <w:rPr>
          <w:rFonts w:ascii="Times New Roman" w:hAnsi="Times New Roman" w:eastAsia="宋体"/>
          <w:sz w:val="24"/>
        </w:rPr>
        <w:t>测试记录不应只写“通过”或“失败”。对于工程型毕业设计，测试表最好记录测试对象、测试方法、预期结果、实际现象和问题处理。这样即使某项功能出现异常，也能说明问题发生在哪一步。</w:t>
      </w:r>
    </w:p>
    <w:p w14:paraId="468817C7">
      <w:pPr>
        <w:spacing w:line="360" w:lineRule="auto"/>
        <w:ind w:firstLine="480"/>
        <w:jc w:val="both"/>
      </w:pPr>
      <w:r>
        <w:rPr>
          <w:rFonts w:ascii="Times New Roman" w:hAnsi="Times New Roman" w:eastAsia="宋体"/>
          <w:sz w:val="24"/>
        </w:rPr>
        <w:t>例如感知节点测试可以记录传感器串口输出、中控接收结果和 WebUI 显示结果。执行节点测试可以记录命令下发、节点返回、执行器动作和页面状态变化。配网测试可以记录无配置启动、热点出现、填写配置、重启连接和注册中控的完整流程。</w:t>
      </w:r>
    </w:p>
    <w:p w14:paraId="1E8B55FA">
      <w:pPr>
        <w:spacing w:line="360" w:lineRule="auto"/>
        <w:ind w:firstLine="480"/>
        <w:jc w:val="both"/>
      </w:pPr>
      <w:r>
        <w:rPr>
          <w:rFonts w:ascii="Times New Roman" w:hAnsi="Times New Roman" w:eastAsia="宋体"/>
          <w:sz w:val="24"/>
        </w:rPr>
        <w:t>这些记录后续不仅用于论文，也可以用于答辩。评委如果问“你怎么证明节点真的上报了”，就可以用测试表、日志截图和页面截图共同说明。</w:t>
      </w:r>
    </w:p>
    <w:p w14:paraId="37F72F19">
      <w:pPr>
        <w:pStyle w:val="5"/>
        <w:ind w:firstLine="0"/>
      </w:pPr>
      <w:r>
        <w:rPr>
          <w:rFonts w:ascii="Times New Roman" w:hAnsi="Times New Roman" w:eastAsia="宋体"/>
          <w:b/>
          <w:sz w:val="24"/>
        </w:rPr>
        <w:t>6.8.5 中控接口测试说明</w:t>
      </w:r>
    </w:p>
    <w:p w14:paraId="5736B6FA">
      <w:pPr>
        <w:spacing w:line="360" w:lineRule="auto"/>
        <w:ind w:firstLine="480"/>
        <w:jc w:val="both"/>
      </w:pPr>
      <w:r>
        <w:rPr>
          <w:rFonts w:ascii="Times New Roman" w:hAnsi="Times New Roman" w:eastAsia="宋体"/>
          <w:sz w:val="24"/>
        </w:rPr>
        <w:t>中控接口测试可以通过浏览器直接访问部分状态接口，也可以通过 WebUI 页面间接触发。HTTP 接口的好处就在这里：不需要额外专用工具，很多时候一个地址就能看到返回内容。</w:t>
      </w:r>
    </w:p>
    <w:p w14:paraId="490F6804">
      <w:pPr>
        <w:spacing w:line="360" w:lineRule="auto"/>
        <w:ind w:firstLine="480"/>
        <w:jc w:val="both"/>
      </w:pPr>
      <w:r>
        <w:rPr>
          <w:rFonts w:ascii="Times New Roman" w:hAnsi="Times New Roman" w:eastAsia="宋体"/>
          <w:sz w:val="24"/>
        </w:rPr>
        <w:t>状态接口主要验证中控当前保存的数据是否正确，控制接口主要验证命令能否进入调度流程，节点接口主要验证注册和上报是否成功。测试中如果页面显示异常，但接口返回正常，问题可能在前端；如果接口返回本身异常，问题则在后端逻辑或状态数据。</w:t>
      </w:r>
    </w:p>
    <w:p w14:paraId="3452BB8E">
      <w:pPr>
        <w:spacing w:line="360" w:lineRule="auto"/>
        <w:ind w:firstLine="480"/>
        <w:jc w:val="both"/>
      </w:pPr>
      <w:r>
        <w:rPr>
          <w:rFonts w:ascii="Times New Roman" w:hAnsi="Times New Roman" w:eastAsia="宋体"/>
          <w:sz w:val="24"/>
        </w:rPr>
        <w:t>这种测试方法比较朴素，但很适合当前系统。它不需要复杂测试框架，却能覆盖大部分开发中常见问题。</w:t>
      </w:r>
    </w:p>
    <w:p w14:paraId="22198BA7">
      <w:pPr>
        <w:pStyle w:val="5"/>
        <w:ind w:firstLine="0"/>
      </w:pPr>
      <w:r>
        <w:rPr>
          <w:rFonts w:ascii="Times New Roman" w:hAnsi="Times New Roman" w:eastAsia="宋体"/>
          <w:b/>
          <w:sz w:val="24"/>
        </w:rPr>
        <w:t>6.8.6 感知数据异常情况分析</w:t>
      </w:r>
    </w:p>
    <w:p w14:paraId="67D5177D">
      <w:pPr>
        <w:spacing w:line="360" w:lineRule="auto"/>
        <w:ind w:firstLine="480"/>
        <w:jc w:val="both"/>
      </w:pPr>
      <w:r>
        <w:rPr>
          <w:rFonts w:ascii="Times New Roman" w:hAnsi="Times New Roman"/>
          <w:sz w:val="24"/>
        </w:rPr>
        <w:t>感知节点出问题时，不能一上来就改代码。先看传感器有没有原始数据，再看节点有没有把数据发到中控，最后看页面有没有刷新到对应字段。串口有数据但页面没变化，通常不是同一个层面的问题。</w:t>
      </w:r>
    </w:p>
    <w:p w14:paraId="1C9EDC97">
      <w:pPr>
        <w:spacing w:line="360" w:lineRule="auto"/>
        <w:ind w:firstLine="480"/>
        <w:jc w:val="both"/>
      </w:pPr>
      <w:r>
        <w:rPr>
          <w:rFonts w:ascii="Times New Roman" w:hAnsi="Times New Roman" w:eastAsia="宋体"/>
          <w:sz w:val="24"/>
        </w:rPr>
        <w:t>把这些异常分开写，有助于说明系统测试不是简单看结果，而是在分层定位问题。传感器、节点通信、中控状态和前端显示分别属于不同环节。只要能判断问题在哪个环节，后续处理就会容易很多。</w:t>
      </w:r>
    </w:p>
    <w:p w14:paraId="2BB43D33">
      <w:pPr>
        <w:pStyle w:val="5"/>
        <w:ind w:firstLine="0"/>
      </w:pPr>
      <w:r>
        <w:rPr>
          <w:rFonts w:ascii="Times New Roman" w:hAnsi="Times New Roman" w:eastAsia="宋体"/>
          <w:b/>
          <w:sz w:val="24"/>
        </w:rPr>
        <w:t>6.8.7 执行器异常情况分析</w:t>
      </w:r>
    </w:p>
    <w:p w14:paraId="00B35D04">
      <w:pPr>
        <w:spacing w:line="360" w:lineRule="auto"/>
        <w:ind w:firstLine="480"/>
        <w:jc w:val="both"/>
      </w:pPr>
      <w:r>
        <w:rPr>
          <w:rFonts w:ascii="Times New Roman" w:hAnsi="Times New Roman" w:eastAsia="宋体"/>
          <w:sz w:val="24"/>
        </w:rPr>
        <w:t>执行节点测试中最常见的问题是动作不一致。比如页面显示已经打开，但继电器没有动作；电机收到命令后只抖动不转；舵机角度不稳定。这些现象不一定说明控制逻辑错误，很多时候和硬件条件有关。</w:t>
      </w:r>
    </w:p>
    <w:p w14:paraId="0BA88966">
      <w:pPr>
        <w:spacing w:line="360" w:lineRule="auto"/>
        <w:ind w:firstLine="480"/>
        <w:jc w:val="both"/>
      </w:pPr>
      <w:r>
        <w:rPr>
          <w:rFonts w:ascii="Times New Roman" w:hAnsi="Times New Roman" w:eastAsia="宋体"/>
          <w:sz w:val="24"/>
        </w:rPr>
        <w:t>因此执行器测试必须同时看软件日志和物理动作。命令是否到达节点、节点是否解析成功、GPIO 是否输出、供电是否稳定、负载是否接对，这些都要逐项排查。对于本科设计来说，把这种排查过程写清楚，比简单写“执行成功”更有说服力。</w:t>
      </w:r>
    </w:p>
    <w:p w14:paraId="67648C20">
      <w:pPr>
        <w:pStyle w:val="5"/>
        <w:ind w:firstLine="0"/>
      </w:pPr>
      <w:r>
        <w:rPr>
          <w:rFonts w:ascii="Times New Roman" w:hAnsi="Times New Roman" w:eastAsia="宋体"/>
          <w:b/>
          <w:sz w:val="24"/>
        </w:rPr>
        <w:t>6.8.8 配网恢复的测试意义</w:t>
      </w:r>
    </w:p>
    <w:p w14:paraId="46081DC5">
      <w:pPr>
        <w:spacing w:line="360" w:lineRule="auto"/>
        <w:ind w:firstLine="480"/>
        <w:jc w:val="both"/>
      </w:pPr>
      <w:r>
        <w:rPr>
          <w:rFonts w:ascii="Times New Roman" w:hAnsi="Times New Roman" w:eastAsia="宋体"/>
          <w:sz w:val="24"/>
        </w:rPr>
        <w:t>配网恢复测试看起来不是核心功能，但它直接影响系统能否被别人使用。如果节点只能在开发者电脑旁边通过串口改配置，那么系统就不是真正可部署的原型。</w:t>
      </w:r>
    </w:p>
    <w:p w14:paraId="4C5FBC11">
      <w:pPr>
        <w:spacing w:line="360" w:lineRule="auto"/>
        <w:ind w:firstLine="480"/>
        <w:jc w:val="both"/>
      </w:pPr>
      <w:r>
        <w:rPr>
          <w:rFonts w:ascii="Times New Roman" w:hAnsi="Times New Roman" w:eastAsia="宋体"/>
          <w:sz w:val="24"/>
        </w:rPr>
        <w:t>无配置自动开热点、已有配置自动连接、连接失败后重新进入配置状态，这些机制让节点在不同网络环境下更容易恢复。它不一定做到商业产品那样完善，但已经能解决毕业设计演示中最常见的部署问题。</w:t>
      </w:r>
    </w:p>
    <w:p w14:paraId="77D829E9">
      <w:pPr>
        <w:pStyle w:val="5"/>
        <w:ind w:firstLine="0"/>
      </w:pPr>
      <w:r>
        <w:rPr>
          <w:rFonts w:ascii="Times New Roman" w:hAnsi="Times New Roman" w:eastAsia="宋体"/>
          <w:b/>
          <w:sz w:val="24"/>
        </w:rPr>
        <w:t>6.8.9 测试结果与设计边界的关系</w:t>
      </w:r>
    </w:p>
    <w:p w14:paraId="4CAA0026">
      <w:pPr>
        <w:spacing w:line="360" w:lineRule="auto"/>
        <w:ind w:firstLine="480"/>
        <w:jc w:val="both"/>
      </w:pPr>
      <w:r>
        <w:rPr>
          <w:rFonts w:ascii="Times New Roman" w:hAnsi="Times New Roman" w:eastAsia="宋体"/>
          <w:sz w:val="24"/>
        </w:rPr>
        <w:t>测试结果需要和前文边界保持一致。比如语音测试通过，表示录音、识别、文本处理和播报链路基本可用，不表示系统已经具备完整语音助手能力。远程访问测试通过，表示 MQTT WebSocket 远程控制链路可用，不表示系统已经成为完整云平台。</w:t>
      </w:r>
    </w:p>
    <w:p w14:paraId="424BA4A2">
      <w:pPr>
        <w:spacing w:line="360" w:lineRule="auto"/>
        <w:ind w:firstLine="480"/>
        <w:jc w:val="both"/>
      </w:pPr>
      <w:r>
        <w:rPr>
          <w:rFonts w:ascii="Times New Roman" w:hAnsi="Times New Roman" w:eastAsia="宋体"/>
          <w:sz w:val="24"/>
        </w:rPr>
        <w:t>同样，执行控制测试通过，表示节点能够执行命令并返回状态，不表示已经实现严格物理闭环。这样写会让论文显得更谨慎，但也更经得起追问。答辩时如果被问到“窗帘是否有位置反馈”，就可以明确说明当前版本是命令反馈，后续可增加位置检测。</w:t>
      </w:r>
    </w:p>
    <w:p w14:paraId="0CE4B02B">
      <w:pPr>
        <w:spacing w:line="360" w:lineRule="auto"/>
        <w:ind w:firstLine="480"/>
        <w:jc w:val="both"/>
      </w:pPr>
      <w:r>
        <w:rPr>
          <w:rFonts w:ascii="Times New Roman" w:hAnsi="Times New Roman" w:eastAsia="宋体"/>
          <w:sz w:val="24"/>
        </w:rPr>
        <w:t>这一点是本文测试章节的重点。测试不是为了把系统写得完美，而是为了说明系统做到哪里、没做到哪里，以及为什么当前结果已经能支撑毕业设计目标。</w:t>
      </w:r>
    </w:p>
    <w:p w14:paraId="2446428E">
      <w:pPr>
        <w:pStyle w:val="5"/>
        <w:ind w:firstLine="0"/>
      </w:pPr>
      <w:r>
        <w:rPr>
          <w:rFonts w:ascii="Times New Roman" w:hAnsi="Times New Roman" w:eastAsia="宋体"/>
          <w:b/>
          <w:sz w:val="24"/>
        </w:rPr>
        <w:t>6.8.10 联合调试经验总结</w:t>
      </w:r>
    </w:p>
    <w:p w14:paraId="20DAEEF1">
      <w:pPr>
        <w:spacing w:line="360" w:lineRule="auto"/>
        <w:ind w:firstLine="480"/>
        <w:jc w:val="both"/>
      </w:pPr>
      <w:r>
        <w:rPr>
          <w:rFonts w:ascii="Times New Roman" w:hAnsi="Times New Roman" w:eastAsia="宋体"/>
          <w:sz w:val="24"/>
        </w:rPr>
        <w:t>联合调试阶段得到的第一个经验是，复杂系统不能一开始就整体测试。传感器、执行器、节点通信、WebUI 和语音接口都需要先单独验证，再逐步接入中控。如果所有模块同时接入，一旦系统异常，很难判断是哪一层出了问题。</w:t>
      </w:r>
    </w:p>
    <w:p w14:paraId="6BCBE3A4">
      <w:pPr>
        <w:spacing w:line="360" w:lineRule="auto"/>
        <w:ind w:firstLine="480"/>
        <w:jc w:val="both"/>
      </w:pPr>
      <w:r>
        <w:rPr>
          <w:rFonts w:ascii="Times New Roman" w:hAnsi="Times New Roman" w:eastAsia="宋体"/>
          <w:sz w:val="24"/>
        </w:rPr>
        <w:t>第二个经验是，日志和状态灯比想象中更重要。很多时候系统不是完全不工作，而是卡在某个中间状态：WiFi 连上了但没有注册，中控收到了数据但前端没显示，命令发出了但执行器供电不足。没有日志和状态提示时，这些问题很难被快速定位。</w:t>
      </w:r>
    </w:p>
    <w:p w14:paraId="658F9EA0">
      <w:pPr>
        <w:spacing w:line="360" w:lineRule="auto"/>
        <w:ind w:firstLine="480"/>
        <w:jc w:val="both"/>
      </w:pPr>
      <w:r>
        <w:rPr>
          <w:rFonts w:ascii="Times New Roman" w:hAnsi="Times New Roman" w:eastAsia="宋体"/>
          <w:sz w:val="24"/>
        </w:rPr>
        <w:t>第三个经验是，原型系统要允许回退。开发过程中如果为了增加一个新功能破坏了稳定中控，后续所有测试都会受到影响。因此中控稳定基线、节点适配和资料归档必须保留。对毕业设计来说，能稳定展示最终版本比保留所有试验功能更重要。</w:t>
      </w:r>
    </w:p>
    <w:p w14:paraId="6B5E8616">
      <w:pPr>
        <w:spacing w:line="360" w:lineRule="auto"/>
        <w:ind w:firstLine="480"/>
        <w:jc w:val="both"/>
      </w:pPr>
      <w:r>
        <w:rPr>
          <w:rFonts w:ascii="Times New Roman" w:hAnsi="Times New Roman" w:eastAsia="宋体"/>
          <w:sz w:val="24"/>
        </w:rPr>
        <w:t>第四个经验是，边界说明本身也是测试的一部分。测试不仅证明哪些功能完成，也暴露哪些功能没有完成。例如没有物理位置传感器，就不能写窗帘闭环控制；WebView 只是封装网页，就不能写完整原生 App；外部语音接口接入成功，也不代表自研语音模型完成。把这些边界写清楚，论文反而更可信。</w:t>
      </w:r>
    </w:p>
    <w:p w14:paraId="62C5F0FC">
      <w:pPr>
        <w:spacing w:line="360" w:lineRule="auto"/>
        <w:ind w:firstLine="480"/>
        <w:jc w:val="both"/>
      </w:pPr>
      <w:r>
        <w:rPr>
          <w:rFonts w:ascii="Times New Roman" w:hAnsi="Times New Roman" w:eastAsia="宋体"/>
          <w:sz w:val="24"/>
        </w:rPr>
        <w:t>这些经验会在后续完善中继续使用。补图、补表、补文献和补测试数据时，也需要围绕已经确定的系统边界展开，不再随意扩大功能口径。</w:t>
      </w:r>
    </w:p>
    <w:p w14:paraId="46106743">
      <w:pPr>
        <w:pStyle w:val="5"/>
        <w:ind w:firstLine="0"/>
      </w:pPr>
      <w:r>
        <w:rPr>
          <w:rFonts w:ascii="Times New Roman" w:hAnsi="Times New Roman" w:eastAsia="宋体"/>
          <w:b/>
          <w:sz w:val="24"/>
        </w:rPr>
        <w:t>6.8.11 答辩展示中的测试口径</w:t>
      </w:r>
    </w:p>
    <w:p w14:paraId="068B59A3">
      <w:pPr>
        <w:spacing w:line="360" w:lineRule="auto"/>
        <w:ind w:firstLine="480"/>
        <w:jc w:val="both"/>
      </w:pPr>
      <w:r>
        <w:rPr>
          <w:rFonts w:ascii="Times New Roman" w:hAnsi="Times New Roman" w:eastAsia="宋体"/>
          <w:sz w:val="24"/>
        </w:rPr>
        <w:t>答辩展示时，测试内容最好按照“状态展示、节点上报、执行控制、异常恢复”四条线来讲，而不是按照代码文件来讲。先展示中控页面和节点在线状态，再展示感知数据上报，然后展示执行器控制，最后说明配网和状态灯如何帮助判断问题。这样的顺序更接近评委看到系统时的理解方式。</w:t>
      </w:r>
    </w:p>
    <w:p w14:paraId="40CC2F21">
      <w:pPr>
        <w:spacing w:line="360" w:lineRule="auto"/>
        <w:ind w:firstLine="480"/>
        <w:jc w:val="both"/>
      </w:pPr>
      <w:r>
        <w:rPr>
          <w:rFonts w:ascii="Times New Roman" w:hAnsi="Times New Roman" w:eastAsia="宋体"/>
          <w:sz w:val="24"/>
        </w:rPr>
        <w:t>如果某些测试数据还没有补齐，终稿中应采用保守表述。例如可以写“功能验证通过”“能够完成基本控制”，不要写具体响应时间或稳定运行时长。等到后续补充真实测试记录后，再把具体数据写入表格。这样可以避免论文出现无法证明的数据。</w:t>
      </w:r>
    </w:p>
    <w:p w14:paraId="7BC6711C">
      <w:pPr>
        <w:spacing w:line="360" w:lineRule="auto"/>
        <w:ind w:firstLine="480"/>
        <w:jc w:val="both"/>
      </w:pPr>
      <w:r>
        <w:rPr>
          <w:rFonts w:ascii="Times New Roman" w:hAnsi="Times New Roman" w:eastAsia="宋体"/>
          <w:sz w:val="24"/>
        </w:rPr>
        <w:t>测试章节还要注意避免把问题写成失败。工程项目中出现问题很正常，关键是能不能定位和处理。前后端状态不一致、配网恢复、执行器供电、PCB 接口这些内容，写成“典型问题与优化分析”比写成“失败记录”更合适。</w:t>
      </w:r>
    </w:p>
    <w:p w14:paraId="393A892A">
      <w:pPr>
        <w:pStyle w:val="4"/>
        <w:ind w:firstLine="0"/>
        <w:jc w:val="left"/>
      </w:pPr>
      <w:r>
        <w:rPr>
          <w:rFonts w:ascii="Times New Roman" w:hAnsi="Times New Roman" w:eastAsia="宋体"/>
          <w:b/>
          <w:sz w:val="28"/>
        </w:rPr>
        <w:t>6.9 本章小结</w:t>
      </w:r>
    </w:p>
    <w:p w14:paraId="314218DB">
      <w:pPr>
        <w:spacing w:line="360" w:lineRule="auto"/>
        <w:ind w:firstLine="480"/>
        <w:jc w:val="both"/>
      </w:pPr>
      <w:r>
        <w:rPr>
          <w:rFonts w:ascii="Times New Roman" w:hAnsi="Times New Roman"/>
          <w:sz w:val="24"/>
        </w:rPr>
        <w:t>本章主要确认系统的几条关键链路是否跑通。当前版本已经能够支撑毕业设计演示，但长期运行、前端动态化、PCB 实测和测试数据整理还需要继续补。后续完善时，重点应放在证据和稳定性上，而不是再盲目增加功能。</w:t>
      </w:r>
    </w:p>
    <w:p w14:paraId="702DC3C2">
      <w:pPr>
        <w:pStyle w:val="3"/>
        <w:ind w:firstLine="0"/>
        <w:jc w:val="center"/>
      </w:pPr>
      <w:r>
        <w:rPr>
          <w:rFonts w:ascii="Times New Roman" w:hAnsi="Times New Roman" w:eastAsia="宋体"/>
          <w:b/>
          <w:sz w:val="30"/>
        </w:rPr>
        <w:t>第 7 章 总结与展望</w:t>
      </w:r>
    </w:p>
    <w:p w14:paraId="75FFCA60">
      <w:pPr>
        <w:pStyle w:val="4"/>
        <w:ind w:firstLine="0"/>
        <w:jc w:val="left"/>
      </w:pPr>
      <w:r>
        <w:rPr>
          <w:rFonts w:ascii="Times New Roman" w:hAnsi="Times New Roman" w:eastAsia="宋体"/>
          <w:b/>
          <w:sz w:val="28"/>
        </w:rPr>
        <w:t>7.1 本文完成的主要工作</w:t>
      </w:r>
    </w:p>
    <w:p w14:paraId="4913A371">
      <w:pPr>
        <w:spacing w:line="360" w:lineRule="auto"/>
        <w:ind w:firstLine="480"/>
        <w:jc w:val="both"/>
      </w:pPr>
      <w:r>
        <w:rPr>
          <w:rFonts w:ascii="Times New Roman" w:hAnsi="Times New Roman" w:eastAsia="宋体"/>
          <w:sz w:val="24"/>
        </w:rPr>
        <w:t>本文围绕“基于 ESP32 的全屋智能管理终端的设计”完成了一套工程原型。系统以 ESP32-S3 为中控端，以 ESP32-C3 子节点作为感知和执行扩展，完成了本地 WebUI、节点注册、状态上报、设备控制、语音交互、远程访问、WebView 移动端入口、配网恢复和状态诊断等功能设计。</w:t>
      </w:r>
    </w:p>
    <w:p w14:paraId="4C258683">
      <w:pPr>
        <w:spacing w:line="360" w:lineRule="auto"/>
        <w:ind w:firstLine="480"/>
        <w:jc w:val="both"/>
      </w:pPr>
      <w:r>
        <w:rPr>
          <w:rFonts w:ascii="Times New Roman" w:hAnsi="Times New Roman" w:eastAsia="宋体"/>
          <w:sz w:val="24"/>
        </w:rPr>
        <w:t>论文完成了需求分析、总体架构、硬件设计、软件设计、人机交互设计和系统测试分析。相比单个传感器或单路继电器演示，本文更关注多个模块接入后的组织方式、接口关系、状态解释和工程边界。</w:t>
      </w:r>
    </w:p>
    <w:p w14:paraId="634F318C">
      <w:pPr>
        <w:spacing w:line="360" w:lineRule="auto"/>
        <w:ind w:firstLine="480"/>
        <w:jc w:val="both"/>
      </w:pPr>
      <w:r>
        <w:rPr>
          <w:rFonts w:ascii="Times New Roman" w:hAnsi="Times New Roman"/>
          <w:sz w:val="24"/>
        </w:rPr>
        <w:t>项目最后保留下来的方案，其实都是在时间、硬件和调试成本之间选出来的。子节点通信走 HTTP，主要是好调试；主要交互放在 WebUI，是因为它跨设备、改动快；WebView 只是移动入口；语音依赖外部接口，同时加上控制边界。它们不是所有场景下的最优解，但适合当前原型。</w:t>
      </w:r>
    </w:p>
    <w:p w14:paraId="0FD5266F">
      <w:pPr>
        <w:pStyle w:val="4"/>
        <w:ind w:firstLine="0"/>
        <w:jc w:val="left"/>
      </w:pPr>
      <w:r>
        <w:rPr>
          <w:rFonts w:ascii="Times New Roman" w:hAnsi="Times New Roman" w:eastAsia="宋体"/>
          <w:b/>
          <w:sz w:val="28"/>
        </w:rPr>
        <w:t>7.2 系统特点与工程价值</w:t>
      </w:r>
    </w:p>
    <w:p w14:paraId="38FB155A">
      <w:pPr>
        <w:spacing w:line="360" w:lineRule="auto"/>
        <w:ind w:firstLine="480"/>
        <w:jc w:val="both"/>
      </w:pPr>
      <w:r>
        <w:rPr>
          <w:rFonts w:ascii="Times New Roman" w:hAnsi="Times New Roman" w:eastAsia="宋体"/>
          <w:sz w:val="24"/>
        </w:rPr>
        <w:t>系统的第一个特点是多节点结构。中控端不直接连接所有硬件，而是通过感知节点和执行节点完成采集与控制。这样能够更清楚地体现全屋智能中的中控与分布式节点关系。</w:t>
      </w:r>
    </w:p>
    <w:p w14:paraId="2226CAEC">
      <w:pPr>
        <w:spacing w:line="360" w:lineRule="auto"/>
        <w:ind w:firstLine="480"/>
        <w:jc w:val="both"/>
      </w:pPr>
      <w:r>
        <w:rPr>
          <w:rFonts w:ascii="Times New Roman" w:hAnsi="Times New Roman" w:eastAsia="宋体"/>
          <w:sz w:val="24"/>
        </w:rPr>
        <w:t>第二个特点是多端访问。用户可以通过本地 WebUI、远程 WebUI、Android WebView 和语音入口访问系统。虽然这些入口能力不同，但最终都围绕中控状态和命令调度展开。</w:t>
      </w:r>
    </w:p>
    <w:p w14:paraId="0718ED68">
      <w:pPr>
        <w:spacing w:line="360" w:lineRule="auto"/>
        <w:ind w:firstLine="480"/>
        <w:jc w:val="both"/>
      </w:pPr>
      <w:r>
        <w:rPr>
          <w:rFonts w:ascii="Times New Roman" w:hAnsi="Times New Roman" w:eastAsia="宋体"/>
          <w:sz w:val="24"/>
        </w:rPr>
        <w:t>第三个特点是工程边界比较清楚。论文没有把 WebView 写成完整 App，没有把语音写成自研模型，也没有把执行反馈写成严格物理闭环。这样的写法更符合系统实际状态，也更方便答辩说明。</w:t>
      </w:r>
    </w:p>
    <w:p w14:paraId="3260C684">
      <w:pPr>
        <w:spacing w:line="360" w:lineRule="auto"/>
        <w:ind w:firstLine="480"/>
        <w:jc w:val="both"/>
      </w:pPr>
      <w:r>
        <w:rPr>
          <w:rFonts w:ascii="Times New Roman" w:hAnsi="Times New Roman" w:eastAsia="宋体"/>
          <w:sz w:val="24"/>
        </w:rPr>
        <w:t>从工程价值看，本文最大的意义不是某项技术本身，而是把现成硬件、开源库、Web 技术、通信协议和外部接口整合成一个可运行的原型。这个过程体现了本科设计中比较重要的系统组织能力和问题处理能力。</w:t>
      </w:r>
    </w:p>
    <w:p w14:paraId="55EC3857">
      <w:pPr>
        <w:pStyle w:val="4"/>
        <w:ind w:firstLine="0"/>
        <w:jc w:val="left"/>
      </w:pPr>
      <w:r>
        <w:rPr>
          <w:rFonts w:ascii="Times New Roman" w:hAnsi="Times New Roman" w:eastAsia="宋体"/>
          <w:b/>
          <w:sz w:val="28"/>
        </w:rPr>
        <w:t>7.3 当前系统存在的不足</w:t>
      </w:r>
    </w:p>
    <w:p w14:paraId="0B2B3F02">
      <w:pPr>
        <w:pStyle w:val="5"/>
        <w:ind w:firstLine="0"/>
        <w:jc w:val="left"/>
      </w:pPr>
      <w:r>
        <w:rPr>
          <w:rFonts w:ascii="Times New Roman" w:hAnsi="Times New Roman" w:eastAsia="宋体"/>
          <w:b/>
          <w:sz w:val="24"/>
        </w:rPr>
        <w:t>7.3.1 前端动态设备管理仍需完善</w:t>
      </w:r>
    </w:p>
    <w:p w14:paraId="6AC9414A">
      <w:pPr>
        <w:spacing w:line="360" w:lineRule="auto"/>
        <w:ind w:firstLine="480"/>
        <w:jc w:val="both"/>
      </w:pPr>
      <w:r>
        <w:rPr>
          <w:rFonts w:ascii="Times New Roman" w:hAnsi="Times New Roman" w:eastAsia="宋体"/>
          <w:sz w:val="24"/>
        </w:rPr>
        <w:t>当前系统已经具备节点注册和状态上报机制，但前端页面仍有固定模板内容，动态节点渲染还没有完全统一。后续可以继续完善前端设备模型，使页面根据节点注册表自动生成设备卡片。</w:t>
      </w:r>
    </w:p>
    <w:p w14:paraId="4EDF5B73">
      <w:pPr>
        <w:pStyle w:val="5"/>
        <w:ind w:firstLine="0"/>
        <w:jc w:val="left"/>
      </w:pPr>
      <w:r>
        <w:rPr>
          <w:rFonts w:ascii="Times New Roman" w:hAnsi="Times New Roman" w:eastAsia="宋体"/>
          <w:b/>
          <w:sz w:val="24"/>
        </w:rPr>
        <w:t>7.3.2 长期稳定性与 PCB 验证仍需加强</w:t>
      </w:r>
    </w:p>
    <w:p w14:paraId="6490F72C">
      <w:pPr>
        <w:spacing w:line="360" w:lineRule="auto"/>
        <w:ind w:firstLine="480"/>
        <w:jc w:val="both"/>
      </w:pPr>
      <w:r>
        <w:rPr>
          <w:rFonts w:ascii="Times New Roman" w:hAnsi="Times New Roman"/>
          <w:sz w:val="24"/>
        </w:rPr>
        <w:t>目前主要功能已经能演示，但还缺少更长时间的连续运行记录。PCB 也需要继续通过打样、焊接和实物运行来验证，尤其是执行器供电、共地、接口固定和天线区域这些细节。</w:t>
      </w:r>
    </w:p>
    <w:p w14:paraId="5C69E7A7">
      <w:pPr>
        <w:pStyle w:val="5"/>
        <w:ind w:firstLine="0"/>
        <w:jc w:val="left"/>
      </w:pPr>
      <w:r>
        <w:rPr>
          <w:rFonts w:ascii="Times New Roman" w:hAnsi="Times New Roman" w:eastAsia="宋体"/>
          <w:b/>
          <w:sz w:val="24"/>
        </w:rPr>
        <w:t>7.3.3 远程端与移动端能力仍有限</w:t>
      </w:r>
    </w:p>
    <w:p w14:paraId="26D45BE3">
      <w:pPr>
        <w:spacing w:line="360" w:lineRule="auto"/>
        <w:ind w:firstLine="480"/>
        <w:jc w:val="both"/>
      </w:pPr>
      <w:r>
        <w:rPr>
          <w:rFonts w:ascii="Times New Roman" w:hAnsi="Times New Roman" w:eastAsia="宋体"/>
          <w:sz w:val="24"/>
        </w:rPr>
        <w:t>远程 WebUI 和 Android WebView 能作为扩展入口使用，但功能还不能等同于完整商业平台或完整原生 App。后续如果继续开发，可以考虑权限管理、消息通知、离线提示和更完整的移动端界面。</w:t>
      </w:r>
    </w:p>
    <w:p w14:paraId="468651E8">
      <w:pPr>
        <w:pStyle w:val="4"/>
        <w:ind w:firstLine="0"/>
        <w:jc w:val="left"/>
      </w:pPr>
      <w:r>
        <w:rPr>
          <w:rFonts w:ascii="Times New Roman" w:hAnsi="Times New Roman" w:eastAsia="宋体"/>
          <w:b/>
          <w:sz w:val="28"/>
        </w:rPr>
        <w:t>7.4 后续优化方向</w:t>
      </w:r>
    </w:p>
    <w:p w14:paraId="1F7CC6CD">
      <w:pPr>
        <w:spacing w:line="360" w:lineRule="auto"/>
        <w:ind w:firstLine="480"/>
        <w:jc w:val="both"/>
      </w:pPr>
      <w:r>
        <w:rPr>
          <w:rFonts w:ascii="Times New Roman" w:hAnsi="Times New Roman"/>
          <w:sz w:val="24"/>
        </w:rPr>
        <w:t>后续可以先做几件比较实际的事。前端页面要继续和节点注册表对齐，尽量减少固定模板；规则控制可以慢慢扩展，但要保持用户看得懂；硬件封装和 PCB 实测也要补上，让节点不再依赖临时飞线。</w:t>
      </w:r>
    </w:p>
    <w:p w14:paraId="5A870366">
      <w:pPr>
        <w:spacing w:line="360" w:lineRule="auto"/>
        <w:ind w:firstLine="480"/>
        <w:jc w:val="both"/>
      </w:pPr>
      <w:r>
        <w:rPr>
          <w:rFonts w:ascii="Times New Roman" w:hAnsi="Times New Roman" w:eastAsia="宋体"/>
          <w:sz w:val="24"/>
        </w:rPr>
        <w:t>第四，增加更系统的测试记录，包括连续运行时长、断线恢复次数、接口响应情况和执行器动作稳定性。第五，优化移动端和远程端体验，在不破坏本地控制主线的前提下，增加更方便的访问方式。</w:t>
      </w:r>
    </w:p>
    <w:p w14:paraId="09B17D58">
      <w:pPr>
        <w:spacing w:line="360" w:lineRule="auto"/>
        <w:ind w:firstLine="480"/>
        <w:jc w:val="both"/>
      </w:pPr>
      <w:r>
        <w:rPr>
          <w:rFonts w:ascii="Times New Roman" w:hAnsi="Times New Roman" w:eastAsia="宋体"/>
          <w:sz w:val="24"/>
        </w:rPr>
        <w:t>如果时间和硬件条件允许，还可以进一步引入真实闭环传感器，例如窗帘位置反馈、门窗角度反馈或电流检测。这样执行反馈就可以从命令反馈进一步接近物理闭环。</w:t>
      </w:r>
    </w:p>
    <w:p w14:paraId="49F0A361">
      <w:pPr>
        <w:pStyle w:val="5"/>
        <w:ind w:firstLine="0"/>
      </w:pPr>
      <w:r>
        <w:rPr>
          <w:rFonts w:ascii="Times New Roman" w:hAnsi="Times New Roman" w:eastAsia="宋体"/>
          <w:b/>
          <w:sz w:val="24"/>
        </w:rPr>
        <w:t>7.4.1 后续论文完善方向</w:t>
      </w:r>
    </w:p>
    <w:p w14:paraId="76B5DEBA">
      <w:pPr>
        <w:spacing w:line="360" w:lineRule="auto"/>
        <w:ind w:firstLine="480"/>
        <w:jc w:val="both"/>
      </w:pPr>
      <w:r>
        <w:rPr>
          <w:rFonts w:ascii="Times New Roman" w:hAnsi="Times New Roman" w:eastAsia="宋体"/>
          <w:sz w:val="24"/>
        </w:rPr>
        <w:t>从论文完善角度看，后续最需要补充的不是再增加功能，而是补齐证据。当前底稿已经形成正文主线，但图表、测试数据、参考文献和部分工程事实还需要继续补。图表用于说明系统结构和流程，测试数据用于证明功能确实验证过，参考文献用于支撑绪论和技术背景，工程事实则用于避免论文写得过满。</w:t>
      </w:r>
    </w:p>
    <w:p w14:paraId="446BF3F7">
      <w:pPr>
        <w:spacing w:line="360" w:lineRule="auto"/>
        <w:ind w:firstLine="480"/>
        <w:jc w:val="both"/>
      </w:pPr>
      <w:r>
        <w:rPr>
          <w:rFonts w:ascii="Times New Roman" w:hAnsi="Times New Roman" w:eastAsia="宋体"/>
          <w:sz w:val="24"/>
        </w:rPr>
        <w:t>图表方面，建议优先完成系统总体架构图、软件结构图、节点注册流程图、数据上报与命令下发流程图、语音交互流程图和测试结果表。这些图表不需要画得很复杂，但必须和正文一致。图中出现的模块，正文里要能找到说明；正文提到的关键流程，图中最好也能看到。</w:t>
      </w:r>
    </w:p>
    <w:p w14:paraId="4E7694D4">
      <w:pPr>
        <w:spacing w:line="360" w:lineRule="auto"/>
        <w:ind w:firstLine="480"/>
        <w:jc w:val="both"/>
      </w:pPr>
      <w:r>
        <w:rPr>
          <w:rFonts w:ascii="Times New Roman" w:hAnsi="Times New Roman"/>
          <w:sz w:val="24"/>
        </w:rPr>
        <w:t>测试材料后面要按证据补。优先补中控页面、节点注册表、感知上报、执行控制、配网恢复和远程访问截图。数据不一定要多，但必须是真实可解释的。比起写一个好看的响应时间，说明清楚测试过程和实际现象更稳。</w:t>
      </w:r>
    </w:p>
    <w:p w14:paraId="646302EC">
      <w:pPr>
        <w:spacing w:line="360" w:lineRule="auto"/>
        <w:ind w:firstLine="480"/>
        <w:jc w:val="both"/>
      </w:pPr>
      <w:r>
        <w:rPr>
          <w:rFonts w:ascii="Times New Roman" w:hAnsi="Times New Roman"/>
          <w:sz w:val="24"/>
        </w:rPr>
        <w:t>参考资料也要分清用途。绪论和研究现状适合补知网文献，支撑智能家居、物联网和远程控制背景；技术实现部分更适合引用官方文档和数据手册，比如 ESP32、MQTT、Android WebView、GitHub Pages 以及具体传感器模块。</w:t>
      </w:r>
    </w:p>
    <w:p w14:paraId="3C162643">
      <w:pPr>
        <w:spacing w:line="360" w:lineRule="auto"/>
        <w:ind w:firstLine="480"/>
        <w:jc w:val="both"/>
      </w:pPr>
      <w:r>
        <w:rPr>
          <w:rFonts w:ascii="Times New Roman" w:hAnsi="Times New Roman" w:eastAsia="宋体"/>
          <w:sz w:val="24"/>
        </w:rPr>
        <w:t>最后，语言修改仍应保持本文确定的风格：正常说明、轻学术、工程感、不夸大。不要把已经写清楚的边界又改成“显著提升”“完整平台”“高度智能”这类空话。论文真正有说服力的地方，是系统确实做出来了，并且能说明它为什么这样做、做到哪里、还有哪里没做好。</w:t>
      </w:r>
    </w:p>
    <w:p w14:paraId="03AFE878">
      <w:pPr>
        <w:pStyle w:val="5"/>
        <w:ind w:firstLine="0"/>
      </w:pPr>
      <w:r>
        <w:rPr>
          <w:rFonts w:ascii="Times New Roman" w:hAnsi="Times New Roman" w:eastAsia="宋体"/>
          <w:b/>
          <w:sz w:val="24"/>
        </w:rPr>
        <w:t>7.4.2 后续系统优化方向</w:t>
      </w:r>
    </w:p>
    <w:p w14:paraId="399D66C5">
      <w:pPr>
        <w:spacing w:line="360" w:lineRule="auto"/>
        <w:ind w:firstLine="480"/>
        <w:jc w:val="both"/>
      </w:pPr>
      <w:r>
        <w:rPr>
          <w:rFonts w:ascii="Times New Roman" w:hAnsi="Times New Roman"/>
          <w:sz w:val="24"/>
        </w:rPr>
        <w:t>如果继续开发系统，前端动态设备管理应当优先处理。现在后端已经有节点注册和端点描述，页面里却还保留了一些固定模板。后续可以让 WebUI 根据注册表生成设备卡片，再按端点类型选择按钮、状态框或数值显示。这样新增节点时，不必每次手工改页面。</w:t>
      </w:r>
    </w:p>
    <w:p w14:paraId="6A363C22">
      <w:pPr>
        <w:spacing w:line="360" w:lineRule="auto"/>
        <w:ind w:firstLine="480"/>
        <w:jc w:val="both"/>
      </w:pPr>
      <w:r>
        <w:rPr>
          <w:rFonts w:ascii="Times New Roman" w:hAnsi="Times New Roman" w:eastAsia="宋体"/>
          <w:sz w:val="24"/>
        </w:rPr>
        <w:t>第二个方向是完善规则控制。当前系统已经有白名单和部分规则思路，但还没有形成完整规则引擎。后续可以把“时间条件、传感器条件、设备动作”组合起来，例如光照较低且检测到人体活动时打开灯，烟雾状态异常时触发报警提示。规则设计要保持可解释，不能让用户看不懂设备为什么动作。</w:t>
      </w:r>
    </w:p>
    <w:p w14:paraId="0E2FAFB4">
      <w:pPr>
        <w:spacing w:line="360" w:lineRule="auto"/>
        <w:ind w:firstLine="480"/>
        <w:jc w:val="both"/>
      </w:pPr>
      <w:r>
        <w:rPr>
          <w:rFonts w:ascii="Times New Roman" w:hAnsi="Times New Roman" w:eastAsia="宋体"/>
          <w:sz w:val="24"/>
        </w:rPr>
        <w:t>第三个方向是加强硬件封装。传感器和执行器在面包板或杜邦线阶段容易调整，但长期运行不稳定。后续可以继续优化 PCB 接口、外壳固定、电源输入和端子排设计，让节点更适合摆放和展示。特别是执行节点，电机和舵机的供电最好与控制板分开设计，同时保证共地可靠。</w:t>
      </w:r>
    </w:p>
    <w:p w14:paraId="0674564A">
      <w:pPr>
        <w:spacing w:line="360" w:lineRule="auto"/>
        <w:ind w:firstLine="480"/>
        <w:jc w:val="both"/>
      </w:pPr>
      <w:r>
        <w:rPr>
          <w:rFonts w:ascii="Times New Roman" w:hAnsi="Times New Roman" w:eastAsia="宋体"/>
          <w:sz w:val="24"/>
        </w:rPr>
        <w:t>第四个方向是增加真实闭环反馈。当前执行反馈主要来自执行节点返回结果，如果后续加入窗帘位置传感器、门窗角度传感器或电流检测，就可以让系统更接近物理闭环。这样不仅能提高控制可信度，也能让测试数据更完整。</w:t>
      </w:r>
    </w:p>
    <w:p w14:paraId="6C64CA43">
      <w:pPr>
        <w:spacing w:line="360" w:lineRule="auto"/>
        <w:ind w:firstLine="480"/>
        <w:jc w:val="both"/>
      </w:pPr>
      <w:r>
        <w:rPr>
          <w:rFonts w:ascii="Times New Roman" w:hAnsi="Times New Roman" w:eastAsia="宋体"/>
          <w:sz w:val="24"/>
        </w:rPr>
        <w:t>第五个方向是完善移动端和远程端。Android WebView 可以继续增加地址配置、连接状态提示和异常页面；远程 WebUI 可以继续完善主题管理、权限提示和日志订阅。这个方向不需要推翻现有系统，只需要围绕中控接口逐步增强。</w:t>
      </w:r>
    </w:p>
    <w:p w14:paraId="7902F227">
      <w:pPr>
        <w:pStyle w:val="5"/>
        <w:ind w:firstLine="0"/>
      </w:pPr>
      <w:r>
        <w:rPr>
          <w:rFonts w:ascii="Times New Roman" w:hAnsi="Times New Roman" w:eastAsia="宋体"/>
          <w:b/>
          <w:sz w:val="24"/>
        </w:rPr>
        <w:t>7.4.3 后续资料整理方向</w:t>
      </w:r>
    </w:p>
    <w:p w14:paraId="5B88089E">
      <w:pPr>
        <w:spacing w:line="360" w:lineRule="auto"/>
        <w:ind w:firstLine="480"/>
        <w:jc w:val="both"/>
      </w:pPr>
      <w:r>
        <w:rPr>
          <w:rFonts w:ascii="Times New Roman" w:hAnsi="Times New Roman" w:eastAsia="宋体"/>
          <w:sz w:val="24"/>
        </w:rPr>
        <w:t>后续资料整理也需要和系统结构对应。代码包、开发日志、测试截图、PCB 文件和参考文献不应分散存放，最好按照中控、感知节点、执行节点、WebUI、远程端、移动端、测试记录和附录材料分别归档。这样后期修改论文或准备答辩时，可以快速找到对应依据。</w:t>
      </w:r>
    </w:p>
    <w:p w14:paraId="2BD9B0BA">
      <w:pPr>
        <w:spacing w:line="360" w:lineRule="auto"/>
        <w:ind w:firstLine="480"/>
        <w:jc w:val="both"/>
      </w:pPr>
      <w:r>
        <w:rPr>
          <w:rFonts w:ascii="Times New Roman" w:hAnsi="Times New Roman" w:eastAsia="宋体"/>
          <w:sz w:val="24"/>
        </w:rPr>
        <w:t>论文最终版还需要统一术语。比如“中控端”“中控网关”“控制中心”尽量保持一致，“感知节点”和“执行节点”不要随意替换成其他说法，“WebView 移动端入口”不要写成完整 App。术语统一后，全文会更稳定，也能减少 AI 式反复换词造成的违和感。</w:t>
      </w:r>
    </w:p>
    <w:p w14:paraId="0B8EA6BF">
      <w:pPr>
        <w:spacing w:line="360" w:lineRule="auto"/>
        <w:ind w:firstLine="480"/>
        <w:jc w:val="both"/>
      </w:pPr>
      <w:r>
        <w:rPr>
          <w:rFonts w:ascii="Times New Roman" w:hAnsi="Times New Roman" w:eastAsia="宋体"/>
          <w:sz w:val="24"/>
        </w:rPr>
        <w:t>此外，所有彩色占位都需要在终稿前逐项处理。图表占位要替换为正式图表，文献占位要补成真实参考文献，测试数据占位要补成实际测试记录，待确认内容要根据最终代码和实物情况确定。如果某项内容最终无法确认，宁可删除或改成保守表述，也不要硬写。</w:t>
      </w:r>
    </w:p>
    <w:p w14:paraId="3CD32AB8">
      <w:pPr>
        <w:spacing w:line="360" w:lineRule="auto"/>
        <w:ind w:firstLine="480"/>
        <w:jc w:val="both"/>
      </w:pPr>
      <w:r>
        <w:rPr>
          <w:rFonts w:ascii="Times New Roman" w:hAnsi="Times New Roman" w:eastAsia="宋体"/>
          <w:sz w:val="24"/>
        </w:rPr>
        <w:t>终稿整理时还需要检查章节之间的前后关系。第 2 章提出的边界，在第 4 章和第 5 章中不能被写破；第 6 章的测试结论，也不能超过前面实际设计的范围。比如前面已经说明远程端只是扩展入口，测试中就不应写成远程端完全替代本地 WebUI。前面已经说明执行反馈不是物理闭环，测试结果也不应写成位置闭环控制已经完成。</w:t>
      </w:r>
    </w:p>
    <w:p w14:paraId="71BFB169">
      <w:pPr>
        <w:spacing w:line="360" w:lineRule="auto"/>
        <w:ind w:firstLine="480"/>
        <w:jc w:val="both"/>
      </w:pPr>
      <w:r>
        <w:rPr>
          <w:rFonts w:ascii="Times New Roman" w:hAnsi="Times New Roman" w:eastAsia="宋体"/>
          <w:sz w:val="24"/>
        </w:rPr>
        <w:t>这种一致性检查虽然比较细，但对论文很重要。很多论文的问题不是功能少，而是前后口径不统一。本文后续完善时应继续保持“能说明、能证明、能答辩”的原则。只要每个功能都有工程依据，每个边界都能解释清楚，论文就不需要靠夸张表述来支撑。</w:t>
      </w:r>
    </w:p>
    <w:p w14:paraId="1B9D0725">
      <w:pPr>
        <w:spacing w:line="360" w:lineRule="auto"/>
        <w:ind w:firstLine="480"/>
        <w:jc w:val="both"/>
      </w:pPr>
      <w:r>
        <w:rPr>
          <w:rFonts w:ascii="Times New Roman" w:hAnsi="Times New Roman"/>
          <w:sz w:val="24"/>
        </w:rPr>
        <w:t>所以，后续不需要把系统继续写大。更重要的是把已经完成的内容写准，把图、表、文献和测试证据补齐。灵汐的价值来自真实整合、真实调试和清楚的边界，而不是把每个功能都包装成成熟产品。</w:t>
      </w:r>
    </w:p>
    <w:p w14:paraId="0CFFCB48">
      <w:pPr>
        <w:pStyle w:val="4"/>
        <w:ind w:firstLine="0"/>
        <w:jc w:val="left"/>
      </w:pPr>
      <w:r>
        <w:rPr>
          <w:rFonts w:ascii="Times New Roman" w:hAnsi="Times New Roman" w:eastAsia="宋体"/>
          <w:b/>
          <w:sz w:val="28"/>
        </w:rPr>
        <w:t>7.5 本章小结</w:t>
      </w:r>
    </w:p>
    <w:p w14:paraId="2A619153">
      <w:pPr>
        <w:spacing w:line="360" w:lineRule="auto"/>
        <w:ind w:firstLine="480"/>
        <w:jc w:val="both"/>
      </w:pPr>
      <w:r>
        <w:rPr>
          <w:rFonts w:ascii="Times New Roman" w:hAnsi="Times New Roman" w:eastAsia="宋体"/>
          <w:sz w:val="24"/>
        </w:rPr>
        <w:t>本章对全文工作进行了总结，并说明了系统特点、不足和后续优化方向。总体来看，灵汐全屋智能控制中心已经形成一个较完整的低成本智能家居管理终端原型。它不是商业级平台，也不是算法创新项目，而是一个围绕 ESP32 生态完成的工程集成型毕业设计。通过本课题，可以较完整地展示中控、节点、WebUI、远程访问、语音入口和工程调试之间的关系。</w:t>
      </w:r>
    </w:p>
    <w:p w14:paraId="57389D8F">
      <w:pPr>
        <w:pStyle w:val="3"/>
        <w:ind w:firstLine="0"/>
        <w:jc w:val="center"/>
      </w:pPr>
      <w:r>
        <w:rPr>
          <w:rFonts w:ascii="Times New Roman" w:hAnsi="Times New Roman" w:eastAsia="宋体"/>
          <w:b/>
          <w:sz w:val="30"/>
        </w:rPr>
        <w:t>参考文献</w:t>
      </w:r>
    </w:p>
    <w:p w14:paraId="3E4FE81C">
      <w:pPr>
        <w:spacing w:line="360" w:lineRule="auto"/>
        <w:ind w:firstLine="0"/>
        <w:jc w:val="left"/>
      </w:pPr>
      <w:r>
        <w:rPr>
          <w:rFonts w:ascii="Times New Roman" w:hAnsi="Times New Roman" w:eastAsia="宋体"/>
          <w:sz w:val="24"/>
        </w:rPr>
        <w:t xml:space="preserve">[1] </w:t>
      </w:r>
      <w:r>
        <w:rPr>
          <w:rFonts w:ascii="Times New Roman" w:hAnsi="Times New Roman" w:eastAsia="宋体"/>
          <w:b/>
          <w:color w:val="C00000"/>
          <w:sz w:val="24"/>
        </w:rPr>
        <w:t>【待补文献：知网检索关键词“智能家居 物联网 控制系统”】</w:t>
      </w:r>
    </w:p>
    <w:p w14:paraId="0FC1081D">
      <w:pPr>
        <w:spacing w:line="360" w:lineRule="auto"/>
        <w:ind w:firstLine="0"/>
        <w:jc w:val="left"/>
      </w:pPr>
      <w:r>
        <w:rPr>
          <w:rFonts w:ascii="Times New Roman" w:hAnsi="Times New Roman" w:eastAsia="宋体"/>
          <w:sz w:val="24"/>
        </w:rPr>
        <w:t xml:space="preserve">[2] </w:t>
      </w:r>
      <w:r>
        <w:rPr>
          <w:rFonts w:ascii="Times New Roman" w:hAnsi="Times New Roman" w:eastAsia="宋体"/>
          <w:b/>
          <w:color w:val="C00000"/>
          <w:sz w:val="24"/>
        </w:rPr>
        <w:t>【待补文献：知网检索关键词“基于 ESP32 的智能家居系统设计”】</w:t>
      </w:r>
    </w:p>
    <w:p w14:paraId="12573FED">
      <w:pPr>
        <w:spacing w:line="360" w:lineRule="auto"/>
        <w:ind w:firstLine="0"/>
        <w:jc w:val="left"/>
      </w:pPr>
      <w:r>
        <w:rPr>
          <w:rFonts w:ascii="Times New Roman" w:hAnsi="Times New Roman" w:eastAsia="宋体"/>
          <w:sz w:val="24"/>
        </w:rPr>
        <w:t xml:space="preserve">[3] </w:t>
      </w:r>
      <w:r>
        <w:rPr>
          <w:rFonts w:ascii="Times New Roman" w:hAnsi="Times New Roman" w:eastAsia="宋体"/>
          <w:b/>
          <w:color w:val="C00000"/>
          <w:sz w:val="24"/>
        </w:rPr>
        <w:t>【待补文献：知网检索关键词“MQTT 远程控制 智能家居”】</w:t>
      </w:r>
    </w:p>
    <w:p w14:paraId="3F550E75">
      <w:pPr>
        <w:spacing w:line="360" w:lineRule="auto"/>
        <w:ind w:firstLine="0"/>
        <w:jc w:val="left"/>
      </w:pPr>
      <w:r>
        <w:rPr>
          <w:rFonts w:ascii="Times New Roman" w:hAnsi="Times New Roman" w:eastAsia="宋体"/>
          <w:sz w:val="24"/>
        </w:rPr>
        <w:t xml:space="preserve">[4] </w:t>
      </w:r>
      <w:r>
        <w:rPr>
          <w:rFonts w:ascii="Times New Roman" w:hAnsi="Times New Roman" w:eastAsia="宋体"/>
          <w:b/>
          <w:color w:val="C00000"/>
          <w:sz w:val="24"/>
        </w:rPr>
        <w:t>【待补文献：知网检索关键词“物联网网关 节点管理 智能家居”】</w:t>
      </w:r>
    </w:p>
    <w:p w14:paraId="4F3ABAF5">
      <w:pPr>
        <w:spacing w:line="360" w:lineRule="auto"/>
        <w:ind w:firstLine="0"/>
        <w:jc w:val="left"/>
      </w:pPr>
      <w:r>
        <w:rPr>
          <w:rFonts w:ascii="Times New Roman" w:hAnsi="Times New Roman" w:eastAsia="宋体"/>
          <w:sz w:val="24"/>
        </w:rPr>
        <w:t xml:space="preserve">[5] </w:t>
      </w:r>
      <w:r>
        <w:rPr>
          <w:rFonts w:ascii="Times New Roman" w:hAnsi="Times New Roman" w:eastAsia="宋体"/>
          <w:b/>
          <w:color w:val="800080"/>
          <w:sz w:val="24"/>
        </w:rPr>
        <w:t>【待补官方资料：Espressif ESP32-S3 Technical Reference Manual：https://documentation.espressif.com/esp32-s3_technical_reference_manual_en.pdf】</w:t>
      </w:r>
    </w:p>
    <w:p w14:paraId="7E4E24FE">
      <w:pPr>
        <w:spacing w:line="360" w:lineRule="auto"/>
        <w:ind w:firstLine="0"/>
        <w:jc w:val="left"/>
      </w:pPr>
      <w:r>
        <w:rPr>
          <w:rFonts w:ascii="Times New Roman" w:hAnsi="Times New Roman" w:eastAsia="宋体"/>
          <w:sz w:val="24"/>
        </w:rPr>
        <w:t xml:space="preserve">[6] </w:t>
      </w:r>
      <w:r>
        <w:rPr>
          <w:rFonts w:ascii="Times New Roman" w:hAnsi="Times New Roman" w:eastAsia="宋体"/>
          <w:b/>
          <w:color w:val="800080"/>
          <w:sz w:val="24"/>
        </w:rPr>
        <w:t>【待补官方资料：Espressif ESP32-C3 技术参考手册：https://www.espressif.com/sites/default/files/documentation/esp32-c3_technical_reference_manual_cn.pdf】</w:t>
      </w:r>
    </w:p>
    <w:p w14:paraId="270970AE">
      <w:pPr>
        <w:spacing w:line="360" w:lineRule="auto"/>
        <w:ind w:firstLine="0"/>
        <w:jc w:val="left"/>
      </w:pPr>
      <w:r>
        <w:rPr>
          <w:rFonts w:ascii="Times New Roman" w:hAnsi="Times New Roman" w:eastAsia="宋体"/>
          <w:sz w:val="24"/>
        </w:rPr>
        <w:t xml:space="preserve">[7] </w:t>
      </w:r>
      <w:r>
        <w:rPr>
          <w:rFonts w:ascii="Times New Roman" w:hAnsi="Times New Roman" w:eastAsia="宋体"/>
          <w:b/>
          <w:color w:val="800080"/>
          <w:sz w:val="24"/>
        </w:rPr>
        <w:t>【待补官方资料：Arduino-ESP32 文档：https://docs.espressif.com/projects/arduino-esp32/en/latest/getting_started.html】</w:t>
      </w:r>
    </w:p>
    <w:p w14:paraId="4B42C595">
      <w:pPr>
        <w:spacing w:line="360" w:lineRule="auto"/>
        <w:ind w:firstLine="0"/>
        <w:jc w:val="left"/>
      </w:pPr>
      <w:r>
        <w:rPr>
          <w:rFonts w:ascii="Times New Roman" w:hAnsi="Times New Roman" w:eastAsia="宋体"/>
          <w:sz w:val="24"/>
        </w:rPr>
        <w:t xml:space="preserve">[8] </w:t>
      </w:r>
      <w:r>
        <w:rPr>
          <w:rFonts w:ascii="Times New Roman" w:hAnsi="Times New Roman" w:eastAsia="宋体"/>
          <w:b/>
          <w:color w:val="800080"/>
          <w:sz w:val="24"/>
        </w:rPr>
        <w:t>【待补官方资料：MQTT Version 5.0 OASIS Standard：https://docs.oasis-open.org/mqtt/mqtt/v5.0/mqtt-v5.0.html】</w:t>
      </w:r>
    </w:p>
    <w:p w14:paraId="678C2D72">
      <w:pPr>
        <w:spacing w:line="360" w:lineRule="auto"/>
        <w:ind w:firstLine="0"/>
        <w:jc w:val="left"/>
      </w:pPr>
      <w:r>
        <w:rPr>
          <w:rFonts w:ascii="Times New Roman" w:hAnsi="Times New Roman" w:eastAsia="宋体"/>
          <w:sz w:val="24"/>
        </w:rPr>
        <w:t xml:space="preserve">[9] </w:t>
      </w:r>
      <w:r>
        <w:rPr>
          <w:rFonts w:ascii="Times New Roman" w:hAnsi="Times New Roman" w:eastAsia="宋体"/>
          <w:b/>
          <w:color w:val="800080"/>
          <w:sz w:val="24"/>
        </w:rPr>
        <w:t>【待补官方资料：GitHub Pages Documentation：https://docs.github.com/pages】</w:t>
      </w:r>
    </w:p>
    <w:p w14:paraId="5A3EF9B2">
      <w:pPr>
        <w:spacing w:line="360" w:lineRule="auto"/>
        <w:ind w:firstLine="0"/>
        <w:jc w:val="left"/>
      </w:pPr>
      <w:r>
        <w:rPr>
          <w:rFonts w:ascii="Times New Roman" w:hAnsi="Times New Roman" w:eastAsia="宋体"/>
          <w:sz w:val="24"/>
        </w:rPr>
        <w:t xml:space="preserve">[10] </w:t>
      </w:r>
      <w:r>
        <w:rPr>
          <w:rFonts w:ascii="Times New Roman" w:hAnsi="Times New Roman" w:eastAsia="宋体"/>
          <w:b/>
          <w:color w:val="800080"/>
          <w:sz w:val="24"/>
        </w:rPr>
        <w:t>【待补官方资料：Android WebView API Reference：https://developer.android.com/reference/android/webkit/WebView】</w:t>
      </w:r>
    </w:p>
    <w:p w14:paraId="50C310F3">
      <w:pPr>
        <w:spacing w:line="360" w:lineRule="auto"/>
        <w:ind w:firstLine="0"/>
        <w:jc w:val="left"/>
      </w:pPr>
      <w:r>
        <w:rPr>
          <w:rFonts w:ascii="Times New Roman" w:hAnsi="Times New Roman" w:eastAsia="宋体"/>
          <w:sz w:val="24"/>
        </w:rPr>
        <w:t xml:space="preserve">[11] </w:t>
      </w:r>
      <w:r>
        <w:rPr>
          <w:rFonts w:ascii="Times New Roman" w:hAnsi="Times New Roman" w:eastAsia="宋体"/>
          <w:b/>
          <w:color w:val="800080"/>
          <w:sz w:val="24"/>
        </w:rPr>
        <w:t>【待补官方资料：巴法云 MQTT 文档：https://cloud.bemfa.com/docs/src/mqtt.html】</w:t>
      </w:r>
    </w:p>
    <w:p w14:paraId="652395D9">
      <w:pPr>
        <w:spacing w:line="360" w:lineRule="auto"/>
        <w:ind w:firstLine="0"/>
        <w:jc w:val="left"/>
      </w:pPr>
      <w:r>
        <w:rPr>
          <w:rFonts w:ascii="Times New Roman" w:hAnsi="Times New Roman" w:eastAsia="宋体"/>
          <w:sz w:val="24"/>
        </w:rPr>
        <w:t xml:space="preserve">[12] </w:t>
      </w:r>
      <w:r>
        <w:rPr>
          <w:rFonts w:ascii="Times New Roman" w:hAnsi="Times New Roman" w:eastAsia="宋体"/>
          <w:b/>
          <w:color w:val="800080"/>
          <w:sz w:val="24"/>
        </w:rPr>
        <w:t>【待补官方资料：DHT22 数据手册：https://cdn.sparkfun.com/assets/f/7/d/9/c/DHT22.pdf】</w:t>
      </w:r>
    </w:p>
    <w:p w14:paraId="7761669C">
      <w:pPr>
        <w:pStyle w:val="3"/>
        <w:ind w:firstLine="0"/>
        <w:jc w:val="center"/>
      </w:pPr>
      <w:r>
        <w:rPr>
          <w:rFonts w:ascii="Times New Roman" w:hAnsi="Times New Roman" w:eastAsia="宋体"/>
          <w:b/>
          <w:sz w:val="30"/>
        </w:rPr>
        <w:t>附录</w:t>
      </w:r>
    </w:p>
    <w:p w14:paraId="77F5A5B2">
      <w:pPr>
        <w:pStyle w:val="4"/>
        <w:ind w:firstLine="0"/>
        <w:jc w:val="left"/>
      </w:pPr>
      <w:r>
        <w:rPr>
          <w:rFonts w:ascii="Times New Roman" w:hAnsi="Times New Roman" w:eastAsia="宋体"/>
          <w:b/>
          <w:sz w:val="28"/>
        </w:rPr>
        <w:t>附录 A 程序归档清单</w:t>
      </w:r>
    </w:p>
    <w:p w14:paraId="30B763AC">
      <w:pPr>
        <w:spacing w:line="360" w:lineRule="auto"/>
        <w:ind w:firstLine="480"/>
        <w:jc w:val="left"/>
      </w:pPr>
      <w:r>
        <w:rPr>
          <w:rFonts w:ascii="Times New Roman" w:hAnsi="Times New Roman"/>
          <w:b/>
          <w:color w:val="0066CC"/>
          <w:sz w:val="24"/>
        </w:rPr>
        <w:t>【待补表格：最终工程文件清单】</w:t>
      </w:r>
    </w:p>
    <w:p w14:paraId="4137358B">
      <w:pPr>
        <w:pStyle w:val="4"/>
        <w:ind w:firstLine="0"/>
        <w:jc w:val="left"/>
      </w:pPr>
      <w:r>
        <w:rPr>
          <w:rFonts w:ascii="Times New Roman" w:hAnsi="Times New Roman" w:eastAsia="宋体"/>
          <w:b/>
          <w:sz w:val="28"/>
        </w:rPr>
        <w:t>附录 B 节点 API 接口说明</w:t>
      </w:r>
    </w:p>
    <w:p w14:paraId="6BB22580">
      <w:pPr>
        <w:spacing w:line="360" w:lineRule="auto"/>
        <w:ind w:firstLine="480"/>
        <w:jc w:val="left"/>
      </w:pPr>
      <w:r>
        <w:rPr>
          <w:rFonts w:ascii="Times New Roman" w:hAnsi="Times New Roman" w:eastAsia="宋体"/>
          <w:b/>
          <w:color w:val="0066CC"/>
          <w:sz w:val="24"/>
        </w:rPr>
        <w:t>【待补表格：节点注册接口、状态上报接口、命令下发接口、日志接口等路径和字段】</w:t>
      </w:r>
    </w:p>
    <w:p w14:paraId="4ACF8141">
      <w:pPr>
        <w:pStyle w:val="4"/>
        <w:ind w:firstLine="0"/>
        <w:jc w:val="left"/>
      </w:pPr>
      <w:r>
        <w:rPr>
          <w:rFonts w:ascii="Times New Roman" w:hAnsi="Times New Roman" w:eastAsia="宋体"/>
          <w:b/>
          <w:sz w:val="28"/>
        </w:rPr>
        <w:t>附录 C 感知层与执行层 IO 对照表</w:t>
      </w:r>
    </w:p>
    <w:p w14:paraId="172B78A9">
      <w:pPr>
        <w:spacing w:line="360" w:lineRule="auto"/>
        <w:ind w:firstLine="480"/>
        <w:jc w:val="left"/>
      </w:pPr>
      <w:r>
        <w:rPr>
          <w:rFonts w:ascii="Times New Roman" w:hAnsi="Times New Roman" w:eastAsia="宋体"/>
          <w:b/>
          <w:color w:val="0066CC"/>
          <w:sz w:val="24"/>
        </w:rPr>
        <w:t>【待补表格：GPIO 与传感器、执行器、RGB 状态灯、电源接口对应关系】</w:t>
      </w:r>
    </w:p>
    <w:p w14:paraId="18237C59">
      <w:pPr>
        <w:pStyle w:val="4"/>
        <w:ind w:firstLine="0"/>
        <w:jc w:val="left"/>
      </w:pPr>
      <w:r>
        <w:rPr>
          <w:rFonts w:ascii="Times New Roman" w:hAnsi="Times New Roman" w:eastAsia="宋体"/>
          <w:b/>
          <w:sz w:val="28"/>
        </w:rPr>
        <w:t>附录 D RGB 状态灯逻辑表</w:t>
      </w:r>
    </w:p>
    <w:p w14:paraId="3A5B4B50">
      <w:pPr>
        <w:spacing w:line="360" w:lineRule="auto"/>
        <w:ind w:firstLine="480"/>
        <w:jc w:val="left"/>
      </w:pPr>
      <w:r>
        <w:rPr>
          <w:rFonts w:ascii="Times New Roman" w:hAnsi="Times New Roman" w:eastAsia="宋体"/>
          <w:b/>
          <w:color w:val="0066CC"/>
          <w:sz w:val="24"/>
        </w:rPr>
        <w:t>【待补表格：配网、WiFi、注册、运行、异常状态对应灯光说明】</w:t>
      </w:r>
    </w:p>
    <w:p w14:paraId="5F70211D">
      <w:pPr>
        <w:pStyle w:val="4"/>
        <w:ind w:firstLine="0"/>
        <w:jc w:val="left"/>
      </w:pPr>
      <w:r>
        <w:rPr>
          <w:rFonts w:ascii="Times New Roman" w:hAnsi="Times New Roman" w:eastAsia="宋体"/>
          <w:b/>
          <w:sz w:val="28"/>
        </w:rPr>
        <w:t>附录 E 系统测试记录表</w:t>
      </w:r>
    </w:p>
    <w:p w14:paraId="0B78F120">
      <w:pPr>
        <w:spacing w:line="360" w:lineRule="auto"/>
        <w:ind w:firstLine="480"/>
        <w:jc w:val="left"/>
      </w:pPr>
      <w:r>
        <w:rPr>
          <w:rFonts w:ascii="Times New Roman" w:hAnsi="Times New Roman" w:eastAsia="宋体"/>
          <w:b/>
          <w:color w:val="E69138"/>
          <w:sz w:val="24"/>
        </w:rPr>
        <w:t>【待补测试数据：按功能模块整理测试日期、测试方法、预期结果、实际结果和问题记录】</w:t>
      </w:r>
    </w:p>
    <w:p w14:paraId="0D9DFF5F">
      <w:pPr>
        <w:pStyle w:val="4"/>
        <w:ind w:firstLine="0"/>
        <w:jc w:val="left"/>
      </w:pPr>
      <w:r>
        <w:rPr>
          <w:rFonts w:ascii="Times New Roman" w:hAnsi="Times New Roman" w:eastAsia="宋体"/>
          <w:b/>
          <w:sz w:val="28"/>
        </w:rPr>
        <w:t>附录 F 关键版本演进记录</w:t>
      </w:r>
    </w:p>
    <w:p w14:paraId="1FC709EB">
      <w:pPr>
        <w:spacing w:line="360" w:lineRule="auto"/>
        <w:ind w:firstLine="480"/>
        <w:jc w:val="left"/>
      </w:pPr>
      <w:r>
        <w:rPr>
          <w:rFonts w:ascii="Times New Roman" w:hAnsi="Times New Roman" w:eastAsia="宋体"/>
          <w:b/>
          <w:color w:val="0066CC"/>
          <w:sz w:val="24"/>
        </w:rPr>
        <w:t>【待补表格：V1.4.2、V9.2 等关键版本与功能变化说明】</w:t>
      </w:r>
    </w:p>
    <w:p w14:paraId="24F2BA40">
      <w:pPr>
        <w:pStyle w:val="3"/>
        <w:ind w:firstLine="0"/>
        <w:jc w:val="center"/>
      </w:pPr>
      <w:r>
        <w:rPr>
          <w:rFonts w:ascii="Times New Roman" w:hAnsi="Times New Roman" w:eastAsia="宋体"/>
          <w:b/>
          <w:sz w:val="30"/>
        </w:rPr>
        <w:t>致 谢</w:t>
      </w:r>
    </w:p>
    <w:p w14:paraId="0B3DB7FC">
      <w:pPr>
        <w:spacing w:line="360" w:lineRule="auto"/>
        <w:ind w:firstLine="480"/>
        <w:jc w:val="both"/>
      </w:pPr>
      <w:r>
        <w:rPr>
          <w:rFonts w:ascii="Times New Roman" w:hAnsi="Times New Roman" w:eastAsia="宋体"/>
          <w:sz w:val="24"/>
        </w:rPr>
        <w:t>本课题从最初的功能设想到最终形成论文底稿，经历了较长时间的开发、调试和整理。过程中既包括硬件接线、传感器测试、执行器调试，也包括中控软件、WebUI、语音接口、远程访问和节点通信等内容。能够完成这个系统，离不开指导教师在课题方向和论文规范方面的帮助。</w:t>
      </w:r>
    </w:p>
    <w:p w14:paraId="56BDDC5E">
      <w:pPr>
        <w:spacing w:line="360" w:lineRule="auto"/>
        <w:ind w:firstLine="480"/>
        <w:jc w:val="both"/>
      </w:pPr>
      <w:r>
        <w:rPr>
          <w:rFonts w:ascii="Times New Roman" w:hAnsi="Times New Roman"/>
          <w:sz w:val="24"/>
        </w:rPr>
        <w:t>也感谢开源社区和各类技术文档。灵汐项目用到了 ESP32 生态、Arduino 相关库、Web 前端、MQTT 通信和外部语音接口，没有这些现成资料，很多功能不可能在毕业设计周期内完成。</w:t>
      </w:r>
    </w:p>
    <w:p w14:paraId="3650D228">
      <w:pPr>
        <w:spacing w:line="360" w:lineRule="auto"/>
        <w:ind w:firstLine="480"/>
        <w:jc w:val="both"/>
      </w:pPr>
      <w:r>
        <w:rPr>
          <w:rFonts w:ascii="Times New Roman" w:hAnsi="Times New Roman" w:eastAsia="宋体"/>
          <w:sz w:val="24"/>
        </w:rPr>
        <w:t>最后，感谢在项目开发和论文整理过程中提供建议、测试环境和交流帮助的同学与朋友。由于本人能力有限，系统仍有不少需要继续完善的地方，后续也会在现有基础上继续改进。</w:t>
      </w:r>
    </w:p>
    <w:sectPr>
      <w:pgSz w:w="12240" w:h="15840"/>
      <w:pgMar w:top="1417" w:right="1134" w:bottom="1417" w:left="1701" w:header="850" w:footer="992" w:gutter="0"/>
      <w:pgNumType w:fmt="decimal"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 w:name="Yu Gothic">
    <w:panose1 w:val="020B0400000000000000"/>
    <w:charset w:val="80"/>
    <w:family w:val="auto"/>
    <w:pitch w:val="default"/>
    <w:sig w:usb0="E00002FF" w:usb1="2AC7FDFF" w:usb2="00000016" w:usb3="00000000" w:csb0="2002009F" w:csb1="00000000"/>
  </w:font>
  <w:font w:name="Courier New">
    <w:panose1 w:val="02070309020205020404"/>
    <w:charset w:val="00"/>
    <w:family w:val="auto"/>
    <w:pitch w:val="default"/>
    <w:sig w:usb0="E0002EFF" w:usb1="C0007843" w:usb2="00000009" w:usb3="00000000" w:csb0="400001FF" w:csb1="FFFF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9FD2FD">
    <w:pPr>
      <w:pStyle w:val="24"/>
      <w:jc w:val="center"/>
    </w:pPr>
    <w:r>
      <w:rPr>
        <w:rFonts w:ascii="Times New Roman" w:hAnsi="Times New Roman" w:eastAsia="宋体"/>
        <w:sz w:val="21"/>
      </w:rPr>
      <w:fldChar w:fldCharType="begin"/>
    </w:r>
    <w:r>
      <w:rPr>
        <w:rFonts w:ascii="Times New Roman" w:hAnsi="Times New Roman" w:eastAsia="宋体"/>
        <w:sz w:val="21"/>
      </w:rPr>
      <w:instrText xml:space="preserve"> PAGE </w:instrText>
    </w:r>
    <w:r>
      <w:rPr>
        <w:rFonts w:ascii="Times New Roman" w:hAnsi="Times New Roman" w:eastAsia="宋体"/>
        <w:sz w:val="21"/>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58FF40">
    <w:pPr>
      <w:pStyle w:val="25"/>
      <w:jc w:val="center"/>
    </w:pPr>
    <w:r>
      <w:rPr>
        <w:rFonts w:ascii="Times New Roman" w:hAnsi="Times New Roman" w:eastAsia="宋体"/>
        <w:sz w:val="21"/>
      </w:rPr>
      <w:t>内蒙古科技大学毕业设计说明书（毕业论文）</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605A57E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qFormat="1"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0" w:after="0" w:line="360" w:lineRule="auto"/>
      <w:ind w:firstLine="480"/>
      <w:jc w:val="both"/>
    </w:pPr>
    <w:rPr>
      <w:rFonts w:ascii="Times New Roman" w:hAnsi="Times New Roman" w:eastAsia="宋体" w:cstheme="minorBidi"/>
      <w:sz w:val="24"/>
      <w:szCs w:val="22"/>
      <w:lang w:val="en-US" w:eastAsia="en-US" w:bidi="ar-SA"/>
    </w:rPr>
  </w:style>
  <w:style w:type="paragraph" w:styleId="3">
    <w:name w:val="heading 1"/>
    <w:basedOn w:val="1"/>
    <w:next w:val="1"/>
    <w:link w:val="138"/>
    <w:qFormat/>
    <w:uiPriority w:val="9"/>
    <w:pPr>
      <w:keepNext/>
      <w:keepLines/>
      <w:spacing w:before="120" w:after="120" w:line="360" w:lineRule="auto"/>
      <w:ind w:firstLine="0"/>
      <w:jc w:val="center"/>
      <w:outlineLvl w:val="0"/>
    </w:pPr>
    <w:rPr>
      <w:rFonts w:asciiTheme="majorHAnsi" w:hAnsiTheme="majorHAnsi" w:eastAsiaTheme="majorEastAsia" w:cstheme="majorBidi"/>
      <w:b/>
      <w:bCs/>
      <w:color w:val="376092" w:themeColor="accent1" w:themeShade="BF"/>
      <w:sz w:val="30"/>
      <w:szCs w:val="28"/>
    </w:rPr>
  </w:style>
  <w:style w:type="paragraph" w:styleId="4">
    <w:name w:val="heading 2"/>
    <w:basedOn w:val="1"/>
    <w:next w:val="1"/>
    <w:link w:val="139"/>
    <w:unhideWhenUsed/>
    <w:qFormat/>
    <w:uiPriority w:val="9"/>
    <w:pPr>
      <w:keepNext/>
      <w:keepLines/>
      <w:spacing w:before="120" w:after="0" w:line="360" w:lineRule="auto"/>
      <w:ind w:firstLine="0"/>
      <w:jc w:val="left"/>
      <w:outlineLvl w:val="1"/>
    </w:pPr>
    <w:rPr>
      <w:rFonts w:asciiTheme="majorHAnsi" w:hAnsiTheme="majorHAnsi" w:eastAsiaTheme="majorEastAsia" w:cstheme="majorBidi"/>
      <w:b/>
      <w:bCs/>
      <w:color w:val="4F81BD" w:themeColor="accent1"/>
      <w:sz w:val="28"/>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120" w:after="0" w:line="360" w:lineRule="auto"/>
      <w:ind w:firstLine="0"/>
      <w:jc w:val="left"/>
      <w:outlineLvl w:val="2"/>
    </w:pPr>
    <w:rPr>
      <w:rFonts w:asciiTheme="majorHAnsi" w:hAnsiTheme="majorHAnsi" w:eastAsiaTheme="majorEastAsia" w:cstheme="majorBidi"/>
      <w:b/>
      <w:bCs/>
      <w:color w:val="4F81BD" w:themeColor="accent1"/>
      <w:sz w:val="24"/>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48</Pages>
  <Words>6808</Words>
  <Characters>9178</Characters>
  <Lines>0</Lines>
  <Paragraphs>0</Paragraphs>
  <TotalTime>74</TotalTime>
  <ScaleCrop>false</ScaleCrop>
  <LinksUpToDate>false</LinksUpToDate>
  <CharactersWithSpaces>9795</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冷凰霁雪</cp:lastModifiedBy>
  <dcterms:modified xsi:type="dcterms:W3CDTF">2026-05-31T16:43:53Z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eyJoZGlkIjoiNDc2NjE1MTg4YzJiMmY0MDJhNDI2NGUxNTQ1OGU2YTYiLCJ1c2VySWQiOiI4NTE5NDI4OTMifQ==</vt:lpwstr>
  </property>
  <property fmtid="{D5CDD505-2E9C-101B-9397-08002B2CF9AE}" pid="3" name="KSOProductBuildVer">
    <vt:lpwstr>2052-12.1.0.26375</vt:lpwstr>
  </property>
  <property fmtid="{D5CDD505-2E9C-101B-9397-08002B2CF9AE}" pid="4" name="ICV">
    <vt:lpwstr>A044640574BC43089230EEC090D4215F_12</vt:lpwstr>
  </property>
</Properties>
</file>