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7C9F2" w14:textId="77777777" w:rsidR="00D72955" w:rsidRDefault="00D72955"/>
    <w:p w14:paraId="05DB1E30" w14:textId="77777777" w:rsidR="00D72955" w:rsidRDefault="00D7295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21BFAD" w14:textId="77777777" w:rsidR="00D72955" w:rsidRDefault="00D7295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C31815" w14:textId="77777777" w:rsidR="00D72955" w:rsidRDefault="00D72955">
      <w:pPr>
        <w:ind w:left="4536" w:right="120"/>
        <w:jc w:val="both"/>
        <w:rPr>
          <w:rFonts w:ascii="Times New Roman" w:eastAsia="Times New Roman" w:hAnsi="Times New Roman" w:cs="Times New Roman"/>
          <w:i/>
        </w:rPr>
      </w:pPr>
    </w:p>
    <w:p w14:paraId="0E7F9501" w14:textId="77777777" w:rsidR="00D72955" w:rsidRDefault="000F58F3">
      <w:pPr>
        <w:spacing w:after="240"/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2BFFEF1" wp14:editId="2AA43C58">
                <wp:simplePos x="0" y="0"/>
                <wp:positionH relativeFrom="column">
                  <wp:posOffset>-12699</wp:posOffset>
                </wp:positionH>
                <wp:positionV relativeFrom="paragraph">
                  <wp:posOffset>38100</wp:posOffset>
                </wp:positionV>
                <wp:extent cx="5781675" cy="29527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9925" y="3637125"/>
                          <a:ext cx="5772150" cy="2857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EDCAC1" w14:textId="77777777" w:rsidR="00D72955" w:rsidRDefault="000F58F3">
                            <w:pPr>
                              <w:spacing w:before="120" w:line="240" w:lineRule="auto"/>
                              <w:ind w:right="17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CERTIFICADO DE REFERÊNCIA NACIONAL (CRN) PARA CAPÍTULOS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38100</wp:posOffset>
                </wp:positionV>
                <wp:extent cx="5781675" cy="2952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6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8403C1" w14:textId="77777777" w:rsidR="00D72955" w:rsidRDefault="000F58F3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RELATÓRIO DA SECRETARIA </w:t>
      </w:r>
    </w:p>
    <w:p w14:paraId="1690EC64" w14:textId="77777777" w:rsidR="00D72955" w:rsidRDefault="00D72955">
      <w:pPr>
        <w:jc w:val="center"/>
        <w:rPr>
          <w:rFonts w:ascii="Times New Roman" w:eastAsia="Times New Roman" w:hAnsi="Times New Roman" w:cs="Times New Roman"/>
          <w:b/>
        </w:rPr>
      </w:pPr>
    </w:p>
    <w:p w14:paraId="50C973AC" w14:textId="77777777" w:rsidR="00D72955" w:rsidRDefault="00D72955">
      <w:pPr>
        <w:jc w:val="center"/>
        <w:rPr>
          <w:rFonts w:ascii="Times New Roman" w:eastAsia="Times New Roman" w:hAnsi="Times New Roman" w:cs="Times New Roman"/>
          <w:b/>
        </w:rPr>
      </w:pPr>
    </w:p>
    <w:p w14:paraId="5B6761ED" w14:textId="77777777" w:rsidR="00D72955" w:rsidRDefault="000F58F3">
      <w:pPr>
        <w:jc w:val="center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>JUNHO A DEZEMBRO DE 2024</w:t>
      </w:r>
    </w:p>
    <w:p w14:paraId="2824B623" w14:textId="77777777" w:rsidR="00D72955" w:rsidRDefault="00D72955">
      <w:pPr>
        <w:spacing w:line="360" w:lineRule="auto"/>
        <w:rPr>
          <w:rFonts w:ascii="Bahnschrift" w:eastAsia="Bahnschrift" w:hAnsi="Bahnschrift" w:cs="Bahnschrift"/>
        </w:rPr>
      </w:pPr>
    </w:p>
    <w:p w14:paraId="236C2BEB" w14:textId="41167F71" w:rsidR="00D72955" w:rsidRDefault="00AE7D54">
      <w:pPr>
        <w:spacing w:line="360" w:lineRule="auto"/>
        <w:jc w:val="right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Pontes e Lacerda - MT</w:t>
      </w:r>
      <w:r w:rsidR="000F58F3">
        <w:rPr>
          <w:rFonts w:ascii="Bahnschrift" w:eastAsia="Bahnschrift" w:hAnsi="Bahnschrift" w:cs="Bahnschrift"/>
        </w:rPr>
        <w:t xml:space="preserve">, </w:t>
      </w:r>
      <w:r w:rsidR="000F58F3">
        <w:rPr>
          <w:rFonts w:ascii="Bahnschrift" w:eastAsia="Bahnschrift" w:hAnsi="Bahnschrift" w:cs="Bahnschrift"/>
          <w:highlight w:val="yellow"/>
        </w:rPr>
        <w:t>2</w:t>
      </w:r>
      <w:r w:rsidR="000F58F3">
        <w:rPr>
          <w:rFonts w:ascii="Bahnschrift" w:eastAsia="Bahnschrift" w:hAnsi="Bahnschrift" w:cs="Bahnschrift"/>
        </w:rPr>
        <w:t xml:space="preserve"> de </w:t>
      </w:r>
      <w:r w:rsidR="000F58F3">
        <w:rPr>
          <w:rFonts w:ascii="Bahnschrift" w:eastAsia="Bahnschrift" w:hAnsi="Bahnschrift" w:cs="Bahnschrift"/>
          <w:highlight w:val="yellow"/>
        </w:rPr>
        <w:t>julho</w:t>
      </w:r>
      <w:r w:rsidR="000F58F3">
        <w:rPr>
          <w:rFonts w:ascii="Bahnschrift" w:eastAsia="Bahnschrift" w:hAnsi="Bahnschrift" w:cs="Bahnschrift"/>
        </w:rPr>
        <w:t xml:space="preserve"> de </w:t>
      </w:r>
      <w:r w:rsidR="000F58F3">
        <w:rPr>
          <w:rFonts w:ascii="Bahnschrift" w:eastAsia="Bahnschrift" w:hAnsi="Bahnschrift" w:cs="Bahnschrift"/>
          <w:highlight w:val="yellow"/>
        </w:rPr>
        <w:t>2024.</w:t>
      </w:r>
    </w:p>
    <w:p w14:paraId="07DD89A0" w14:textId="77777777" w:rsidR="00D72955" w:rsidRDefault="00D72955">
      <w:pPr>
        <w:spacing w:line="360" w:lineRule="auto"/>
        <w:jc w:val="right"/>
        <w:rPr>
          <w:rFonts w:ascii="Bahnschrift" w:eastAsia="Bahnschrift" w:hAnsi="Bahnschrift" w:cs="Bahnschrift"/>
        </w:rPr>
      </w:pPr>
    </w:p>
    <w:p w14:paraId="58F57BE4" w14:textId="77777777" w:rsidR="00D72955" w:rsidRDefault="000F58F3">
      <w:pPr>
        <w:spacing w:line="360" w:lineRule="auto"/>
        <w:ind w:firstLine="709"/>
        <w:jc w:val="both"/>
        <w:rPr>
          <w:rFonts w:ascii="Bahnschrift" w:eastAsia="Bahnschrift" w:hAnsi="Bahnschrift" w:cs="Bahnschrift"/>
          <w:color w:val="000000"/>
        </w:rPr>
      </w:pPr>
      <w:r>
        <w:rPr>
          <w:rFonts w:ascii="Bahnschrift" w:eastAsia="Bahnschrift" w:hAnsi="Bahnschrift" w:cs="Bahnschrift"/>
          <w:color w:val="000000"/>
        </w:rPr>
        <w:t>Estimados irmãos,</w:t>
      </w:r>
      <w:r>
        <w:rPr>
          <w:rFonts w:ascii="Bahnschrift" w:eastAsia="Bahnschrift" w:hAnsi="Bahnschrift" w:cs="Bahnschrift"/>
          <w:color w:val="000000"/>
        </w:rPr>
        <w:tab/>
      </w:r>
    </w:p>
    <w:p w14:paraId="5C9EBF94" w14:textId="77777777" w:rsidR="00D72955" w:rsidRDefault="000F58F3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Segue o relatório da Secretaria de nosso Capítulo durante os meses de </w:t>
      </w:r>
      <w:r>
        <w:rPr>
          <w:rFonts w:ascii="Bahnschrift" w:eastAsia="Bahnschrift" w:hAnsi="Bahnschrift" w:cs="Bahnschrift"/>
          <w:highlight w:val="yellow"/>
        </w:rPr>
        <w:t>junho</w:t>
      </w:r>
      <w:r>
        <w:rPr>
          <w:rFonts w:ascii="Bahnschrift" w:eastAsia="Bahnschrift" w:hAnsi="Bahnschrift" w:cs="Bahnschrift"/>
        </w:rPr>
        <w:t xml:space="preserve"> a </w:t>
      </w:r>
      <w:r>
        <w:rPr>
          <w:rFonts w:ascii="Bahnschrift" w:eastAsia="Bahnschrift" w:hAnsi="Bahnschrift" w:cs="Bahnschrift"/>
          <w:highlight w:val="yellow"/>
        </w:rPr>
        <w:t>dezembro</w:t>
      </w:r>
      <w:r>
        <w:rPr>
          <w:rFonts w:ascii="Bahnschrift" w:eastAsia="Bahnschrift" w:hAnsi="Bahnschrift" w:cs="Bahnschrift"/>
        </w:rPr>
        <w:t xml:space="preserve"> do ano de </w:t>
      </w:r>
      <w:r>
        <w:rPr>
          <w:rFonts w:ascii="Bahnschrift" w:eastAsia="Bahnschrift" w:hAnsi="Bahnschrift" w:cs="Bahnschrift"/>
          <w:highlight w:val="yellow"/>
        </w:rPr>
        <w:t>2024.</w:t>
      </w:r>
      <w:r>
        <w:rPr>
          <w:rFonts w:ascii="Bahnschrift" w:eastAsia="Bahnschrift" w:hAnsi="Bahnschrift" w:cs="Bahnschrift"/>
        </w:rPr>
        <w:t xml:space="preserve"> </w:t>
      </w:r>
    </w:p>
    <w:p w14:paraId="5128843B" w14:textId="77777777" w:rsidR="00D72955" w:rsidRDefault="000F58F3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  <w:b/>
        </w:rPr>
        <w:t>Materiais expedidos</w:t>
      </w:r>
      <w:r>
        <w:rPr>
          <w:rFonts w:ascii="Bahnschrift" w:eastAsia="Bahnschrift" w:hAnsi="Bahnschrift" w:cs="Bahnschrift"/>
        </w:rPr>
        <w:t xml:space="preserve"> - segue tabela detalhando todos os documentos que o Capítulo emitiu no período:</w:t>
      </w:r>
    </w:p>
    <w:tbl>
      <w:tblPr>
        <w:tblStyle w:val="a"/>
        <w:tblW w:w="97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3304"/>
        <w:gridCol w:w="4754"/>
      </w:tblGrid>
      <w:tr w:rsidR="00D72955" w14:paraId="28F76C70" w14:textId="77777777">
        <w:tc>
          <w:tcPr>
            <w:tcW w:w="1668" w:type="dxa"/>
          </w:tcPr>
          <w:p w14:paraId="1A65A1C1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Data</w:t>
            </w:r>
          </w:p>
        </w:tc>
        <w:tc>
          <w:tcPr>
            <w:tcW w:w="3304" w:type="dxa"/>
          </w:tcPr>
          <w:p w14:paraId="47FB262E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Documento</w:t>
            </w:r>
          </w:p>
        </w:tc>
        <w:tc>
          <w:tcPr>
            <w:tcW w:w="4754" w:type="dxa"/>
          </w:tcPr>
          <w:p w14:paraId="08F48DFA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Finalidade</w:t>
            </w:r>
          </w:p>
        </w:tc>
      </w:tr>
      <w:tr w:rsidR="00D72955" w14:paraId="736696C2" w14:textId="77777777">
        <w:tc>
          <w:tcPr>
            <w:tcW w:w="1668" w:type="dxa"/>
          </w:tcPr>
          <w:p w14:paraId="3707DC81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Ex. 27/06</w:t>
            </w:r>
          </w:p>
        </w:tc>
        <w:tc>
          <w:tcPr>
            <w:tcW w:w="3304" w:type="dxa"/>
          </w:tcPr>
          <w:p w14:paraId="43A31635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Ofício nº 01/2024</w:t>
            </w:r>
          </w:p>
        </w:tc>
        <w:tc>
          <w:tcPr>
            <w:tcW w:w="4754" w:type="dxa"/>
          </w:tcPr>
          <w:p w14:paraId="6297C4D2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Convite para Instalação</w:t>
            </w:r>
          </w:p>
        </w:tc>
      </w:tr>
      <w:tr w:rsidR="00D72955" w14:paraId="4319DAB5" w14:textId="77777777">
        <w:tc>
          <w:tcPr>
            <w:tcW w:w="1668" w:type="dxa"/>
          </w:tcPr>
          <w:p w14:paraId="41B294F3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Ex. 16/07</w:t>
            </w:r>
          </w:p>
        </w:tc>
        <w:tc>
          <w:tcPr>
            <w:tcW w:w="3304" w:type="dxa"/>
          </w:tcPr>
          <w:p w14:paraId="7B090D82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Ata nº 145/2024</w:t>
            </w:r>
          </w:p>
        </w:tc>
        <w:tc>
          <w:tcPr>
            <w:tcW w:w="4754" w:type="dxa"/>
          </w:tcPr>
          <w:p w14:paraId="25582F43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Instalação</w:t>
            </w:r>
          </w:p>
        </w:tc>
      </w:tr>
      <w:tr w:rsidR="00D72955" w14:paraId="50FAED09" w14:textId="77777777">
        <w:tc>
          <w:tcPr>
            <w:tcW w:w="1668" w:type="dxa"/>
          </w:tcPr>
          <w:p w14:paraId="51E82287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Ex. 23/07</w:t>
            </w:r>
          </w:p>
        </w:tc>
        <w:tc>
          <w:tcPr>
            <w:tcW w:w="3304" w:type="dxa"/>
          </w:tcPr>
          <w:p w14:paraId="5181678A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Ata nº 146/2024</w:t>
            </w:r>
          </w:p>
        </w:tc>
        <w:tc>
          <w:tcPr>
            <w:tcW w:w="4754" w:type="dxa"/>
          </w:tcPr>
          <w:p w14:paraId="6C6DF272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Reunião Ordinária</w:t>
            </w:r>
          </w:p>
        </w:tc>
      </w:tr>
      <w:tr w:rsidR="00D72955" w14:paraId="64533D61" w14:textId="77777777">
        <w:tc>
          <w:tcPr>
            <w:tcW w:w="1668" w:type="dxa"/>
          </w:tcPr>
          <w:p w14:paraId="45644238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  <w:tc>
          <w:tcPr>
            <w:tcW w:w="3304" w:type="dxa"/>
          </w:tcPr>
          <w:p w14:paraId="324D30EA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  <w:tc>
          <w:tcPr>
            <w:tcW w:w="4754" w:type="dxa"/>
          </w:tcPr>
          <w:p w14:paraId="565A614A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</w:tr>
      <w:tr w:rsidR="00D72955" w14:paraId="5491E5DA" w14:textId="77777777">
        <w:tc>
          <w:tcPr>
            <w:tcW w:w="1668" w:type="dxa"/>
          </w:tcPr>
          <w:p w14:paraId="6866A8D9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  <w:tc>
          <w:tcPr>
            <w:tcW w:w="3304" w:type="dxa"/>
          </w:tcPr>
          <w:p w14:paraId="45687B47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  <w:tc>
          <w:tcPr>
            <w:tcW w:w="4754" w:type="dxa"/>
          </w:tcPr>
          <w:p w14:paraId="544E2297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</w:tr>
      <w:tr w:rsidR="00D72955" w14:paraId="651CF942" w14:textId="77777777">
        <w:tc>
          <w:tcPr>
            <w:tcW w:w="1668" w:type="dxa"/>
          </w:tcPr>
          <w:p w14:paraId="7C2BC4B8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  <w:tc>
          <w:tcPr>
            <w:tcW w:w="3304" w:type="dxa"/>
          </w:tcPr>
          <w:p w14:paraId="3626AF98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  <w:tc>
          <w:tcPr>
            <w:tcW w:w="4754" w:type="dxa"/>
          </w:tcPr>
          <w:p w14:paraId="052B31AA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</w:tr>
      <w:tr w:rsidR="00D72955" w14:paraId="04FFCDE4" w14:textId="77777777">
        <w:tc>
          <w:tcPr>
            <w:tcW w:w="1668" w:type="dxa"/>
          </w:tcPr>
          <w:p w14:paraId="23934327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  <w:tc>
          <w:tcPr>
            <w:tcW w:w="3304" w:type="dxa"/>
          </w:tcPr>
          <w:p w14:paraId="6383F167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  <w:tc>
          <w:tcPr>
            <w:tcW w:w="4754" w:type="dxa"/>
          </w:tcPr>
          <w:p w14:paraId="57D0EC23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</w:p>
        </w:tc>
      </w:tr>
    </w:tbl>
    <w:p w14:paraId="648A48C4" w14:textId="77777777" w:rsidR="00D72955" w:rsidRDefault="000F58F3">
      <w:pPr>
        <w:spacing w:line="360" w:lineRule="auto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ab/>
      </w:r>
    </w:p>
    <w:p w14:paraId="28167619" w14:textId="77777777" w:rsidR="00D72955" w:rsidRDefault="000F58F3">
      <w:pPr>
        <w:spacing w:line="360" w:lineRule="auto"/>
        <w:ind w:firstLine="709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Resumidamente, foram lavrados: </w:t>
      </w:r>
      <w:r>
        <w:rPr>
          <w:rFonts w:ascii="Bahnschrift" w:eastAsia="Bahnschrift" w:hAnsi="Bahnschrift" w:cs="Bahnschrift"/>
          <w:highlight w:val="yellow"/>
        </w:rPr>
        <w:t>5 ofícios, 10 atas, 1 edital e 3 relatórios</w:t>
      </w:r>
      <w:r>
        <w:rPr>
          <w:rFonts w:ascii="Bahnschrift" w:eastAsia="Bahnschrift" w:hAnsi="Bahnschrift" w:cs="Bahnschrift"/>
        </w:rPr>
        <w:t xml:space="preserve">. </w:t>
      </w:r>
    </w:p>
    <w:p w14:paraId="00BD7055" w14:textId="77777777" w:rsidR="00D72955" w:rsidRDefault="00D72955">
      <w:pPr>
        <w:spacing w:line="360" w:lineRule="auto"/>
        <w:ind w:firstLine="709"/>
        <w:rPr>
          <w:rFonts w:ascii="Bahnschrift" w:eastAsia="Bahnschrift" w:hAnsi="Bahnschrift" w:cs="Bahnschrift"/>
        </w:rPr>
      </w:pPr>
    </w:p>
    <w:p w14:paraId="7E8B18C9" w14:textId="77777777" w:rsidR="00D72955" w:rsidRDefault="000F58F3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  <w:b/>
        </w:rPr>
        <w:t>Materiais recebidos</w:t>
      </w:r>
      <w:r>
        <w:rPr>
          <w:rFonts w:ascii="Bahnschrift" w:eastAsia="Bahnschrift" w:hAnsi="Bahnschrift" w:cs="Bahnschrift"/>
        </w:rPr>
        <w:t xml:space="preserve"> - segue tabela detalhando todos os documentos que o Capítulo recebeu no período:</w:t>
      </w:r>
    </w:p>
    <w:p w14:paraId="3942C1CB" w14:textId="77777777" w:rsidR="00D72955" w:rsidRDefault="00D72955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</w:p>
    <w:tbl>
      <w:tblPr>
        <w:tblStyle w:val="a0"/>
        <w:tblW w:w="1000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"/>
        <w:gridCol w:w="2852"/>
        <w:gridCol w:w="2737"/>
        <w:gridCol w:w="3388"/>
      </w:tblGrid>
      <w:tr w:rsidR="00D72955" w14:paraId="592CB7BA" w14:textId="77777777">
        <w:trPr>
          <w:trHeight w:val="403"/>
          <w:jc w:val="center"/>
        </w:trPr>
        <w:tc>
          <w:tcPr>
            <w:tcW w:w="1027" w:type="dxa"/>
          </w:tcPr>
          <w:p w14:paraId="511167FB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Data</w:t>
            </w:r>
          </w:p>
        </w:tc>
        <w:tc>
          <w:tcPr>
            <w:tcW w:w="2852" w:type="dxa"/>
          </w:tcPr>
          <w:p w14:paraId="23CEDCDB" w14:textId="77777777" w:rsidR="00D72955" w:rsidRDefault="000F58F3">
            <w:pPr>
              <w:tabs>
                <w:tab w:val="center" w:pos="1200"/>
                <w:tab w:val="right" w:pos="2401"/>
              </w:tabs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Remetente</w:t>
            </w:r>
          </w:p>
        </w:tc>
        <w:tc>
          <w:tcPr>
            <w:tcW w:w="2737" w:type="dxa"/>
          </w:tcPr>
          <w:p w14:paraId="51FB7AC6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Documento</w:t>
            </w:r>
          </w:p>
        </w:tc>
        <w:tc>
          <w:tcPr>
            <w:tcW w:w="3388" w:type="dxa"/>
          </w:tcPr>
          <w:p w14:paraId="37A1E721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Finalidade</w:t>
            </w:r>
          </w:p>
        </w:tc>
      </w:tr>
      <w:tr w:rsidR="00D72955" w14:paraId="3EE80A26" w14:textId="77777777">
        <w:trPr>
          <w:trHeight w:val="403"/>
          <w:jc w:val="center"/>
        </w:trPr>
        <w:tc>
          <w:tcPr>
            <w:tcW w:w="1027" w:type="dxa"/>
          </w:tcPr>
          <w:p w14:paraId="23913323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08/06</w:t>
            </w:r>
          </w:p>
        </w:tc>
        <w:tc>
          <w:tcPr>
            <w:tcW w:w="2852" w:type="dxa"/>
          </w:tcPr>
          <w:p w14:paraId="14639405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Gabinete Estadual</w:t>
            </w:r>
          </w:p>
        </w:tc>
        <w:tc>
          <w:tcPr>
            <w:tcW w:w="2737" w:type="dxa"/>
          </w:tcPr>
          <w:p w14:paraId="4B32302C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Edital nº 03/2018-2024</w:t>
            </w:r>
          </w:p>
        </w:tc>
        <w:tc>
          <w:tcPr>
            <w:tcW w:w="3388" w:type="dxa"/>
          </w:tcPr>
          <w:p w14:paraId="5F6EF634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Projeto Capítulo Estadual</w:t>
            </w:r>
          </w:p>
        </w:tc>
      </w:tr>
      <w:tr w:rsidR="00D72955" w14:paraId="51CDAFDD" w14:textId="77777777">
        <w:trPr>
          <w:trHeight w:val="403"/>
          <w:jc w:val="center"/>
        </w:trPr>
        <w:tc>
          <w:tcPr>
            <w:tcW w:w="1027" w:type="dxa"/>
          </w:tcPr>
          <w:p w14:paraId="66DA24CD" w14:textId="77777777" w:rsidR="00D72955" w:rsidRDefault="00D72955">
            <w:pPr>
              <w:spacing w:line="360" w:lineRule="auto"/>
              <w:rPr>
                <w:rFonts w:ascii="Bahnschrift" w:eastAsia="Bahnschrift" w:hAnsi="Bahnschrift" w:cs="Bahnschrift"/>
                <w:highlight w:val="yellow"/>
              </w:rPr>
            </w:pPr>
          </w:p>
        </w:tc>
        <w:tc>
          <w:tcPr>
            <w:tcW w:w="2852" w:type="dxa"/>
          </w:tcPr>
          <w:p w14:paraId="59C2B3DF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</w:p>
        </w:tc>
        <w:tc>
          <w:tcPr>
            <w:tcW w:w="2737" w:type="dxa"/>
          </w:tcPr>
          <w:p w14:paraId="1D7B6554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</w:p>
        </w:tc>
        <w:tc>
          <w:tcPr>
            <w:tcW w:w="3388" w:type="dxa"/>
          </w:tcPr>
          <w:p w14:paraId="21EB0FE6" w14:textId="77777777" w:rsidR="00D72955" w:rsidRDefault="00D72955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</w:p>
        </w:tc>
      </w:tr>
      <w:tr w:rsidR="00D72955" w14:paraId="594D15E2" w14:textId="77777777">
        <w:trPr>
          <w:trHeight w:val="403"/>
          <w:jc w:val="center"/>
        </w:trPr>
        <w:tc>
          <w:tcPr>
            <w:tcW w:w="1027" w:type="dxa"/>
          </w:tcPr>
          <w:p w14:paraId="5AE08BCC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16/06</w:t>
            </w:r>
          </w:p>
        </w:tc>
        <w:tc>
          <w:tcPr>
            <w:tcW w:w="2852" w:type="dxa"/>
          </w:tcPr>
          <w:p w14:paraId="735FFB21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Grande Conselho Estadual</w:t>
            </w:r>
          </w:p>
        </w:tc>
        <w:tc>
          <w:tcPr>
            <w:tcW w:w="2737" w:type="dxa"/>
          </w:tcPr>
          <w:p w14:paraId="44322204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Circular nº 30/2017-2024</w:t>
            </w:r>
          </w:p>
        </w:tc>
        <w:tc>
          <w:tcPr>
            <w:tcW w:w="3388" w:type="dxa"/>
          </w:tcPr>
          <w:p w14:paraId="524FC533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 xml:space="preserve">Convocação para </w:t>
            </w:r>
            <w:proofErr w:type="spellStart"/>
            <w:r>
              <w:rPr>
                <w:rFonts w:ascii="Bahnschrift" w:eastAsia="Bahnschrift" w:hAnsi="Bahnschrift" w:cs="Bahnschrift"/>
                <w:highlight w:val="yellow"/>
              </w:rPr>
              <w:t>Conamesco</w:t>
            </w:r>
            <w:proofErr w:type="spellEnd"/>
          </w:p>
        </w:tc>
      </w:tr>
      <w:tr w:rsidR="00D72955" w14:paraId="0BA0F40B" w14:textId="77777777">
        <w:trPr>
          <w:trHeight w:val="391"/>
          <w:jc w:val="center"/>
        </w:trPr>
        <w:tc>
          <w:tcPr>
            <w:tcW w:w="1027" w:type="dxa"/>
          </w:tcPr>
          <w:p w14:paraId="7D4D6F91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23/07</w:t>
            </w:r>
          </w:p>
        </w:tc>
        <w:tc>
          <w:tcPr>
            <w:tcW w:w="2852" w:type="dxa"/>
          </w:tcPr>
          <w:p w14:paraId="1EBE002B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Capítulo x</w:t>
            </w:r>
          </w:p>
        </w:tc>
        <w:tc>
          <w:tcPr>
            <w:tcW w:w="2737" w:type="dxa"/>
          </w:tcPr>
          <w:p w14:paraId="7A193A13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Ofício nº 07/2024</w:t>
            </w:r>
          </w:p>
        </w:tc>
        <w:tc>
          <w:tcPr>
            <w:tcW w:w="3388" w:type="dxa"/>
          </w:tcPr>
          <w:p w14:paraId="34D5DD8B" w14:textId="77777777" w:rsidR="00D72955" w:rsidRDefault="000F58F3">
            <w:pPr>
              <w:spacing w:line="360" w:lineRule="auto"/>
              <w:jc w:val="center"/>
              <w:rPr>
                <w:rFonts w:ascii="Bahnschrift" w:eastAsia="Bahnschrift" w:hAnsi="Bahnschrift" w:cs="Bahnschrift"/>
                <w:highlight w:val="yellow"/>
              </w:rPr>
            </w:pPr>
            <w:r>
              <w:rPr>
                <w:rFonts w:ascii="Bahnschrift" w:eastAsia="Bahnschrift" w:hAnsi="Bahnschrift" w:cs="Bahnschrift"/>
                <w:highlight w:val="yellow"/>
              </w:rPr>
              <w:t>Convite</w:t>
            </w:r>
          </w:p>
        </w:tc>
      </w:tr>
    </w:tbl>
    <w:p w14:paraId="38BEF59B" w14:textId="77777777" w:rsidR="00D72955" w:rsidRDefault="00D72955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</w:p>
    <w:p w14:paraId="10E10A36" w14:textId="77777777" w:rsidR="00D72955" w:rsidRDefault="00D72955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</w:p>
    <w:p w14:paraId="2451775C" w14:textId="77777777" w:rsidR="00D72955" w:rsidRDefault="00D72955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</w:p>
    <w:p w14:paraId="645CD1AC" w14:textId="77777777" w:rsidR="00D72955" w:rsidRDefault="000F58F3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 xml:space="preserve">Deste modo, foram recebidos: </w:t>
      </w:r>
      <w:r>
        <w:rPr>
          <w:rFonts w:ascii="Bahnschrift" w:eastAsia="Bahnschrift" w:hAnsi="Bahnschrift" w:cs="Bahnschrift"/>
          <w:highlight w:val="yellow"/>
        </w:rPr>
        <w:t>5 ofícios, 3 circulares, 1 edital, 4 atos e 2 decretos.</w:t>
      </w:r>
    </w:p>
    <w:p w14:paraId="57E497BD" w14:textId="77777777" w:rsidR="00D72955" w:rsidRDefault="00D72955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</w:p>
    <w:p w14:paraId="779E08D8" w14:textId="77777777" w:rsidR="00D72955" w:rsidRDefault="000F58F3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Qualquer dúvida ou necessidade, estamos à disposição. Destacamos nossos protestos de estima e consideração.</w:t>
      </w:r>
    </w:p>
    <w:p w14:paraId="04C648D9" w14:textId="77777777" w:rsidR="00D72955" w:rsidRDefault="00D72955">
      <w:pPr>
        <w:spacing w:line="360" w:lineRule="auto"/>
        <w:ind w:firstLine="709"/>
        <w:jc w:val="both"/>
        <w:rPr>
          <w:rFonts w:ascii="Bahnschrift" w:eastAsia="Bahnschrift" w:hAnsi="Bahnschrift" w:cs="Bahnschrift"/>
        </w:rPr>
      </w:pPr>
    </w:p>
    <w:p w14:paraId="45E56268" w14:textId="77777777" w:rsidR="00D72955" w:rsidRDefault="000F58F3">
      <w:pPr>
        <w:spacing w:line="360" w:lineRule="auto"/>
        <w:ind w:firstLine="708"/>
        <w:jc w:val="both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>Fraternalmente,</w:t>
      </w:r>
    </w:p>
    <w:p w14:paraId="0BFD04C1" w14:textId="77777777" w:rsidR="00D72955" w:rsidRDefault="000F58F3">
      <w:pPr>
        <w:tabs>
          <w:tab w:val="left" w:pos="2294"/>
        </w:tabs>
        <w:spacing w:line="360" w:lineRule="auto"/>
        <w:jc w:val="both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  <w:color w:val="000000"/>
        </w:rPr>
        <w:t xml:space="preserve">          </w:t>
      </w:r>
    </w:p>
    <w:p w14:paraId="04AC12D8" w14:textId="77777777" w:rsidR="00D72955" w:rsidRDefault="000F58F3">
      <w:pPr>
        <w:jc w:val="both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  <w:b/>
          <w:color w:val="000000"/>
        </w:rPr>
        <w:t xml:space="preserve">                      </w:t>
      </w:r>
    </w:p>
    <w:tbl>
      <w:tblPr>
        <w:tblStyle w:val="a1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20"/>
        <w:gridCol w:w="4509"/>
      </w:tblGrid>
      <w:tr w:rsidR="00D72955" w14:paraId="75517385" w14:textId="77777777">
        <w:tc>
          <w:tcPr>
            <w:tcW w:w="4520" w:type="dxa"/>
          </w:tcPr>
          <w:p w14:paraId="585B9AD2" w14:textId="43A2DC66" w:rsidR="00D72955" w:rsidRDefault="00AE7D54">
            <w:pPr>
              <w:jc w:val="center"/>
              <w:rPr>
                <w:rFonts w:ascii="Bahnschrift" w:eastAsia="Bahnschrift" w:hAnsi="Bahnschrift" w:cs="Bahnschrift"/>
                <w:b/>
                <w:highlight w:val="yellow"/>
              </w:rPr>
            </w:pPr>
            <w:r>
              <w:rPr>
                <w:rFonts w:ascii="Bahnschrift" w:eastAsia="Bahnschrift" w:hAnsi="Bahnschrift" w:cs="Bahnschrift"/>
                <w:b/>
              </w:rPr>
              <w:t>{</w:t>
            </w:r>
            <w:proofErr w:type="spellStart"/>
            <w:r>
              <w:rPr>
                <w:rFonts w:ascii="Bahnschrift" w:eastAsia="Bahnschrift" w:hAnsi="Bahnschrift" w:cs="Bahnschrift"/>
                <w:b/>
              </w:rPr>
              <w:t>nome_mestre</w:t>
            </w:r>
            <w:proofErr w:type="spellEnd"/>
            <w:r>
              <w:rPr>
                <w:rFonts w:ascii="Bahnschrift" w:eastAsia="Bahnschrift" w:hAnsi="Bahnschrift" w:cs="Bahnschrift"/>
                <w:b/>
              </w:rPr>
              <w:t>}</w:t>
            </w:r>
          </w:p>
        </w:tc>
        <w:tc>
          <w:tcPr>
            <w:tcW w:w="4509" w:type="dxa"/>
          </w:tcPr>
          <w:p w14:paraId="4D4F4686" w14:textId="64CDD530" w:rsidR="00D72955" w:rsidRDefault="00AE7D54">
            <w:pPr>
              <w:jc w:val="center"/>
              <w:rPr>
                <w:rFonts w:ascii="Bahnschrift" w:eastAsia="Bahnschrift" w:hAnsi="Bahnschrift" w:cs="Bahnschrift"/>
                <w:b/>
                <w:highlight w:val="yellow"/>
              </w:rPr>
            </w:pPr>
            <w:r>
              <w:rPr>
                <w:rFonts w:ascii="Bahnschrift" w:eastAsia="Bahnschrift" w:hAnsi="Bahnschrift" w:cs="Bahnschrift"/>
                <w:b/>
              </w:rPr>
              <w:t>{</w:t>
            </w:r>
            <w:proofErr w:type="spellStart"/>
            <w:r>
              <w:rPr>
                <w:rFonts w:ascii="Bahnschrift" w:eastAsia="Bahnschrift" w:hAnsi="Bahnschrift" w:cs="Bahnschrift"/>
                <w:b/>
              </w:rPr>
              <w:t>nome_escrivao</w:t>
            </w:r>
            <w:proofErr w:type="spellEnd"/>
            <w:r>
              <w:rPr>
                <w:rFonts w:ascii="Bahnschrift" w:eastAsia="Bahnschrift" w:hAnsi="Bahnschrift" w:cs="Bahnschrift"/>
                <w:b/>
              </w:rPr>
              <w:t>}</w:t>
            </w:r>
          </w:p>
        </w:tc>
      </w:tr>
      <w:tr w:rsidR="00D72955" w14:paraId="23320052" w14:textId="77777777">
        <w:tc>
          <w:tcPr>
            <w:tcW w:w="4520" w:type="dxa"/>
          </w:tcPr>
          <w:p w14:paraId="50C9A449" w14:textId="77777777" w:rsidR="00D72955" w:rsidRDefault="000F58F3">
            <w:pPr>
              <w:jc w:val="center"/>
              <w:rPr>
                <w:rFonts w:ascii="Bahnschrift" w:eastAsia="Bahnschrift" w:hAnsi="Bahnschrift" w:cs="Bahnschrift"/>
                <w:b/>
              </w:rPr>
            </w:pPr>
            <w:r>
              <w:rPr>
                <w:rFonts w:ascii="Bahnschrift" w:eastAsia="Bahnschrift" w:hAnsi="Bahnschrift" w:cs="Bahnschrift"/>
                <w:b/>
              </w:rPr>
              <w:t>Mestre Conselheiro</w:t>
            </w:r>
          </w:p>
        </w:tc>
        <w:tc>
          <w:tcPr>
            <w:tcW w:w="4509" w:type="dxa"/>
          </w:tcPr>
          <w:p w14:paraId="62B05ECE" w14:textId="77777777" w:rsidR="00D72955" w:rsidRDefault="000F58F3">
            <w:pPr>
              <w:jc w:val="center"/>
              <w:rPr>
                <w:rFonts w:ascii="Bahnschrift" w:eastAsia="Bahnschrift" w:hAnsi="Bahnschrift" w:cs="Bahnschrift"/>
                <w:b/>
              </w:rPr>
            </w:pPr>
            <w:r>
              <w:rPr>
                <w:rFonts w:ascii="Bahnschrift" w:eastAsia="Bahnschrift" w:hAnsi="Bahnschrift" w:cs="Bahnschrift"/>
                <w:b/>
              </w:rPr>
              <w:t>Escrivão</w:t>
            </w:r>
          </w:p>
        </w:tc>
      </w:tr>
    </w:tbl>
    <w:p w14:paraId="50430A74" w14:textId="77777777" w:rsidR="00D72955" w:rsidRDefault="00D72955">
      <w:pPr>
        <w:jc w:val="both"/>
        <w:rPr>
          <w:rFonts w:ascii="Bahnschrift" w:eastAsia="Bahnschrift" w:hAnsi="Bahnschrift" w:cs="Bahnschrift"/>
        </w:rPr>
      </w:pPr>
    </w:p>
    <w:p w14:paraId="36F4D49D" w14:textId="77777777" w:rsidR="00D72955" w:rsidRDefault="00D72955">
      <w:pPr>
        <w:jc w:val="center"/>
        <w:rPr>
          <w:rFonts w:ascii="Times New Roman" w:eastAsia="Times New Roman" w:hAnsi="Times New Roman" w:cs="Times New Roman"/>
          <w:b/>
        </w:rPr>
      </w:pPr>
    </w:p>
    <w:p w14:paraId="698D6805" w14:textId="77777777" w:rsidR="00D72955" w:rsidRDefault="00D72955">
      <w:pPr>
        <w:rPr>
          <w:rFonts w:ascii="Times New Roman" w:eastAsia="Times New Roman" w:hAnsi="Times New Roman" w:cs="Times New Roman"/>
        </w:rPr>
      </w:pPr>
    </w:p>
    <w:p w14:paraId="70DC719D" w14:textId="77777777" w:rsidR="00D72955" w:rsidRDefault="00D72955">
      <w:pPr>
        <w:rPr>
          <w:rFonts w:ascii="Times New Roman" w:eastAsia="Times New Roman" w:hAnsi="Times New Roman" w:cs="Times New Roman"/>
        </w:rPr>
      </w:pPr>
    </w:p>
    <w:p w14:paraId="53FF8028" w14:textId="77777777" w:rsidR="00D72955" w:rsidRDefault="00D72955">
      <w:pPr>
        <w:rPr>
          <w:rFonts w:ascii="Times New Roman" w:eastAsia="Times New Roman" w:hAnsi="Times New Roman" w:cs="Times New Roman"/>
        </w:rPr>
      </w:pPr>
    </w:p>
    <w:p w14:paraId="0BE45C92" w14:textId="77777777" w:rsidR="00D72955" w:rsidRDefault="00D72955">
      <w:pPr>
        <w:tabs>
          <w:tab w:val="left" w:pos="6876"/>
        </w:tabs>
        <w:rPr>
          <w:rFonts w:ascii="Times New Roman" w:eastAsia="Times New Roman" w:hAnsi="Times New Roman" w:cs="Times New Roman"/>
        </w:rPr>
      </w:pPr>
    </w:p>
    <w:sectPr w:rsidR="00D72955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2C10C" w14:textId="77777777" w:rsidR="000F58F3" w:rsidRDefault="000F58F3">
      <w:pPr>
        <w:spacing w:line="240" w:lineRule="auto"/>
      </w:pPr>
      <w:r>
        <w:separator/>
      </w:r>
    </w:p>
  </w:endnote>
  <w:endnote w:type="continuationSeparator" w:id="0">
    <w:p w14:paraId="1F78D919" w14:textId="77777777" w:rsidR="000F58F3" w:rsidRDefault="000F58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B22F7" w14:textId="77777777" w:rsidR="000F58F3" w:rsidRDefault="000F58F3">
      <w:pPr>
        <w:spacing w:line="240" w:lineRule="auto"/>
      </w:pPr>
      <w:r>
        <w:separator/>
      </w:r>
    </w:p>
  </w:footnote>
  <w:footnote w:type="continuationSeparator" w:id="0">
    <w:p w14:paraId="29EFEDF9" w14:textId="77777777" w:rsidR="000F58F3" w:rsidRDefault="000F58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F4000" w14:textId="77777777" w:rsidR="00D72955" w:rsidRDefault="000F58F3">
    <w:r>
      <w:pict w14:anchorId="7DA94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-74pt;margin-top:-71.2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55"/>
    <w:rsid w:val="000F58F3"/>
    <w:rsid w:val="00AE7D54"/>
    <w:rsid w:val="00D7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CCAFFB7"/>
  <w15:docId w15:val="{45F3DB02-3A48-49FC-A606-845890C8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Carrara</dc:creator>
  <cp:lastModifiedBy>FÊNIX CONSÓRCIOS</cp:lastModifiedBy>
  <cp:revision>2</cp:revision>
  <dcterms:created xsi:type="dcterms:W3CDTF">2026-02-13T20:18:00Z</dcterms:created>
  <dcterms:modified xsi:type="dcterms:W3CDTF">2026-02-13T20:18:00Z</dcterms:modified>
</cp:coreProperties>
</file>