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4E7D" w14:textId="1690FE35" w:rsidR="000516AB" w:rsidRDefault="006E14E9" w:rsidP="006E14E9">
      <w:pPr>
        <w:pStyle w:val="a3"/>
      </w:pPr>
      <w:bookmarkStart w:id="0" w:name="_GoBack"/>
      <w:bookmarkEnd w:id="0"/>
      <w:r>
        <w:t>Отдых на берегу Заславского канала</w:t>
      </w:r>
    </w:p>
    <w:p w14:paraId="5374F84A" w14:textId="620BA2CD" w:rsidR="003924AF" w:rsidRDefault="003924AF" w:rsidP="003924AF">
      <w:pPr>
        <w:rPr>
          <w:rStyle w:val="a8"/>
        </w:rPr>
      </w:pPr>
      <w:r>
        <w:rPr>
          <w:rStyle w:val="a8"/>
        </w:rPr>
        <w:t xml:space="preserve">Откуда взялась идея для работы? </w:t>
      </w:r>
    </w:p>
    <w:p w14:paraId="73716E1B" w14:textId="6335EED1" w:rsidR="003924AF" w:rsidRPr="003924AF" w:rsidRDefault="00EE4BDA" w:rsidP="003924AF">
      <w:pPr>
        <w:pStyle w:val="a3"/>
        <w:rPr>
          <w:rStyle w:val="ae"/>
          <w:sz w:val="28"/>
          <w:szCs w:val="28"/>
        </w:rPr>
      </w:pPr>
      <w:r>
        <w:rPr>
          <w:rStyle w:val="ae"/>
          <w:sz w:val="28"/>
          <w:szCs w:val="28"/>
        </w:rPr>
        <w:t>Думаю,</w:t>
      </w:r>
      <w:r w:rsidR="003924AF">
        <w:rPr>
          <w:rStyle w:val="ae"/>
          <w:sz w:val="28"/>
          <w:szCs w:val="28"/>
        </w:rPr>
        <w:t xml:space="preserve"> многих жителей города Заславль заботит </w:t>
      </w:r>
      <w:r>
        <w:rPr>
          <w:rStyle w:val="ae"/>
          <w:sz w:val="28"/>
          <w:szCs w:val="28"/>
        </w:rPr>
        <w:t>то,</w:t>
      </w:r>
      <w:r w:rsidR="003924AF">
        <w:rPr>
          <w:rStyle w:val="ae"/>
          <w:sz w:val="28"/>
          <w:szCs w:val="28"/>
        </w:rPr>
        <w:t xml:space="preserve"> что в нашем городке туриста могут заинтересовать лишь некоторые исторические памятники и достопримечательности, однако также житель может </w:t>
      </w:r>
      <w:r>
        <w:rPr>
          <w:rStyle w:val="ae"/>
          <w:sz w:val="28"/>
          <w:szCs w:val="28"/>
        </w:rPr>
        <w:t>сказать,</w:t>
      </w:r>
      <w:r w:rsidR="003924AF">
        <w:rPr>
          <w:rStyle w:val="ae"/>
          <w:sz w:val="28"/>
          <w:szCs w:val="28"/>
        </w:rPr>
        <w:t xml:space="preserve"> что таким туристическим маршрутом туристы могут упустить некоторые интересные места, и за Заславлем может остаться некоторая недосказанность. И данная научная работа стремиться это заблуждение развеять.</w:t>
      </w:r>
    </w:p>
    <w:p w14:paraId="73FC4E7E" w14:textId="77777777" w:rsidR="006E14E9" w:rsidRDefault="006E14E9" w:rsidP="006E14E9">
      <w:pPr>
        <w:rPr>
          <w:sz w:val="28"/>
          <w:szCs w:val="28"/>
        </w:rPr>
      </w:pPr>
      <w:r>
        <w:rPr>
          <w:sz w:val="28"/>
          <w:szCs w:val="28"/>
        </w:rPr>
        <w:t>Сложилось так, что Заславль стал интересен туристам в первую очередь из-за исторической ценности города, ведь Заславль третий по возрасту город Беларуси. Однако для рядового туриста также интерес может представить Заславский водный канал.</w:t>
      </w:r>
    </w:p>
    <w:p w14:paraId="73FC4E7F" w14:textId="77777777" w:rsidR="006E14E9" w:rsidRDefault="006E14E9" w:rsidP="006E14E9">
      <w:pPr>
        <w:pStyle w:val="1"/>
      </w:pPr>
      <w:r>
        <w:t>История Заславского канала</w:t>
      </w:r>
    </w:p>
    <w:p w14:paraId="73FC4E80" w14:textId="64152EA5" w:rsidR="006E14E9" w:rsidRDefault="006E14E9" w:rsidP="006E14E9">
      <w:pPr>
        <w:rPr>
          <w:sz w:val="28"/>
          <w:szCs w:val="28"/>
        </w:rPr>
      </w:pPr>
      <w:r w:rsidRPr="006E14E9">
        <w:rPr>
          <w:sz w:val="28"/>
          <w:szCs w:val="28"/>
        </w:rPr>
        <w:t>Заславский канал является приток</w:t>
      </w:r>
      <w:r>
        <w:rPr>
          <w:sz w:val="28"/>
          <w:szCs w:val="28"/>
        </w:rPr>
        <w:t>ом реки Свислочь, многие историки считают этот водный объект основополагающим для небольшого городка.</w:t>
      </w:r>
    </w:p>
    <w:p w14:paraId="1BAB5180" w14:textId="59C5434E" w:rsidR="00F86434" w:rsidRPr="00F86434" w:rsidRDefault="00F86434" w:rsidP="006E14E9">
      <w:pPr>
        <w:rPr>
          <w:sz w:val="16"/>
          <w:szCs w:val="16"/>
        </w:rPr>
      </w:pPr>
      <w:r>
        <w:rPr>
          <w:sz w:val="16"/>
          <w:szCs w:val="16"/>
        </w:rPr>
        <w:t>Заславль 16-17 век</w:t>
      </w:r>
    </w:p>
    <w:p w14:paraId="73FC4E81" w14:textId="1ADCC356" w:rsidR="006E14E9" w:rsidRDefault="006E14E9" w:rsidP="006E14E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C4E8F" wp14:editId="0CD190EA">
            <wp:extent cx="5446644" cy="4084983"/>
            <wp:effectExtent l="0" t="0" r="190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40" cy="41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6A6C" w14:textId="77777777" w:rsidR="00F86434" w:rsidRPr="00F86434" w:rsidRDefault="00F86434" w:rsidP="00F86434">
      <w:pPr>
        <w:pStyle w:val="ad"/>
        <w:rPr>
          <w:sz w:val="16"/>
          <w:szCs w:val="16"/>
        </w:rPr>
      </w:pPr>
    </w:p>
    <w:p w14:paraId="22B1A83E" w14:textId="7998623D" w:rsidR="00F86434" w:rsidRPr="00F86434" w:rsidRDefault="00F86434" w:rsidP="00F86434">
      <w:pPr>
        <w:pStyle w:val="ad"/>
        <w:rPr>
          <w:sz w:val="28"/>
          <w:szCs w:val="28"/>
        </w:rPr>
      </w:pPr>
      <w:r w:rsidRPr="00F86434">
        <w:rPr>
          <w:sz w:val="28"/>
          <w:szCs w:val="28"/>
        </w:rPr>
        <w:t>В 60-е годы XX века — Минск полностью удовлетворял свои потребности из подземных источников и реки Свислочь. Из-за дальнейшего бурного роста промышленного производства появился дефицит воды (особенно для технических нужд). Предлагалось подпитывать Свислочь из Немана, Птичи, Березины, Вилии. Остановились на Вилии (дешевле и вода лучше по качеству).</w:t>
      </w:r>
    </w:p>
    <w:p w14:paraId="14902998" w14:textId="2A4FBB05" w:rsidR="00F86434" w:rsidRDefault="00F86434" w:rsidP="00F86434">
      <w:pPr>
        <w:pStyle w:val="ad"/>
        <w:rPr>
          <w:sz w:val="28"/>
          <w:szCs w:val="28"/>
        </w:rPr>
      </w:pPr>
      <w:r w:rsidRPr="00F86434">
        <w:rPr>
          <w:sz w:val="28"/>
          <w:szCs w:val="28"/>
        </w:rPr>
        <w:t>Начала строиться в 1968 году, сдана в эксплуатацию 15 января 1976 года.</w:t>
      </w:r>
    </w:p>
    <w:p w14:paraId="4FC67938" w14:textId="0C250CB0" w:rsidR="00F86434" w:rsidRPr="00F86434" w:rsidRDefault="00F86434" w:rsidP="00F86434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Как раз частью этой системы и является Заславский водный </w:t>
      </w:r>
      <w:proofErr w:type="gramStart"/>
      <w:r>
        <w:rPr>
          <w:sz w:val="28"/>
          <w:szCs w:val="28"/>
        </w:rPr>
        <w:t>канал .</w:t>
      </w:r>
      <w:proofErr w:type="gramEnd"/>
      <w:r>
        <w:rPr>
          <w:sz w:val="28"/>
          <w:szCs w:val="28"/>
        </w:rPr>
        <w:t xml:space="preserve"> Канал является искусственно созданным руслом реки Свислочь.</w:t>
      </w:r>
    </w:p>
    <w:p w14:paraId="6867A1B0" w14:textId="77777777" w:rsidR="00F86434" w:rsidRDefault="00F86434" w:rsidP="006E14E9">
      <w:pPr>
        <w:rPr>
          <w:sz w:val="28"/>
          <w:szCs w:val="28"/>
        </w:rPr>
      </w:pPr>
    </w:p>
    <w:p w14:paraId="73FC4E82" w14:textId="77777777" w:rsidR="006E14E9" w:rsidRDefault="006E14E9" w:rsidP="006E14E9">
      <w:pPr>
        <w:rPr>
          <w:sz w:val="28"/>
          <w:szCs w:val="28"/>
        </w:rPr>
      </w:pPr>
      <w:r>
        <w:rPr>
          <w:sz w:val="28"/>
          <w:szCs w:val="28"/>
        </w:rPr>
        <w:t xml:space="preserve">Очень важным этапом развития Заславского канала стала постройка гребного канала. </w:t>
      </w:r>
    </w:p>
    <w:p w14:paraId="78F4DFE7" w14:textId="3B1B04B9" w:rsidR="003924AF" w:rsidRDefault="007E20F3" w:rsidP="006E14E9">
      <w:pPr>
        <w:rPr>
          <w:sz w:val="28"/>
          <w:szCs w:val="28"/>
        </w:rPr>
      </w:pPr>
      <w:r>
        <w:rPr>
          <w:sz w:val="28"/>
          <w:szCs w:val="28"/>
        </w:rPr>
        <w:t>Строительство</w:t>
      </w:r>
      <w:r w:rsidR="006E14E9">
        <w:rPr>
          <w:sz w:val="28"/>
          <w:szCs w:val="28"/>
        </w:rPr>
        <w:t xml:space="preserve"> канала началось вместе со строительством Вилейско-Минской водной системы в 1960-1970 годах. По инициативе Минского городского исполнительного комитета</w:t>
      </w:r>
      <w:r>
        <w:rPr>
          <w:sz w:val="28"/>
          <w:szCs w:val="28"/>
        </w:rPr>
        <w:t xml:space="preserve"> часть большой водной системы была выполнена в форме прямого пространства, соединённого с Заславским водохранилищем</w:t>
      </w:r>
      <w:r w:rsidR="00F414E8">
        <w:rPr>
          <w:sz w:val="28"/>
          <w:szCs w:val="28"/>
        </w:rPr>
        <w:t xml:space="preserve"> </w:t>
      </w:r>
      <w:r>
        <w:rPr>
          <w:sz w:val="28"/>
          <w:szCs w:val="28"/>
        </w:rPr>
        <w:t>(Минским морем). В длину канал составляет 2150 метров, и глубину 3.5 метров.</w:t>
      </w:r>
    </w:p>
    <w:p w14:paraId="73FC4E84" w14:textId="77777777" w:rsidR="007E20F3" w:rsidRDefault="007E20F3" w:rsidP="007E20F3">
      <w:pPr>
        <w:pStyle w:val="1"/>
        <w:rPr>
          <w:lang w:val="be-BY"/>
        </w:rPr>
      </w:pPr>
      <w:r>
        <w:rPr>
          <w:lang w:val="be-BY"/>
        </w:rPr>
        <w:t>Изучение интересных</w:t>
      </w:r>
      <w:r w:rsidRPr="007E20F3">
        <w:rPr>
          <w:lang w:val="be-BY"/>
        </w:rPr>
        <w:t xml:space="preserve"> </w:t>
      </w:r>
      <w:r>
        <w:rPr>
          <w:lang w:val="be-BY"/>
        </w:rPr>
        <w:t>мест</w:t>
      </w:r>
      <w:r w:rsidRPr="007E20F3">
        <w:rPr>
          <w:lang w:val="be-BY"/>
        </w:rPr>
        <w:t xml:space="preserve"> в окрестностях Заславля. </w:t>
      </w:r>
    </w:p>
    <w:p w14:paraId="73FC4E85" w14:textId="77777777" w:rsidR="007E20F3" w:rsidRDefault="007E20F3" w:rsidP="007E20F3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Одной из основных задач работы является познокомить читателя с интересными местами в Заславле, и подробней про них расказать.</w:t>
      </w:r>
    </w:p>
    <w:p w14:paraId="73FC4E86" w14:textId="77777777" w:rsidR="007E20F3" w:rsidRPr="007E20F3" w:rsidRDefault="007E20F3" w:rsidP="007E20F3">
      <w:pPr>
        <w:pStyle w:val="a3"/>
        <w:rPr>
          <w:rStyle w:val="aa"/>
          <w:lang w:val="be-BY"/>
        </w:rPr>
      </w:pPr>
      <w:r w:rsidRPr="007E20F3">
        <w:rPr>
          <w:rStyle w:val="aa"/>
          <w:lang w:val="be-BY"/>
        </w:rPr>
        <w:t>“Хмелевские водопады”</w:t>
      </w:r>
    </w:p>
    <w:p w14:paraId="73FC4E87" w14:textId="77777777" w:rsidR="007E20F3" w:rsidRDefault="007E20F3" w:rsidP="007E20F3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Порой в социальных сетях жителей Заславля всплывали фотографии с неким интересным водным обьектом, что же за загадочная достопримечательность?</w:t>
      </w:r>
    </w:p>
    <w:p w14:paraId="73FC4E88" w14:textId="77777777" w:rsidR="007E20F3" w:rsidRPr="007E20F3" w:rsidRDefault="007E20F3" w:rsidP="007E20F3">
      <w:r>
        <w:rPr>
          <w:noProof/>
          <w:lang w:eastAsia="ru-RU"/>
        </w:rPr>
        <w:drawing>
          <wp:inline distT="0" distB="0" distL="0" distR="0" wp14:anchorId="73FC4E91" wp14:editId="1E80F203">
            <wp:extent cx="2934032" cy="1949663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74" cy="20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4E89" w14:textId="77777777" w:rsidR="007E20F3" w:rsidRDefault="00F414E8" w:rsidP="00F414E8">
      <w:pPr>
        <w:rPr>
          <w:sz w:val="28"/>
          <w:szCs w:val="28"/>
        </w:rPr>
      </w:pPr>
      <w:r>
        <w:rPr>
          <w:sz w:val="28"/>
          <w:szCs w:val="28"/>
          <w:lang w:val="be-BY"/>
        </w:rPr>
        <w:lastRenderedPageBreak/>
        <w:t xml:space="preserve">В кругах местных жителей гуляет название </w:t>
      </w:r>
      <w:r w:rsidRPr="00F414E8">
        <w:rPr>
          <w:sz w:val="28"/>
          <w:szCs w:val="28"/>
        </w:rPr>
        <w:t>“</w:t>
      </w:r>
      <w:r>
        <w:rPr>
          <w:sz w:val="28"/>
          <w:szCs w:val="28"/>
          <w:lang w:val="be-BY"/>
        </w:rPr>
        <w:t>Заславские водопады</w:t>
      </w:r>
      <w:r w:rsidRPr="00F414E8">
        <w:rPr>
          <w:sz w:val="28"/>
          <w:szCs w:val="28"/>
        </w:rPr>
        <w:t>”</w:t>
      </w:r>
      <w:r>
        <w:rPr>
          <w:sz w:val="28"/>
          <w:szCs w:val="28"/>
        </w:rPr>
        <w:t xml:space="preserve"> и , стоит отметить, неспроста. Несмотря на внешнюю непримечательность бетонного сооружения, узоры и ход воды могут завораживать взгляд на минуты, ведь на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как течёт вода по небольшим ступенькам можно смотреть вечно. Если вы решили посетить наш прелестный городок, то почему бы кроме банальных памятников не насладиться зрелищем союза воды и бетона.</w:t>
      </w:r>
    </w:p>
    <w:p w14:paraId="73FC4E8A" w14:textId="77777777" w:rsidR="00F414E8" w:rsidRDefault="00F414E8" w:rsidP="00F414E8">
      <w:pPr>
        <w:pStyle w:val="a3"/>
      </w:pPr>
      <w:r>
        <w:rPr>
          <w:lang w:val="be-BY"/>
        </w:rPr>
        <w:t xml:space="preserve">Саноторий </w:t>
      </w:r>
      <w:r>
        <w:rPr>
          <w:lang w:val="en-US"/>
        </w:rPr>
        <w:t>“</w:t>
      </w:r>
      <w:r>
        <w:t>Юность</w:t>
      </w:r>
      <w:r>
        <w:rPr>
          <w:lang w:val="en-US"/>
        </w:rPr>
        <w:t>”</w:t>
      </w:r>
    </w:p>
    <w:p w14:paraId="73FC4E8B" w14:textId="77777777" w:rsidR="00F414E8" w:rsidRDefault="00F414E8" w:rsidP="00F414E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C4E93" wp14:editId="59CA47EB">
            <wp:extent cx="4329113" cy="2886075"/>
            <wp:effectExtent l="0" t="0" r="0" b="0"/>
            <wp:docPr id="3" name="Рисунок 3" descr="https://avatars.mds.yandex.net/i?id=334bef9de242a737e81a4915bed35eddb293218c-10139465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334bef9de242a737e81a4915bed35eddb293218c-10139465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03" cy="2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4E8C" w14:textId="5EB12B7C" w:rsidR="00F414E8" w:rsidRDefault="00F414E8" w:rsidP="00F414E8">
      <w:pPr>
        <w:rPr>
          <w:sz w:val="28"/>
          <w:szCs w:val="28"/>
        </w:rPr>
      </w:pPr>
      <w:r>
        <w:rPr>
          <w:sz w:val="28"/>
          <w:szCs w:val="28"/>
        </w:rPr>
        <w:t xml:space="preserve">Комплекс располагается на минском море, и находится в пределах пешего хода от Заславля. Санаторий является одним из лучших санаториев минской области, мало где в Беларуси вам предложат отдохнуть на </w:t>
      </w:r>
      <w:r w:rsidRPr="00F414E8">
        <w:rPr>
          <w:sz w:val="28"/>
          <w:szCs w:val="28"/>
        </w:rPr>
        <w:t>“</w:t>
      </w:r>
      <w:r>
        <w:rPr>
          <w:sz w:val="28"/>
          <w:szCs w:val="28"/>
          <w:lang w:val="be-BY"/>
        </w:rPr>
        <w:t>М</w:t>
      </w:r>
      <w:r>
        <w:rPr>
          <w:sz w:val="28"/>
          <w:szCs w:val="28"/>
        </w:rPr>
        <w:t>оре</w:t>
      </w:r>
      <w:r w:rsidRPr="00F414E8">
        <w:rPr>
          <w:sz w:val="28"/>
          <w:szCs w:val="28"/>
        </w:rPr>
        <w:t>”</w:t>
      </w:r>
      <w:r>
        <w:rPr>
          <w:sz w:val="28"/>
          <w:szCs w:val="28"/>
        </w:rPr>
        <w:t xml:space="preserve">. Санаторный отдых тесно связан с Заславским каналом так как в его программу </w:t>
      </w:r>
      <w:r w:rsidR="003924AF">
        <w:rPr>
          <w:sz w:val="28"/>
          <w:szCs w:val="28"/>
        </w:rPr>
        <w:t>входят, например</w:t>
      </w:r>
      <w:r>
        <w:rPr>
          <w:sz w:val="28"/>
          <w:szCs w:val="28"/>
        </w:rPr>
        <w:t xml:space="preserve"> сплавы на катерах, лодках, байдарках и каноэ.</w:t>
      </w:r>
    </w:p>
    <w:p w14:paraId="4DDE2304" w14:textId="54332060" w:rsidR="003924AF" w:rsidRPr="00F86434" w:rsidRDefault="003924AF" w:rsidP="003924AF">
      <w:pPr>
        <w:pStyle w:val="a3"/>
      </w:pPr>
      <w:r>
        <w:t>Маршрут движения</w:t>
      </w:r>
    </w:p>
    <w:p w14:paraId="73FC4E8D" w14:textId="3423197C" w:rsidR="00891011" w:rsidRDefault="005C1ED5" w:rsidP="00F414E8">
      <w:pPr>
        <w:rPr>
          <w:sz w:val="28"/>
          <w:szCs w:val="28"/>
        </w:rPr>
      </w:pPr>
      <w:r>
        <w:rPr>
          <w:sz w:val="28"/>
          <w:szCs w:val="28"/>
        </w:rPr>
        <w:t>На карте,</w:t>
      </w:r>
      <w:r w:rsidR="003924AF">
        <w:rPr>
          <w:sz w:val="28"/>
          <w:szCs w:val="28"/>
        </w:rPr>
        <w:t xml:space="preserve"> приложенной к сайту отмечены точками линиями и зонами </w:t>
      </w:r>
      <w:r>
        <w:rPr>
          <w:sz w:val="28"/>
          <w:szCs w:val="28"/>
        </w:rPr>
        <w:t>интересные места,</w:t>
      </w:r>
      <w:r w:rsidR="003924AF">
        <w:rPr>
          <w:sz w:val="28"/>
          <w:szCs w:val="28"/>
        </w:rPr>
        <w:t xml:space="preserve"> связанные с туристическим каналом, однако я думаю рас уж </w:t>
      </w:r>
      <w:r>
        <w:rPr>
          <w:sz w:val="28"/>
          <w:szCs w:val="28"/>
        </w:rPr>
        <w:t>речь</w:t>
      </w:r>
      <w:r w:rsidR="003924AF">
        <w:rPr>
          <w:sz w:val="28"/>
          <w:szCs w:val="28"/>
        </w:rPr>
        <w:t xml:space="preserve"> идёт про туризм на этом пункте можно остановиться поподробнее.</w:t>
      </w:r>
    </w:p>
    <w:p w14:paraId="7DBF0445" w14:textId="37584246" w:rsidR="005C1ED5" w:rsidRDefault="005C1ED5" w:rsidP="00F414E8">
      <w:pPr>
        <w:rPr>
          <w:sz w:val="28"/>
          <w:szCs w:val="28"/>
        </w:rPr>
      </w:pPr>
      <w:r>
        <w:rPr>
          <w:sz w:val="28"/>
          <w:szCs w:val="28"/>
        </w:rPr>
        <w:t>Рассмотри наиболее вероятный вариант событий, вы – турист, белорус или иностранец, абсолютно не важно. Так вот если вы среднестатистический турист, то ехать в Заславль вы будете со стороны Минска, когда вдоволь насладитесь красотой Белорусской столицы.</w:t>
      </w:r>
    </w:p>
    <w:p w14:paraId="2CD0B1A5" w14:textId="69AEAC98" w:rsidR="003924AF" w:rsidRDefault="005C1ED5" w:rsidP="005C1ED5">
      <w:pPr>
        <w:pStyle w:val="1"/>
      </w:pPr>
      <w:r>
        <w:lastRenderedPageBreak/>
        <w:t>Гребной канал</w:t>
      </w:r>
    </w:p>
    <w:p w14:paraId="6D2041B2" w14:textId="1A915733" w:rsidR="005C1ED5" w:rsidRDefault="005C1ED5" w:rsidP="005C1ED5">
      <w:pPr>
        <w:rPr>
          <w:sz w:val="28"/>
          <w:szCs w:val="28"/>
        </w:rPr>
      </w:pPr>
      <w:r>
        <w:rPr>
          <w:sz w:val="28"/>
          <w:szCs w:val="28"/>
        </w:rPr>
        <w:t>Такое немалое строение как Заславский канал вы заметите даже если едите на машине мимо города по трассе, однако если вы хотите взглянуть на место провидения олимпиады и многих других мероприятий, то вам стоит завернуть вглубь городка. Недалеко от канала и спортбазы на интерактивной карте я отметил береговые полосы, в которых не только многие местные, но также некоторые приезжие любят присесть с удочкой и наслаждаться прелестью рыбалки.</w:t>
      </w:r>
    </w:p>
    <w:p w14:paraId="2A813EDB" w14:textId="2DAA9E14" w:rsidR="005C1ED5" w:rsidRDefault="005C1ED5" w:rsidP="005C1ED5">
      <w:pPr>
        <w:pStyle w:val="1"/>
      </w:pPr>
      <w:r>
        <w:t>«Хмелевские водопады»</w:t>
      </w:r>
    </w:p>
    <w:p w14:paraId="057F294E" w14:textId="34B9CFF4" w:rsidR="005C1ED5" w:rsidRPr="005C1ED5" w:rsidRDefault="005C1ED5" w:rsidP="005C1ED5">
      <w:pPr>
        <w:rPr>
          <w:sz w:val="28"/>
          <w:szCs w:val="28"/>
        </w:rPr>
      </w:pPr>
      <w:r>
        <w:rPr>
          <w:sz w:val="28"/>
          <w:szCs w:val="28"/>
        </w:rPr>
        <w:t xml:space="preserve">Если вы папарацци или, быть может начинающая </w:t>
      </w:r>
      <w:r w:rsidR="00EE4BDA">
        <w:rPr>
          <w:sz w:val="28"/>
          <w:szCs w:val="28"/>
        </w:rPr>
        <w:t>инстаграм-</w:t>
      </w:r>
      <w:r>
        <w:rPr>
          <w:sz w:val="28"/>
          <w:szCs w:val="28"/>
        </w:rPr>
        <w:t xml:space="preserve">модель то </w:t>
      </w:r>
      <w:r w:rsidR="00EE4BDA">
        <w:rPr>
          <w:sz w:val="28"/>
          <w:szCs w:val="28"/>
        </w:rPr>
        <w:t>я рекомендую вам отправиться дальше и заехать на место, которое в шутку прозвали Хмелевским водопадом. Конечно, никакого водопада в привычном понимании этого слова здесь вы не увидите, однако сможете лицезреть прекрасное рукотворное строение – союз бетона и воды.</w:t>
      </w:r>
    </w:p>
    <w:p w14:paraId="73FC4E8E" w14:textId="5AF96CA9" w:rsidR="00891011" w:rsidRPr="008C5BCC" w:rsidRDefault="00891011" w:rsidP="00F414E8">
      <w:pPr>
        <w:rPr>
          <w:sz w:val="28"/>
          <w:szCs w:val="28"/>
          <w:lang w:val="be-BY"/>
        </w:rPr>
      </w:pPr>
    </w:p>
    <w:sectPr w:rsidR="00891011" w:rsidRPr="008C5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61284"/>
    <w:multiLevelType w:val="hybridMultilevel"/>
    <w:tmpl w:val="FCF6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9"/>
    <w:rsid w:val="000516AB"/>
    <w:rsid w:val="00215380"/>
    <w:rsid w:val="003924AF"/>
    <w:rsid w:val="005C1ED5"/>
    <w:rsid w:val="006E14E9"/>
    <w:rsid w:val="007E20F3"/>
    <w:rsid w:val="00891011"/>
    <w:rsid w:val="008C5BCC"/>
    <w:rsid w:val="00CF31C6"/>
    <w:rsid w:val="00EE4BDA"/>
    <w:rsid w:val="00F414E8"/>
    <w:rsid w:val="00F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4E7D"/>
  <w15:docId w15:val="{6B8BE663-63AA-4E74-BEA9-31C7F46D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2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1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E1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E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6E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4E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20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2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Intense Emphasis"/>
    <w:basedOn w:val="a0"/>
    <w:uiPriority w:val="21"/>
    <w:qFormat/>
    <w:rsid w:val="007E20F3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7E20F3"/>
    <w:rPr>
      <w:b/>
      <w:bCs/>
    </w:rPr>
  </w:style>
  <w:style w:type="character" w:styleId="aa">
    <w:name w:val="Emphasis"/>
    <w:basedOn w:val="a0"/>
    <w:uiPriority w:val="20"/>
    <w:qFormat/>
    <w:rsid w:val="007E20F3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E20F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E20F3"/>
    <w:rPr>
      <w:i/>
      <w:iCs/>
      <w:color w:val="000000" w:themeColor="text1"/>
    </w:rPr>
  </w:style>
  <w:style w:type="paragraph" w:styleId="ab">
    <w:name w:val="Normal (Web)"/>
    <w:basedOn w:val="a"/>
    <w:uiPriority w:val="99"/>
    <w:semiHidden/>
    <w:unhideWhenUsed/>
    <w:rsid w:val="00F8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c">
    <w:name w:val="Hyperlink"/>
    <w:basedOn w:val="a0"/>
    <w:uiPriority w:val="99"/>
    <w:semiHidden/>
    <w:unhideWhenUsed/>
    <w:rsid w:val="00F86434"/>
    <w:rPr>
      <w:color w:val="0000FF"/>
      <w:u w:val="single"/>
    </w:rPr>
  </w:style>
  <w:style w:type="character" w:customStyle="1" w:styleId="cite-bracket">
    <w:name w:val="cite-bracket"/>
    <w:basedOn w:val="a0"/>
    <w:rsid w:val="00F86434"/>
  </w:style>
  <w:style w:type="paragraph" w:styleId="ad">
    <w:name w:val="No Spacing"/>
    <w:uiPriority w:val="1"/>
    <w:qFormat/>
    <w:rsid w:val="00F86434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3924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7EBFA-5549-4D24-B518-63E9A042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Гимназия</dc:creator>
  <cp:lastModifiedBy>outlook_B9C450D1A4C2F3AA@outlook.com</cp:lastModifiedBy>
  <cp:revision>2</cp:revision>
  <cp:lastPrinted>2024-11-25T07:14:00Z</cp:lastPrinted>
  <dcterms:created xsi:type="dcterms:W3CDTF">2025-01-16T11:01:00Z</dcterms:created>
  <dcterms:modified xsi:type="dcterms:W3CDTF">2025-01-16T11:01:00Z</dcterms:modified>
</cp:coreProperties>
</file>