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ascii="宋体" w:hAnsi="宋体" w:eastAsia="宋体" w:cs="宋体"/>
          <w:sz w:val="24"/>
          <w:szCs w:val="24"/>
          <w:lang w:eastAsia="zh-CN"/>
        </w:rPr>
      </w:pPr>
      <w:r>
        <w:rPr>
          <w:rFonts w:hint="eastAsia" w:ascii="微软雅黑" w:hAnsi="微软雅黑" w:eastAsia="微软雅黑" w:cs="微软雅黑"/>
          <w:i w:val="0"/>
          <w:iCs w:val="0"/>
          <w:caps w:val="0"/>
          <w:color w:val="2A2B2E"/>
          <w:spacing w:val="0"/>
          <w:sz w:val="24"/>
          <w:szCs w:val="24"/>
          <w:shd w:val="clear" w:fill="FCFDFE"/>
        </w:rPr>
        <w:t>Data model for sequential database</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Sequential data is a series of data generated over time, which is simply time-stamped data. A sequential database is a database optimized for ingesting, processing, and storing timestamp data. Such data may include metrics from servers and applications, readings from sensors in the Internet of Things, user interactions on websites or applications, or transaction activity in financial markets.</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 short, the sequential database is a database specially designed to store and process time series data, supporting efficient read and write of sequential data, highly compressed storage, interpolation and aggregation.The data types I know are as follows:</w:t>
      </w:r>
    </w:p>
    <w:p>
      <w:pPr>
        <w:numPr>
          <w:numId w:val="0"/>
        </w:numPr>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Druid</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Druid is a different gamepl</w:t>
      </w:r>
      <w:bookmarkStart w:id="0" w:name="_GoBack"/>
      <w:bookmarkEnd w:id="0"/>
      <w:r>
        <w:rPr>
          <w:rFonts w:hint="eastAsia" w:ascii="宋体" w:hAnsi="宋体" w:eastAsia="宋体" w:cs="宋体"/>
          <w:sz w:val="24"/>
          <w:szCs w:val="24"/>
          <w:lang w:eastAsia="zh-CN"/>
        </w:rPr>
        <w:t>ay from KV databases like HBase and Kudu. Druid is a fully columnar storage system with no HBase primary key.Druid is a column database, so each column is stored independently, for example Timestamp columns are stored together as a file, publish columns are stored together as a file, and so on. Careful children will say that such storage, there will still be a large number of data source redundancy problem. To solve the redundancy problem, Druid and HBase use the same encoding dictionary to encode label values. Label values of the string type are encoded as int values. However, unlike HBase, Druid encoding is local encoding. Both Druid and HBase use LSM structure. Data is written to memory first and then flushed to data files.</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In addition, Druid's columnar storage has the following benefits:</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1. The data storage compression ratio is high. Each column is stored independently. You can compress each column and set a compression strategy for each column. For example, time column, INT, FLOAD, double, and String can be compressed separately to achieve better compression effect.</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2. Support multi-dimensional search. Druid creates a Bitmap index for each of the datasource columns. The Bitmap index can be used to query the views of all the ads published in the USA at 20110101T00:00:00. You can find the row number in the Bitmap index based on country=USA, and then locate the metrics to be checked based on the row number.</w:t>
      </w:r>
    </w:p>
    <w:p>
      <w:pPr>
        <w:numPr>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However, there are some problems with such a storage model:</w:t>
      </w:r>
    </w:p>
    <w:p>
      <w:pPr>
        <w:numPr>
          <w:numId w:val="0"/>
        </w:numPr>
        <w:rPr>
          <w:rFonts w:hint="eastAsia" w:ascii="宋体" w:hAnsi="宋体" w:eastAsia="宋体" w:cs="宋体"/>
          <w:sz w:val="24"/>
          <w:szCs w:val="24"/>
          <w:lang w:eastAsia="zh-CN"/>
        </w:rPr>
      </w:pPr>
      <w:r>
        <w:rPr>
          <w:rFonts w:hint="eastAsia" w:ascii="宋体" w:hAnsi="宋体" w:eastAsia="宋体" w:cs="宋体"/>
          <w:sz w:val="24"/>
          <w:szCs w:val="24"/>
          <w:lang w:eastAsia="zh-CN"/>
        </w:rPr>
        <w:t>Problem 1: Data is still redundant. Like OpenTSDB, tags have a lot of redundancy.</w:t>
      </w:r>
    </w:p>
    <w:p>
      <w:pPr>
        <w:numPr>
          <w:numId w:val="0"/>
        </w:num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Problem two: Scoping a specified data source is not as efficient as OpenTSDB. This is because Druid breaks the data source into multiple tags, each indexed by Bitmap, and then uses and operations to find the line number that meets the criteria. This process requires some overhead. On the other hand, OpenTSDB can create rowkeys based on data sources to search for B+ tree indexes, which is more efficient.</w:t>
      </w:r>
    </w:p>
    <w:p>
      <w:pPr>
        <w:numPr>
          <w:numId w:val="0"/>
        </w:numPr>
        <w:ind w:firstLine="480" w:firstLineChars="200"/>
        <w:rPr>
          <w:rFonts w:hint="eastAsia" w:ascii="宋体" w:hAnsi="宋体" w:eastAsia="宋体" w:cs="宋体"/>
          <w:sz w:val="24"/>
          <w:szCs w:val="24"/>
          <w:lang w:eastAsia="zh-CN"/>
        </w:rPr>
      </w:pPr>
    </w:p>
    <w:p>
      <w:pPr>
        <w:numPr>
          <w:numId w:val="0"/>
        </w:numPr>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InfluxDB</w:t>
      </w:r>
    </w:p>
    <w:p>
      <w:pPr>
        <w:numPr>
          <w:numId w:val="0"/>
        </w:numPr>
        <w:ind w:leftChars="0"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Compared to OpenTSDB and Druid, many children may not be particularly familiar with InfluxDB, yet InfluxDB is far ahead on the leaderboard of the sequential database. InfluxDB is a professional temporal database that only stores temporal data, so a lot of optimization can be done for temporal data in the storage of the data model.</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eastAsia="zh-CN"/>
        </w:rPr>
        <w:t>To ensure efficient writing, InfluxDB also uses the LSM structure. Data is written to memory first and flushed to files when the memory capacity reaches a certain threshold. InfluxDB proposes a very important concept in the design of sequential data models: seriesKey. SeriesKey is actually a datasource +metric. Sequential data is organized according to seriesKey after being written to memory</w:t>
      </w:r>
      <w:r>
        <w:rPr>
          <w:rFonts w:hint="eastAsia" w:ascii="宋体" w:hAnsi="宋体" w:eastAsia="宋体" w:cs="宋体"/>
          <w:sz w:val="24"/>
          <w:szCs w:val="24"/>
          <w:lang w:val="en-US" w:eastAsia="zh-CN"/>
        </w:rPr>
        <w:t>.The memory is actually a Map, in which a SeriesKey corresponds to a List, which stores timeline data. After data in according to the datasource (tags) + metric Mosaic SeriesKey, then Timestamp | Value portfolio Value write time line data List. Flush indicates that the timeline data in the same SeriesKey is written to the same Block, that is, all the data in a Block belong to the same metric of the same data source.</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design we think is to pick out the time series data according to the time line. Let's look at the benefits of this design:</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Benefit 1: Tags from the same data source are no longer stored redundantly. All data within a Block shares a SeriesKey, which can be written to the Trailer part of the Block. The storage of time series data is greatly reduced.</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Benefit</w:t>
      </w:r>
      <w:r>
        <w:rPr>
          <w:rFonts w:hint="eastAsia" w:ascii="宋体" w:hAnsi="宋体" w:eastAsia="宋体" w:cs="宋体"/>
          <w:sz w:val="24"/>
          <w:szCs w:val="24"/>
          <w:lang w:val="en-US" w:eastAsia="zh-CN"/>
        </w:rPr>
        <w:t xml:space="preserve"> 2: Time series and value can be stored separately in the same Block. In this way, time column and value column can be compressed separately. InfluxDB stores time columns in accordance with Beringei's compression mode. The delta-delta compression mode greatly improves compression efficiency. The compression of Value can adopt the same compression efficiency for different data types.</w:t>
      </w:r>
    </w:p>
    <w:p>
      <w:pPr>
        <w:numPr>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Benefit 3: For a given data source and time range of data search, can be very efficient. This is the same with OpenTSDB.</w:t>
      </w:r>
    </w:p>
    <w:p>
      <w:pPr>
        <w:numPr>
          <w:numId w:val="0"/>
        </w:numPr>
        <w:ind w:leftChars="0"/>
        <w:rPr>
          <w:rFonts w:hint="eastAsia" w:ascii="宋体" w:hAnsi="宋体" w:eastAsia="宋体" w:cs="宋体"/>
          <w:sz w:val="24"/>
          <w:szCs w:val="24"/>
          <w:lang w:val="en-US" w:eastAsia="zh-CN"/>
        </w:rPr>
      </w:pPr>
    </w:p>
    <w:p>
      <w:pPr>
        <w:numPr>
          <w:ilvl w:val="0"/>
          <w:numId w:val="1"/>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Beringei</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Beringei is a timing database system that Facebook opened source this year. The design of time series data model can select time series according to data source and metric well, which solves the problem of redundant storage of dimension column values and ineffective compression of time column. However, the problem of write cache compression is not well addressed by InfluxDB: InfluxDB does not compress when writing to memory, but compresses data when writing to files. We know that one of the biggest characteristics of sequential data is that the most recently written data is the hottest. Storing all the recently written data in memory can greatly improve the reading efficiency. Beringei is a good solution to this problem. Streaming compression means that data is compressed after being written to memory. This allows more sequential data to be cached in memory, which is helpful for querying recent data.</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Beringei's design of timing data model is basically consistent with that of InfluxDB, and also puts forward a concept similar to SeriesKey to separate time lines. However, there are two major differences between InfluxDB and InfluxDB:</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Different file organization forms. Beringei's file storage form is organized according to time window. For example, the data of the last 5 minutes are all written into the same file, which is divided into many blocks, and all the sequential data in each block share a SeriesKey. The Beringei file has no index, InfluxDB does.</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Beringei currently has no inverted index mechanism, so it is not efficient for multidimensional queries.</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Beringei data writing, streaming compression and file formats will also be introduced. In the author's opinion, if Beringei and InfluxDB are effectively combined, timing data can be efficiently stored in memory. In addition, data is organized according to dimensions, which can effectively improve the storage efficiency and query efficiency of data in files. Finally, multi-dimensional query ability can be effectively improved by combining the InfluxDB's reverse index function.</w:t>
      </w:r>
    </w:p>
    <w:p>
      <w:pPr>
        <w:numPr>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This paper is the first paper on the technical system of sequential database. The author mainly introduces the storage model of sequential data in the form of data by combining OpenTSDB, Druid, InfluxDB and Beringei respectively. Each database has its own storage mode, and each storage mode has its own advantages and disadvantages. It is these advantages and disadvantages that directly determine the compression performance and read and write performance of corresponding sequential database.</w:t>
      </w:r>
    </w:p>
    <w:p>
      <w:pPr>
        <w:numPr>
          <w:numId w:val="0"/>
        </w:numPr>
        <w:ind w:firstLine="480" w:firstLineChars="200"/>
        <w:rPr>
          <w:rFonts w:hint="eastAsia" w:ascii="宋体" w:hAnsi="宋体" w:eastAsia="宋体" w:cs="宋体"/>
          <w:sz w:val="24"/>
          <w:szCs w:val="24"/>
          <w:lang w:val="en-US" w:eastAsia="zh-CN"/>
        </w:rPr>
      </w:pPr>
    </w:p>
    <w:p>
      <w:pPr>
        <w:numPr>
          <w:ilvl w:val="0"/>
          <w:numId w:val="1"/>
        </w:numPr>
        <w:ind w:left="0" w:leftChars="0" w:firstLine="0" w:firstLineChars="0"/>
        <w:rPr>
          <w:rFonts w:hint="eastAsia" w:ascii="宋体" w:hAnsi="宋体" w:eastAsia="宋体" w:cs="宋体"/>
          <w:sz w:val="24"/>
          <w:szCs w:val="24"/>
        </w:rPr>
      </w:pPr>
      <w:r>
        <w:rPr>
          <w:rFonts w:hint="eastAsia" w:ascii="宋体" w:hAnsi="宋体" w:eastAsia="宋体" w:cs="宋体"/>
          <w:sz w:val="24"/>
          <w:szCs w:val="24"/>
        </w:rPr>
        <w:t>OpenTSDB(HBase)</w:t>
      </w:r>
    </w:p>
    <w:p>
      <w:pPr>
        <w:numPr>
          <w:numId w:val="0"/>
        </w:numPr>
        <w:ind w:leftChars="0"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OpenTSDB stores time series data based on HBase, and designs RowKey rules at the HBase level as follows: Metric +timestamp+datasource(Tags). HBase is a KV database. If a time series data (point) is represented in the form of KV, V must be the specific value of point, and K is naturally the datasource+metric+timestamp that uniquely determines the value of point. This rule applies not only to HBase but also to other KV databases such as Kudu.</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Since K in HBase consists of datasource, metric, and TIMESTAMP, rowkey can be simply considered as the combination of the three. Then, the question arises: What is the combination order of the three?</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Let's start with which one should come first. Data in a table in HBase is organized in alphabetical order based on rowkeys. To collect all data of the same indicator, HBase puts the metric before the rowkey. If timestamp is put in the first place, the data at the same time will be written into the same data fragment, unable to play the effect of hash; However, if the datasource (tags) is put first, there is a bigger problem. The datasource itself consists of multiple tags. If you specify some of the tags to be searched without prefix tags, a large range of scanning and filtering queries will be performed in HBase, resulting in low query efficiency. For example, if we put datasource first, Rowkey = publisher=ultrarimfast.com&amp;advertiser:google.com&amp;gender:Male&amp;country:USA_impressions_20110101000000, At this point, the user wants to search the page views of all advertisements published in USA at 20110101000000, that is, to search an index at a specified time point only according to the information of one dimension, country=USA, which is not a prefix dimension, a large number of records will be scanned for filtering.</w:t>
      </w:r>
    </w:p>
    <w:p>
      <w:pPr>
        <w:numPr>
          <w:numId w:val="0"/>
        </w:numPr>
        <w:ind w:firstLine="480" w:firstLineChars="200"/>
        <w:rPr>
          <w:rFonts w:hint="eastAsia" w:ascii="宋体" w:hAnsi="宋体" w:eastAsia="宋体" w:cs="宋体"/>
          <w:sz w:val="24"/>
          <w:szCs w:val="24"/>
        </w:rPr>
      </w:pPr>
      <w:r>
        <w:rPr>
          <w:rFonts w:hint="eastAsia" w:ascii="宋体" w:hAnsi="宋体" w:eastAsia="宋体" w:cs="宋体"/>
          <w:sz w:val="24"/>
          <w:szCs w:val="24"/>
        </w:rPr>
        <w:t>Now that the metric is first, should we put the datasource in the middle or timestamp in the middle? Putting metric first already addresses the requirement for uniform distribution (hashing) of requests, so HBase puts timestamp in the middle and datasource in the end. Imagine putting the datasource in the middle and running into the same postfix dimension lookup problem described above.</w:t>
      </w:r>
    </w:p>
    <w:p>
      <w:pPr>
        <w:numPr>
          <w:numId w:val="0"/>
        </w:numPr>
        <w:ind w:firstLine="480" w:firstLineChars="200"/>
        <w:rPr>
          <w:rFonts w:hint="eastAsia" w:ascii="宋体" w:hAnsi="宋体" w:eastAsia="宋体" w:cs="宋体"/>
          <w:b/>
          <w:bCs/>
          <w:sz w:val="24"/>
          <w:szCs w:val="24"/>
          <w:lang w:val="en-US" w:eastAsia="zh-CN"/>
        </w:rPr>
      </w:pPr>
      <w:r>
        <w:rPr>
          <w:rFonts w:hint="eastAsia" w:ascii="宋体" w:hAnsi="宋体" w:eastAsia="宋体" w:cs="宋体"/>
          <w:sz w:val="24"/>
          <w:szCs w:val="24"/>
        </w:rPr>
        <w:t>Therefore, the design of the rowkey in OpenTSDB is: metric</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timestamp</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datasource, so HBase can set only one columnfamily and one column. So what's wrong with OpenTSDB's design? Before understanding the design issues, take a quick look at the way HBase stores KV in files. That is, the way a series of sequential data is stored in files and memory</w:t>
      </w:r>
      <w:r>
        <w:rPr>
          <w:rFonts w:hint="eastAsia" w:ascii="宋体" w:hAnsi="宋体" w:eastAsia="宋体" w:cs="宋体"/>
          <w:sz w:val="24"/>
          <w:szCs w:val="24"/>
          <w:lang w:val="en-US" w:eastAsia="zh-CN"/>
        </w:rPr>
        <w:t>.</w:t>
      </w:r>
    </w:p>
    <w:p>
      <w:pPr>
        <w:numPr>
          <w:numId w:val="0"/>
        </w:numPr>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3AE4B7"/>
    <w:multiLevelType w:val="singleLevel"/>
    <w:tmpl w:val="FF3AE4B7"/>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7C318A"/>
    <w:rsid w:val="6E451D0F"/>
    <w:rsid w:val="71D54BB7"/>
    <w:rsid w:val="72785DDB"/>
    <w:rsid w:val="74A75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2022-07-07T12:06:32Z</dcterms:created>
  <dc:creator>l</dc:creator>
  <cp:lastModifiedBy>无聊</cp:lastModifiedBy>
  <dcterms:modified xsi:type="dcterms:W3CDTF">2022-07-07T12:41:27Z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