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星河实验课程规则 XH-621</w:t>
      </w:r>
    </w:p>
    <w:p>
      <w:r>
        <w:t>文件流程验收资料，全部规则为虚构内容，不代表学校或真实机构政策。</w:t>
      </w:r>
    </w:p>
    <w:p>
      <w:pPr>
        <w:pStyle w:val="Heading2"/>
      </w:pPr>
      <w:r>
        <w:t>设备故障与暂停政策</w:t>
      </w:r>
    </w:p>
    <w:p>
      <w:r>
        <w:t>记录事项1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2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3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4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5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6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7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8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9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10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11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12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13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记录事项14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记录需要说明设备使用前后的观察结果，保留现场事实，不把推测当成故障结论；设备编号应按原始登记填写。</w:t>
      </w:r>
    </w:p>
    <w:p>
      <w:r>
        <w:t>暂停条件：发现电源接口破损时立即暂停使用。故障上报入口：实验室管理台的设备报修入口。此章节负责人是江予川。</w:t>
      </w:r>
    </w:p>
    <w:p>
      <w:pPr>
        <w:pStyle w:val="Heading2"/>
      </w:pPr>
      <w:r>
        <w:t>评分与提交 GR-866</w:t>
      </w:r>
    </w:p>
    <w:p>
      <w:r>
        <w:t>评分由观察记录和小组展示组成，两项需分别提交。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申请编号</w:t>
            </w:r>
          </w:p>
        </w:tc>
        <w:tc>
          <w:tcPr>
            <w:tcW w:type="dxa" w:w="2880"/>
          </w:tcPr>
          <w:p>
            <w:r>
              <w:t>反馈时限</w:t>
            </w:r>
          </w:p>
        </w:tc>
        <w:tc>
          <w:tcPr>
            <w:tcW w:type="dxa" w:w="2880"/>
          </w:tcPr>
          <w:p>
            <w:r>
              <w:t>提交入口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49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REQ-002</w:t>
            </w:r>
          </w:p>
        </w:tc>
        <w:tc>
          <w:tcPr>
            <w:tcW w:type="dxa" w:w="2880"/>
          </w:tcPr>
          <w:p>
            <w:r>
              <w:t>50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REQ-003</w:t>
            </w:r>
          </w:p>
        </w:tc>
        <w:tc>
          <w:tcPr>
            <w:tcW w:type="dxa" w:w="2880"/>
          </w:tcPr>
          <w:p>
            <w:r>
              <w:t>51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REQ-004</w:t>
            </w:r>
          </w:p>
        </w:tc>
        <w:tc>
          <w:tcPr>
            <w:tcW w:type="dxa" w:w="2880"/>
          </w:tcPr>
          <w:p>
            <w:r>
              <w:t>52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REQ-005</w:t>
            </w:r>
          </w:p>
        </w:tc>
        <w:tc>
          <w:tcPr>
            <w:tcW w:type="dxa" w:w="2880"/>
          </w:tcPr>
          <w:p>
            <w:r>
              <w:t>53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REQ-006</w:t>
            </w:r>
          </w:p>
        </w:tc>
        <w:tc>
          <w:tcPr>
            <w:tcW w:type="dxa" w:w="2880"/>
          </w:tcPr>
          <w:p>
            <w:r>
              <w:t>54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REQ-007</w:t>
            </w:r>
          </w:p>
        </w:tc>
        <w:tc>
          <w:tcPr>
            <w:tcW w:type="dxa" w:w="2880"/>
          </w:tcPr>
          <w:p>
            <w:r>
              <w:t>55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REQ-008</w:t>
            </w:r>
          </w:p>
        </w:tc>
        <w:tc>
          <w:tcPr>
            <w:tcW w:type="dxa" w:w="2880"/>
          </w:tcPr>
          <w:p>
            <w:r>
              <w:t>56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REQ-009</w:t>
            </w:r>
          </w:p>
        </w:tc>
        <w:tc>
          <w:tcPr>
            <w:tcW w:type="dxa" w:w="2880"/>
          </w:tcPr>
          <w:p>
            <w:r>
              <w:t>57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REQ-010</w:t>
            </w:r>
          </w:p>
        </w:tc>
        <w:tc>
          <w:tcPr>
            <w:tcW w:type="dxa" w:w="2880"/>
          </w:tcPr>
          <w:p>
            <w:r>
              <w:t>58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REQ-011</w:t>
            </w:r>
          </w:p>
        </w:tc>
        <w:tc>
          <w:tcPr>
            <w:tcW w:type="dxa" w:w="2880"/>
          </w:tcPr>
          <w:p>
            <w:r>
              <w:t>59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REQ-012</w:t>
            </w:r>
          </w:p>
        </w:tc>
        <w:tc>
          <w:tcPr>
            <w:tcW w:type="dxa" w:w="2880"/>
          </w:tcPr>
          <w:p>
            <w:r>
              <w:t>60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REQ-013</w:t>
            </w:r>
          </w:p>
        </w:tc>
        <w:tc>
          <w:tcPr>
            <w:tcW w:type="dxa" w:w="2880"/>
          </w:tcPr>
          <w:p>
            <w:r>
              <w:t>61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REQ-014</w:t>
            </w:r>
          </w:p>
        </w:tc>
        <w:tc>
          <w:tcPr>
            <w:tcW w:type="dxa" w:w="2880"/>
          </w:tcPr>
          <w:p>
            <w:r>
              <w:t>62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REQ-015</w:t>
            </w:r>
          </w:p>
        </w:tc>
        <w:tc>
          <w:tcPr>
            <w:tcW w:type="dxa" w:w="2880"/>
          </w:tcPr>
          <w:p>
            <w:r>
              <w:t>63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REQ-016</w:t>
            </w:r>
          </w:p>
        </w:tc>
        <w:tc>
          <w:tcPr>
            <w:tcW w:type="dxa" w:w="2880"/>
          </w:tcPr>
          <w:p>
            <w:r>
              <w:t>64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REQ-017</w:t>
            </w:r>
          </w:p>
        </w:tc>
        <w:tc>
          <w:tcPr>
            <w:tcW w:type="dxa" w:w="2880"/>
          </w:tcPr>
          <w:p>
            <w:r>
              <w:t>65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REQ-018</w:t>
            </w:r>
          </w:p>
        </w:tc>
        <w:tc>
          <w:tcPr>
            <w:tcW w:type="dxa" w:w="2880"/>
          </w:tcPr>
          <w:p>
            <w:r>
              <w:t>66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REQ-019</w:t>
            </w:r>
          </w:p>
        </w:tc>
        <w:tc>
          <w:tcPr>
            <w:tcW w:type="dxa" w:w="2880"/>
          </w:tcPr>
          <w:p>
            <w:r>
              <w:t>67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REQ-020</w:t>
            </w:r>
          </w:p>
        </w:tc>
        <w:tc>
          <w:tcPr>
            <w:tcW w:type="dxa" w:w="2880"/>
          </w:tcPr>
          <w:p>
            <w:r>
              <w:t>68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REQ-021</w:t>
            </w:r>
          </w:p>
        </w:tc>
        <w:tc>
          <w:tcPr>
            <w:tcW w:type="dxa" w:w="2880"/>
          </w:tcPr>
          <w:p>
            <w:r>
              <w:t>69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REQ-022</w:t>
            </w:r>
          </w:p>
        </w:tc>
        <w:tc>
          <w:tcPr>
            <w:tcW w:type="dxa" w:w="2880"/>
          </w:tcPr>
          <w:p>
            <w:r>
              <w:t>36 小时内</w:t>
            </w:r>
          </w:p>
        </w:tc>
        <w:tc>
          <w:tcPr>
            <w:tcW w:type="dxa" w:w="2880"/>
          </w:tcPr>
          <w:p>
            <w:r>
              <w:t>课程管理台的复查入口</w:t>
            </w:r>
          </w:p>
        </w:tc>
      </w:tr>
      <w:tr>
        <w:tc>
          <w:tcPr>
            <w:tcW w:type="dxa" w:w="2880"/>
          </w:tcPr>
          <w:p>
            <w:r>
              <w:t>REQ-023</w:t>
            </w:r>
          </w:p>
        </w:tc>
        <w:tc>
          <w:tcPr>
            <w:tcW w:type="dxa" w:w="2880"/>
          </w:tcPr>
          <w:p>
            <w:r>
              <w:t>71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REQ-024</w:t>
            </w:r>
          </w:p>
        </w:tc>
        <w:tc>
          <w:tcPr>
            <w:tcW w:type="dxa" w:w="2880"/>
          </w:tcPr>
          <w:p>
            <w:r>
              <w:t>72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REQ-025</w:t>
            </w:r>
          </w:p>
        </w:tc>
        <w:tc>
          <w:tcPr>
            <w:tcW w:type="dxa" w:w="2880"/>
          </w:tcPr>
          <w:p>
            <w:r>
              <w:t>73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REQ-026</w:t>
            </w:r>
          </w:p>
        </w:tc>
        <w:tc>
          <w:tcPr>
            <w:tcW w:type="dxa" w:w="2880"/>
          </w:tcPr>
          <w:p>
            <w:r>
              <w:t>74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REQ-027</w:t>
            </w:r>
          </w:p>
        </w:tc>
        <w:tc>
          <w:tcPr>
            <w:tcW w:type="dxa" w:w="2880"/>
          </w:tcPr>
          <w:p>
            <w:r>
              <w:t>75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REQ-028</w:t>
            </w:r>
          </w:p>
        </w:tc>
        <w:tc>
          <w:tcPr>
            <w:tcW w:type="dxa" w:w="2880"/>
          </w:tcPr>
          <w:p>
            <w:r>
              <w:t>76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REQ-029</w:t>
            </w:r>
          </w:p>
        </w:tc>
        <w:tc>
          <w:tcPr>
            <w:tcW w:type="dxa" w:w="2880"/>
          </w:tcPr>
          <w:p>
            <w:r>
              <w:t>77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REQ-030</w:t>
            </w:r>
          </w:p>
        </w:tc>
        <w:tc>
          <w:tcPr>
            <w:tcW w:type="dxa" w:w="2880"/>
          </w:tcPr>
          <w:p>
            <w:r>
              <w:t>78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REQ-031</w:t>
            </w:r>
          </w:p>
        </w:tc>
        <w:tc>
          <w:tcPr>
            <w:tcW w:type="dxa" w:w="2880"/>
          </w:tcPr>
          <w:p>
            <w:r>
              <w:t>79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REQ-032</w:t>
            </w:r>
          </w:p>
        </w:tc>
        <w:tc>
          <w:tcPr>
            <w:tcW w:type="dxa" w:w="2880"/>
          </w:tcPr>
          <w:p>
            <w:r>
              <w:t>80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REQ-033</w:t>
            </w:r>
          </w:p>
        </w:tc>
        <w:tc>
          <w:tcPr>
            <w:tcW w:type="dxa" w:w="2880"/>
          </w:tcPr>
          <w:p>
            <w:r>
              <w:t>81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REQ-034</w:t>
            </w:r>
          </w:p>
        </w:tc>
        <w:tc>
          <w:tcPr>
            <w:tcW w:type="dxa" w:w="2880"/>
          </w:tcPr>
          <w:p>
            <w:r>
              <w:t>82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REQ-035</w:t>
            </w:r>
          </w:p>
        </w:tc>
        <w:tc>
          <w:tcPr>
            <w:tcW w:type="dxa" w:w="2880"/>
          </w:tcPr>
          <w:p>
            <w:r>
              <w:t>83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REQ-036</w:t>
            </w:r>
          </w:p>
        </w:tc>
        <w:tc>
          <w:tcPr>
            <w:tcW w:type="dxa" w:w="2880"/>
          </w:tcPr>
          <w:p>
            <w:r>
              <w:t>84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REQ-037</w:t>
            </w:r>
          </w:p>
        </w:tc>
        <w:tc>
          <w:tcPr>
            <w:tcW w:type="dxa" w:w="2880"/>
          </w:tcPr>
          <w:p>
            <w:r>
              <w:t>85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  <w:tr>
        <w:tc>
          <w:tcPr>
            <w:tcW w:type="dxa" w:w="2880"/>
          </w:tcPr>
          <w:p>
            <w:r>
              <w:t>REQ-038</w:t>
            </w:r>
          </w:p>
        </w:tc>
        <w:tc>
          <w:tcPr>
            <w:tcW w:type="dxa" w:w="2880"/>
          </w:tcPr>
          <w:p>
            <w:r>
              <w:t>86 小时内</w:t>
            </w:r>
          </w:p>
        </w:tc>
        <w:tc>
          <w:tcPr>
            <w:tcW w:type="dxa" w:w="2880"/>
          </w:tcPr>
          <w:p>
            <w:r>
              <w:t>课程管理台的普通申请入口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