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Raw-layer extraction from 4D to Snowflake</w:t>
      </w:r>
    </w:p>
    <w:p>
      <w:pPr>
        <w:pStyle w:val="Heading1"/>
      </w:pPr>
      <w:r>
        <w:t>Purpose and scope</w:t>
      </w:r>
    </w:p>
    <w:p>
      <w:r>
        <w:t xml:space="preserve">This document describes the implemented Python ETL pipeline that reads selected 4D source tables and loads their mapped columns into Snowflake raw-layer tables. It is based on </w:t>
      </w:r>
      <w:r>
        <w:rPr>
          <w:rFonts w:ascii="Consolas" w:hAnsi="Consolas"/>
          <w:b w:val="0"/>
          <w:sz w:val="18"/>
        </w:rPr>
        <w:t>scripts/run_initial_etl.py</w:t>
      </w:r>
      <w:r>
        <w:t xml:space="preserve">, the </w:t>
      </w:r>
      <w:r>
        <w:rPr>
          <w:rFonts w:ascii="Consolas" w:hAnsi="Consolas"/>
          <w:b w:val="0"/>
          <w:sz w:val="18"/>
        </w:rPr>
        <w:t>etl/</w:t>
      </w:r>
      <w:r>
        <w:t xml:space="preserve"> modules, and the connection modules in this repository.</w:t>
      </w:r>
    </w:p>
    <w:p>
      <w:r>
        <w:t xml:space="preserve">The normal run is a </w:t>
      </w:r>
      <w:r>
        <w:rPr>
          <w:b/>
        </w:rPr>
        <w:t>full extraction and insert</w:t>
      </w:r>
      <w:r>
        <w:t xml:space="preserve">. Incremental loading is an optional mode enabled with </w:t>
      </w:r>
      <w:r>
        <w:rPr>
          <w:rFonts w:ascii="Consolas" w:hAnsi="Consolas"/>
          <w:b w:val="0"/>
          <w:sz w:val="18"/>
        </w:rPr>
        <w:t>--incremental</w:t>
      </w:r>
      <w:r>
        <w:t xml:space="preserve">; it maintains per-table source state and an append-only </w:t>
      </w:r>
      <w:r>
        <w:rPr>
          <w:rFonts w:ascii="Consolas" w:hAnsi="Consolas"/>
          <w:b w:val="0"/>
          <w:sz w:val="18"/>
        </w:rPr>
        <w:t>_H</w:t>
      </w:r>
      <w:r>
        <w:t xml:space="preserve"> history table. The two modes have different behavior, described below. This process reads from 4D; it does not write source data back to 4D.</w:t>
      </w:r>
    </w:p>
    <w:p>
      <w:r>
        <w:rPr>
          <w:rFonts w:ascii="Consolas" w:hAnsi="Consolas"/>
          <w:b w:val="0"/>
          <w:sz w:val="18"/>
        </w:rPr>
        <w:t>PIPELINE_RUN_LOG</w:t>
      </w:r>
      <w:r>
        <w:t xml:space="preserve"> is not implemented in this project. The implemented Snowflake audit table is </w:t>
      </w:r>
      <w:r>
        <w:rPr>
          <w:rFonts w:ascii="Consolas" w:hAnsi="Consolas"/>
          <w:b w:val="0"/>
          <w:sz w:val="18"/>
        </w:rPr>
        <w:t>ETL_PIPELINE_LOG</w:t>
      </w:r>
      <w:r>
        <w:t xml:space="preserve">. Incremental runs also use </w:t>
      </w:r>
      <w:r>
        <w:rPr>
          <w:rFonts w:ascii="Consolas" w:hAnsi="Consolas"/>
          <w:b w:val="0"/>
          <w:sz w:val="18"/>
        </w:rPr>
        <w:t>ETL_INCREMENTAL_BATCH_LOG</w:t>
      </w:r>
      <w:r>
        <w:t xml:space="preserve"> for batch counts and watermarks.</w:t>
      </w:r>
    </w:p>
    <w:p>
      <w:pPr>
        <w:pStyle w:val="Heading1"/>
      </w:pPr>
      <w:r>
        <w:t>Current data-flow diagram</w:t>
      </w:r>
    </w:p>
    <w:p>
      <w:r>
        <w:t>The solid blue arrows show extracted data movement. Dashed gold arrows show runner orchestration and access. The orange arrow shows the direct audit-log connection from the Python runner.</w:t>
      </w:r>
    </w:p>
    <w:p>
      <w:pPr>
        <w:jc w:val="center"/>
      </w:pPr>
      <w:r>
        <w:drawing>
          <wp:inline xmlns:a="http://schemas.openxmlformats.org/drawingml/2006/main" xmlns:pic="http://schemas.openxmlformats.org/drawingml/2006/picture">
            <wp:extent cx="6172200" cy="3703320"/>
            <wp:docPr id="1" name="Picture 1" descr="Python ETL runner orchestrates mapping, 4D, in-memory processing, and Snowflake; runner writes ETL_PIPELINE_LOG events."/>
            <wp:cNvGraphicFramePr>
              <a:graphicFrameLocks noChangeAspect="1"/>
            </wp:cNvGraphicFramePr>
            <a:graphic>
              <a:graphicData uri="http://schemas.openxmlformats.org/drawingml/2006/picture">
                <pic:pic>
                  <pic:nvPicPr>
                    <pic:cNvPr id="0" name="RAW_LAYER_DATA_FLOW.png"/>
                    <pic:cNvPicPr/>
                  </pic:nvPicPr>
                  <pic:blipFill>
                    <a:blip r:embed="rId11"/>
                    <a:stretch>
                      <a:fillRect/>
                    </a:stretch>
                  </pic:blipFill>
                  <pic:spPr>
                    <a:xfrm>
                      <a:off x="0" y="0"/>
                      <a:ext cx="6172200" cy="3703320"/>
                    </a:xfrm>
                    <a:prstGeom prst="rect"/>
                  </pic:spPr>
                </pic:pic>
              </a:graphicData>
            </a:graphic>
          </wp:inline>
        </w:drawing>
      </w:r>
    </w:p>
    <w:p>
      <w:pPr>
        <w:jc w:val="center"/>
      </w:pPr>
      <w:r>
        <w:rPr>
          <w:i/>
          <w:color w:val="486581"/>
          <w:sz w:val="18"/>
        </w:rPr>
        <w:t>Figure 1. Current 4D-to-Snowflake raw-layer data flow. Editable SVG source: docs/RAW_LAYER_DATA_FLOW.svg.</w:t>
      </w:r>
    </w:p>
    <w:p>
      <w:r>
        <w:t>The diagram is also available as an editable vector source: RAW_LAYER_DATA_FLOW.svg.</w:t>
      </w:r>
    </w:p>
    <w:p>
      <w:pPr>
        <w:pStyle w:val="Heading1"/>
      </w:pPr>
      <w:r>
        <w:t>Components</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top"/>
            <w:shd w:fill="153B63"/>
          </w:tcPr>
          <w:p>
            <w:pPr>
              <w:spacing w:after="40"/>
            </w:pPr>
            <w:r>
              <w:rPr>
                <w:rFonts w:ascii="Arial" w:hAnsi="Arial"/>
                <w:b/>
                <w:color w:val="FFFFFF"/>
                <w:sz w:val="17"/>
              </w:rPr>
              <w:t>Component</w:t>
            </w:r>
          </w:p>
        </w:tc>
        <w:tc>
          <w:tcPr>
            <w:tcW w:type="dxa" w:w="5083"/>
            <w:vAlign w:val="top"/>
            <w:shd w:fill="153B63"/>
          </w:tcPr>
          <w:p>
            <w:pPr>
              <w:spacing w:after="40"/>
            </w:pPr>
            <w:r>
              <w:rPr>
                <w:rFonts w:ascii="Arial" w:hAnsi="Arial"/>
                <w:b/>
                <w:color w:val="FFFFFF"/>
                <w:sz w:val="17"/>
              </w:rPr>
              <w:t>Purpose and interaction</w:t>
            </w:r>
          </w:p>
        </w:tc>
      </w:tr>
      <w:tr>
        <w:tc>
          <w:tcPr>
            <w:tcW w:type="dxa" w:w="5083"/>
            <w:vAlign w:val="top"/>
          </w:tcPr>
          <w:p>
            <w:pPr>
              <w:spacing w:after="40"/>
            </w:pPr>
            <w:r>
              <w:rPr>
                <w:rFonts w:ascii="Arial" w:hAnsi="Arial"/>
                <w:sz w:val="17"/>
              </w:rPr>
              <w:t>Python ETL Runner</w:t>
            </w:r>
          </w:p>
        </w:tc>
        <w:tc>
          <w:tcPr>
            <w:tcW w:type="dxa" w:w="5083"/>
            <w:vAlign w:val="top"/>
          </w:tcPr>
          <w:p>
            <w:pPr>
              <w:spacing w:after="40"/>
            </w:pPr>
            <w:r>
              <w:rPr>
                <w:rFonts w:ascii="Arial" w:hAnsi="Arial"/>
                <w:b w:val="0"/>
                <w:sz w:val="17"/>
              </w:rPr>
              <w:t>scripts/run_initial_etl.py</w:t>
            </w:r>
            <w:r>
              <w:rPr>
                <w:rFonts w:ascii="Arial" w:hAnsi="Arial"/>
                <w:sz w:val="17"/>
              </w:rPr>
              <w:t xml:space="preserve"> parses command-line options, reads mappings, coordinates Snowflake and 4D operations, and determines the final run result.</w:t>
            </w:r>
          </w:p>
        </w:tc>
      </w:tr>
      <w:tr>
        <w:tc>
          <w:tcPr>
            <w:tcW w:type="dxa" w:w="5083"/>
            <w:vAlign w:val="top"/>
            <w:shd w:fill="F1F6FA"/>
          </w:tcPr>
          <w:p>
            <w:pPr>
              <w:spacing w:after="40"/>
            </w:pPr>
            <w:r>
              <w:rPr>
                <w:rFonts w:ascii="Arial" w:hAnsi="Arial"/>
                <w:sz w:val="17"/>
              </w:rPr>
              <w:t>Mapping workbook</w:t>
            </w:r>
          </w:p>
        </w:tc>
        <w:tc>
          <w:tcPr>
            <w:tcW w:type="dxa" w:w="5083"/>
            <w:vAlign w:val="top"/>
            <w:shd w:fill="F1F6FA"/>
          </w:tcPr>
          <w:p>
            <w:pPr>
              <w:spacing w:after="40"/>
            </w:pPr>
            <w:r>
              <w:rPr>
                <w:rFonts w:ascii="Arial" w:hAnsi="Arial"/>
                <w:b w:val="0"/>
                <w:sz w:val="17"/>
              </w:rPr>
              <w:t>4D_to_Snowflake (1-50 tables mapping).xlsx</w:t>
            </w:r>
            <w:r>
              <w:rPr>
                <w:rFonts w:ascii="Arial" w:hAnsi="Arial"/>
                <w:sz w:val="17"/>
              </w:rPr>
              <w:t xml:space="preserve"> describes source tables and columns, target names and types, and mapping constraints. A selected target uses its matching worksheet; an all-table run uses the </w:t>
            </w:r>
            <w:r>
              <w:rPr>
                <w:rFonts w:ascii="Arial" w:hAnsi="Arial"/>
                <w:b w:val="0"/>
                <w:sz w:val="17"/>
              </w:rPr>
              <w:t>Snowflake_table_names</w:t>
            </w:r>
            <w:r>
              <w:rPr>
                <w:rFonts w:ascii="Arial" w:hAnsi="Arial"/>
                <w:sz w:val="17"/>
              </w:rPr>
              <w:t xml:space="preserve"> worksheet.</w:t>
            </w:r>
          </w:p>
        </w:tc>
      </w:tr>
      <w:tr>
        <w:tc>
          <w:tcPr>
            <w:tcW w:type="dxa" w:w="5083"/>
            <w:vAlign w:val="top"/>
          </w:tcPr>
          <w:p>
            <w:pPr>
              <w:spacing w:after="40"/>
            </w:pPr>
            <w:r>
              <w:rPr>
                <w:rFonts w:ascii="Arial" w:hAnsi="Arial"/>
                <w:sz w:val="17"/>
              </w:rPr>
              <w:t>4D source</w:t>
            </w:r>
          </w:p>
        </w:tc>
        <w:tc>
          <w:tcPr>
            <w:tcW w:type="dxa" w:w="5083"/>
            <w:vAlign w:val="top"/>
          </w:tcPr>
          <w:p>
            <w:pPr>
              <w:spacing w:after="40"/>
            </w:pPr>
            <w:r>
              <w:rPr>
                <w:rFonts w:ascii="Arial" w:hAnsi="Arial"/>
                <w:b w:val="0"/>
                <w:sz w:val="17"/>
              </w:rPr>
              <w:t>connections/fourd_connection.py</w:t>
            </w:r>
            <w:r>
              <w:rPr>
                <w:rFonts w:ascii="Arial" w:hAnsi="Arial"/>
                <w:sz w:val="17"/>
              </w:rPr>
              <w:t xml:space="preserve"> opens an ODBC connection. The runner issues a mapped </w:t>
            </w:r>
            <w:r>
              <w:rPr>
                <w:rFonts w:ascii="Arial" w:hAnsi="Arial"/>
                <w:b w:val="0"/>
                <w:sz w:val="17"/>
              </w:rPr>
              <w:t>SELECT</w:t>
            </w:r>
            <w:r>
              <w:rPr>
                <w:rFonts w:ascii="Arial" w:hAnsi="Arial"/>
                <w:sz w:val="17"/>
              </w:rPr>
              <w:t xml:space="preserve"> query against the source table.</w:t>
            </w:r>
          </w:p>
        </w:tc>
      </w:tr>
      <w:tr>
        <w:tc>
          <w:tcPr>
            <w:tcW w:type="dxa" w:w="5083"/>
            <w:vAlign w:val="top"/>
            <w:shd w:fill="F1F6FA"/>
          </w:tcPr>
          <w:p>
            <w:pPr>
              <w:spacing w:after="40"/>
            </w:pPr>
            <w:r>
              <w:rPr>
                <w:rFonts w:ascii="Arial" w:hAnsi="Arial"/>
                <w:sz w:val="17"/>
              </w:rPr>
              <w:t>In-memory DataFrame</w:t>
            </w:r>
          </w:p>
        </w:tc>
        <w:tc>
          <w:tcPr>
            <w:tcW w:type="dxa" w:w="5083"/>
            <w:vAlign w:val="top"/>
            <w:shd w:fill="F1F6FA"/>
          </w:tcPr>
          <w:p>
            <w:pPr>
              <w:spacing w:after="40"/>
            </w:pPr>
            <w:r>
              <w:rPr>
                <w:rFonts w:ascii="Arial" w:hAnsi="Arial"/>
                <w:b w:val="0"/>
                <w:sz w:val="17"/>
              </w:rPr>
              <w:t>pandas.read_sql</w:t>
            </w:r>
            <w:r>
              <w:rPr>
                <w:rFonts w:ascii="Arial" w:hAnsi="Arial"/>
                <w:sz w:val="17"/>
              </w:rPr>
              <w:t xml:space="preserve"> holds the extracted rows in memory. The runner renames the returned columns to Snowflake target-column names. It does not write an intermediate Excel or JSON data file.</w:t>
            </w:r>
          </w:p>
        </w:tc>
      </w:tr>
      <w:tr>
        <w:tc>
          <w:tcPr>
            <w:tcW w:type="dxa" w:w="5083"/>
            <w:vAlign w:val="top"/>
          </w:tcPr>
          <w:p>
            <w:pPr>
              <w:spacing w:after="40"/>
            </w:pPr>
            <w:r>
              <w:rPr>
                <w:rFonts w:ascii="Arial" w:hAnsi="Arial"/>
                <w:sz w:val="17"/>
              </w:rPr>
              <w:t>Snowflake raw table</w:t>
            </w:r>
          </w:p>
        </w:tc>
        <w:tc>
          <w:tcPr>
            <w:tcW w:type="dxa" w:w="5083"/>
            <w:vAlign w:val="top"/>
          </w:tcPr>
          <w:p>
            <w:pPr>
              <w:spacing w:after="40"/>
            </w:pPr>
            <w:r>
              <w:rPr>
                <w:rFonts w:ascii="Arial" w:hAnsi="Arial"/>
                <w:b w:val="0"/>
                <w:sz w:val="17"/>
              </w:rPr>
              <w:t>connections/snowflake_connection.py</w:t>
            </w:r>
            <w:r>
              <w:rPr>
                <w:rFonts w:ascii="Arial" w:hAnsi="Arial"/>
                <w:sz w:val="17"/>
              </w:rPr>
              <w:t xml:space="preserve"> opens the Snowflake connection. The runner creates or prepares the mapped target table and inserts the rows.</w:t>
            </w:r>
          </w:p>
        </w:tc>
      </w:tr>
      <w:tr>
        <w:tc>
          <w:tcPr>
            <w:tcW w:type="dxa" w:w="5083"/>
            <w:vAlign w:val="top"/>
            <w:shd w:fill="F1F6FA"/>
          </w:tcPr>
          <w:p>
            <w:pPr>
              <w:spacing w:after="40"/>
            </w:pPr>
            <w:r>
              <w:rPr>
                <w:rFonts w:ascii="Arial" w:hAnsi="Arial"/>
                <w:b w:val="0"/>
                <w:sz w:val="17"/>
              </w:rPr>
              <w:t>ETL_PIPELINE_LOG</w:t>
            </w:r>
          </w:p>
        </w:tc>
        <w:tc>
          <w:tcPr>
            <w:tcW w:type="dxa" w:w="5083"/>
            <w:vAlign w:val="top"/>
            <w:shd w:fill="F1F6FA"/>
          </w:tcPr>
          <w:p>
            <w:pPr>
              <w:spacing w:after="40"/>
            </w:pPr>
            <w:r>
              <w:rPr>
                <w:rFonts w:ascii="Arial" w:hAnsi="Arial"/>
                <w:b w:val="0"/>
                <w:sz w:val="17"/>
              </w:rPr>
              <w:t>etl/audit.py</w:t>
            </w:r>
            <w:r>
              <w:rPr>
                <w:rFonts w:ascii="Arial" w:hAnsi="Arial"/>
                <w:sz w:val="17"/>
              </w:rPr>
              <w:t xml:space="preserve"> records pipeline and step audit events in the configured Snowflake database and schema.</w:t>
            </w:r>
          </w:p>
        </w:tc>
      </w:tr>
      <w:tr>
        <w:tc>
          <w:tcPr>
            <w:tcW w:type="dxa" w:w="5083"/>
            <w:vAlign w:val="top"/>
          </w:tcPr>
          <w:p>
            <w:pPr>
              <w:spacing w:after="40"/>
            </w:pPr>
            <w:r>
              <w:rPr>
                <w:rFonts w:ascii="Arial" w:hAnsi="Arial"/>
                <w:sz w:val="17"/>
              </w:rPr>
              <w:t>Incremental state and batch tables</w:t>
            </w:r>
          </w:p>
        </w:tc>
        <w:tc>
          <w:tcPr>
            <w:tcW w:type="dxa" w:w="5083"/>
            <w:vAlign w:val="top"/>
          </w:tcPr>
          <w:p>
            <w:pPr>
              <w:spacing w:after="40"/>
            </w:pPr>
            <w:r>
              <w:rPr>
                <w:rFonts w:ascii="Arial" w:hAnsi="Arial"/>
                <w:b w:val="0"/>
                <w:sz w:val="17"/>
              </w:rPr>
              <w:t>etl/incremental.py</w:t>
            </w:r>
            <w:r>
              <w:rPr>
                <w:rFonts w:ascii="Arial" w:hAnsi="Arial"/>
                <w:sz w:val="17"/>
              </w:rPr>
              <w:t xml:space="preserve"> creates </w:t>
            </w:r>
            <w:r>
              <w:rPr>
                <w:rFonts w:ascii="Arial" w:hAnsi="Arial"/>
                <w:b w:val="0"/>
                <w:sz w:val="17"/>
              </w:rPr>
              <w:t>ETL_INCREMENTAL_TABLE_STATE</w:t>
            </w:r>
            <w:r>
              <w:rPr>
                <w:rFonts w:ascii="Arial" w:hAnsi="Arial"/>
                <w:sz w:val="17"/>
              </w:rPr>
              <w:t xml:space="preserve">, </w:t>
            </w:r>
            <w:r>
              <w:rPr>
                <w:rFonts w:ascii="Arial" w:hAnsi="Arial"/>
                <w:b w:val="0"/>
                <w:sz w:val="17"/>
              </w:rPr>
              <w:t>ETL_SOURCE_ROW_STATE</w:t>
            </w:r>
            <w:r>
              <w:rPr>
                <w:rFonts w:ascii="Arial" w:hAnsi="Arial"/>
                <w:sz w:val="17"/>
              </w:rPr>
              <w:t xml:space="preserve">, and </w:t>
            </w:r>
            <w:r>
              <w:rPr>
                <w:rFonts w:ascii="Arial" w:hAnsi="Arial"/>
                <w:b w:val="0"/>
                <w:sz w:val="17"/>
              </w:rPr>
              <w:t>ETL_INCREMENTAL_BATCH_LOG</w:t>
            </w:r>
            <w:r>
              <w:rPr>
                <w:rFonts w:ascii="Arial" w:hAnsi="Arial"/>
                <w:sz w:val="17"/>
              </w:rPr>
              <w:t xml:space="preserve"> when incremental mode is used.</w:t>
            </w:r>
          </w:p>
        </w:tc>
      </w:tr>
      <w:tr>
        <w:tc>
          <w:tcPr>
            <w:tcW w:type="dxa" w:w="5083"/>
            <w:vAlign w:val="top"/>
            <w:shd w:fill="F1F6FA"/>
          </w:tcPr>
          <w:p>
            <w:pPr>
              <w:spacing w:after="40"/>
            </w:pPr>
            <w:r>
              <w:rPr>
                <w:rFonts w:ascii="Arial" w:hAnsi="Arial"/>
                <w:sz w:val="17"/>
              </w:rPr>
              <w:t>Local log</w:t>
            </w:r>
          </w:p>
        </w:tc>
        <w:tc>
          <w:tcPr>
            <w:tcW w:type="dxa" w:w="5083"/>
            <w:vAlign w:val="top"/>
            <w:shd w:fill="F1F6FA"/>
          </w:tcPr>
          <w:p>
            <w:pPr>
              <w:spacing w:after="40"/>
            </w:pPr>
            <w:r>
              <w:rPr>
                <w:rFonts w:ascii="Arial" w:hAnsi="Arial"/>
                <w:b w:val="0"/>
                <w:sz w:val="17"/>
              </w:rPr>
              <w:t>config/logging_config.py</w:t>
            </w:r>
            <w:r>
              <w:rPr>
                <w:rFonts w:ascii="Arial" w:hAnsi="Arial"/>
                <w:sz w:val="17"/>
              </w:rPr>
              <w:t xml:space="preserve"> writes INFO-level console and rotating-file logs to </w:t>
            </w:r>
            <w:r>
              <w:rPr>
                <w:rFonts w:ascii="Arial" w:hAnsi="Arial"/>
                <w:b w:val="0"/>
                <w:sz w:val="17"/>
              </w:rPr>
              <w:t>logs/etl_pipeline.log</w:t>
            </w:r>
            <w:r>
              <w:rPr>
                <w:rFonts w:ascii="Arial" w:hAnsi="Arial"/>
                <w:sz w:val="17"/>
              </w:rPr>
              <w:t>, with up to five 5-MB backups.</w:t>
            </w:r>
          </w:p>
        </w:tc>
      </w:tr>
    </w:tbl>
    <w:p/>
    <w:p>
      <w:pPr>
        <w:pStyle w:val="Heading1"/>
      </w:pPr>
      <w:r>
        <w:t>How to start a run</w:t>
      </w:r>
    </w:p>
    <w:p>
      <w:r>
        <w:t xml:space="preserve">Run commands from the repository root. The </w:t>
      </w:r>
      <w:r>
        <w:rPr>
          <w:rFonts w:ascii="Consolas" w:hAnsi="Consolas"/>
          <w:b w:val="0"/>
          <w:sz w:val="18"/>
        </w:rPr>
        <w:t>--table</w:t>
      </w:r>
      <w:r>
        <w:t xml:space="preserve"> option accepts one target name (multiword names may be quoted or passed as multiple words); </w:t>
      </w:r>
      <w:r>
        <w:rPr>
          <w:rFonts w:ascii="Consolas" w:hAnsi="Consolas"/>
          <w:b w:val="0"/>
          <w:sz w:val="18"/>
        </w:rPr>
        <w:t>--tables</w:t>
      </w:r>
      <w:r>
        <w:t xml:space="preserve"> accepts several targets. A selected table normally resolves to the worksheet whose name matches after normalization. Use </w:t>
      </w:r>
      <w:r>
        <w:rPr>
          <w:rFonts w:ascii="Consolas" w:hAnsi="Consolas"/>
          <w:b w:val="0"/>
          <w:sz w:val="18"/>
        </w:rPr>
        <w:t>--sheet</w:t>
      </w:r>
      <w:r>
        <w:t xml:space="preserve"> when the worksheet name does not match the target. With neither table option, the runner reads the </w:t>
      </w:r>
      <w:r>
        <w:rPr>
          <w:rFonts w:ascii="Consolas" w:hAnsi="Consolas"/>
          <w:b w:val="0"/>
          <w:sz w:val="18"/>
        </w:rPr>
        <w:t>Snowflake_table_names</w:t>
      </w:r>
      <w:r>
        <w:t xml:space="preserve"> worksheet.</w:t>
      </w:r>
    </w:p>
    <w:p>
      <w:pPr>
        <w:ind w:left="259"/>
      </w:pPr>
      <w:r>
        <w:rPr>
          <w:rFonts w:ascii="Consolas" w:hAnsi="Consolas"/>
          <w:sz w:val="17"/>
        </w:rPr>
        <w:t>py -3.12 scripts\run_initial_etl.py --table ACCOUNT_CONTACTS</w:t>
        <w:br/>
        <w:t>py -3.12 scripts\run_initial_etl.py --tables CLAIMS Alerts</w:t>
        <w:br/>
        <w:t>py -3.12 scripts\run_initial_etl.py --table CLAIMS --incremental</w:t>
        <w:br/>
        <w:t>py -3.12 scripts\run_initial_etl.py --table CLAIMS --incremental --overlap-seconds 172800</w:t>
      </w:r>
    </w:p>
    <w:p>
      <w:r>
        <w:t>Incremental mode is opt-in. The overlap defaults to 86,400 seconds (24 hours) and can be set to a non-negative number of seconds.</w:t>
      </w:r>
    </w:p>
    <w:p>
      <w:pPr>
        <w:pStyle w:val="Heading1"/>
      </w:pPr>
      <w:r>
        <w:t>Execution sequence</w:t>
      </w:r>
    </w:p>
    <w:p>
      <w:pPr>
        <w:pStyle w:val="Heading2"/>
      </w:pPr>
      <w:r>
        <w:t>1. Parse the request</w:t>
      </w:r>
    </w:p>
    <w:p>
      <w:r>
        <w:rPr>
          <w:b/>
        </w:rPr>
        <w:t>Purpose and input:</w:t>
      </w:r>
      <w:r>
        <w:t xml:space="preserve"> The runner reads </w:t>
      </w:r>
      <w:r>
        <w:rPr>
          <w:rFonts w:ascii="Consolas" w:hAnsi="Consolas"/>
          <w:b w:val="0"/>
          <w:sz w:val="18"/>
        </w:rPr>
        <w:t>--excel</w:t>
      </w:r>
      <w:r>
        <w:t xml:space="preserve">, </w:t>
      </w:r>
      <w:r>
        <w:rPr>
          <w:rFonts w:ascii="Consolas" w:hAnsi="Consolas"/>
          <w:b w:val="0"/>
          <w:sz w:val="18"/>
        </w:rPr>
        <w:t>--sheet</w:t>
      </w:r>
      <w:r>
        <w:t xml:space="preserve">, </w:t>
      </w:r>
      <w:r>
        <w:rPr>
          <w:rFonts w:ascii="Consolas" w:hAnsi="Consolas"/>
          <w:b w:val="0"/>
          <w:sz w:val="18"/>
        </w:rPr>
        <w:t>--table</w:t>
      </w:r>
      <w:r>
        <w:t xml:space="preserve">, </w:t>
      </w:r>
      <w:r>
        <w:rPr>
          <w:rFonts w:ascii="Consolas" w:hAnsi="Consolas"/>
          <w:b w:val="0"/>
          <w:sz w:val="18"/>
        </w:rPr>
        <w:t>--tables</w:t>
      </w:r>
      <w:r>
        <w:t xml:space="preserve">, </w:t>
      </w:r>
      <w:r>
        <w:rPr>
          <w:rFonts w:ascii="Consolas" w:hAnsi="Consolas"/>
          <w:b w:val="0"/>
          <w:sz w:val="18"/>
        </w:rPr>
        <w:t>--incremental</w:t>
      </w:r>
      <w:r>
        <w:t xml:space="preserve">, and </w:t>
      </w:r>
      <w:r>
        <w:rPr>
          <w:rFonts w:ascii="Consolas" w:hAnsi="Consolas"/>
          <w:b w:val="0"/>
          <w:sz w:val="18"/>
        </w:rPr>
        <w:t>--overlap-seconds</w:t>
      </w:r>
      <w:r>
        <w:t>.</w:t>
      </w:r>
    </w:p>
    <w:p>
      <w:r>
        <w:rPr>
          <w:b/>
        </w:rPr>
        <w:t>Code operation:</w:t>
      </w:r>
      <w:r>
        <w:t xml:space="preserve"> </w:t>
      </w:r>
      <w:r>
        <w:rPr>
          <w:rFonts w:ascii="Consolas" w:hAnsi="Consolas"/>
          <w:b w:val="0"/>
          <w:sz w:val="18"/>
        </w:rPr>
        <w:t>main()</w:t>
      </w:r>
      <w:r>
        <w:t xml:space="preserve"> in </w:t>
      </w:r>
      <w:r>
        <w:rPr>
          <w:rFonts w:ascii="Consolas" w:hAnsi="Consolas"/>
          <w:b w:val="0"/>
          <w:sz w:val="18"/>
        </w:rPr>
        <w:t>scripts/run_initial_etl.py</w:t>
      </w:r>
      <w:r>
        <w:t xml:space="preserve"> resolves a worksheet for each requested target, or selects the index worksheet when no target is specified. It configures logging and calls </w:t>
      </w:r>
      <w:r>
        <w:rPr>
          <w:rFonts w:ascii="Consolas" w:hAnsi="Consolas"/>
          <w:b w:val="0"/>
          <w:sz w:val="18"/>
        </w:rPr>
        <w:t>run_for_table()</w:t>
      </w:r>
      <w:r>
        <w:t>.</w:t>
      </w:r>
    </w:p>
    <w:p>
      <w:r>
        <w:rPr>
          <w:b/>
        </w:rPr>
        <w:t>Output and next step:</w:t>
      </w:r>
      <w:r>
        <w:t xml:space="preserve"> A table selection and mode are passed into the ETL pipeline. Invalid options or a missing worksheet fail before data extraction; the command-line entry point logs the exception and exits with an error.</w:t>
      </w:r>
    </w:p>
    <w:p>
      <w:r>
        <w:rPr>
          <w:b/>
        </w:rPr>
        <w:t>Logging:</w:t>
      </w:r>
      <w:r>
        <w:t xml:space="preserve"> Startup and final messages go to the console and </w:t>
      </w:r>
      <w:r>
        <w:rPr>
          <w:rFonts w:ascii="Consolas" w:hAnsi="Consolas"/>
          <w:b w:val="0"/>
          <w:sz w:val="18"/>
        </w:rPr>
        <w:t>logs/etl_pipeline.log</w:t>
      </w:r>
      <w:r>
        <w:t>.</w:t>
      </w:r>
    </w:p>
    <w:p>
      <w:pPr>
        <w:pStyle w:val="Heading2"/>
      </w:pPr>
      <w:r>
        <w:t>2. Load configuration and connect to Snowflake</w:t>
      </w:r>
    </w:p>
    <w:p>
      <w:r>
        <w:rPr>
          <w:b/>
        </w:rPr>
        <w:t>Purpose and input:</w:t>
      </w:r>
      <w:r>
        <w:t xml:space="preserve"> Connection settings are read by </w:t>
      </w:r>
      <w:r>
        <w:rPr>
          <w:rFonts w:ascii="Consolas" w:hAnsi="Consolas"/>
          <w:b w:val="0"/>
          <w:sz w:val="18"/>
        </w:rPr>
        <w:t>config/settings.py</w:t>
      </w:r>
      <w:r>
        <w:t xml:space="preserve"> from environment variables, normally loaded from </w:t>
      </w:r>
      <w:r>
        <w:rPr>
          <w:rFonts w:ascii="Consolas" w:hAnsi="Consolas"/>
          <w:b w:val="0"/>
          <w:sz w:val="18"/>
        </w:rPr>
        <w:t>.env</w:t>
      </w:r>
      <w:r>
        <w:t>.</w:t>
      </w:r>
    </w:p>
    <w:p>
      <w:r>
        <w:rPr>
          <w:b/>
        </w:rPr>
        <w:t>Code operation:</w:t>
      </w:r>
      <w:r>
        <w:t xml:space="preserve"> </w:t>
      </w:r>
      <w:r>
        <w:rPr>
          <w:rFonts w:ascii="Consolas" w:hAnsi="Consolas"/>
          <w:b w:val="0"/>
          <w:sz w:val="18"/>
        </w:rPr>
        <w:t>connect_to_snowflake()</w:t>
      </w:r>
      <w:r>
        <w:t xml:space="preserve"> validates required Snowflake settings, connects with </w:t>
      </w:r>
      <w:r>
        <w:rPr>
          <w:rFonts w:ascii="Consolas" w:hAnsi="Consolas"/>
          <w:b w:val="0"/>
          <w:sz w:val="18"/>
        </w:rPr>
        <w:t>snowflake.connector</w:t>
      </w:r>
      <w:r>
        <w:t xml:space="preserve">, and executes </w:t>
      </w:r>
      <w:r>
        <w:rPr>
          <w:rFonts w:ascii="Consolas" w:hAnsi="Consolas"/>
          <w:b w:val="0"/>
          <w:sz w:val="18"/>
        </w:rPr>
        <w:t>SELECT 1</w:t>
      </w:r>
      <w:r>
        <w:t xml:space="preserve"> as a connection check.</w:t>
      </w:r>
    </w:p>
    <w:p>
      <w:r>
        <w:rPr>
          <w:b/>
        </w:rPr>
        <w:t>Output and next step:</w:t>
      </w:r>
      <w:r>
        <w:t xml:space="preserve"> A reusable Snowflake connection is created for audit logging, table preparation, and loading.</w:t>
      </w:r>
    </w:p>
    <w:p>
      <w:r>
        <w:rPr>
          <w:b/>
        </w:rPr>
        <w:t>Failure handling and logging:</w:t>
      </w:r>
      <w:r>
        <w:t xml:space="preserve"> Missing settings or a connection/check error is raised. The connection module logs connection errors; the runner cannot write Snowflake audit events until Snowflake is reachable.</w:t>
      </w:r>
    </w:p>
    <w:p>
      <w:pPr>
        <w:pStyle w:val="Heading2"/>
      </w:pPr>
      <w:r>
        <w:t>3. Prepare the audit table and begin the run</w:t>
      </w:r>
    </w:p>
    <w:p>
      <w:r>
        <w:rPr>
          <w:b/>
        </w:rPr>
        <w:t>Purpose and input:</w:t>
      </w:r>
      <w:r>
        <w:t xml:space="preserve"> Create the event log before performing table-level ETL work.</w:t>
      </w:r>
    </w:p>
    <w:p>
      <w:r>
        <w:rPr>
          <w:b/>
        </w:rPr>
        <w:t>Code operation:</w:t>
      </w:r>
      <w:r>
        <w:t xml:space="preserve"> </w:t>
      </w:r>
      <w:r>
        <w:rPr>
          <w:rFonts w:ascii="Consolas" w:hAnsi="Consolas"/>
          <w:b w:val="0"/>
          <w:sz w:val="18"/>
        </w:rPr>
        <w:t>SnowflakeAuditLogger.ensure_table()</w:t>
      </w:r>
      <w:r>
        <w:t xml:space="preserve"> in </w:t>
      </w:r>
      <w:r>
        <w:rPr>
          <w:rFonts w:ascii="Consolas" w:hAnsi="Consolas"/>
          <w:b w:val="0"/>
          <w:sz w:val="18"/>
        </w:rPr>
        <w:t>etl/audit.py</w:t>
      </w:r>
      <w:r>
        <w:t xml:space="preserve"> creates or migrates </w:t>
      </w:r>
      <w:r>
        <w:rPr>
          <w:rFonts w:ascii="Consolas" w:hAnsi="Consolas"/>
          <w:b w:val="0"/>
          <w:sz w:val="18"/>
        </w:rPr>
        <w:t>&lt;database&gt;.&lt;schema&gt;.ETL_PIPELINE_LOG</w:t>
      </w:r>
      <w:r>
        <w:t xml:space="preserve">. The runner inserts an </w:t>
      </w:r>
      <w:r>
        <w:rPr>
          <w:rFonts w:ascii="Consolas" w:hAnsi="Consolas"/>
          <w:b w:val="0"/>
          <w:sz w:val="18"/>
        </w:rPr>
        <w:t>ETL_PIPELINE</w:t>
      </w:r>
      <w:r>
        <w:t xml:space="preserve"> row with status </w:t>
      </w:r>
      <w:r>
        <w:rPr>
          <w:rFonts w:ascii="Consolas" w:hAnsi="Consolas"/>
          <w:b w:val="0"/>
          <w:sz w:val="18"/>
        </w:rPr>
        <w:t>RUNNING</w:t>
      </w:r>
      <w:r>
        <w:t xml:space="preserve"> and a generated </w:t>
      </w:r>
      <w:r>
        <w:rPr>
          <w:rFonts w:ascii="Consolas" w:hAnsi="Consolas"/>
          <w:b w:val="0"/>
          <w:sz w:val="18"/>
        </w:rPr>
        <w:t>RUN_ID</w:t>
      </w:r>
      <w:r>
        <w:t>.</w:t>
      </w:r>
    </w:p>
    <w:p>
      <w:r>
        <w:rPr>
          <w:b/>
        </w:rPr>
        <w:t>Output and next step:</w:t>
      </w:r>
      <w:r>
        <w:t xml:space="preserve"> The audit table and parent-like run event are ready; mapping loading begins.</w:t>
      </w:r>
    </w:p>
    <w:p>
      <w:r>
        <w:rPr>
          <w:b/>
        </w:rPr>
        <w:t>Failure handling and logging:</w:t>
      </w:r>
      <w:r>
        <w:t xml:space="preserve"> If Snowflake is available but audit-table setup fails, the run stops before extraction. Failures that happen before the audit table is ready can only be recorded in the local log.</w:t>
      </w:r>
    </w:p>
    <w:p>
      <w:pPr>
        <w:pStyle w:val="Heading2"/>
      </w:pPr>
      <w:r>
        <w:t>4. Read table and column mappings</w:t>
      </w:r>
    </w:p>
    <w:p>
      <w:r>
        <w:rPr>
          <w:b/>
        </w:rPr>
        <w:t>Purpose and input:</w:t>
      </w:r>
      <w:r>
        <w:t xml:space="preserve"> Determine the 4D source fields and Snowflake target fields for the selected table or tables.</w:t>
      </w:r>
    </w:p>
    <w:p>
      <w:r>
        <w:rPr>
          <w:b/>
        </w:rPr>
        <w:t>Code operation:</w:t>
      </w:r>
      <w:r>
        <w:t xml:space="preserve"> </w:t>
      </w:r>
      <w:r>
        <w:rPr>
          <w:rFonts w:ascii="Consolas" w:hAnsi="Consolas"/>
          <w:b w:val="0"/>
          <w:sz w:val="18"/>
        </w:rPr>
        <w:t>load_metadata_from_excel()</w:t>
      </w:r>
      <w:r>
        <w:t xml:space="preserve"> in </w:t>
      </w:r>
      <w:r>
        <w:rPr>
          <w:rFonts w:ascii="Consolas" w:hAnsi="Consolas"/>
          <w:b w:val="0"/>
          <w:sz w:val="18"/>
        </w:rPr>
        <w:t>etl/metadata.py</w:t>
      </w:r>
      <w:r>
        <w:t xml:space="preserve"> reads the selected worksheet and groups mapping rows by normalized target table. It uses source table, source column, source type, target column, Snowflake type, and constraint values. Incomplete and explicitly excluded target-column rows are not used as data mappings.</w:t>
      </w:r>
    </w:p>
    <w:p>
      <w:r>
        <w:rPr>
          <w:b/>
        </w:rPr>
        <w:t>Output and next step:</w:t>
      </w:r>
      <w:r>
        <w:t xml:space="preserve"> The runner receives mapping rows for each target and checks that usable source-to-target mappings exist.</w:t>
      </w:r>
    </w:p>
    <w:p>
      <w:r>
        <w:rPr>
          <w:b/>
        </w:rPr>
        <w:t>Failure handling and logging:</w:t>
      </w:r>
      <w:r>
        <w:t xml:space="preserve"> A workbook or mapping error is raised from a </w:t>
      </w:r>
      <w:r>
        <w:rPr>
          <w:rFonts w:ascii="Consolas" w:hAnsi="Consolas"/>
          <w:b w:val="0"/>
          <w:sz w:val="18"/>
        </w:rPr>
        <w:t>LOAD_MAPPING</w:t>
      </w:r>
      <w:r>
        <w:t xml:space="preserve"> audit step. The error and traceback are stored in </w:t>
      </w:r>
      <w:r>
        <w:rPr>
          <w:rFonts w:ascii="Consolas" w:hAnsi="Consolas"/>
          <w:b w:val="0"/>
          <w:sz w:val="18"/>
        </w:rPr>
        <w:t>ETL_PIPELINE_LOG</w:t>
      </w:r>
      <w:r>
        <w:t xml:space="preserve"> when Snowflake auditing is available.</w:t>
      </w:r>
    </w:p>
    <w:p>
      <w:pPr>
        <w:pStyle w:val="Heading2"/>
      </w:pPr>
      <w:r>
        <w:t>5. Open the Snowflake cursor and connect to 4D</w:t>
      </w:r>
    </w:p>
    <w:p>
      <w:r>
        <w:rPr>
          <w:b/>
        </w:rPr>
        <w:t>Purpose and input:</w:t>
      </w:r>
      <w:r>
        <w:t xml:space="preserve"> Reuse one Snowflake cursor and one 4D ODBC connection for the selected tables in the run.</w:t>
      </w:r>
    </w:p>
    <w:p>
      <w:r>
        <w:rPr>
          <w:b/>
        </w:rPr>
        <w:t>Code operation:</w:t>
      </w:r>
      <w:r>
        <w:t xml:space="preserve"> The runner opens the cursor and calls </w:t>
      </w:r>
      <w:r>
        <w:rPr>
          <w:rFonts w:ascii="Consolas" w:hAnsi="Consolas"/>
          <w:b w:val="0"/>
          <w:sz w:val="18"/>
        </w:rPr>
        <w:t>connect_to_4d()</w:t>
      </w:r>
      <w:r>
        <w:t xml:space="preserve"> in </w:t>
      </w:r>
      <w:r>
        <w:rPr>
          <w:rFonts w:ascii="Consolas" w:hAnsi="Consolas"/>
          <w:b w:val="0"/>
          <w:sz w:val="18"/>
        </w:rPr>
        <w:t>connections/fourd_connection.py</w:t>
      </w:r>
      <w:r>
        <w:t xml:space="preserve">. 4D is connected with </w:t>
      </w:r>
      <w:r>
        <w:rPr>
          <w:rFonts w:ascii="Consolas" w:hAnsi="Consolas"/>
          <w:b w:val="0"/>
          <w:sz w:val="18"/>
        </w:rPr>
        <w:t>pyodbc</w:t>
      </w:r>
      <w:r>
        <w:t xml:space="preserve">, using either the configured DSN or driver/server/port settings. </w:t>
      </w:r>
      <w:r>
        <w:rPr>
          <w:rFonts w:ascii="Consolas" w:hAnsi="Consolas"/>
          <w:b w:val="0"/>
          <w:sz w:val="18"/>
        </w:rPr>
        <w:t>FOURD_QUERY_TIMEOUT_SECONDS</w:t>
      </w:r>
      <w:r>
        <w:t xml:space="preserve"> defaults to 1,800 seconds.</w:t>
      </w:r>
    </w:p>
    <w:p>
      <w:r>
        <w:rPr>
          <w:b/>
        </w:rPr>
        <w:t>Output and next step:</w:t>
      </w:r>
      <w:r>
        <w:t xml:space="preserve"> Both data connections are ready for table-level processing.</w:t>
      </w:r>
    </w:p>
    <w:p>
      <w:r>
        <w:rPr>
          <w:b/>
        </w:rPr>
        <w:t>Failure handling and logging:</w:t>
      </w:r>
      <w:r>
        <w:t xml:space="preserve"> Missing settings and connection failures are raised and logged. The pipeline records the failed step when the audit table is available. The connection is closed in cleanup when it has been opened.</w:t>
      </w:r>
    </w:p>
    <w:p>
      <w:pPr>
        <w:pStyle w:val="Heading2"/>
      </w:pPr>
      <w:r>
        <w:t>6. Acquire a table run lock</w:t>
      </w:r>
    </w:p>
    <w:p>
      <w:r>
        <w:rPr>
          <w:b/>
        </w:rPr>
        <w:t>Purpose and input:</w:t>
      </w:r>
      <w:r>
        <w:t xml:space="preserve"> Prevent simultaneous ETL runs from changing the same target table at once.</w:t>
      </w:r>
    </w:p>
    <w:p>
      <w:r>
        <w:rPr>
          <w:b/>
        </w:rPr>
        <w:t>Code operation:</w:t>
      </w:r>
      <w:r>
        <w:t xml:space="preserve"> Before preparing each target, the runner calls </w:t>
      </w:r>
      <w:r>
        <w:rPr>
          <w:rFonts w:ascii="Consolas" w:hAnsi="Consolas"/>
          <w:b w:val="0"/>
          <w:sz w:val="18"/>
        </w:rPr>
        <w:t>acquire_table_run_lock()</w:t>
      </w:r>
      <w:r>
        <w:t xml:space="preserve"> in </w:t>
      </w:r>
      <w:r>
        <w:rPr>
          <w:rFonts w:ascii="Consolas" w:hAnsi="Consolas"/>
          <w:b w:val="0"/>
          <w:sz w:val="18"/>
        </w:rPr>
        <w:t>etl/incremental.py</w:t>
      </w:r>
      <w:r>
        <w:t>. A per-table state row and lock are used for both full and incremental runs. The lock is renewed during long operations and released after that target finishes.</w:t>
      </w:r>
      <w:r>
        <w:t xml:space="preserve"> The incremental state lock has a 24-hour expiry so an abandoned lock can eventually be reclaimed.</w:t>
      </w:r>
    </w:p>
    <w:p>
      <w:r>
        <w:rPr>
          <w:b/>
        </w:rPr>
        <w:t>Output and next step:</w:t>
      </w:r>
      <w:r>
        <w:t xml:space="preserve"> The table can proceed under its lock.</w:t>
      </w:r>
    </w:p>
    <w:p>
      <w:r>
        <w:rPr>
          <w:b/>
        </w:rPr>
        <w:t>Failure handling and logging:</w:t>
      </w:r>
      <w:r>
        <w:t xml:space="preserve"> If another run holds the lock or the lock cannot be acquired or renewed, the step fails rather than proceeding unprotected. The error is recorded in the corresponding </w:t>
      </w:r>
      <w:r>
        <w:rPr>
          <w:rFonts w:ascii="Consolas" w:hAnsi="Consolas"/>
          <w:b w:val="0"/>
          <w:sz w:val="18"/>
        </w:rPr>
        <w:t>ETL_PIPELINE_LOG</w:t>
      </w:r>
      <w:r>
        <w:t xml:space="preserve"> step and raised.</w:t>
      </w:r>
    </w:p>
    <w:p>
      <w:pPr>
        <w:pStyle w:val="Heading2"/>
      </w:pPr>
      <w:r>
        <w:t>7. Create or prepare the Snowflake target</w:t>
      </w:r>
    </w:p>
    <w:p>
      <w:r>
        <w:rPr>
          <w:b/>
        </w:rPr>
        <w:t>Purpose and input:</w:t>
      </w:r>
      <w:r>
        <w:t xml:space="preserve"> Ensure the mapped target table is ready for the incoming columns.</w:t>
      </w:r>
    </w:p>
    <w:p>
      <w:r>
        <w:rPr>
          <w:b/>
        </w:rPr>
        <w:t>Code operation:</w:t>
      </w:r>
      <w:r>
        <w:t xml:space="preserve"> The runner checks </w:t>
      </w:r>
      <w:r>
        <w:rPr>
          <w:rFonts w:ascii="Consolas" w:hAnsi="Consolas"/>
          <w:b w:val="0"/>
          <w:sz w:val="18"/>
        </w:rPr>
        <w:t>INFORMATION_SCHEMA.TABLES</w:t>
      </w:r>
      <w:r>
        <w:t xml:space="preserve">. If the target is missing, </w:t>
      </w:r>
      <w:r>
        <w:rPr>
          <w:rFonts w:ascii="Consolas" w:hAnsi="Consolas"/>
          <w:b w:val="0"/>
          <w:sz w:val="18"/>
        </w:rPr>
        <w:t>build_create_table_sql()</w:t>
      </w:r>
      <w:r>
        <w:t xml:space="preserve"> in </w:t>
      </w:r>
      <w:r>
        <w:rPr>
          <w:rFonts w:ascii="Consolas" w:hAnsi="Consolas"/>
          <w:b w:val="0"/>
          <w:sz w:val="18"/>
        </w:rPr>
        <w:t>etl/ddl.py</w:t>
      </w:r>
      <w:r>
        <w:t xml:space="preserve"> builds and runs </w:t>
      </w:r>
      <w:r>
        <w:rPr>
          <w:rFonts w:ascii="Consolas" w:hAnsi="Consolas"/>
          <w:b w:val="0"/>
          <w:sz w:val="18"/>
        </w:rPr>
        <w:t>CREATE TABLE IF NOT EXISTS</w:t>
      </w:r>
      <w:r>
        <w:t xml:space="preserve"> using mapped Snowflake data types. It includes a declared primary-key constraint when the mapping contains one, and managed </w:t>
      </w:r>
      <w:r>
        <w:rPr>
          <w:rFonts w:ascii="Consolas" w:hAnsi="Consolas"/>
          <w:b w:val="0"/>
          <w:sz w:val="18"/>
        </w:rPr>
        <w:t>CREATED_TIMESTAMP</w:t>
      </w:r>
      <w:r>
        <w:t xml:space="preserve"> and </w:t>
      </w:r>
      <w:r>
        <w:rPr>
          <w:rFonts w:ascii="Consolas" w:hAnsi="Consolas"/>
          <w:b w:val="0"/>
          <w:sz w:val="18"/>
        </w:rPr>
        <w:t>UPDATED_TIMESTAMP</w:t>
      </w:r>
      <w:r>
        <w:t xml:space="preserve"> columns when mapped.</w:t>
      </w:r>
    </w:p>
    <w:p>
      <w:r>
        <w:t xml:space="preserve">For an existing target, the current code drops a </w:t>
      </w:r>
      <w:r>
        <w:rPr>
          <w:rFonts w:ascii="Consolas" w:hAnsi="Consolas"/>
          <w:b w:val="0"/>
          <w:sz w:val="18"/>
        </w:rPr>
        <w:t>STATUS</w:t>
      </w:r>
      <w:r>
        <w:t xml:space="preserve"> column if present, widens mapped CLOB columns where the mapping requests it, and fills NULLs in managed ETL timestamp columns. These operations require appropriate Snowflake privileges. Dropping </w:t>
      </w:r>
      <w:r>
        <w:rPr>
          <w:rFonts w:ascii="Consolas" w:hAnsi="Consolas"/>
          <w:b w:val="0"/>
          <w:sz w:val="18"/>
        </w:rPr>
        <w:t>STATUS</w:t>
      </w:r>
      <w:r>
        <w:t xml:space="preserve"> removes that column and its existing values.</w:t>
      </w:r>
    </w:p>
    <w:p>
      <w:r>
        <w:rPr>
          <w:b/>
        </w:rPr>
        <w:t>Output and next step:</w:t>
      </w:r>
      <w:r>
        <w:t xml:space="preserve"> The target schema is prepared before extraction and loading.</w:t>
      </w:r>
    </w:p>
    <w:p>
      <w:r>
        <w:rPr>
          <w:b/>
        </w:rPr>
        <w:t>Failure handling and logging:</w:t>
      </w:r>
      <w:r>
        <w:t xml:space="preserve"> DDL or preparation errors fail the wrapped audit step and stop the run. These operations are represented by </w:t>
      </w:r>
      <w:r>
        <w:rPr>
          <w:rFonts w:ascii="Consolas" w:hAnsi="Consolas"/>
          <w:b w:val="0"/>
          <w:sz w:val="18"/>
        </w:rPr>
        <w:t>CHECK_TARGET_TABLE</w:t>
      </w:r>
      <w:r>
        <w:t xml:space="preserve">, </w:t>
      </w:r>
      <w:r>
        <w:rPr>
          <w:rFonts w:ascii="Consolas" w:hAnsi="Consolas"/>
          <w:b w:val="0"/>
          <w:sz w:val="18"/>
        </w:rPr>
        <w:t>CREATE_TARGET_TABLE</w:t>
      </w:r>
      <w:r>
        <w:t xml:space="preserve">, </w:t>
      </w:r>
      <w:r>
        <w:rPr>
          <w:rFonts w:ascii="Consolas" w:hAnsi="Consolas"/>
          <w:b w:val="0"/>
          <w:sz w:val="18"/>
        </w:rPr>
        <w:t>DROP_STATUS_COLUMN</w:t>
      </w:r>
      <w:r>
        <w:t xml:space="preserve">, </w:t>
      </w:r>
      <w:r>
        <w:rPr>
          <w:rFonts w:ascii="Consolas" w:hAnsi="Consolas"/>
          <w:b w:val="0"/>
          <w:sz w:val="18"/>
        </w:rPr>
        <w:t>WIDEN_CLOB_COLUMN</w:t>
      </w:r>
      <w:r>
        <w:t xml:space="preserve">, and </w:t>
      </w:r>
      <w:r>
        <w:rPr>
          <w:rFonts w:ascii="Consolas" w:hAnsi="Consolas"/>
          <w:b w:val="0"/>
          <w:sz w:val="18"/>
        </w:rPr>
        <w:t>ENFORCE_TIMESTAMP_COLUMN</w:t>
      </w:r>
      <w:r>
        <w:t xml:space="preserve"> events as applicable. Snowflake DDL is not part of the incremental loader's transactional DML replacement.</w:t>
      </w:r>
    </w:p>
    <w:p>
      <w:pPr>
        <w:pStyle w:val="Heading2"/>
      </w:pPr>
      <w:r>
        <w:t>8. Extract mapped rows from 4D</w:t>
      </w:r>
    </w:p>
    <w:p>
      <w:r>
        <w:rPr>
          <w:b/>
        </w:rPr>
        <w:t>Purpose and input:</w:t>
      </w:r>
      <w:r>
        <w:t xml:space="preserve"> Retrieve only the fields defined by the mapping.</w:t>
      </w:r>
    </w:p>
    <w:p>
      <w:r>
        <w:rPr>
          <w:b/>
        </w:rPr>
        <w:t>Code operation:</w:t>
      </w:r>
      <w:r>
        <w:t xml:space="preserve"> </w:t>
      </w:r>
      <w:r>
        <w:rPr>
          <w:rFonts w:ascii="Consolas" w:hAnsi="Consolas"/>
          <w:b w:val="0"/>
          <w:sz w:val="18"/>
        </w:rPr>
        <w:t>build_source_query()</w:t>
      </w:r>
      <w:r>
        <w:t xml:space="preserve"> in </w:t>
      </w:r>
      <w:r>
        <w:rPr>
          <w:rFonts w:ascii="Consolas" w:hAnsi="Consolas"/>
          <w:b w:val="0"/>
          <w:sz w:val="18"/>
        </w:rPr>
        <w:t>etl/load.py</w:t>
      </w:r>
      <w:r>
        <w:t xml:space="preserve"> builds a quoted 4D </w:t>
      </w:r>
      <w:r>
        <w:rPr>
          <w:rFonts w:ascii="Consolas" w:hAnsi="Consolas"/>
          <w:b w:val="0"/>
          <w:sz w:val="18"/>
        </w:rPr>
        <w:t>SELECT</w:t>
      </w:r>
      <w:r>
        <w:t xml:space="preserve">; </w:t>
      </w:r>
      <w:r>
        <w:rPr>
          <w:rFonts w:ascii="Consolas" w:hAnsi="Consolas"/>
          <w:b w:val="0"/>
          <w:sz w:val="18"/>
        </w:rPr>
        <w:t>pandas.read_sql()</w:t>
      </w:r>
      <w:r>
        <w:t xml:space="preserve"> executes it through the ODBC connection. Returned columns are renamed to target names in the DataFrame.</w:t>
      </w:r>
    </w:p>
    <w:p>
      <w:r>
        <w:rPr>
          <w:b/>
        </w:rPr>
        <w:t>Output and next step:</w:t>
      </w:r>
      <w:r>
        <w:t xml:space="preserve"> The complete selected result is held in memory and passed to the chosen load mode.</w:t>
      </w:r>
    </w:p>
    <w:p>
      <w:r>
        <w:rPr>
          <w:b/>
        </w:rPr>
        <w:t>Failure handling and logging:</w:t>
      </w:r>
      <w:r>
        <w:t xml:space="preserve"> Query or conversion failures are recorded in the </w:t>
      </w:r>
      <w:r>
        <w:rPr>
          <w:rFonts w:ascii="Consolas" w:hAnsi="Consolas"/>
          <w:b w:val="0"/>
          <w:sz w:val="18"/>
        </w:rPr>
        <w:t>EXTRACT_SOURCE_DATA</w:t>
      </w:r>
      <w:r>
        <w:t xml:space="preserve"> step for full mode or </w:t>
      </w:r>
      <w:r>
        <w:rPr>
          <w:rFonts w:ascii="Consolas" w:hAnsi="Consolas"/>
          <w:b w:val="0"/>
          <w:sz w:val="18"/>
        </w:rPr>
        <w:t>INCREMENTAL_LOAD</w:t>
      </w:r>
      <w:r>
        <w:t xml:space="preserve"> step for incremental mode, then raised. There is no partial-success response.</w:t>
      </w:r>
    </w:p>
    <w:p>
      <w:pPr>
        <w:pStyle w:val="Heading2"/>
      </w:pPr>
      <w:r>
        <w:t>9. Load rows in the default full mode</w:t>
      </w:r>
    </w:p>
    <w:p>
      <w:r>
        <w:rPr>
          <w:b/>
        </w:rPr>
        <w:t>Purpose and input:</w:t>
      </w:r>
      <w:r>
        <w:t xml:space="preserve"> Insert the extracted DataFrame into the Snowflake raw table when </w:t>
      </w:r>
      <w:r>
        <w:rPr>
          <w:rFonts w:ascii="Consolas" w:hAnsi="Consolas"/>
          <w:b w:val="0"/>
          <w:sz w:val="18"/>
        </w:rPr>
        <w:t>--incremental</w:t>
      </w:r>
      <w:r>
        <w:t xml:space="preserve"> was not specified.</w:t>
      </w:r>
    </w:p>
    <w:p>
      <w:r>
        <w:rPr>
          <w:b/>
        </w:rPr>
        <w:t>Code operation:</w:t>
      </w:r>
      <w:r>
        <w:t xml:space="preserve"> </w:t>
      </w:r>
      <w:r>
        <w:rPr>
          <w:rFonts w:ascii="Consolas" w:hAnsi="Consolas"/>
          <w:b w:val="0"/>
          <w:sz w:val="18"/>
        </w:rPr>
        <w:t>load_dataframe_to_snowflake()</w:t>
      </w:r>
      <w:r>
        <w:t xml:space="preserve"> in </w:t>
      </w:r>
      <w:r>
        <w:rPr>
          <w:rFonts w:ascii="Consolas" w:hAnsi="Consolas"/>
          <w:b w:val="0"/>
          <w:sz w:val="18"/>
        </w:rPr>
        <w:t>etl/load.py</w:t>
      </w:r>
      <w:r>
        <w:t xml:space="preserve"> inserts the mapped rows using </w:t>
      </w:r>
      <w:r>
        <w:rPr>
          <w:rFonts w:ascii="Consolas" w:hAnsi="Consolas"/>
          <w:b w:val="0"/>
          <w:sz w:val="18"/>
        </w:rPr>
        <w:t>executemany</w:t>
      </w:r>
      <w:r>
        <w:t xml:space="preserve">. It supplies current Snowflake timestamps for the managed </w:t>
      </w:r>
      <w:r>
        <w:rPr>
          <w:rFonts w:ascii="Consolas" w:hAnsi="Consolas"/>
          <w:b w:val="0"/>
          <w:sz w:val="18"/>
        </w:rPr>
        <w:t>CREATED_TIMESTAMP</w:t>
      </w:r>
      <w:r>
        <w:t xml:space="preserve"> and </w:t>
      </w:r>
      <w:r>
        <w:rPr>
          <w:rFonts w:ascii="Consolas" w:hAnsi="Consolas"/>
          <w:b w:val="0"/>
          <w:sz w:val="18"/>
        </w:rPr>
        <w:t>UPDATED_TIMESTAMP</w:t>
      </w:r>
      <w:r>
        <w:t xml:space="preserve"> fields.</w:t>
      </w:r>
    </w:p>
    <w:p>
      <w:r>
        <w:rPr>
          <w:b/>
        </w:rPr>
        <w:t>Output and next step:</w:t>
      </w:r>
      <w:r>
        <w:t xml:space="preserve"> The run summary includes the inserted row count; cleanup and final status follow.</w:t>
      </w:r>
    </w:p>
    <w:p>
      <w:r>
        <w:rPr>
          <w:b/>
        </w:rPr>
        <w:t>Important behavior:</w:t>
      </w:r>
      <w:r>
        <w:t xml:space="preserve"> Full mode does not truncate, merge, or deduplicate the existing target. Re-running it inserts the source rows again. It is therefore not an idempotent replacement process.</w:t>
      </w:r>
    </w:p>
    <w:p>
      <w:r>
        <w:rPr>
          <w:b/>
        </w:rPr>
        <w:t>Failure handling and logging:</w:t>
      </w:r>
      <w:r>
        <w:t xml:space="preserve"> An insertion error is recorded as a failed </w:t>
      </w:r>
      <w:r>
        <w:rPr>
          <w:rFonts w:ascii="Consolas" w:hAnsi="Consolas"/>
          <w:b w:val="0"/>
          <w:sz w:val="18"/>
        </w:rPr>
        <w:t>INSERT_TARGET_DATA</w:t>
      </w:r>
      <w:r>
        <w:t xml:space="preserve"> step and re-raised. Full mode does not place the data insert and target preparation into one all-or-nothing transaction.</w:t>
      </w:r>
    </w:p>
    <w:p>
      <w:pPr>
        <w:pStyle w:val="Heading2"/>
      </w:pPr>
      <w:r>
        <w:t>10. Load changed batches in opt-in incremental mode</w:t>
      </w:r>
    </w:p>
    <w:p>
      <w:r>
        <w:rPr>
          <w:b/>
        </w:rPr>
        <w:t>Purpose and input:</w:t>
      </w:r>
      <w:r>
        <w:t xml:space="preserve"> Maintain current and history tables for mapped targets when </w:t>
      </w:r>
      <w:r>
        <w:rPr>
          <w:rFonts w:ascii="Consolas" w:hAnsi="Consolas"/>
          <w:b w:val="0"/>
          <w:sz w:val="18"/>
        </w:rPr>
        <w:t>--incremental</w:t>
      </w:r>
      <w:r>
        <w:t xml:space="preserve"> is specified.</w:t>
      </w:r>
    </w:p>
    <w:p>
      <w:r>
        <w:rPr>
          <w:b/>
        </w:rPr>
        <w:t>Code operation:</w:t>
      </w:r>
      <w:r>
        <w:t xml:space="preserve"> </w:t>
      </w:r>
      <w:r>
        <w:rPr>
          <w:rFonts w:ascii="Consolas" w:hAnsi="Consolas"/>
          <w:b w:val="0"/>
          <w:sz w:val="18"/>
        </w:rPr>
        <w:t>incremental_load_table()</w:t>
      </w:r>
      <w:r>
        <w:t xml:space="preserve"> in </w:t>
      </w:r>
      <w:r>
        <w:rPr>
          <w:rFonts w:ascii="Consolas" w:hAnsi="Consolas"/>
          <w:b w:val="0"/>
          <w:sz w:val="18"/>
        </w:rPr>
        <w:t>etl/incremental.py</w:t>
      </w:r>
      <w:r>
        <w:t xml:space="preserve"> creates or validates </w:t>
      </w:r>
      <w:r>
        <w:rPr>
          <w:rFonts w:ascii="Consolas" w:hAnsi="Consolas"/>
          <w:b w:val="0"/>
          <w:sz w:val="18"/>
        </w:rPr>
        <w:t>&lt;TARGET&gt;_H</w:t>
      </w:r>
      <w:r>
        <w:t xml:space="preserve"> and the helper tables. It selects a change strategy from workbook metadata:</w:t>
      </w:r>
    </w:p>
    <w:p>
      <w:pPr>
        <w:pStyle w:val="ListBullet"/>
      </w:pPr>
      <w:r>
        <w:rPr>
          <w:rFonts w:ascii="Consolas" w:hAnsi="Consolas"/>
          <w:b w:val="0"/>
          <w:sz w:val="18"/>
        </w:rPr>
        <w:t>KEY_TIMESTAMP</w:t>
      </w:r>
      <w:r>
        <w:t xml:space="preserve"> is used when the mapping identifies exactly one primary key</w:t>
      </w:r>
    </w:p>
    <w:p>
      <w:r>
        <w:t>and one timestamp-typed modified column. At initialization it extracts the full source. Later runs scan source keys and modification timestamps, fetch full records for new/changed candidates and the overlap window, and compare row hashes. Null timestamps are rechecked by hash. The full key scan also detects source keys that have been deleted.</w:t>
      </w:r>
    </w:p>
    <w:p>
      <w:pPr>
        <w:pStyle w:val="ListBullet"/>
      </w:pPr>
      <w:r>
        <w:rPr>
          <w:rFonts w:ascii="Consolas" w:hAnsi="Consolas"/>
          <w:b w:val="0"/>
          <w:sz w:val="18"/>
        </w:rPr>
        <w:t>ROW_HASH</w:t>
      </w:r>
      <w:r>
        <w:t xml:space="preserve"> is used when that key/timestamp combination is not available. It</w:t>
      </w:r>
    </w:p>
    <w:p>
      <w:r>
        <w:t>reads and hashes the full mapped source dataset each run, comparing row hashes and occurrence counts. It can detect row removals but cannot always distinguish a source update from a delete plus insert without a unique key.</w:t>
      </w:r>
    </w:p>
    <w:p>
      <w:r>
        <w:t xml:space="preserve">Changed rows are loaded to a temporary staging table and validated before the transactional DML starts. On a changed non-initial batch, the previous current table contents are appended to </w:t>
      </w:r>
      <w:r>
        <w:rPr>
          <w:rFonts w:ascii="Consolas" w:hAnsi="Consolas"/>
          <w:b w:val="0"/>
          <w:sz w:val="18"/>
        </w:rPr>
        <w:t>_H</w:t>
      </w:r>
      <w:r>
        <w:t>; current rows are deleted and replaced with the staged changed rows. Source-row state, watermark, and successful batch status are updated as part of the same DML transaction. Initial load does not archive its rows. If no changes are found, current and history are left unchanged and the batch is recorded as a successful no-change run.</w:t>
      </w:r>
    </w:p>
    <w:p>
      <w:r>
        <w:rPr>
          <w:b/>
        </w:rPr>
        <w:t>Output and next step:</w:t>
      </w:r>
      <w:r>
        <w:t xml:space="preserve"> The runner receives status and row-count details, then releases the table lock and closes connections.</w:t>
      </w:r>
    </w:p>
    <w:p>
      <w:r>
        <w:rPr>
          <w:b/>
        </w:rPr>
        <w:t>Failure handling and logging:</w:t>
      </w:r>
      <w:r>
        <w:t xml:space="preserve"> </w:t>
      </w:r>
      <w:r>
        <w:rPr>
          <w:rFonts w:ascii="Consolas" w:hAnsi="Consolas"/>
          <w:b w:val="0"/>
          <w:sz w:val="18"/>
        </w:rPr>
        <w:t>INCREMENTAL_LOAD</w:t>
      </w:r>
      <w:r>
        <w:t xml:space="preserve"> is recorded in </w:t>
      </w:r>
      <w:r>
        <w:rPr>
          <w:rFonts w:ascii="Consolas" w:hAnsi="Consolas"/>
          <w:b w:val="0"/>
          <w:sz w:val="18"/>
        </w:rPr>
        <w:t>ETL_PIPELINE_LOG</w:t>
      </w:r>
      <w:r>
        <w:t xml:space="preserve">; batch counts, watermarks, duration, and failure details are written to </w:t>
      </w:r>
      <w:r>
        <w:rPr>
          <w:rFonts w:ascii="Consolas" w:hAnsi="Consolas"/>
          <w:b w:val="0"/>
          <w:sz w:val="18"/>
        </w:rPr>
        <w:t>ETL_INCREMENTAL_BATCH_LOG</w:t>
      </w:r>
      <w:r>
        <w:t>. A DML failure triggers rollback, attempts to record a failed batch without advancing the watermark, and re-raises the error. Staging and helper-object DDL is created outside the critical transaction because Snowflake DDL has different transaction behavior from DML. A crash or cleanup failure can therefore leave a temporary/helper object to inspect.</w:t>
      </w:r>
    </w:p>
    <w:p>
      <w:pPr>
        <w:pStyle w:val="Heading2"/>
      </w:pPr>
      <w:r>
        <w:t>11. Close connections and determine the final result</w:t>
      </w:r>
    </w:p>
    <w:p>
      <w:r>
        <w:rPr>
          <w:b/>
        </w:rPr>
        <w:t>Purpose and input:</w:t>
      </w:r>
      <w:r>
        <w:t xml:space="preserve"> Release database resources and finish the pipeline.</w:t>
      </w:r>
    </w:p>
    <w:p>
      <w:r>
        <w:rPr>
          <w:b/>
        </w:rPr>
        <w:t>Code operation:</w:t>
      </w:r>
      <w:r>
        <w:t xml:space="preserve"> The runner closes the 4D connection and Snowflake cursor through audit steps, releases per-table locks, then updates the </w:t>
      </w:r>
      <w:r>
        <w:rPr>
          <w:rFonts w:ascii="Consolas" w:hAnsi="Consolas"/>
          <w:b w:val="0"/>
          <w:sz w:val="18"/>
        </w:rPr>
        <w:t>ETL_PIPELINE</w:t>
      </w:r>
      <w:r>
        <w:t xml:space="preserve"> audit row to its final status. The Snowflake connection is closed in a </w:t>
      </w:r>
      <w:r>
        <w:rPr>
          <w:rFonts w:ascii="Consolas" w:hAnsi="Consolas"/>
          <w:b w:val="0"/>
          <w:sz w:val="18"/>
        </w:rPr>
        <w:t>finally</w:t>
      </w:r>
      <w:r>
        <w:t xml:space="preserve"> block.</w:t>
      </w:r>
    </w:p>
    <w:p>
      <w:r>
        <w:rPr>
          <w:b/>
        </w:rPr>
        <w:t>Output:</w:t>
      </w:r>
      <w:r>
        <w:t xml:space="preserve"> A successful run returns the per-table summary and the command prints the loaded row counts or a no-change message.</w:t>
      </w:r>
    </w:p>
    <w:p>
      <w:r>
        <w:rPr>
          <w:b/>
        </w:rPr>
        <w:t>Failure handling and logging:</w:t>
      </w:r>
      <w:r>
        <w:t xml:space="preserve"> A pipeline exception is logged locally and the overall audit row is marked </w:t>
      </w:r>
      <w:r>
        <w:rPr>
          <w:rFonts w:ascii="Consolas" w:hAnsi="Consolas"/>
          <w:b w:val="0"/>
          <w:sz w:val="18"/>
        </w:rPr>
        <w:t>FAILED</w:t>
      </w:r>
      <w:r>
        <w:t xml:space="preserve"> when possible. </w:t>
      </w:r>
      <w:r>
        <w:rPr>
          <w:rFonts w:ascii="Consolas" w:hAnsi="Consolas"/>
          <w:b w:val="0"/>
          <w:sz w:val="18"/>
        </w:rPr>
        <w:t>KeyboardInterrupt</w:t>
      </w:r>
      <w:r>
        <w:t xml:space="preserve"> marks the overall audit row </w:t>
      </w:r>
      <w:r>
        <w:rPr>
          <w:rFonts w:ascii="Consolas" w:hAnsi="Consolas"/>
          <w:b w:val="0"/>
          <w:sz w:val="18"/>
        </w:rPr>
        <w:t>INTERRUPTED</w:t>
      </w:r>
      <w:r>
        <w:t xml:space="preserve"> when possible. Cleanup errors are also raised/logged; they are not silently reported as a successful pipeline. The final </w:t>
      </w:r>
      <w:r>
        <w:rPr>
          <w:rFonts w:ascii="Consolas" w:hAnsi="Consolas"/>
          <w:b w:val="0"/>
          <w:sz w:val="18"/>
        </w:rPr>
        <w:t>ETL_PIPELINE</w:t>
      </w:r>
      <w:r>
        <w:t xml:space="preserve"> row contains the run result message and its end time.</w:t>
      </w:r>
    </w:p>
    <w:p>
      <w:pPr>
        <w:pStyle w:val="Heading1"/>
      </w:pPr>
      <w:r>
        <w:rPr>
          <w:rFonts w:ascii="Consolas" w:hAnsi="Consolas"/>
          <w:b w:val="0"/>
          <w:sz w:val="18"/>
        </w:rPr>
        <w:t>ETL_PIPELINE_LOG</w:t>
      </w:r>
      <w:r>
        <w:t xml:space="preserve"> in detail</w:t>
      </w:r>
    </w:p>
    <w:p>
      <w:r>
        <w:t xml:space="preserve">The implemented log is </w:t>
      </w:r>
      <w:r>
        <w:rPr>
          <w:rFonts w:ascii="Consolas" w:hAnsi="Consolas"/>
          <w:b w:val="0"/>
          <w:sz w:val="18"/>
        </w:rPr>
        <w:t>&lt;SNOWFLAKE_DATABASE&gt;.&lt;SNOWFLAKE_SCHEMA&gt;.ETL_PIPELINE_LOG</w:t>
      </w:r>
      <w:r>
        <w:t xml:space="preserve">. Its schema is created and migrated by </w:t>
      </w:r>
      <w:r>
        <w:rPr>
          <w:rFonts w:ascii="Consolas" w:hAnsi="Consolas"/>
          <w:b w:val="0"/>
          <w:sz w:val="18"/>
        </w:rPr>
        <w:t>SnowflakeAuditLogger.ensure_table()</w:t>
      </w:r>
      <w:r>
        <w:t xml:space="preserve"> in </w:t>
      </w:r>
      <w:r>
        <w:rPr>
          <w:rFonts w:ascii="Consolas" w:hAnsi="Consolas"/>
          <w:b w:val="0"/>
          <w:sz w:val="18"/>
        </w:rPr>
        <w:t>etl/audit.py</w:t>
      </w:r>
      <w:r>
        <w:t>.</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top"/>
            <w:shd w:fill="153B63"/>
          </w:tcPr>
          <w:p>
            <w:pPr>
              <w:spacing w:after="40"/>
            </w:pPr>
            <w:r>
              <w:rPr>
                <w:rFonts w:ascii="Arial" w:hAnsi="Arial"/>
                <w:b/>
                <w:color w:val="FFFFFF"/>
                <w:sz w:val="17"/>
              </w:rPr>
              <w:t>Column</w:t>
            </w:r>
          </w:p>
        </w:tc>
        <w:tc>
          <w:tcPr>
            <w:tcW w:type="dxa" w:w="5083"/>
            <w:vAlign w:val="top"/>
            <w:shd w:fill="153B63"/>
          </w:tcPr>
          <w:p>
            <w:pPr>
              <w:spacing w:after="40"/>
            </w:pPr>
            <w:r>
              <w:rPr>
                <w:rFonts w:ascii="Arial" w:hAnsi="Arial"/>
                <w:b/>
                <w:color w:val="FFFFFF"/>
                <w:sz w:val="17"/>
              </w:rPr>
              <w:t>Meaning</w:t>
            </w:r>
          </w:p>
        </w:tc>
      </w:tr>
      <w:tr>
        <w:tc>
          <w:tcPr>
            <w:tcW w:type="dxa" w:w="5083"/>
            <w:vAlign w:val="top"/>
          </w:tcPr>
          <w:p>
            <w:pPr>
              <w:spacing w:after="40"/>
            </w:pPr>
            <w:r>
              <w:rPr>
                <w:rFonts w:ascii="Arial" w:hAnsi="Arial"/>
                <w:b w:val="0"/>
                <w:sz w:val="17"/>
              </w:rPr>
              <w:t>RUN_ID</w:t>
            </w:r>
          </w:p>
        </w:tc>
        <w:tc>
          <w:tcPr>
            <w:tcW w:type="dxa" w:w="5083"/>
            <w:vAlign w:val="top"/>
          </w:tcPr>
          <w:p>
            <w:pPr>
              <w:spacing w:after="40"/>
            </w:pPr>
            <w:r>
              <w:rPr>
                <w:rFonts w:ascii="Arial" w:hAnsi="Arial"/>
                <w:sz w:val="17"/>
              </w:rPr>
              <w:t>UUID shared by audit events from one runner invocation.</w:t>
            </w:r>
          </w:p>
        </w:tc>
      </w:tr>
      <w:tr>
        <w:tc>
          <w:tcPr>
            <w:tcW w:type="dxa" w:w="5083"/>
            <w:vAlign w:val="top"/>
            <w:shd w:fill="F1F6FA"/>
          </w:tcPr>
          <w:p>
            <w:pPr>
              <w:spacing w:after="40"/>
            </w:pPr>
            <w:r>
              <w:rPr>
                <w:rFonts w:ascii="Arial" w:hAnsi="Arial"/>
                <w:b w:val="0"/>
                <w:sz w:val="17"/>
              </w:rPr>
              <w:t>RUN_STEP_NO</w:t>
            </w:r>
          </w:p>
        </w:tc>
        <w:tc>
          <w:tcPr>
            <w:tcW w:type="dxa" w:w="5083"/>
            <w:vAlign w:val="top"/>
            <w:shd w:fill="F1F6FA"/>
          </w:tcPr>
          <w:p>
            <w:pPr>
              <w:spacing w:after="40"/>
            </w:pPr>
            <w:r>
              <w:rPr>
                <w:rFonts w:ascii="Arial" w:hAnsi="Arial"/>
                <w:sz w:val="17"/>
              </w:rPr>
              <w:t>Increasing event number within that run.</w:t>
            </w:r>
          </w:p>
        </w:tc>
      </w:tr>
      <w:tr>
        <w:tc>
          <w:tcPr>
            <w:tcW w:type="dxa" w:w="5083"/>
            <w:vAlign w:val="top"/>
          </w:tcPr>
          <w:p>
            <w:pPr>
              <w:spacing w:after="40"/>
            </w:pPr>
            <w:r>
              <w:rPr>
                <w:rFonts w:ascii="Arial" w:hAnsi="Arial"/>
                <w:b w:val="0"/>
                <w:sz w:val="17"/>
              </w:rPr>
              <w:t>TABLE_NAME</w:t>
            </w:r>
          </w:p>
        </w:tc>
        <w:tc>
          <w:tcPr>
            <w:tcW w:type="dxa" w:w="5083"/>
            <w:vAlign w:val="top"/>
          </w:tcPr>
          <w:p>
            <w:pPr>
              <w:spacing w:after="40"/>
            </w:pPr>
            <w:r>
              <w:rPr>
                <w:rFonts w:ascii="Arial" w:hAnsi="Arial"/>
                <w:sz w:val="17"/>
              </w:rPr>
              <w:t>Target table or tables associated with the event; may be NULL for general run events.</w:t>
            </w:r>
          </w:p>
        </w:tc>
      </w:tr>
      <w:tr>
        <w:tc>
          <w:tcPr>
            <w:tcW w:type="dxa" w:w="5083"/>
            <w:vAlign w:val="top"/>
            <w:shd w:fill="F1F6FA"/>
          </w:tcPr>
          <w:p>
            <w:pPr>
              <w:spacing w:after="40"/>
            </w:pPr>
            <w:r>
              <w:rPr>
                <w:rFonts w:ascii="Arial" w:hAnsi="Arial"/>
                <w:b w:val="0"/>
                <w:sz w:val="17"/>
              </w:rPr>
              <w:t>STEP</w:t>
            </w:r>
          </w:p>
        </w:tc>
        <w:tc>
          <w:tcPr>
            <w:tcW w:type="dxa" w:w="5083"/>
            <w:vAlign w:val="top"/>
            <w:shd w:fill="F1F6FA"/>
          </w:tcPr>
          <w:p>
            <w:pPr>
              <w:spacing w:after="40"/>
            </w:pPr>
            <w:r>
              <w:rPr>
                <w:rFonts w:ascii="Arial" w:hAnsi="Arial"/>
                <w:sz w:val="17"/>
              </w:rPr>
              <w:t xml:space="preserve">Pipeline or operation name, such as </w:t>
            </w:r>
            <w:r>
              <w:rPr>
                <w:rFonts w:ascii="Arial" w:hAnsi="Arial"/>
                <w:b w:val="0"/>
                <w:sz w:val="17"/>
              </w:rPr>
              <w:t>CONNECT_4D</w:t>
            </w:r>
            <w:r>
              <w:rPr>
                <w:rFonts w:ascii="Arial" w:hAnsi="Arial"/>
                <w:sz w:val="17"/>
              </w:rPr>
              <w:t xml:space="preserve">, </w:t>
            </w:r>
            <w:r>
              <w:rPr>
                <w:rFonts w:ascii="Arial" w:hAnsi="Arial"/>
                <w:b w:val="0"/>
                <w:sz w:val="17"/>
              </w:rPr>
              <w:t>EXTRACT_SOURCE_DATA</w:t>
            </w:r>
            <w:r>
              <w:rPr>
                <w:rFonts w:ascii="Arial" w:hAnsi="Arial"/>
                <w:sz w:val="17"/>
              </w:rPr>
              <w:t xml:space="preserve">, or </w:t>
            </w:r>
            <w:r>
              <w:rPr>
                <w:rFonts w:ascii="Arial" w:hAnsi="Arial"/>
                <w:b w:val="0"/>
                <w:sz w:val="17"/>
              </w:rPr>
              <w:t>INCREMENTAL_LOAD</w:t>
            </w:r>
            <w:r>
              <w:rPr>
                <w:rFonts w:ascii="Arial" w:hAnsi="Arial"/>
                <w:sz w:val="17"/>
              </w:rPr>
              <w:t>.</w:t>
            </w:r>
          </w:p>
        </w:tc>
      </w:tr>
      <w:tr>
        <w:tc>
          <w:tcPr>
            <w:tcW w:type="dxa" w:w="5083"/>
            <w:vAlign w:val="top"/>
          </w:tcPr>
          <w:p>
            <w:pPr>
              <w:spacing w:after="40"/>
            </w:pPr>
            <w:r>
              <w:rPr>
                <w:rFonts w:ascii="Arial" w:hAnsi="Arial"/>
                <w:b w:val="0"/>
                <w:sz w:val="17"/>
              </w:rPr>
              <w:t>STATUS</w:t>
            </w:r>
          </w:p>
        </w:tc>
        <w:tc>
          <w:tcPr>
            <w:tcW w:type="dxa" w:w="5083"/>
            <w:vAlign w:val="top"/>
          </w:tcPr>
          <w:p>
            <w:pPr>
              <w:spacing w:after="40"/>
            </w:pPr>
            <w:r>
              <w:rPr>
                <w:rFonts w:ascii="Arial" w:hAnsi="Arial"/>
                <w:sz w:val="17"/>
              </w:rPr>
              <w:t>Current or final status for the event.</w:t>
            </w:r>
          </w:p>
        </w:tc>
      </w:tr>
      <w:tr>
        <w:tc>
          <w:tcPr>
            <w:tcW w:type="dxa" w:w="5083"/>
            <w:vAlign w:val="top"/>
            <w:shd w:fill="F1F6FA"/>
          </w:tcPr>
          <w:p>
            <w:pPr>
              <w:spacing w:after="40"/>
            </w:pPr>
            <w:r>
              <w:rPr>
                <w:rFonts w:ascii="Arial" w:hAnsi="Arial"/>
                <w:b w:val="0"/>
                <w:sz w:val="17"/>
              </w:rPr>
              <w:t>MESSAGE</w:t>
            </w:r>
          </w:p>
        </w:tc>
        <w:tc>
          <w:tcPr>
            <w:tcW w:type="dxa" w:w="5083"/>
            <w:vAlign w:val="top"/>
            <w:shd w:fill="F1F6FA"/>
          </w:tcPr>
          <w:p>
            <w:pPr>
              <w:spacing w:after="40"/>
            </w:pPr>
            <w:r>
              <w:rPr>
                <w:rFonts w:ascii="Arial" w:hAnsi="Arial"/>
                <w:sz w:val="17"/>
              </w:rPr>
              <w:t>Human-readable step or result message.</w:t>
            </w:r>
          </w:p>
        </w:tc>
      </w:tr>
      <w:tr>
        <w:tc>
          <w:tcPr>
            <w:tcW w:type="dxa" w:w="5083"/>
            <w:vAlign w:val="top"/>
          </w:tcPr>
          <w:p>
            <w:pPr>
              <w:spacing w:after="40"/>
            </w:pPr>
            <w:r>
              <w:rPr>
                <w:rFonts w:ascii="Arial" w:hAnsi="Arial"/>
                <w:b w:val="0"/>
                <w:sz w:val="17"/>
              </w:rPr>
              <w:t>ERROR_MESSAGE</w:t>
            </w:r>
          </w:p>
        </w:tc>
        <w:tc>
          <w:tcPr>
            <w:tcW w:type="dxa" w:w="5083"/>
            <w:vAlign w:val="top"/>
          </w:tcPr>
          <w:p>
            <w:pPr>
              <w:spacing w:after="40"/>
            </w:pPr>
            <w:r>
              <w:rPr>
                <w:rFonts w:ascii="Arial" w:hAnsi="Arial"/>
                <w:sz w:val="17"/>
              </w:rPr>
              <w:t>Error details; failed wrapped steps store a traceback.</w:t>
            </w:r>
          </w:p>
        </w:tc>
      </w:tr>
      <w:tr>
        <w:tc>
          <w:tcPr>
            <w:tcW w:type="dxa" w:w="5083"/>
            <w:vAlign w:val="top"/>
            <w:shd w:fill="F1F6FA"/>
          </w:tcPr>
          <w:p>
            <w:pPr>
              <w:spacing w:after="40"/>
            </w:pPr>
            <w:r>
              <w:rPr>
                <w:rFonts w:ascii="Arial" w:hAnsi="Arial"/>
                <w:b w:val="0"/>
                <w:sz w:val="17"/>
              </w:rPr>
              <w:t>START_TIME</w:t>
            </w:r>
          </w:p>
        </w:tc>
        <w:tc>
          <w:tcPr>
            <w:tcW w:type="dxa" w:w="5083"/>
            <w:vAlign w:val="top"/>
            <w:shd w:fill="F1F6FA"/>
          </w:tcPr>
          <w:p>
            <w:pPr>
              <w:spacing w:after="40"/>
            </w:pPr>
            <w:r>
              <w:rPr>
                <w:rFonts w:ascii="Arial" w:hAnsi="Arial"/>
                <w:sz w:val="17"/>
              </w:rPr>
              <w:t>Supplied step start time, or the current Snowflake time when the event is inserted.</w:t>
            </w:r>
          </w:p>
        </w:tc>
      </w:tr>
      <w:tr>
        <w:tc>
          <w:tcPr>
            <w:tcW w:type="dxa" w:w="5083"/>
            <w:vAlign w:val="top"/>
          </w:tcPr>
          <w:p>
            <w:pPr>
              <w:spacing w:after="40"/>
            </w:pPr>
            <w:r>
              <w:rPr>
                <w:rFonts w:ascii="Arial" w:hAnsi="Arial"/>
                <w:b w:val="0"/>
                <w:sz w:val="17"/>
              </w:rPr>
              <w:t>END_TIME</w:t>
            </w:r>
          </w:p>
        </w:tc>
        <w:tc>
          <w:tcPr>
            <w:tcW w:type="dxa" w:w="5083"/>
            <w:vAlign w:val="top"/>
          </w:tcPr>
          <w:p>
            <w:pPr>
              <w:spacing w:after="40"/>
            </w:pPr>
            <w:r>
              <w:rPr>
                <w:rFonts w:ascii="Arial" w:hAnsi="Arial"/>
                <w:sz w:val="17"/>
              </w:rPr>
              <w:t xml:space="preserve">NULL while a </w:t>
            </w:r>
            <w:r>
              <w:rPr>
                <w:rFonts w:ascii="Arial" w:hAnsi="Arial"/>
                <w:b w:val="0"/>
                <w:sz w:val="17"/>
              </w:rPr>
              <w:t>RUNNING</w:t>
            </w:r>
            <w:r>
              <w:rPr>
                <w:rFonts w:ascii="Arial" w:hAnsi="Arial"/>
                <w:sz w:val="17"/>
              </w:rPr>
              <w:t xml:space="preserve"> event is active; set when the event is finalized.</w:t>
            </w:r>
          </w:p>
        </w:tc>
      </w:tr>
      <w:tr>
        <w:tc>
          <w:tcPr>
            <w:tcW w:type="dxa" w:w="5083"/>
            <w:vAlign w:val="top"/>
            <w:shd w:fill="F1F6FA"/>
          </w:tcPr>
          <w:p>
            <w:pPr>
              <w:spacing w:after="40"/>
            </w:pPr>
            <w:r>
              <w:rPr>
                <w:rFonts w:ascii="Arial" w:hAnsi="Arial"/>
                <w:b w:val="0"/>
                <w:sz w:val="17"/>
              </w:rPr>
              <w:t>TIME_STAMP</w:t>
            </w:r>
          </w:p>
        </w:tc>
        <w:tc>
          <w:tcPr>
            <w:tcW w:type="dxa" w:w="5083"/>
            <w:vAlign w:val="top"/>
            <w:shd w:fill="F1F6FA"/>
          </w:tcPr>
          <w:p>
            <w:pPr>
              <w:spacing w:after="40"/>
            </w:pPr>
            <w:r>
              <w:rPr>
                <w:rFonts w:ascii="Arial" w:hAnsi="Arial"/>
                <w:sz w:val="17"/>
              </w:rPr>
              <w:t xml:space="preserve">Event creation time, with a </w:t>
            </w:r>
            <w:r>
              <w:rPr>
                <w:rFonts w:ascii="Arial" w:hAnsi="Arial"/>
                <w:b w:val="0"/>
                <w:sz w:val="17"/>
              </w:rPr>
              <w:t>CURRENT_TIMESTAMP()</w:t>
            </w:r>
            <w:r>
              <w:rPr>
                <w:rFonts w:ascii="Arial" w:hAnsi="Arial"/>
                <w:sz w:val="17"/>
              </w:rPr>
              <w:t xml:space="preserve"> default.</w:t>
            </w:r>
          </w:p>
        </w:tc>
      </w:tr>
    </w:tbl>
    <w:p/>
    <w:p>
      <w:r>
        <w:t xml:space="preserve">The logger inserts one row when a wrapped step starts with </w:t>
      </w:r>
      <w:r>
        <w:rPr>
          <w:rFonts w:ascii="Consolas" w:hAnsi="Consolas"/>
          <w:b w:val="0"/>
          <w:sz w:val="18"/>
        </w:rPr>
        <w:t>STATUS = 'RUNNING'</w:t>
      </w:r>
      <w:r>
        <w:t xml:space="preserve"> and updates that same row on completion. The implemented status values are </w:t>
      </w:r>
      <w:r>
        <w:rPr>
          <w:rFonts w:ascii="Consolas" w:hAnsi="Consolas"/>
          <w:b w:val="0"/>
          <w:sz w:val="18"/>
        </w:rPr>
        <w:t>RUNNING</w:t>
      </w:r>
      <w:r>
        <w:t xml:space="preserve">, </w:t>
      </w:r>
      <w:r>
        <w:rPr>
          <w:rFonts w:ascii="Consolas" w:hAnsi="Consolas"/>
          <w:b w:val="0"/>
          <w:sz w:val="18"/>
        </w:rPr>
        <w:t>SUCCESS</w:t>
      </w:r>
      <w:r>
        <w:t xml:space="preserve">, </w:t>
      </w:r>
      <w:r>
        <w:rPr>
          <w:rFonts w:ascii="Consolas" w:hAnsi="Consolas"/>
          <w:b w:val="0"/>
          <w:sz w:val="18"/>
        </w:rPr>
        <w:t>FAILED</w:t>
      </w:r>
      <w:r>
        <w:t xml:space="preserve">, and </w:t>
      </w:r>
      <w:r>
        <w:rPr>
          <w:rFonts w:ascii="Consolas" w:hAnsi="Consolas"/>
          <w:b w:val="0"/>
          <w:sz w:val="18"/>
        </w:rPr>
        <w:t>INTERRUPTED</w:t>
      </w:r>
      <w:r>
        <w:t xml:space="preserve">; directly recorded lifecycle events may also use </w:t>
      </w:r>
      <w:r>
        <w:rPr>
          <w:rFonts w:ascii="Consolas" w:hAnsi="Consolas"/>
          <w:b w:val="0"/>
          <w:sz w:val="18"/>
        </w:rPr>
        <w:t>SKIPPED</w:t>
      </w:r>
      <w:r>
        <w:t xml:space="preserve">. The code does not use </w:t>
      </w:r>
      <w:r>
        <w:rPr>
          <w:rFonts w:ascii="Consolas" w:hAnsi="Consolas"/>
          <w:b w:val="0"/>
          <w:sz w:val="18"/>
        </w:rPr>
        <w:t>STARTED</w:t>
      </w:r>
      <w:r>
        <w:t xml:space="preserve"> or </w:t>
      </w:r>
      <w:r>
        <w:rPr>
          <w:rFonts w:ascii="Consolas" w:hAnsi="Consolas"/>
          <w:b w:val="0"/>
          <w:sz w:val="18"/>
        </w:rPr>
        <w:t>FAILURE</w:t>
      </w:r>
      <w:r>
        <w:t xml:space="preserve"> as status values. The </w:t>
      </w:r>
      <w:r>
        <w:rPr>
          <w:rFonts w:ascii="Consolas" w:hAnsi="Consolas"/>
          <w:b w:val="0"/>
          <w:sz w:val="18"/>
        </w:rPr>
        <w:t>ETL_PIPELINE</w:t>
      </w:r>
      <w:r>
        <w:t xml:space="preserve"> event is finalized to </w:t>
      </w:r>
      <w:r>
        <w:rPr>
          <w:rFonts w:ascii="Consolas" w:hAnsi="Consolas"/>
          <w:b w:val="0"/>
          <w:sz w:val="18"/>
        </w:rPr>
        <w:t>SUCCESS</w:t>
      </w:r>
      <w:r>
        <w:t xml:space="preserve">, </w:t>
      </w:r>
      <w:r>
        <w:rPr>
          <w:rFonts w:ascii="Consolas" w:hAnsi="Consolas"/>
          <w:b w:val="0"/>
          <w:sz w:val="18"/>
        </w:rPr>
        <w:t>FAILED</w:t>
      </w:r>
      <w:r>
        <w:t xml:space="preserve">, or </w:t>
      </w:r>
      <w:r>
        <w:rPr>
          <w:rFonts w:ascii="Consolas" w:hAnsi="Consolas"/>
          <w:b w:val="0"/>
          <w:sz w:val="18"/>
        </w:rPr>
        <w:t>INTERRUPTED</w:t>
      </w:r>
      <w:r>
        <w:t xml:space="preserve">. During setup, the logger adds missing </w:t>
      </w:r>
      <w:r>
        <w:rPr>
          <w:rFonts w:ascii="Consolas" w:hAnsi="Consolas"/>
          <w:b w:val="0"/>
          <w:sz w:val="18"/>
        </w:rPr>
        <w:t>RUN_STEP_NO</w:t>
      </w:r>
      <w:r>
        <w:t xml:space="preserve">, </w:t>
      </w:r>
      <w:r>
        <w:rPr>
          <w:rFonts w:ascii="Consolas" w:hAnsi="Consolas"/>
          <w:b w:val="0"/>
          <w:sz w:val="18"/>
        </w:rPr>
        <w:t>START_TIME</w:t>
      </w:r>
      <w:r>
        <w:t xml:space="preserve">, and </w:t>
      </w:r>
      <w:r>
        <w:rPr>
          <w:rFonts w:ascii="Consolas" w:hAnsi="Consolas"/>
          <w:b w:val="0"/>
          <w:sz w:val="18"/>
        </w:rPr>
        <w:t>END_TIME</w:t>
      </w:r>
      <w:r>
        <w:t xml:space="preserve"> columns and drops the legacy </w:t>
      </w:r>
      <w:r>
        <w:rPr>
          <w:rFonts w:ascii="Consolas" w:hAnsi="Consolas"/>
          <w:b w:val="0"/>
          <w:sz w:val="18"/>
        </w:rPr>
        <w:t>S_NO</w:t>
      </w:r>
      <w:r>
        <w:t xml:space="preserve"> column if present; the configured Snowflake role therefore needs permission to perform these schema changes.</w:t>
      </w:r>
    </w:p>
    <w:p>
      <w:r>
        <w:rPr>
          <w:rFonts w:ascii="Consolas" w:hAnsi="Consolas"/>
          <w:b w:val="0"/>
          <w:sz w:val="18"/>
        </w:rPr>
        <w:t>ETL_PIPELINE_LOG</w:t>
      </w:r>
      <w:r>
        <w:t xml:space="preserve"> has no dedicated duration or row-count columns. Step start and end timestamps are recorded, so duration can be calculated by a query. The full-load final message includes a loaded count per table. Incremental batch counts and watermarks are stored separately in </w:t>
      </w:r>
      <w:r>
        <w:rPr>
          <w:rFonts w:ascii="Consolas" w:hAnsi="Consolas"/>
          <w:b w:val="0"/>
          <w:sz w:val="18"/>
        </w:rPr>
        <w:t>ETL_INCREMENTAL_BATCH_LOG</w:t>
      </w:r>
      <w:r>
        <w:t xml:space="preserve">, not in dedicated </w:t>
      </w:r>
      <w:r>
        <w:rPr>
          <w:rFonts w:ascii="Consolas" w:hAnsi="Consolas"/>
          <w:b w:val="0"/>
          <w:sz w:val="18"/>
        </w:rPr>
        <w:t>ETL_PIPELINE_LOG</w:t>
      </w:r>
      <w:r>
        <w:t xml:space="preserve"> columns.</w:t>
      </w:r>
    </w:p>
    <w:p>
      <w:r>
        <w:t>If the Snowflake audit table cannot be prepared or a required audit insert fails, the runner stops rather than continuing without a required audit event. When a step action fails, the logger attempts to update its event with the failure and traceback, then re-raises the original error. If that failure update also fails, the error is written to the local Python log. Pipeline failure/interruption updates are best-effort so they do not hide the original failure. Errors before Snowflake or the audit table is available can only be seen in the local log.</w:t>
      </w:r>
    </w:p>
    <w:p>
      <w:r>
        <w:t xml:space="preserve">For an incremental batch, </w:t>
      </w:r>
      <w:r>
        <w:rPr>
          <w:rFonts w:ascii="Consolas" w:hAnsi="Consolas"/>
          <w:b w:val="0"/>
          <w:sz w:val="18"/>
        </w:rPr>
        <w:t>ETL_INCREMENTAL_BATCH_LOG</w:t>
      </w:r>
      <w:r>
        <w:t xml:space="preserve"> stores batch ID and run ID, table, strategy, status, source scan/extraction/change/insert/update/delete counts, archived row count, change status, old/new watermarks, start/end times, duration, and error message. Its statuses are </w:t>
      </w:r>
      <w:r>
        <w:rPr>
          <w:rFonts w:ascii="Consolas" w:hAnsi="Consolas"/>
          <w:b w:val="0"/>
          <w:sz w:val="18"/>
        </w:rPr>
        <w:t>RUNNING</w:t>
      </w:r>
      <w:r>
        <w:t xml:space="preserve">, </w:t>
      </w:r>
      <w:r>
        <w:rPr>
          <w:rFonts w:ascii="Consolas" w:hAnsi="Consolas"/>
          <w:b w:val="0"/>
          <w:sz w:val="18"/>
        </w:rPr>
        <w:t>SUCCESS</w:t>
      </w:r>
      <w:r>
        <w:t xml:space="preserve">, </w:t>
      </w:r>
      <w:r>
        <w:rPr>
          <w:rFonts w:ascii="Consolas" w:hAnsi="Consolas"/>
          <w:b w:val="0"/>
          <w:sz w:val="18"/>
        </w:rPr>
        <w:t>FAILED</w:t>
      </w:r>
      <w:r>
        <w:t xml:space="preserve">, and </w:t>
      </w:r>
      <w:r>
        <w:rPr>
          <w:rFonts w:ascii="Consolas" w:hAnsi="Consolas"/>
          <w:b w:val="0"/>
          <w:sz w:val="18"/>
        </w:rPr>
        <w:t>INTERRUPTED</w:t>
      </w:r>
      <w:r>
        <w:t xml:space="preserve">; its change statuses include </w:t>
      </w:r>
      <w:r>
        <w:rPr>
          <w:rFonts w:ascii="Consolas" w:hAnsi="Consolas"/>
          <w:b w:val="0"/>
          <w:sz w:val="18"/>
        </w:rPr>
        <w:t>CHANGED</w:t>
      </w:r>
      <w:r>
        <w:t xml:space="preserve">, </w:t>
      </w:r>
      <w:r>
        <w:rPr>
          <w:rFonts w:ascii="Consolas" w:hAnsi="Consolas"/>
          <w:b w:val="0"/>
          <w:sz w:val="18"/>
        </w:rPr>
        <w:t>NO_CHANGE</w:t>
      </w:r>
      <w:r>
        <w:t xml:space="preserve">, </w:t>
      </w:r>
      <w:r>
        <w:rPr>
          <w:rFonts w:ascii="Consolas" w:hAnsi="Consolas"/>
          <w:b w:val="0"/>
          <w:sz w:val="18"/>
        </w:rPr>
        <w:t>FAILED</w:t>
      </w:r>
      <w:r>
        <w:t xml:space="preserve">, and </w:t>
      </w:r>
      <w:r>
        <w:rPr>
          <w:rFonts w:ascii="Consolas" w:hAnsi="Consolas"/>
          <w:b w:val="0"/>
          <w:sz w:val="18"/>
        </w:rPr>
        <w:t>INTERRUPTED</w:t>
      </w:r>
      <w:r>
        <w:t>.</w:t>
      </w:r>
    </w:p>
    <w:p>
      <w:pPr>
        <w:pStyle w:val="Heading1"/>
      </w:pPr>
      <w:r>
        <w:t>Operational notes and limitations</w:t>
      </w:r>
    </w:p>
    <w:p>
      <w:pPr>
        <w:pStyle w:val="ListBullet"/>
      </w:pPr>
      <w:r>
        <w:t xml:space="preserve">The connection target is determined by </w:t>
      </w:r>
      <w:r>
        <w:rPr>
          <w:rFonts w:ascii="Consolas" w:hAnsi="Consolas"/>
          <w:b w:val="0"/>
          <w:sz w:val="18"/>
        </w:rPr>
        <w:t>.env</w:t>
      </w:r>
      <w:r>
        <w:t>/environment settings; confirm</w:t>
      </w:r>
    </w:p>
    <w:p>
      <w:r>
        <w:t>the configured database and schema before executing a load.</w:t>
      </w:r>
    </w:p>
    <w:p>
      <w:pPr>
        <w:pStyle w:val="ListBullet"/>
      </w:pPr>
      <w:r>
        <w:t>A workbook primary-key label is used as metadata by the loader. It does not</w:t>
      </w:r>
    </w:p>
    <w:p>
      <w:r>
        <w:t>replace validation of actual source key uniqueness during incremental processing.</w:t>
      </w:r>
    </w:p>
    <w:p>
      <w:pPr>
        <w:pStyle w:val="ListBullet"/>
      </w:pPr>
      <w:r>
        <w:t>Full-load reruns append duplicate rows unless an operator separately manages</w:t>
      </w:r>
    </w:p>
    <w:p>
      <w:r>
        <w:t>the target contents.</w:t>
      </w:r>
    </w:p>
    <w:p>
      <w:pPr>
        <w:pStyle w:val="ListBullet"/>
      </w:pPr>
      <w:r>
        <w:t>Incremental current-table semantics change after initialization: current</w:t>
      </w:r>
    </w:p>
    <w:p>
      <w:r>
        <w:t>contains the latest successfully detected change batch, not a complete copy of all source rows. The initial batch is not copied to history; previous current batches are appended on later changed runs.</w:t>
      </w:r>
    </w:p>
    <w:p>
      <w:pPr>
        <w:pStyle w:val="ListBullet"/>
      </w:pPr>
      <w:r>
        <w:t>Hard deletes are counted in incremental batch metadata; this implementation</w:t>
      </w:r>
    </w:p>
    <w:p>
      <w:r>
        <w:t>does not write deletion tombstones into the current table.</w:t>
      </w:r>
    </w:p>
    <w:p>
      <w:pPr>
        <w:pStyle w:val="ListBullet"/>
      </w:pPr>
      <w:r>
        <w:t xml:space="preserve">The parent summary table </w:t>
      </w:r>
      <w:r>
        <w:rPr>
          <w:rFonts w:ascii="Consolas" w:hAnsi="Consolas"/>
          <w:b w:val="0"/>
          <w:sz w:val="18"/>
        </w:rPr>
        <w:t>PIPELINE_RUN_LOG</w:t>
      </w:r>
      <w:r>
        <w:t xml:space="preserve"> and a parent/child run-log</w:t>
      </w:r>
    </w:p>
    <w:p>
      <w:r>
        <w:t>relationship are not implemented.</w:t>
      </w:r>
    </w:p>
    <w:p>
      <w:pPr>
        <w:pStyle w:val="ListBullet"/>
      </w:pPr>
      <w:r>
        <w:t>The Snowflake audit log is not a replacement for the local rotating log.</w:t>
      </w:r>
    </w:p>
    <w:p>
      <w:r>
        <w:t>Early connection failures are only available locally.</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Client technical overview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4D TO SNOWFLAKE  |  RAW-LAYER ETL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A3E5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153B63"/>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rial" w:hAnsi="Arial"/>
      <w:b/>
      <w:bCs/>
      <w:color w:val="2944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40"/>
      <w:contextualSpacing/>
    </w:pPr>
    <w:rPr>
      <w:rFonts w:asciiTheme="majorHAnsi" w:eastAsiaTheme="majorEastAsia" w:hAnsiTheme="majorHAnsi" w:cstheme="majorBidi" w:ascii="Arial" w:hAnsi="Arial"/>
      <w:b/>
      <w:color w:val="153B6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Raw-layer extraction from 4D to Snowflake</dc:title>
  <dc:subject>Current implementation, data flow, operational behavior, and audit logging</dc:subject>
  <dc:creator>Data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