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 CS A                         name: Kevin</w:t>
      </w:r>
    </w:p>
    <w:p>
      <w:pPr>
        <w:pStyle w:val="Normal"/>
        <w:jc w:val="center"/>
        <w:rPr/>
      </w:pPr>
      <w:r>
        <w:rPr/>
        <w:t xml:space="preserve">Updated </w:t>
      </w:r>
      <w:bookmarkStart w:id="0" w:name="_GoBack"/>
      <w:bookmarkEnd w:id="0"/>
      <w:r>
        <w:rPr/>
        <w:t>GridWorld Part 3</w:t>
      </w:r>
    </w:p>
    <w:p>
      <w:pPr>
        <w:pStyle w:val="Normal"/>
        <w:rPr/>
      </w:pPr>
      <w:r>
        <w:rPr/>
        <w:t>Follow through the GridWorld Activities described in the GridWorld Case Study Student Manual with Appendixes doc found on Canvas.</w:t>
      </w:r>
    </w:p>
    <w:p>
      <w:pPr>
        <w:pStyle w:val="Normal"/>
        <w:rPr/>
      </w:pPr>
      <w:r>
        <w:rPr/>
        <w:t xml:space="preserve">1. How does Location implement the </w:t>
      </w:r>
      <w:r>
        <w:rPr>
          <w:rFonts w:cs="Courier New" w:ascii="Courier New" w:hAnsi="Courier New"/>
        </w:rPr>
        <w:t>compareTo</w:t>
      </w:r>
      <w:r>
        <w:rPr/>
        <w:t xml:space="preserve"> and </w:t>
      </w:r>
      <w:r>
        <w:rPr>
          <w:rFonts w:cs="Courier New" w:ascii="Courier New" w:hAnsi="Courier New"/>
        </w:rPr>
        <w:t>equals</w:t>
      </w:r>
      <w:r>
        <w:rPr/>
        <w:t xml:space="preserve"> methods?</w:t>
      </w:r>
    </w:p>
    <w:p>
      <w:pPr>
        <w:pStyle w:val="Normal"/>
        <w:rPr>
          <w:color w:val="800000"/>
        </w:rPr>
      </w:pPr>
      <w:r>
        <w:rPr>
          <w:color w:val="800000"/>
        </w:rPr>
        <w:t>.equals returns true if both objects are in the same row as each other</w:t>
      </w:r>
    </w:p>
    <w:p>
      <w:pPr>
        <w:pStyle w:val="Normal"/>
        <w:rPr>
          <w:color w:val="800000"/>
        </w:rPr>
      </w:pPr>
      <w:r>
        <w:rPr>
          <w:color w:val="800000"/>
        </w:rPr>
        <w:t>.compareTo compares two objects, returning a negative number if obj1 has a smaller row than obj2, returns 0 if they have the same rows and columns, and a positive integer if obj1 has a larger row than obj2.</w:t>
      </w:r>
    </w:p>
    <w:p>
      <w:pPr>
        <w:pStyle w:val="Normal"/>
        <w:rPr/>
      </w:pPr>
      <w:r>
        <w:rPr/>
        <w:t>For questions 2-6, the following statements have been run: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Location loc1 = new Location(5, 7);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Location loc2 = new Location(7, 5);</w:t>
      </w:r>
    </w:p>
    <w:p>
      <w:pPr>
        <w:pStyle w:val="Normal"/>
        <w:rPr/>
      </w:pPr>
      <w:r>
        <w:rPr/>
        <w:t xml:space="preserve">2. How would you access the row value for </w:t>
      </w:r>
      <w:r>
        <w:rPr>
          <w:rFonts w:cs="Courier New" w:ascii="Courier New" w:hAnsi="Courier New"/>
        </w:rPr>
        <w:t>loc1</w:t>
      </w:r>
      <w:r>
        <w:rPr/>
        <w:t>?</w:t>
      </w:r>
    </w:p>
    <w:p>
      <w:pPr>
        <w:pStyle w:val="Normal"/>
        <w:rPr>
          <w:color w:val="800000"/>
        </w:rPr>
      </w:pPr>
      <w:r>
        <w:rPr>
          <w:color w:val="800000"/>
        </w:rPr>
        <w:t>loc1.getRow()</w:t>
      </w:r>
    </w:p>
    <w:p>
      <w:pPr>
        <w:pStyle w:val="Normal"/>
        <w:rPr/>
      </w:pPr>
      <w:r>
        <w:rPr/>
        <w:t>3. What is the value of b after the following statement is executed?</w:t>
      </w:r>
    </w:p>
    <w:p>
      <w:pPr>
        <w:pStyle w:val="Normal"/>
        <w:rPr/>
      </w:pPr>
      <w:r>
        <w:rPr>
          <w:rFonts w:cs="Courier New" w:ascii="Courier New" w:hAnsi="Courier New"/>
        </w:rPr>
        <w:t>Boolean b = loc1.equals(loc2);</w:t>
      </w:r>
    </w:p>
    <w:p>
      <w:pPr>
        <w:pStyle w:val="Normal"/>
        <w:rPr>
          <w:color w:val="800000"/>
        </w:rPr>
      </w:pPr>
      <w:r>
        <w:rPr>
          <w:rFonts w:cs="Courier New" w:ascii="Courier New" w:hAnsi="Courier New"/>
          <w:color w:val="800000"/>
        </w:rPr>
        <w:t>b = false</w:t>
      </w:r>
    </w:p>
    <w:p>
      <w:pPr>
        <w:pStyle w:val="Normal"/>
        <w:rPr/>
      </w:pPr>
      <w:r>
        <w:rPr/>
        <w:t xml:space="preserve">4. What is the value of </w:t>
      </w:r>
      <w:r>
        <w:rPr>
          <w:rFonts w:cs="Courier New" w:ascii="Courier New" w:hAnsi="Courier New"/>
        </w:rPr>
        <w:t>loc</w:t>
      </w:r>
      <w:r>
        <w:rPr/>
        <w:t xml:space="preserve"> after the following statement is executed?</w:t>
      </w:r>
    </w:p>
    <w:p>
      <w:pPr>
        <w:pStyle w:val="Normal"/>
        <w:rPr/>
      </w:pPr>
      <w:r>
        <w:rPr>
          <w:rFonts w:cs="Courier New" w:ascii="Courier New" w:hAnsi="Courier New"/>
        </w:rPr>
        <w:t>Location loc = loc2.getAdjacentLocation(Location EAST);</w:t>
      </w:r>
    </w:p>
    <w:p>
      <w:pPr>
        <w:pStyle w:val="Normal"/>
        <w:rPr>
          <w:color w:val="800000"/>
        </w:rPr>
      </w:pPr>
      <w:r>
        <w:rPr>
          <w:rFonts w:cs="Courier New" w:ascii="Courier New" w:hAnsi="Courier New"/>
          <w:color w:val="800000"/>
        </w:rPr>
        <w:t>Location loc = Location(7,6)</w:t>
      </w:r>
    </w:p>
    <w:p>
      <w:pPr>
        <w:pStyle w:val="Normal"/>
        <w:rPr/>
      </w:pPr>
      <w:r>
        <w:rPr/>
        <w:t xml:space="preserve">5. What is the value of </w:t>
      </w:r>
      <w:r>
        <w:rPr>
          <w:rFonts w:cs="Courier New" w:ascii="Courier New" w:hAnsi="Courier New"/>
        </w:rPr>
        <w:t xml:space="preserve">dir </w:t>
      </w:r>
      <w:r>
        <w:rPr/>
        <w:t>after the following is executed?</w:t>
      </w:r>
    </w:p>
    <w:p>
      <w:pPr>
        <w:pStyle w:val="Normal"/>
        <w:rPr/>
      </w:pPr>
      <w:r>
        <w:rPr>
          <w:rFonts w:cs="Courier New" w:ascii="Courier New" w:hAnsi="Courier New"/>
        </w:rPr>
        <w:t>int dir = loc1.getDirectionToward(new Location(7, 9));</w:t>
      </w:r>
    </w:p>
    <w:p>
      <w:pPr>
        <w:pStyle w:val="Normal"/>
        <w:rPr>
          <w:color w:val="800000"/>
        </w:rPr>
      </w:pPr>
      <w:r>
        <w:rPr>
          <w:color w:val="800000"/>
        </w:rPr>
        <w:t>dir = 135</w:t>
      </w:r>
    </w:p>
    <w:p>
      <w:pPr>
        <w:pStyle w:val="Normal"/>
        <w:rPr/>
      </w:pPr>
      <w:r>
        <w:rPr/>
        <w:t xml:space="preserve">6. What is the value of </w:t>
      </w:r>
      <w:r>
        <w:rPr>
          <w:rFonts w:cs="Courier New" w:ascii="Courier New" w:hAnsi="Courier New"/>
        </w:rPr>
        <w:t>dir</w:t>
      </w:r>
      <w:r>
        <w:rPr/>
        <w:t xml:space="preserve"> after the following is executed?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dir = loc1.getDirectionToward(new Location(6, 5));</w:t>
      </w:r>
    </w:p>
    <w:p>
      <w:pPr>
        <w:pStyle w:val="Normal"/>
        <w:rPr>
          <w:color w:val="800000"/>
        </w:rPr>
      </w:pPr>
      <w:r>
        <w:rPr>
          <w:color w:val="800000"/>
        </w:rPr>
        <w:t>dir = 225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through p. 21 –</w:t>
      </w:r>
    </w:p>
    <w:p>
      <w:pPr>
        <w:pStyle w:val="Normal"/>
        <w:rPr/>
      </w:pPr>
      <w:r>
        <w:rPr/>
        <w:t xml:space="preserve">7. </w:t>
      </w:r>
      <w:r>
        <w:rPr>
          <w:rFonts w:cs="Courier New" w:ascii="Courier New" w:hAnsi="Courier New"/>
        </w:rPr>
        <w:t>Grid</w:t>
      </w:r>
      <w:r>
        <w:rPr/>
        <w:t xml:space="preserve"> contains method declarations, but no code is supplied in the methods. Why?  Where can you find the implementation of these methods?</w:t>
      </w:r>
    </w:p>
    <w:p>
      <w:pPr>
        <w:pStyle w:val="Normal"/>
        <w:rPr>
          <w:color w:val="800000"/>
        </w:rPr>
      </w:pPr>
      <w:r>
        <w:rPr>
          <w:color w:val="800000"/>
        </w:rPr>
        <w:t>Grid is an interface. All it’s subclasses make the methods listed in the Grid class.</w:t>
      </w:r>
    </w:p>
    <w:p>
      <w:pPr>
        <w:pStyle w:val="Normal"/>
        <w:rPr>
          <w:color w:val="800000"/>
        </w:rPr>
      </w:pPr>
      <w:r>
        <w:rPr>
          <w:color w:val="800000"/>
        </w:rPr>
        <w:t>You can find the implementations of these methods in the subclasses, BoundedGrid and UnboundedGrid.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/>
      </w:pPr>
      <w:r>
        <w:rPr/>
        <w:t xml:space="preserve">8.  Why do the methods that return multiple objects return them in an </w:t>
      </w:r>
      <w:r>
        <w:rPr>
          <w:rFonts w:cs="Courier New" w:ascii="Courier New" w:hAnsi="Courier New"/>
        </w:rPr>
        <w:t>ArrayList</w:t>
      </w:r>
      <w:r>
        <w:rPr/>
        <w:t xml:space="preserve"> instead of in an array?</w:t>
      </w:r>
    </w:p>
    <w:p>
      <w:pPr>
        <w:pStyle w:val="Normal"/>
        <w:rPr>
          <w:color w:val="800000"/>
        </w:rPr>
      </w:pPr>
      <w:r>
        <w:rPr>
          <w:color w:val="800000"/>
        </w:rPr>
        <w:t>Arrays have a fixed size, while arraylist sizes can be modified.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read through p. 25 – </w:t>
      </w:r>
    </w:p>
    <w:p>
      <w:pPr>
        <w:pStyle w:val="Normal"/>
        <w:rPr/>
      </w:pPr>
      <w:r>
        <w:rPr/>
        <w:t xml:space="preserve">9.  Which methods of the </w:t>
      </w:r>
      <w:r>
        <w:rPr>
          <w:rFonts w:cs="Courier New" w:ascii="Courier New" w:hAnsi="Courier New"/>
        </w:rPr>
        <w:t>Grid</w:t>
      </w:r>
      <w:r>
        <w:rPr/>
        <w:t xml:space="preserve"> interface are invoked by the</w:t>
      </w:r>
      <w:r>
        <w:rPr>
          <w:rFonts w:cs="Courier New" w:ascii="Courier New" w:hAnsi="Courier New"/>
        </w:rPr>
        <w:t xml:space="preserve"> canMove</w:t>
      </w:r>
      <w:r>
        <w:rPr/>
        <w:t xml:space="preserve"> method and why?</w:t>
      </w:r>
    </w:p>
    <w:p>
      <w:pPr>
        <w:pStyle w:val="Normal"/>
        <w:rPr>
          <w:color w:val="800000"/>
        </w:rPr>
      </w:pPr>
      <w:r>
        <w:rPr>
          <w:color w:val="800000"/>
        </w:rPr>
        <w:t>isValid() and get() are called by the canMove method in order to see if the bug’s movement is valid and to get the location of the bug.</w:t>
      </w:r>
    </w:p>
    <w:p>
      <w:pPr>
        <w:pStyle w:val="Normal"/>
        <w:rPr/>
      </w:pPr>
      <w:r>
        <w:rPr/>
        <w:t>10.  Which methods inherited from the</w:t>
      </w:r>
      <w:r>
        <w:rPr>
          <w:rFonts w:cs="Courier New" w:ascii="Courier New" w:hAnsi="Courier New"/>
        </w:rPr>
        <w:t xml:space="preserve"> Actor</w:t>
      </w:r>
      <w:r>
        <w:rPr/>
        <w:t xml:space="preserve"> class are invoked in the </w:t>
      </w:r>
      <w:r>
        <w:rPr>
          <w:rFonts w:cs="Courier New" w:ascii="Courier New" w:hAnsi="Courier New"/>
        </w:rPr>
        <w:t>canMove</w:t>
      </w:r>
      <w:r>
        <w:rPr/>
        <w:t xml:space="preserve"> method?</w:t>
      </w:r>
    </w:p>
    <w:p>
      <w:pPr>
        <w:pStyle w:val="Normal"/>
        <w:rPr>
          <w:color w:val="800000"/>
        </w:rPr>
      </w:pPr>
      <w:r>
        <w:rPr>
          <w:color w:val="800000"/>
        </w:rPr>
        <w:t>getLocation() getDirection() getGrid()</w:t>
      </w:r>
    </w:p>
    <w:p>
      <w:pPr>
        <w:pStyle w:val="Normal"/>
        <w:rPr/>
      </w:pPr>
      <w:r>
        <w:rPr/>
        <w:t xml:space="preserve">11.  What happens in the </w:t>
      </w:r>
      <w:r>
        <w:rPr>
          <w:rFonts w:cs="Courier New" w:ascii="Courier New" w:hAnsi="Courier New"/>
        </w:rPr>
        <w:t>move</w:t>
      </w:r>
      <w:r>
        <w:rPr/>
        <w:t xml:space="preserve"> method when the location immediately in front of the bug is out of the grid?</w:t>
      </w:r>
    </w:p>
    <w:p>
      <w:pPr>
        <w:pStyle w:val="Normal"/>
        <w:rPr>
          <w:color w:val="800000"/>
        </w:rPr>
      </w:pPr>
      <w:r>
        <w:rPr>
          <w:color w:val="800000"/>
        </w:rPr>
        <w:t>The bug will disappear from the grid</w:t>
      </w:r>
    </w:p>
    <w:p>
      <w:pPr>
        <w:pStyle w:val="Normal"/>
        <w:rPr/>
      </w:pPr>
      <w:r>
        <w:rPr/>
        <w:t>Read through p.28.</w:t>
      </w:r>
    </w:p>
    <w:p>
      <w:pPr>
        <w:pStyle w:val="Normal"/>
        <w:rPr>
          <w:u w:val="single"/>
        </w:rPr>
      </w:pPr>
      <w:r>
        <w:rPr>
          <w:u w:val="single"/>
        </w:rPr>
        <w:t>Revisiting the ZBug:</w:t>
      </w:r>
    </w:p>
    <w:p>
      <w:pPr>
        <w:pStyle w:val="Normal"/>
        <w:rPr/>
      </w:pPr>
      <w:r>
        <w:rPr/>
        <w:t xml:space="preserve">Make the </w:t>
      </w:r>
      <w:r>
        <w:rPr>
          <w:rFonts w:cs="Courier New" w:ascii="Courier New" w:hAnsi="Courier New"/>
        </w:rPr>
        <w:t>ZBug</w:t>
      </w:r>
      <w:r>
        <w:rPr/>
        <w:t xml:space="preserve"> class and</w:t>
      </w:r>
      <w:r>
        <w:rPr>
          <w:rFonts w:cs="Courier New" w:ascii="Courier New" w:hAnsi="Courier New"/>
        </w:rPr>
        <w:t xml:space="preserve"> ZBugRunner </w:t>
      </w:r>
      <w:r>
        <w:rPr/>
        <w:t xml:space="preserve">so that when </w:t>
      </w:r>
      <w:r>
        <w:rPr>
          <w:rFonts w:cs="Courier New" w:ascii="Courier New" w:hAnsi="Courier New"/>
        </w:rPr>
        <w:t>ZBugRunner</w:t>
      </w:r>
      <w:r>
        <w:rPr/>
        <w:t xml:space="preserve"> is run, 5 ZBugs appear randomly on a 20 by 20 grid.  Each ZBug should be a different color and each should have a different size of a Z they make (one makes one of length 2, one of length 3, one of length 4, one of length 5 and one of length 6).  They should all make Z’s as best they can.  If a ZBug gets stuck on a border and cannot continue making its Z, it should stay where it is (i.e. not disappear).  Upload these 2 java classes so that they run in the “projects” folder (the same one with </w:t>
      </w:r>
      <w:r>
        <w:rPr>
          <w:rFonts w:cs="Courier New" w:ascii="Courier New" w:hAnsi="Courier New"/>
        </w:rPr>
        <w:t>BoxBug</w:t>
      </w:r>
      <w:r>
        <w:rPr/>
        <w:t>).</w:t>
      </w:r>
    </w:p>
    <w:p>
      <w:pPr>
        <w:pStyle w:val="Normal"/>
        <w:rPr/>
      </w:pPr>
      <w:r>
        <w:rPr/>
        <w:t>ADVANCED:  Once you have that working, improve it so that when the five Zbugs are created and put on the grid, none of them will be within 5 spaces of the bottom or right edge (so that I can see their full Z).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LibreOffice/5.1.6.2$Linux_X86_64 LibreOffice_project/10m0$Build-2</Application>
  <Pages>3</Pages>
  <Words>546</Words>
  <Characters>2509</Characters>
  <CharactersWithSpaces>3052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2018-02-26T20:50:00Z</dcterms:created>
  <dc:creator>douglas willson</dc:creator>
  <dc:description/>
  <dc:language>en-CA</dc:language>
  <cp:lastModifiedBy/>
  <dcterms:modified xsi:type="dcterms:W3CDTF">2018-03-01T13:18:04Z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