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BA39" w14:textId="535071A8" w:rsidR="00907A32" w:rsidRPr="00907A32" w:rsidRDefault="00907A32" w:rsidP="00907A32">
      <w:r w:rsidRPr="00907A32">
        <w:rPr>
          <w:b/>
          <w:bCs/>
          <w:sz w:val="21"/>
          <w:szCs w:val="21"/>
        </w:rPr>
        <w:t xml:space="preserve">Supplementary </w:t>
      </w:r>
      <w:r w:rsidR="00E47858" w:rsidRPr="00907A32">
        <w:rPr>
          <w:b/>
          <w:bCs/>
          <w:sz w:val="21"/>
          <w:szCs w:val="21"/>
        </w:rPr>
        <w:t xml:space="preserve">Table </w:t>
      </w:r>
      <w:r w:rsidR="00F134A0">
        <w:rPr>
          <w:b/>
          <w:bCs/>
          <w:sz w:val="21"/>
          <w:szCs w:val="21"/>
        </w:rPr>
        <w:t>1</w:t>
      </w:r>
      <w:r w:rsidR="00E47858" w:rsidRPr="00907A32">
        <w:rPr>
          <w:b/>
          <w:bCs/>
          <w:sz w:val="21"/>
          <w:szCs w:val="21"/>
        </w:rPr>
        <w:t>:</w:t>
      </w:r>
      <w:r w:rsidR="00E47858" w:rsidRPr="00E47858">
        <w:rPr>
          <w:b/>
          <w:bCs/>
        </w:rPr>
        <w:t xml:space="preserve"> </w:t>
      </w:r>
      <w:r>
        <w:rPr>
          <w:b/>
          <w:bCs/>
          <w:sz w:val="21"/>
          <w:szCs w:val="21"/>
        </w:rPr>
        <w:t>G</w:t>
      </w:r>
      <w:r w:rsidRPr="00DD7A97">
        <w:rPr>
          <w:b/>
          <w:bCs/>
          <w:sz w:val="21"/>
          <w:szCs w:val="21"/>
        </w:rPr>
        <w:t>+C % in whole genome sequence (WGS), at IRs and FFS of the five amino acids in genome as well as in the high expression genes (HEGs) of LeS and LaS</w:t>
      </w:r>
    </w:p>
    <w:p w14:paraId="66EEE53C" w14:textId="77777777" w:rsidR="00907A32" w:rsidRPr="00DD7A97" w:rsidRDefault="00907A32" w:rsidP="00907A32">
      <w:pPr>
        <w:spacing w:after="0" w:line="360" w:lineRule="auto"/>
        <w:rPr>
          <w:sz w:val="21"/>
          <w:szCs w:val="21"/>
        </w:rPr>
      </w:pPr>
    </w:p>
    <w:tbl>
      <w:tblPr>
        <w:tblW w:w="8616" w:type="dxa"/>
        <w:tblInd w:w="-318" w:type="dxa"/>
        <w:tblLook w:val="04A0" w:firstRow="1" w:lastRow="0" w:firstColumn="1" w:lastColumn="0" w:noHBand="0" w:noVBand="1"/>
      </w:tblPr>
      <w:tblGrid>
        <w:gridCol w:w="1059"/>
        <w:gridCol w:w="998"/>
        <w:gridCol w:w="709"/>
        <w:gridCol w:w="656"/>
        <w:gridCol w:w="656"/>
        <w:gridCol w:w="656"/>
        <w:gridCol w:w="656"/>
        <w:gridCol w:w="656"/>
        <w:gridCol w:w="656"/>
        <w:gridCol w:w="601"/>
        <w:gridCol w:w="601"/>
        <w:gridCol w:w="712"/>
      </w:tblGrid>
      <w:tr w:rsidR="00AD4820" w:rsidRPr="00DD7A97" w14:paraId="311B6B78" w14:textId="77777777" w:rsidTr="005A3494">
        <w:trPr>
          <w:trHeight w:val="212"/>
        </w:trPr>
        <w:tc>
          <w:tcPr>
            <w:tcW w:w="2057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2F5DD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 xml:space="preserve">Regions 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0692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i/>
                <w:iCs/>
                <w:color w:val="000000"/>
                <w:sz w:val="21"/>
                <w:szCs w:val="21"/>
                <w:lang w:val="en-US" w:eastAsia="en-IN"/>
              </w:rPr>
              <w:t>Ec</w:t>
            </w:r>
          </w:p>
        </w:tc>
        <w:tc>
          <w:tcPr>
            <w:tcW w:w="13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F122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i/>
                <w:iCs/>
                <w:color w:val="000000"/>
                <w:sz w:val="21"/>
                <w:szCs w:val="21"/>
                <w:lang w:val="en-US" w:eastAsia="en-IN"/>
              </w:rPr>
              <w:t>Kp</w:t>
            </w:r>
          </w:p>
        </w:tc>
        <w:tc>
          <w:tcPr>
            <w:tcW w:w="13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7335D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i/>
                <w:iCs/>
                <w:color w:val="000000"/>
                <w:sz w:val="21"/>
                <w:szCs w:val="21"/>
                <w:lang w:val="en-US" w:eastAsia="en-IN"/>
              </w:rPr>
              <w:t>Se</w:t>
            </w:r>
          </w:p>
        </w:tc>
        <w:tc>
          <w:tcPr>
            <w:tcW w:w="1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A332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i/>
                <w:iCs/>
                <w:color w:val="000000"/>
                <w:sz w:val="21"/>
                <w:szCs w:val="21"/>
                <w:lang w:val="en-US" w:eastAsia="en-IN"/>
              </w:rPr>
              <w:t>Sa</w:t>
            </w:r>
          </w:p>
        </w:tc>
        <w:tc>
          <w:tcPr>
            <w:tcW w:w="1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A2E9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i/>
                <w:iCs/>
                <w:color w:val="000000"/>
                <w:sz w:val="21"/>
                <w:szCs w:val="21"/>
                <w:lang w:val="en-US" w:eastAsia="en-IN"/>
              </w:rPr>
              <w:t>Sp</w:t>
            </w:r>
          </w:p>
        </w:tc>
      </w:tr>
      <w:tr w:rsidR="00AD4820" w:rsidRPr="00DD7A97" w14:paraId="17E9DB5E" w14:textId="77777777" w:rsidTr="005A3494">
        <w:trPr>
          <w:trHeight w:val="212"/>
        </w:trPr>
        <w:tc>
          <w:tcPr>
            <w:tcW w:w="2057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F6AF0B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5E14F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LeS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162E6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LaS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BEB2C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LeS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3C0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LaS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1B281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LeS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9CC1E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LaS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858CA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LeS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31892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LaS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2750D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LeS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14FA9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LaS</w:t>
            </w:r>
          </w:p>
        </w:tc>
      </w:tr>
      <w:tr w:rsidR="00AD4820" w:rsidRPr="00DD7A97" w14:paraId="1FF31D5A" w14:textId="77777777" w:rsidTr="005A3494">
        <w:trPr>
          <w:trHeight w:val="212"/>
        </w:trPr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157E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 xml:space="preserve">WGS 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5051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50.8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11F9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57.7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5E02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52.2</w:t>
            </w:r>
          </w:p>
        </w:tc>
        <w:tc>
          <w:tcPr>
            <w:tcW w:w="12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56BD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32.8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72D5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39.5</w:t>
            </w:r>
          </w:p>
        </w:tc>
      </w:tr>
      <w:tr w:rsidR="00AD4820" w:rsidRPr="00DD7A97" w14:paraId="001C2CB5" w14:textId="77777777" w:rsidTr="005A3494">
        <w:trPr>
          <w:trHeight w:val="212"/>
        </w:trPr>
        <w:tc>
          <w:tcPr>
            <w:tcW w:w="2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9C8C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 xml:space="preserve">IRs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5783C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40.8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E6675A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39.9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BBD63A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46.7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BA42C5F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45.5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4470F4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41.7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521FDA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41.5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40D720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27.3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2DC0F0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27.9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F3A020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33.5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6D532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6118D6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32.7</w:t>
            </w:r>
          </w:p>
        </w:tc>
      </w:tr>
      <w:tr w:rsidR="00AD4820" w:rsidRPr="00DD7A97" w14:paraId="6579729C" w14:textId="77777777" w:rsidTr="005A3494">
        <w:trPr>
          <w:trHeight w:val="204"/>
        </w:trPr>
        <w:tc>
          <w:tcPr>
            <w:tcW w:w="10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EBC2F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 xml:space="preserve">FFS      </w:t>
            </w:r>
            <w:proofErr w:type="gramStart"/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 xml:space="preserve">   (</w:t>
            </w:r>
            <w:proofErr w:type="gramEnd"/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genome)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715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Val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098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59.8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E5A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59.9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AD5D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77.0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6CE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79.4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A28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62.9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C8E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63.7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C75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24.2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3FC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27.4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9F3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40.1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BB3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41.9</w:t>
            </w:r>
          </w:p>
        </w:tc>
      </w:tr>
      <w:tr w:rsidR="00AD4820" w:rsidRPr="00DD7A97" w14:paraId="3C803DD4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2EB7C4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C60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Pro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BCB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68.7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2E24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65.9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F25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84.7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F17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84.2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481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73.6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F54D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73.2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352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15.5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237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12.2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1B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17.0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72B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16.3</w:t>
            </w:r>
          </w:p>
        </w:tc>
      </w:tr>
      <w:tr w:rsidR="00AD4820" w:rsidRPr="00DD7A97" w14:paraId="4A5EF84F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D0D113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7E5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Thr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076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73.0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C3D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73.3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0FE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88.4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F43D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89.1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CFA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79.8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3CE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80.6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A64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21.6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311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19.6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E86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33.6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190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31.7</w:t>
            </w:r>
          </w:p>
        </w:tc>
      </w:tr>
      <w:tr w:rsidR="00AD4820" w:rsidRPr="00DD7A97" w14:paraId="164C3916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68D594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514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Ala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DC3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64.0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7994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64.1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EF9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84.7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6E7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86.2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589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75.8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BF5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76.6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840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22.1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2AC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19.9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088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32.7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328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33.1</w:t>
            </w:r>
          </w:p>
        </w:tc>
      </w:tr>
      <w:tr w:rsidR="00AD4820" w:rsidRPr="00DD7A97" w14:paraId="7179148E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36B9B8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683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Gly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CB7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56.4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2702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56.6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D0A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76.9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335D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78.5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666F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65.7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562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67.4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58A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20.9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F9B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25.8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51B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26.9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A270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27.5</w:t>
            </w:r>
          </w:p>
        </w:tc>
      </w:tr>
      <w:tr w:rsidR="00AD4820" w:rsidRPr="00DD7A97" w14:paraId="2FBFBAD2" w14:textId="77777777" w:rsidTr="005A3494">
        <w:trPr>
          <w:trHeight w:val="595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168EEF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7650B2" w14:textId="4357919C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No. of genes analysed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2AFC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1784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D58F4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1431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A5A5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1956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7887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1625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A985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1818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419E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1364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27EE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1194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AF814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336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BC56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994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195E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218</w:t>
            </w:r>
          </w:p>
        </w:tc>
      </w:tr>
      <w:tr w:rsidR="00AD4820" w:rsidRPr="00DD7A97" w14:paraId="444562C1" w14:textId="77777777" w:rsidTr="005A3494">
        <w:trPr>
          <w:trHeight w:val="204"/>
        </w:trPr>
        <w:tc>
          <w:tcPr>
            <w:tcW w:w="10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96EDB4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FFS (HEGs)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66E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Val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38B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15.3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805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36.0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8F1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30.1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8981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48.4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C96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27.0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F4C6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42.1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54F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10.9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C5D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02A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15.8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643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40.0</w:t>
            </w:r>
          </w:p>
        </w:tc>
      </w:tr>
      <w:tr w:rsidR="00AD4820" w:rsidRPr="00DD7A97" w14:paraId="0BD6C579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EA58C3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F1B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Pro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51F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80.6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5A7E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69.4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0D7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85.1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E2E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93.2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986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77.0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3F9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80.0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83F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3.9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6BA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A00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4.0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401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</w:tr>
      <w:tr w:rsidR="00AD4820" w:rsidRPr="00DD7A97" w14:paraId="0638B165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626F20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F2F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Thr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E85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50.0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4B4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59.2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2F20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63.7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9EE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72.9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4B0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59.1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309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68.5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F8C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6.7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E80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001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8.4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C73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</w:tr>
      <w:tr w:rsidR="00AD4820" w:rsidRPr="00DD7A97" w14:paraId="35D5783D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FA1634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B0A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Ala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598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24.8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505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33.3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C6F8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41.9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E12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54.7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4C77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39.7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4D05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47.2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7FD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10.2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892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E83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15.2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B5FD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</w:tr>
      <w:tr w:rsidR="00AD4820" w:rsidRPr="00DD7A97" w14:paraId="7C243297" w14:textId="77777777" w:rsidTr="005A3494">
        <w:trPr>
          <w:trHeight w:val="204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729805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EC2F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val="en-US" w:eastAsia="en-IN"/>
              </w:rPr>
              <w:t>Gly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7DEC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40.1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9F14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40.8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7BA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50.6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E17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63.0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F26A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46.4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B854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55.1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570B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12.9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037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7DC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9.9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8F03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0.0</w:t>
            </w:r>
          </w:p>
        </w:tc>
      </w:tr>
      <w:tr w:rsidR="00AD4820" w:rsidRPr="00DD7A97" w14:paraId="5C4FAFB5" w14:textId="77777777" w:rsidTr="005A3494">
        <w:trPr>
          <w:trHeight w:val="595"/>
        </w:trPr>
        <w:tc>
          <w:tcPr>
            <w:tcW w:w="10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B5B628" w14:textId="77777777" w:rsidR="00AD4820" w:rsidRPr="00DD7A97" w:rsidRDefault="00AD4820" w:rsidP="005A3494">
            <w:pPr>
              <w:spacing w:after="0" w:line="360" w:lineRule="auto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19D434" w14:textId="0E73CA1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No. of genes analysed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EA72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F825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766FE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70AFF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DA1B2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0E0F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3192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8DA91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5A7A6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D4869" w14:textId="77777777" w:rsidR="00AD4820" w:rsidRPr="00DD7A97" w:rsidRDefault="00AD4820" w:rsidP="005A3494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1"/>
                <w:szCs w:val="21"/>
                <w:lang w:eastAsia="en-IN"/>
              </w:rPr>
            </w:pPr>
            <w:r w:rsidRPr="00DD7A97">
              <w:rPr>
                <w:rFonts w:eastAsia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</w:tbl>
    <w:p w14:paraId="40F8DB17" w14:textId="0CA159CE" w:rsidR="00E47858" w:rsidRDefault="00E47858"/>
    <w:p w14:paraId="24FEEC8F" w14:textId="77777777" w:rsidR="00AD4820" w:rsidRDefault="00AD4820"/>
    <w:sectPr w:rsidR="00AD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58"/>
    <w:rsid w:val="00147277"/>
    <w:rsid w:val="002738A1"/>
    <w:rsid w:val="003D6A27"/>
    <w:rsid w:val="005C5804"/>
    <w:rsid w:val="00907A32"/>
    <w:rsid w:val="00A03046"/>
    <w:rsid w:val="00AD4820"/>
    <w:rsid w:val="00D17718"/>
    <w:rsid w:val="00DF6DDF"/>
    <w:rsid w:val="00E47858"/>
    <w:rsid w:val="00E76048"/>
    <w:rsid w:val="00F1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09AE"/>
  <w15:chartTrackingRefBased/>
  <w15:docId w15:val="{9D71AA42-11A3-4B2F-8016-48B9646D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7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A32"/>
    <w:pPr>
      <w:spacing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A32"/>
    <w:rPr>
      <w:rFonts w:asciiTheme="minorHAnsi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4</cp:revision>
  <dcterms:created xsi:type="dcterms:W3CDTF">2021-08-31T11:23:00Z</dcterms:created>
  <dcterms:modified xsi:type="dcterms:W3CDTF">2021-10-05T18:38:00Z</dcterms:modified>
</cp:coreProperties>
</file>