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2BC3" w14:textId="28A87E6E" w:rsidR="00463D69" w:rsidRPr="00DC6542" w:rsidRDefault="00670E57" w:rsidP="008E65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0" w:name="_Hlk62668290"/>
      <w:r>
        <w:rPr>
          <w:rFonts w:ascii="Times New Roman" w:hAnsi="Times New Roman" w:cs="Times New Roman"/>
          <w:b/>
          <w:bCs/>
        </w:rPr>
        <w:t xml:space="preserve">Supplementary </w:t>
      </w:r>
      <w:r w:rsidR="006F5136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able</w:t>
      </w:r>
      <w:r w:rsidR="00B1408D">
        <w:rPr>
          <w:rFonts w:ascii="Times New Roman" w:hAnsi="Times New Roman" w:cs="Times New Roman"/>
          <w:b/>
          <w:bCs/>
        </w:rPr>
        <w:t xml:space="preserve"> </w:t>
      </w:r>
      <w:r w:rsidR="009061FB">
        <w:rPr>
          <w:rFonts w:ascii="Times New Roman" w:hAnsi="Times New Roman" w:cs="Times New Roman"/>
          <w:b/>
          <w:bCs/>
        </w:rPr>
        <w:t>4</w:t>
      </w:r>
      <w:r w:rsidR="00463D69" w:rsidRPr="00DC6542">
        <w:rPr>
          <w:rFonts w:ascii="Times New Roman" w:hAnsi="Times New Roman" w:cs="Times New Roman"/>
          <w:b/>
          <w:bCs/>
        </w:rPr>
        <w:t xml:space="preserve">: </w:t>
      </w:r>
      <w:r w:rsidR="008E656D" w:rsidRPr="00DC6542">
        <w:rPr>
          <w:rFonts w:ascii="Times New Roman" w:hAnsi="Times New Roman" w:cs="Times New Roman"/>
          <w:b/>
          <w:bCs/>
        </w:rPr>
        <w:t>Correlation of genome size with genome G+C%</w:t>
      </w:r>
      <w:r w:rsidR="00F07031" w:rsidRPr="00DC6542">
        <w:rPr>
          <w:rFonts w:ascii="Times New Roman" w:hAnsi="Times New Roman" w:cs="Times New Roman"/>
          <w:b/>
          <w:bCs/>
        </w:rPr>
        <w:t xml:space="preserve"> in bacterial groups</w:t>
      </w:r>
    </w:p>
    <w:tbl>
      <w:tblPr>
        <w:tblW w:w="9384" w:type="dxa"/>
        <w:tblInd w:w="-27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1603"/>
        <w:gridCol w:w="1748"/>
        <w:gridCol w:w="1481"/>
        <w:gridCol w:w="1715"/>
      </w:tblGrid>
      <w:tr w:rsidR="00F07031" w:rsidRPr="00DC6542" w14:paraId="4B808594" w14:textId="77777777" w:rsidTr="00232B11">
        <w:trPr>
          <w:trHeight w:val="281"/>
        </w:trPr>
        <w:tc>
          <w:tcPr>
            <w:tcW w:w="2837" w:type="dxa"/>
            <w:shd w:val="clear" w:color="auto" w:fill="auto"/>
            <w:noWrap/>
            <w:vAlign w:val="bottom"/>
            <w:hideMark/>
          </w:tcPr>
          <w:bookmarkEnd w:id="0"/>
          <w:p w14:paraId="38AA006D" w14:textId="77777777" w:rsidR="00CB53F9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Phylum </w:t>
            </w:r>
          </w:p>
          <w:p w14:paraId="1130364D" w14:textId="12B1A046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(number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of bacteria</w:t>
            </w: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19FE45E" w14:textId="19F82CC0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umber</w:t>
            </w: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of 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acteria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E08AD0F" w14:textId="12E01352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Pearson </w:t>
            </w:r>
            <w:r w:rsidRPr="0030346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</w:t>
            </w:r>
            <w:r w:rsidR="00CB53F9" w:rsidRPr="0030346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 xml:space="preserve"> </w:t>
            </w: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(Genome G+C%,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Genome Size)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5DE3FA28" w14:textId="68B57504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Max Genome Size / Min Genome Size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in the group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0E00B085" w14:textId="05D08C9D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Max Genome G+C% / Min Genome G+C%</w:t>
            </w:r>
            <w:r w:rsidR="00CB53F9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in the group</w:t>
            </w:r>
          </w:p>
        </w:tc>
      </w:tr>
      <w:tr w:rsidR="00F07031" w:rsidRPr="00DC6542" w14:paraId="2616DBF8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2D5D6BE1" w14:textId="20D31BCE" w:rsidR="00F07031" w:rsidRPr="00DC6542" w:rsidRDefault="00CB53F9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δ-</w:t>
            </w:r>
            <w:r w:rsidR="00F07031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proteobacteria (20)</w:t>
            </w:r>
          </w:p>
          <w:p w14:paraId="1C915F80" w14:textId="7400542D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0097816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6509B83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0.789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6D6AE14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2.988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8516830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1.748</w:t>
            </w:r>
          </w:p>
        </w:tc>
      </w:tr>
      <w:tr w:rsidR="00F07031" w:rsidRPr="00DC6542" w14:paraId="0D016C1A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56018D76" w14:textId="17BC498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49CD5F1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FC82B82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0.515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D39F37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3.560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533E02E2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1.281</w:t>
            </w:r>
          </w:p>
        </w:tc>
      </w:tr>
      <w:tr w:rsidR="00F07031" w:rsidRPr="00DC6542" w14:paraId="5B704C9A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3A4F07C8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Firmicutes (76)</w:t>
            </w:r>
          </w:p>
          <w:p w14:paraId="0A9CC650" w14:textId="04EA5DD6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B70ACA0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9B4D7D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-0.030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CF8ACAC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3.168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0B050A7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1.324</w:t>
            </w:r>
          </w:p>
        </w:tc>
      </w:tr>
      <w:tr w:rsidR="00F07031" w:rsidRPr="00DC6542" w14:paraId="079F0850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7E379F0F" w14:textId="26E8569A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6DE10F7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03D99CB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0.175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5641ADDA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3.217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0B76B60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1.849</w:t>
            </w:r>
          </w:p>
        </w:tc>
      </w:tr>
      <w:tr w:rsidR="00F07031" w:rsidRPr="00DC6542" w14:paraId="59D50F68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2E93ECED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Actinobacteria (41)</w:t>
            </w:r>
          </w:p>
          <w:p w14:paraId="7B0E8EA5" w14:textId="7BF50900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88348DF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F8F99C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0.591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230C6B59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10.463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E7F044F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1.446</w:t>
            </w:r>
          </w:p>
        </w:tc>
      </w:tr>
      <w:tr w:rsidR="00F07031" w:rsidRPr="00DC6542" w14:paraId="7E2A0E29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5DBCF846" w14:textId="7EC033E6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58D7A0F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F90691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21D6B4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3.529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2DAA6D26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1.102</w:t>
            </w:r>
          </w:p>
        </w:tc>
      </w:tr>
      <w:tr w:rsidR="00F07031" w:rsidRPr="00DC6542" w14:paraId="12602CC3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3661FC56" w14:textId="6D30C7EC" w:rsidR="00F07031" w:rsidRPr="00DC6542" w:rsidRDefault="00CB53F9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γ-</w:t>
            </w:r>
            <w:r w:rsidR="00F07031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proteobacteria (83)</w:t>
            </w:r>
          </w:p>
          <w:p w14:paraId="2E6E466A" w14:textId="681A37B2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7900C60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41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C379DBC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0.533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0CAB0D7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6.264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1931463C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1.413</w:t>
            </w:r>
          </w:p>
        </w:tc>
      </w:tr>
      <w:tr w:rsidR="00F07031" w:rsidRPr="00DC6542" w14:paraId="229411E3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0EA1FAD4" w14:textId="40B9E3B9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7203D27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42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2AD6EC7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0.033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123A6F45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2.862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66CB5BF7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1.522</w:t>
            </w:r>
          </w:p>
        </w:tc>
      </w:tr>
      <w:tr w:rsidR="00F07031" w:rsidRPr="00DC6542" w14:paraId="6AB38F6C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735C1167" w14:textId="47AE98D6" w:rsidR="00F07031" w:rsidRPr="00DC6542" w:rsidRDefault="00CB53F9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β-</w:t>
            </w:r>
            <w:r w:rsidR="00F07031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proteobacteria (42)</w:t>
            </w:r>
          </w:p>
          <w:p w14:paraId="257EEE4F" w14:textId="2E14978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189130F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2ACEF6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0.835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4F6A25A7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6.236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36335794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1.437</w:t>
            </w:r>
          </w:p>
        </w:tc>
      </w:tr>
      <w:tr w:rsidR="00F07031" w:rsidRPr="00DC6542" w14:paraId="7542B1D7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05920717" w14:textId="61F0F10B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4E26C390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0294CB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-0.080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0B710DC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2.982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0B2A6A75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1.065</w:t>
            </w:r>
          </w:p>
        </w:tc>
      </w:tr>
      <w:tr w:rsidR="00F07031" w:rsidRPr="00DC6542" w14:paraId="2DF8ECBD" w14:textId="77777777" w:rsidTr="00232B11">
        <w:trPr>
          <w:trHeight w:val="267"/>
        </w:trPr>
        <w:tc>
          <w:tcPr>
            <w:tcW w:w="2837" w:type="dxa"/>
            <w:vMerge w:val="restart"/>
            <w:shd w:val="clear" w:color="auto" w:fill="auto"/>
            <w:noWrap/>
            <w:vAlign w:val="bottom"/>
            <w:hideMark/>
          </w:tcPr>
          <w:p w14:paraId="53D10F17" w14:textId="1F7D3F2A" w:rsidR="00F07031" w:rsidRPr="00DC6542" w:rsidRDefault="00CB53F9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α-</w:t>
            </w:r>
            <w:r w:rsidR="00F07031"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proteobacteria (72)</w:t>
            </w:r>
          </w:p>
          <w:p w14:paraId="1AAD6CCF" w14:textId="163CCBC9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A3403AA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 (Low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87D48A8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0.827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49591BD7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6.605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7A8DD387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2.147</w:t>
            </w:r>
          </w:p>
        </w:tc>
      </w:tr>
      <w:tr w:rsidR="00F07031" w:rsidRPr="00DC6542" w14:paraId="376EA8EE" w14:textId="77777777" w:rsidTr="00232B11">
        <w:trPr>
          <w:trHeight w:val="281"/>
        </w:trPr>
        <w:tc>
          <w:tcPr>
            <w:tcW w:w="2837" w:type="dxa"/>
            <w:vMerge/>
            <w:shd w:val="clear" w:color="auto" w:fill="auto"/>
            <w:noWrap/>
            <w:vAlign w:val="bottom"/>
            <w:hideMark/>
          </w:tcPr>
          <w:p w14:paraId="419ECA87" w14:textId="4F60E8D5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3CC7BE8" w14:textId="77777777" w:rsidR="00F07031" w:rsidRPr="00DC6542" w:rsidRDefault="00F07031" w:rsidP="00F070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 (High GC)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6BA251C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0.147</w:t>
            </w:r>
          </w:p>
        </w:tc>
        <w:tc>
          <w:tcPr>
            <w:tcW w:w="1481" w:type="dxa"/>
            <w:shd w:val="clear" w:color="auto" w:fill="auto"/>
            <w:noWrap/>
            <w:vAlign w:val="bottom"/>
            <w:hideMark/>
          </w:tcPr>
          <w:p w14:paraId="3E2E74FE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3.116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14:paraId="174B1B9A" w14:textId="77777777" w:rsidR="00F07031" w:rsidRPr="00DC6542" w:rsidRDefault="00F07031" w:rsidP="002044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C654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1.190</w:t>
            </w:r>
          </w:p>
        </w:tc>
      </w:tr>
    </w:tbl>
    <w:p w14:paraId="3EB3022E" w14:textId="6368B96D" w:rsidR="00463D69" w:rsidRDefault="00463D69">
      <w:pPr>
        <w:rPr>
          <w:rFonts w:ascii="Times New Roman" w:hAnsi="Times New Roman" w:cs="Times New Roman"/>
        </w:rPr>
      </w:pPr>
    </w:p>
    <w:p w14:paraId="439E82EF" w14:textId="5CAE7585" w:rsidR="00DC6542" w:rsidRPr="00DC6542" w:rsidRDefault="00DC6542" w:rsidP="006F36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Bacteria belonging to one phylum are divided into two groups having low genome (G+</w:t>
      </w:r>
      <w:proofErr w:type="gramStart"/>
      <w:r>
        <w:rPr>
          <w:rFonts w:ascii="Times New Roman" w:hAnsi="Times New Roman" w:cs="Times New Roman"/>
        </w:rPr>
        <w:t>C)%</w:t>
      </w:r>
      <w:proofErr w:type="gramEnd"/>
      <w:r>
        <w:rPr>
          <w:rFonts w:ascii="Times New Roman" w:hAnsi="Times New Roman" w:cs="Times New Roman"/>
        </w:rPr>
        <w:t xml:space="preserve"> and high genome (G+C)%. In each group, Pearson </w:t>
      </w:r>
      <w:r w:rsidRPr="00303467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(</w:t>
      </w:r>
      <w:r w:rsidRPr="00DC6542">
        <w:rPr>
          <w:rFonts w:ascii="Times New Roman" w:eastAsia="Times New Roman" w:hAnsi="Times New Roman" w:cs="Times New Roman"/>
          <w:color w:val="000000"/>
          <w:lang w:val="en-US"/>
        </w:rPr>
        <w:t>Genome G+C%, Genome Size</w:t>
      </w:r>
      <w:r>
        <w:rPr>
          <w:rFonts w:ascii="Times New Roman" w:hAnsi="Times New Roman" w:cs="Times New Roman"/>
        </w:rPr>
        <w:t xml:space="preserve">) was calculated. Among all the phyla, no consistent pattern of Pearson </w:t>
      </w:r>
      <w:r w:rsidRPr="00303467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values between low and high (G+</w:t>
      </w:r>
      <w:proofErr w:type="gramStart"/>
      <w:r>
        <w:rPr>
          <w:rFonts w:ascii="Times New Roman" w:hAnsi="Times New Roman" w:cs="Times New Roman"/>
        </w:rPr>
        <w:t>C)%</w:t>
      </w:r>
      <w:proofErr w:type="gramEnd"/>
      <w:r>
        <w:rPr>
          <w:rFonts w:ascii="Times New Roman" w:hAnsi="Times New Roman" w:cs="Times New Roman"/>
        </w:rPr>
        <w:t xml:space="preserve"> groups were observed even though genome size and genome (G+C)% were comparable.</w:t>
      </w:r>
    </w:p>
    <w:sectPr w:rsidR="00DC6542" w:rsidRPr="00DC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sDA3sbC0NDQzNLdQ0lEKTi0uzszPAykwqgUAoLSEGCwAAAA="/>
  </w:docVars>
  <w:rsids>
    <w:rsidRoot w:val="00463D69"/>
    <w:rsid w:val="00147277"/>
    <w:rsid w:val="0020446F"/>
    <w:rsid w:val="00232B11"/>
    <w:rsid w:val="002738A1"/>
    <w:rsid w:val="00303467"/>
    <w:rsid w:val="00463D69"/>
    <w:rsid w:val="00603582"/>
    <w:rsid w:val="00670E57"/>
    <w:rsid w:val="006F3695"/>
    <w:rsid w:val="006F5136"/>
    <w:rsid w:val="008E656D"/>
    <w:rsid w:val="009061FB"/>
    <w:rsid w:val="009E30B0"/>
    <w:rsid w:val="00A63E2B"/>
    <w:rsid w:val="00B1408D"/>
    <w:rsid w:val="00C70B94"/>
    <w:rsid w:val="00C81411"/>
    <w:rsid w:val="00C9780D"/>
    <w:rsid w:val="00CB53F9"/>
    <w:rsid w:val="00CD3576"/>
    <w:rsid w:val="00DC6542"/>
    <w:rsid w:val="00E355AF"/>
    <w:rsid w:val="00EA137D"/>
    <w:rsid w:val="00F0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91E2"/>
  <w15:chartTrackingRefBased/>
  <w15:docId w15:val="{390303F3-211F-4242-B2E8-8D655058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Sen</dc:creator>
  <cp:keywords/>
  <dc:description/>
  <cp:lastModifiedBy>Piyali</cp:lastModifiedBy>
  <cp:revision>8</cp:revision>
  <dcterms:created xsi:type="dcterms:W3CDTF">2021-08-29T10:38:00Z</dcterms:created>
  <dcterms:modified xsi:type="dcterms:W3CDTF">2022-01-05T07:42:00Z</dcterms:modified>
</cp:coreProperties>
</file>