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BE04F" w14:textId="77777777" w:rsidR="001C101D" w:rsidRDefault="001C101D" w:rsidP="001C101D">
      <w:pPr>
        <w:rPr>
          <w:bCs/>
          <w:sz w:val="20"/>
          <w:szCs w:val="20"/>
        </w:rPr>
      </w:pPr>
      <w:r w:rsidRPr="009445BA">
        <w:rPr>
          <w:b/>
          <w:sz w:val="20"/>
          <w:szCs w:val="20"/>
        </w:rPr>
        <w:t>Article Title:</w:t>
      </w:r>
      <w:r w:rsidRPr="00295729">
        <w:rPr>
          <w:bCs/>
          <w:sz w:val="20"/>
          <w:szCs w:val="20"/>
        </w:rPr>
        <w:t xml:space="preserve"> Stem region of tRNA genes favors transition substitution towards keto bases </w:t>
      </w:r>
      <w:bookmarkStart w:id="0" w:name="_Hlk78757531"/>
      <w:r w:rsidRPr="00295729">
        <w:rPr>
          <w:bCs/>
          <w:sz w:val="20"/>
          <w:szCs w:val="20"/>
        </w:rPr>
        <w:t>in bacteria</w:t>
      </w:r>
      <w:bookmarkEnd w:id="0"/>
    </w:p>
    <w:p w14:paraId="7798FA95" w14:textId="77777777" w:rsidR="001C101D" w:rsidRPr="00295729" w:rsidRDefault="001C101D" w:rsidP="001C101D">
      <w:pPr>
        <w:rPr>
          <w:bCs/>
          <w:sz w:val="20"/>
          <w:szCs w:val="20"/>
        </w:rPr>
      </w:pPr>
      <w:r w:rsidRPr="009445BA">
        <w:rPr>
          <w:b/>
          <w:sz w:val="20"/>
          <w:szCs w:val="20"/>
        </w:rPr>
        <w:t>Journal Name:</w:t>
      </w:r>
      <w:r>
        <w:rPr>
          <w:bCs/>
          <w:sz w:val="20"/>
          <w:szCs w:val="20"/>
        </w:rPr>
        <w:t xml:space="preserve"> Journal of Molecular Evolution</w:t>
      </w:r>
    </w:p>
    <w:p w14:paraId="42D215B3" w14:textId="77777777" w:rsidR="001C101D" w:rsidRPr="003F1BA1" w:rsidRDefault="001C101D" w:rsidP="001C101D">
      <w:pPr>
        <w:rPr>
          <w:sz w:val="20"/>
          <w:szCs w:val="20"/>
        </w:rPr>
      </w:pPr>
      <w:r w:rsidRPr="009445BA">
        <w:rPr>
          <w:b/>
          <w:bCs/>
          <w:sz w:val="20"/>
          <w:szCs w:val="20"/>
        </w:rPr>
        <w:t>Author Names:</w:t>
      </w:r>
      <w:r>
        <w:rPr>
          <w:sz w:val="20"/>
          <w:szCs w:val="20"/>
        </w:rPr>
        <w:t xml:space="preserve"> </w:t>
      </w:r>
      <w:r w:rsidRPr="003F1BA1">
        <w:rPr>
          <w:sz w:val="20"/>
          <w:szCs w:val="20"/>
        </w:rPr>
        <w:t>Piyali Sen</w:t>
      </w:r>
      <w:r w:rsidRPr="003F1BA1">
        <w:rPr>
          <w:sz w:val="20"/>
          <w:szCs w:val="20"/>
          <w:vertAlign w:val="superscript"/>
        </w:rPr>
        <w:t>a</w:t>
      </w:r>
      <w:r w:rsidRPr="003F1BA1">
        <w:rPr>
          <w:sz w:val="20"/>
          <w:szCs w:val="20"/>
        </w:rPr>
        <w:t xml:space="preserve">, </w:t>
      </w:r>
      <w:r>
        <w:rPr>
          <w:sz w:val="20"/>
          <w:szCs w:val="20"/>
        </w:rPr>
        <w:t>Ruksana Aziz</w:t>
      </w:r>
      <w:r w:rsidRPr="00257378">
        <w:rPr>
          <w:sz w:val="20"/>
          <w:szCs w:val="20"/>
          <w:vertAlign w:val="superscript"/>
        </w:rPr>
        <w:t>b</w:t>
      </w:r>
      <w:r>
        <w:rPr>
          <w:sz w:val="20"/>
          <w:szCs w:val="20"/>
        </w:rPr>
        <w:t>, Ramesh C. Deka</w:t>
      </w:r>
      <w:r>
        <w:rPr>
          <w:sz w:val="20"/>
          <w:szCs w:val="20"/>
          <w:vertAlign w:val="superscript"/>
        </w:rPr>
        <w:t>c,e</w:t>
      </w:r>
      <w:r>
        <w:rPr>
          <w:sz w:val="20"/>
          <w:szCs w:val="20"/>
        </w:rPr>
        <w:t xml:space="preserve">, </w:t>
      </w:r>
      <w:r w:rsidRPr="003F1BA1">
        <w:rPr>
          <w:sz w:val="20"/>
          <w:szCs w:val="20"/>
        </w:rPr>
        <w:t>Edward J Feil</w:t>
      </w:r>
      <w:r>
        <w:rPr>
          <w:sz w:val="20"/>
          <w:szCs w:val="20"/>
          <w:vertAlign w:val="superscript"/>
        </w:rPr>
        <w:t>d</w:t>
      </w:r>
      <w:r w:rsidRPr="003F1BA1">
        <w:rPr>
          <w:sz w:val="20"/>
          <w:szCs w:val="20"/>
        </w:rPr>
        <w:t>, Suvendra Kumar Ray</w:t>
      </w:r>
      <w:r>
        <w:rPr>
          <w:sz w:val="20"/>
          <w:szCs w:val="20"/>
          <w:vertAlign w:val="superscript"/>
        </w:rPr>
        <w:t>b,e</w:t>
      </w:r>
      <w:r w:rsidRPr="003F1BA1">
        <w:rPr>
          <w:sz w:val="20"/>
          <w:szCs w:val="20"/>
          <w:vertAlign w:val="superscript"/>
        </w:rPr>
        <w:t>*</w:t>
      </w:r>
      <w:r w:rsidRPr="003F1BA1">
        <w:rPr>
          <w:sz w:val="20"/>
          <w:szCs w:val="20"/>
        </w:rPr>
        <w:t>, Siddhartha Sankar Satapathy</w:t>
      </w:r>
      <w:r w:rsidRPr="003F1BA1">
        <w:rPr>
          <w:sz w:val="20"/>
          <w:szCs w:val="20"/>
          <w:vertAlign w:val="superscript"/>
        </w:rPr>
        <w:t>a</w:t>
      </w:r>
      <w:r>
        <w:rPr>
          <w:sz w:val="20"/>
          <w:szCs w:val="20"/>
          <w:vertAlign w:val="superscript"/>
        </w:rPr>
        <w:t>,e</w:t>
      </w:r>
      <w:r w:rsidRPr="003F1BA1">
        <w:rPr>
          <w:sz w:val="20"/>
          <w:szCs w:val="20"/>
          <w:vertAlign w:val="superscript"/>
        </w:rPr>
        <w:t>*</w:t>
      </w:r>
    </w:p>
    <w:p w14:paraId="10973957" w14:textId="77777777" w:rsidR="001C101D" w:rsidRPr="003F1BA1" w:rsidRDefault="001C101D" w:rsidP="001C101D">
      <w:pPr>
        <w:spacing w:after="0" w:line="480" w:lineRule="auto"/>
        <w:rPr>
          <w:sz w:val="20"/>
          <w:szCs w:val="20"/>
        </w:rPr>
      </w:pPr>
      <w:r w:rsidRPr="009445BA">
        <w:rPr>
          <w:b/>
          <w:bCs/>
          <w:sz w:val="20"/>
          <w:szCs w:val="20"/>
        </w:rPr>
        <w:t>Affiliations:</w:t>
      </w:r>
      <w:r>
        <w:rPr>
          <w:sz w:val="20"/>
          <w:szCs w:val="20"/>
        </w:rPr>
        <w:t xml:space="preserve"> </w:t>
      </w:r>
      <w:r w:rsidRPr="003F1BA1">
        <w:rPr>
          <w:sz w:val="20"/>
          <w:szCs w:val="20"/>
          <w:vertAlign w:val="superscript"/>
        </w:rPr>
        <w:t>a</w:t>
      </w:r>
      <w:r w:rsidRPr="003F1BA1">
        <w:rPr>
          <w:sz w:val="20"/>
          <w:szCs w:val="20"/>
        </w:rPr>
        <w:t xml:space="preserve">Department of Computer Science and Engineering, </w:t>
      </w:r>
      <w:r>
        <w:rPr>
          <w:sz w:val="20"/>
          <w:szCs w:val="20"/>
          <w:vertAlign w:val="superscript"/>
        </w:rPr>
        <w:t>b</w:t>
      </w:r>
      <w:r w:rsidRPr="003F1BA1">
        <w:rPr>
          <w:sz w:val="20"/>
          <w:szCs w:val="20"/>
        </w:rPr>
        <w:t>Molecular Biology and Biotechnology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vertAlign w:val="superscript"/>
        </w:rPr>
        <w:t>c</w:t>
      </w:r>
      <w:r>
        <w:rPr>
          <w:sz w:val="20"/>
          <w:szCs w:val="20"/>
        </w:rPr>
        <w:t>Chemical Sciences,</w:t>
      </w:r>
      <w:r w:rsidRPr="003F1BA1">
        <w:rPr>
          <w:sz w:val="20"/>
          <w:szCs w:val="20"/>
        </w:rPr>
        <w:t xml:space="preserve"> Tezpur University, Napaam, Tezpur-784028, Assam, India</w:t>
      </w:r>
    </w:p>
    <w:p w14:paraId="147F72C2" w14:textId="77777777" w:rsidR="001C101D" w:rsidRDefault="001C101D" w:rsidP="001C101D">
      <w:pPr>
        <w:spacing w:after="0" w:line="480" w:lineRule="auto"/>
        <w:rPr>
          <w:sz w:val="20"/>
          <w:szCs w:val="20"/>
        </w:rPr>
      </w:pPr>
      <w:r>
        <w:rPr>
          <w:sz w:val="20"/>
          <w:szCs w:val="20"/>
          <w:vertAlign w:val="superscript"/>
        </w:rPr>
        <w:t>d</w:t>
      </w:r>
      <w:r w:rsidRPr="003F1BA1">
        <w:rPr>
          <w:sz w:val="20"/>
          <w:szCs w:val="20"/>
        </w:rPr>
        <w:t>The Milner Centre for Evolution, Department of Biology and Biochemistry, University of Bath, Bath BA2 7AY, UK</w:t>
      </w:r>
    </w:p>
    <w:p w14:paraId="78624022" w14:textId="77777777" w:rsidR="001C101D" w:rsidRPr="003F1BA1" w:rsidRDefault="001C101D" w:rsidP="001C101D">
      <w:pPr>
        <w:spacing w:after="0" w:line="480" w:lineRule="auto"/>
        <w:rPr>
          <w:sz w:val="20"/>
          <w:szCs w:val="20"/>
        </w:rPr>
      </w:pPr>
      <w:r w:rsidRPr="000A429A">
        <w:rPr>
          <w:sz w:val="20"/>
          <w:szCs w:val="20"/>
          <w:vertAlign w:val="superscript"/>
        </w:rPr>
        <w:t>e</w:t>
      </w:r>
      <w:r>
        <w:rPr>
          <w:sz w:val="20"/>
          <w:szCs w:val="20"/>
        </w:rPr>
        <w:t>C</w:t>
      </w:r>
      <w:r w:rsidRPr="00736C68">
        <w:rPr>
          <w:sz w:val="20"/>
          <w:szCs w:val="20"/>
        </w:rPr>
        <w:t xml:space="preserve">enter for </w:t>
      </w:r>
      <w:r>
        <w:rPr>
          <w:sz w:val="20"/>
          <w:szCs w:val="20"/>
        </w:rPr>
        <w:t>M</w:t>
      </w:r>
      <w:r w:rsidRPr="00736C68">
        <w:rPr>
          <w:sz w:val="20"/>
          <w:szCs w:val="20"/>
        </w:rPr>
        <w:t xml:space="preserve">ultidisciplinary </w:t>
      </w:r>
      <w:r>
        <w:rPr>
          <w:sz w:val="20"/>
          <w:szCs w:val="20"/>
        </w:rPr>
        <w:t>R</w:t>
      </w:r>
      <w:r w:rsidRPr="00736C68">
        <w:rPr>
          <w:sz w:val="20"/>
          <w:szCs w:val="20"/>
        </w:rPr>
        <w:t>esearch</w:t>
      </w:r>
      <w:r>
        <w:rPr>
          <w:sz w:val="20"/>
          <w:szCs w:val="20"/>
        </w:rPr>
        <w:t>,</w:t>
      </w:r>
      <w:r w:rsidRPr="00736C68">
        <w:rPr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 w:rsidRPr="00736C68">
        <w:rPr>
          <w:sz w:val="20"/>
          <w:szCs w:val="20"/>
        </w:rPr>
        <w:t xml:space="preserve">ezpur </w:t>
      </w:r>
      <w:r>
        <w:rPr>
          <w:sz w:val="20"/>
          <w:szCs w:val="20"/>
        </w:rPr>
        <w:t>U</w:t>
      </w:r>
      <w:r w:rsidRPr="00736C68">
        <w:rPr>
          <w:sz w:val="20"/>
          <w:szCs w:val="20"/>
        </w:rPr>
        <w:t>niversity</w:t>
      </w:r>
      <w:r>
        <w:rPr>
          <w:sz w:val="20"/>
          <w:szCs w:val="20"/>
        </w:rPr>
        <w:t xml:space="preserve">, </w:t>
      </w:r>
      <w:r w:rsidRPr="003F1BA1">
        <w:rPr>
          <w:sz w:val="20"/>
          <w:szCs w:val="20"/>
        </w:rPr>
        <w:t>Napaam, Tezpur-784028, Assam, India</w:t>
      </w:r>
    </w:p>
    <w:p w14:paraId="6C435960" w14:textId="77777777" w:rsidR="001C101D" w:rsidRPr="003F1BA1" w:rsidRDefault="001C101D" w:rsidP="001C101D">
      <w:pPr>
        <w:spacing w:after="0" w:line="240" w:lineRule="auto"/>
        <w:rPr>
          <w:rStyle w:val="Hyperlink"/>
          <w:sz w:val="20"/>
          <w:szCs w:val="20"/>
        </w:rPr>
      </w:pPr>
      <w:r w:rsidRPr="009445BA">
        <w:rPr>
          <w:b/>
          <w:bCs/>
          <w:sz w:val="20"/>
          <w:szCs w:val="20"/>
        </w:rPr>
        <w:t>*Correspondence:</w:t>
      </w:r>
      <w:r w:rsidRPr="003F1BA1">
        <w:rPr>
          <w:sz w:val="20"/>
          <w:szCs w:val="20"/>
        </w:rPr>
        <w:t xml:space="preserve"> </w:t>
      </w:r>
      <w:r w:rsidRPr="003F1BA1">
        <w:rPr>
          <w:sz w:val="20"/>
          <w:szCs w:val="20"/>
        </w:rPr>
        <w:tab/>
        <w:t xml:space="preserve">S. S. Satapathy: </w:t>
      </w:r>
      <w:r w:rsidRPr="003F1BA1">
        <w:rPr>
          <w:sz w:val="20"/>
          <w:szCs w:val="20"/>
        </w:rPr>
        <w:tab/>
      </w:r>
      <w:hyperlink r:id="rId4" w:history="1">
        <w:r w:rsidRPr="003F1BA1">
          <w:rPr>
            <w:rStyle w:val="Hyperlink"/>
            <w:sz w:val="20"/>
            <w:szCs w:val="20"/>
          </w:rPr>
          <w:t>ssankar@tezu.ernet.in</w:t>
        </w:r>
      </w:hyperlink>
      <w:r w:rsidRPr="003F1BA1">
        <w:rPr>
          <w:sz w:val="20"/>
          <w:szCs w:val="20"/>
        </w:rPr>
        <w:t xml:space="preserve"> </w:t>
      </w:r>
    </w:p>
    <w:p w14:paraId="6EC8AFFC" w14:textId="77777777" w:rsidR="001C101D" w:rsidRDefault="001C101D" w:rsidP="001C101D">
      <w:pPr>
        <w:spacing w:after="0" w:line="240" w:lineRule="auto"/>
        <w:ind w:left="1440" w:firstLine="720"/>
        <w:rPr>
          <w:rStyle w:val="Hyperlink"/>
          <w:sz w:val="20"/>
          <w:szCs w:val="20"/>
        </w:rPr>
      </w:pPr>
      <w:r w:rsidRPr="003F1BA1">
        <w:rPr>
          <w:sz w:val="20"/>
          <w:szCs w:val="20"/>
        </w:rPr>
        <w:t>S. K. Ray:</w:t>
      </w:r>
      <w:r w:rsidRPr="003F1BA1">
        <w:rPr>
          <w:sz w:val="20"/>
          <w:szCs w:val="20"/>
        </w:rPr>
        <w:tab/>
      </w:r>
      <w:hyperlink r:id="rId5" w:history="1">
        <w:r w:rsidRPr="003F1BA1">
          <w:rPr>
            <w:rStyle w:val="Hyperlink"/>
            <w:sz w:val="20"/>
            <w:szCs w:val="20"/>
          </w:rPr>
          <w:t>suven@tezu.ernet.in</w:t>
        </w:r>
      </w:hyperlink>
    </w:p>
    <w:p w14:paraId="241436FB" w14:textId="77777777" w:rsidR="001C101D" w:rsidRPr="003F1BA1" w:rsidRDefault="001C101D" w:rsidP="001C101D">
      <w:pPr>
        <w:spacing w:after="0" w:line="240" w:lineRule="auto"/>
        <w:ind w:left="1440" w:firstLine="720"/>
        <w:rPr>
          <w:sz w:val="20"/>
          <w:szCs w:val="20"/>
        </w:rPr>
      </w:pPr>
      <w:r w:rsidRPr="003F1BA1">
        <w:rPr>
          <w:sz w:val="20"/>
          <w:szCs w:val="20"/>
        </w:rPr>
        <w:t xml:space="preserve"> E</w:t>
      </w:r>
      <w:r>
        <w:rPr>
          <w:sz w:val="20"/>
          <w:szCs w:val="20"/>
        </w:rPr>
        <w:t>.</w:t>
      </w:r>
      <w:r w:rsidRPr="003F1BA1">
        <w:rPr>
          <w:sz w:val="20"/>
          <w:szCs w:val="20"/>
        </w:rPr>
        <w:t xml:space="preserve"> J</w:t>
      </w:r>
      <w:r>
        <w:rPr>
          <w:sz w:val="20"/>
          <w:szCs w:val="20"/>
        </w:rPr>
        <w:t>.</w:t>
      </w:r>
      <w:r w:rsidRPr="003F1BA1">
        <w:rPr>
          <w:sz w:val="20"/>
          <w:szCs w:val="20"/>
        </w:rPr>
        <w:t xml:space="preserve"> Feil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  <w:t>E.Feil@bath.ac.uk</w:t>
      </w:r>
    </w:p>
    <w:p w14:paraId="0756C17C" w14:textId="77777777" w:rsidR="001C101D" w:rsidRDefault="001C101D">
      <w:pPr>
        <w:rPr>
          <w:b/>
          <w:bCs/>
        </w:rPr>
      </w:pPr>
    </w:p>
    <w:p w14:paraId="60CE10AE" w14:textId="3F603F70" w:rsidR="000C3DF9" w:rsidRDefault="005D4DAE">
      <w:r w:rsidRPr="00095195">
        <w:rPr>
          <w:b/>
          <w:bCs/>
        </w:rPr>
        <w:t xml:space="preserve">Supplementary Table 2 List of tRNA genes of five </w:t>
      </w:r>
      <w:r w:rsidR="00B02284" w:rsidRPr="00095195">
        <w:rPr>
          <w:b/>
          <w:bCs/>
        </w:rPr>
        <w:t>b</w:t>
      </w:r>
      <w:r w:rsidRPr="00095195">
        <w:rPr>
          <w:b/>
          <w:bCs/>
        </w:rPr>
        <w:t>acteria</w:t>
      </w:r>
    </w:p>
    <w:tbl>
      <w:tblPr>
        <w:tblW w:w="8533" w:type="dxa"/>
        <w:tblLook w:val="04A0" w:firstRow="1" w:lastRow="0" w:firstColumn="1" w:lastColumn="0" w:noHBand="0" w:noVBand="1"/>
      </w:tblPr>
      <w:tblGrid>
        <w:gridCol w:w="2624"/>
        <w:gridCol w:w="795"/>
        <w:gridCol w:w="1272"/>
        <w:gridCol w:w="1272"/>
        <w:gridCol w:w="1325"/>
        <w:gridCol w:w="1245"/>
      </w:tblGrid>
      <w:tr w:rsidR="005D4DAE" w:rsidRPr="005D4DAE" w14:paraId="11FCD4F2" w14:textId="77777777" w:rsidTr="005D4DAE">
        <w:trPr>
          <w:trHeight w:val="268"/>
        </w:trPr>
        <w:tc>
          <w:tcPr>
            <w:tcW w:w="2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944016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B7F29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n-IN"/>
              </w:rPr>
              <w:t>Ec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A0269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n-IN"/>
              </w:rPr>
              <w:t>Kp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B7106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n-IN"/>
              </w:rPr>
              <w:t>Sa</w:t>
            </w:r>
          </w:p>
        </w:tc>
        <w:tc>
          <w:tcPr>
            <w:tcW w:w="13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BEF30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n-IN"/>
              </w:rPr>
              <w:t>Se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3CF84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en-IN"/>
              </w:rPr>
              <w:t>Sp</w:t>
            </w:r>
          </w:p>
        </w:tc>
      </w:tr>
      <w:tr w:rsidR="005D4DAE" w:rsidRPr="005D4DAE" w14:paraId="57F7A0FA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20129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tRNA-Ala_ggc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3530B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59BF9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D642B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88EC0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94061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5D4DAE" w:rsidRPr="005D4DAE" w14:paraId="084F4880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78B8F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tRNA-Ala_tgc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C6A4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E4551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5EFB2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4D25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147E1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4</w:t>
            </w:r>
          </w:p>
        </w:tc>
      </w:tr>
      <w:tr w:rsidR="005D4DAE" w:rsidRPr="005D4DAE" w14:paraId="6F9B6A27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0E18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tRNA-Arg_acg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2A660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B426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CF8A3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B4F19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6294E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</w:tr>
      <w:tr w:rsidR="005D4DAE" w:rsidRPr="005D4DAE" w14:paraId="67CB3027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44BAF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tRNA-Arg_ccg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599C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271C3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3399B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5BB22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900A9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</w:tr>
      <w:tr w:rsidR="005D4DAE" w:rsidRPr="005D4DAE" w14:paraId="39F3BF54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436C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tRNA-Arg_cct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E7EB9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035AE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83014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916E7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07920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</w:tr>
      <w:tr w:rsidR="005D4DAE" w:rsidRPr="005D4DAE" w14:paraId="4F4BA87D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D959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tRNA-Arg_tct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21163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1C593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58499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CC683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85CC5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</w:tr>
      <w:tr w:rsidR="005D4DAE" w:rsidRPr="005D4DAE" w14:paraId="78642EC5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BA2B9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tRNA-Asn_gtt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E487C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F7625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42CA7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1D9E2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09D6E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</w:tr>
      <w:tr w:rsidR="005D4DAE" w:rsidRPr="005D4DAE" w14:paraId="5297BE03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3230B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tRNA-Asp_gtc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43C88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2F797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10896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34D31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51D73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</w:tr>
      <w:tr w:rsidR="005D4DAE" w:rsidRPr="005D4DAE" w14:paraId="58247974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4F09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tRNA-Cys_gca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1CCDD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CDD6D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77FB4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B05D1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AEC35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</w:tr>
      <w:tr w:rsidR="005D4DAE" w:rsidRPr="005D4DAE" w14:paraId="617ABA5E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44CEE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tRNA-Gln_ctg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80E9E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59A2B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82422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F1540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F1D7A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5D4DAE" w:rsidRPr="005D4DAE" w14:paraId="5EBFFE28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C9B50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tRNA-Gln_ttg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F2CDE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93490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25214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393F8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06E9C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</w:tr>
      <w:tr w:rsidR="005D4DAE" w:rsidRPr="005D4DAE" w14:paraId="2206BFD5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63A2C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tRNA-Glu_ttc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26434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AFDE6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B46B0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37127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8CD40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5</w:t>
            </w:r>
          </w:p>
        </w:tc>
      </w:tr>
      <w:tr w:rsidR="005D4DAE" w:rsidRPr="005D4DAE" w14:paraId="29565908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A0EF7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tRNA-Gly_ccc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D0999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613C4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1103C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892F4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A8D94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5D4DAE" w:rsidRPr="005D4DAE" w14:paraId="190D3B4B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261D1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tRNA-Gly_gcc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F8DEE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4B8CE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28C67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135E4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D4A04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</w:tr>
      <w:tr w:rsidR="005D4DAE" w:rsidRPr="005D4DAE" w14:paraId="72E73D71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87CCC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tRNA-Gly_tcc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85BB2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2C7B5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430F6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72EC6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A40DE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</w:tr>
      <w:tr w:rsidR="005D4DAE" w:rsidRPr="005D4DAE" w14:paraId="6AF8E07A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D0C1E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tRNA-His_gtg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69C4F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7727E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025E9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B4930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3A5B6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</w:tr>
      <w:tr w:rsidR="005D4DAE" w:rsidRPr="005D4DAE" w14:paraId="4E7B0691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88C59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tRNA-Leu_aag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D1F0D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D2511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3D404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98B4D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1C763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</w:tr>
      <w:tr w:rsidR="005D4DAE" w:rsidRPr="005D4DAE" w14:paraId="2B095F3C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7CE34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tRNA-Ile_gat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E7F74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C4175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807CF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07608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CBE9D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</w:tr>
      <w:tr w:rsidR="005D4DAE" w:rsidRPr="005D4DAE" w14:paraId="4A18470B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7553E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tRNA-Leu_caa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DFA33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445BA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3CA30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05035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1C0A5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</w:tr>
      <w:tr w:rsidR="005D4DAE" w:rsidRPr="005D4DAE" w14:paraId="1D435F75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A5E52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tRNA-Leu_cag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123CA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6D878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5681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23D58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858CC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5D4DAE" w:rsidRPr="005D4DAE" w14:paraId="5922D5F4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BAB6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tRNA-Leu_gag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49C3B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A3B2F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D32F2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84296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F31B6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5D4DAE" w:rsidRPr="005D4DAE" w14:paraId="705D3604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6CC62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tRNA-Leu_taa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B8944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E25A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58DB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AB24E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75824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</w:tr>
      <w:tr w:rsidR="005D4DAE" w:rsidRPr="005D4DAE" w14:paraId="685F084F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2898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tRNA-Leu_tag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833D9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9E37F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6CE8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3DE2A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EE1F2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</w:tr>
      <w:tr w:rsidR="005D4DAE" w:rsidRPr="005D4DAE" w14:paraId="39091FA4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EA13B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tRNA-Lys_ctt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C28CE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62E8C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45DD2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FF42A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6D5E8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</w:tr>
      <w:tr w:rsidR="005D4DAE" w:rsidRPr="005D4DAE" w14:paraId="108F94BC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FA1E2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tRNA-Lys_ttt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223A2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DD119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B7E5A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B2D78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C2837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</w:tr>
      <w:tr w:rsidR="005D4DAE" w:rsidRPr="005D4DAE" w14:paraId="37E74696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9A019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tRNA-Met_cat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FDAEF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F0CC5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9A47B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BE07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1E6FD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4</w:t>
            </w:r>
          </w:p>
        </w:tc>
      </w:tr>
      <w:tr w:rsidR="005D4DAE" w:rsidRPr="005D4DAE" w14:paraId="42047C9D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BB7B1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tRNA-Phe_gaa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2DAEB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52624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4F278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6B2B2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22CFB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</w:tr>
      <w:tr w:rsidR="005D4DAE" w:rsidRPr="005D4DAE" w14:paraId="24A2ED0F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D6E4C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tRNA-Pro_cgg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D3C98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A44AC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94FD5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84D96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5379A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5D4DAE" w:rsidRPr="005D4DAE" w14:paraId="6D20CD82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D1153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tRNA-Pro_ggg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E4B76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1AB15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D2DD4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3F8C1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ADCAE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5D4DAE" w:rsidRPr="005D4DAE" w14:paraId="64AEF850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8ED50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tRNA-Pro_tgg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4DDEC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261A1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82E7C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C3273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832BB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</w:tr>
      <w:tr w:rsidR="005D4DAE" w:rsidRPr="005D4DAE" w14:paraId="680BB190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00BC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tRNA-seC_tca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E06CF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81D39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5EE5E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841C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6F899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5D4DAE" w:rsidRPr="005D4DAE" w14:paraId="0BA8DA38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D30E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tRNA-Ser_cag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88F95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93C9D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74C0B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D2953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71B22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5D4DAE" w:rsidRPr="005D4DAE" w14:paraId="4259C1BE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5B47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lastRenderedPageBreak/>
              <w:t xml:space="preserve">tRNA-Ser_cga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290D5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ED48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DBBF3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0161E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D699E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5D4DAE" w:rsidRPr="005D4DAE" w14:paraId="7AFACEEC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A6CDE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tRNA-Ser_gct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F4821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EFEC5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08AE2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CC63B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DC63D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</w:tr>
      <w:tr w:rsidR="005D4DAE" w:rsidRPr="005D4DAE" w14:paraId="20E8274E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13FDB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tRNA-Ser_gga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B5B73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008AC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97A50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62202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3837C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</w:tr>
      <w:tr w:rsidR="005D4DAE" w:rsidRPr="005D4DAE" w14:paraId="26DF63A0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8AD76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tRNA-Ser_tga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33E56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B6B77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6A898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EAC80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CB02C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</w:tr>
      <w:tr w:rsidR="005D4DAE" w:rsidRPr="005D4DAE" w14:paraId="25B1F0C3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DAA38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tRNA-Thr_cgt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80FEB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78196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341D1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0BF2D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2E96D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5D4DAE" w:rsidRPr="005D4DAE" w14:paraId="4A4F3FAE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E2D8D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tRNA-Thr_ggt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6435A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B853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61FD3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F82B3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5C479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</w:tr>
      <w:tr w:rsidR="005D4DAE" w:rsidRPr="005D4DAE" w14:paraId="183F00FF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ADB70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tRNA-Thr_tgt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140BD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D5F76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12AD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4467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5D6D1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</w:tr>
      <w:tr w:rsidR="005D4DAE" w:rsidRPr="005D4DAE" w14:paraId="6C383CA5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5EDC9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tRNA-Trp_cca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005DF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E0B49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3D01A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35474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BCC44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</w:tr>
      <w:tr w:rsidR="005D4DAE" w:rsidRPr="005D4DAE" w14:paraId="5E66C307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6E04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tRNA-Tyr_gta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874D5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6E000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C4AEC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3214B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100C2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</w:tr>
      <w:tr w:rsidR="005D4DAE" w:rsidRPr="005D4DAE" w14:paraId="40B39AB3" w14:textId="77777777" w:rsidTr="005D4DAE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4D85C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tRNA-Val_gac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D12B7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F9C2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143F1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864CC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F9D54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5D4DAE" w:rsidRPr="005D4DAE" w14:paraId="45DBCDA7" w14:textId="77777777" w:rsidTr="004C4651">
        <w:trPr>
          <w:trHeight w:val="257"/>
        </w:trPr>
        <w:tc>
          <w:tcPr>
            <w:tcW w:w="26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2902E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 xml:space="preserve">tRNA-Val_tac 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215AC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61C9C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245E32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E6F9F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CD6DD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3</w:t>
            </w:r>
          </w:p>
        </w:tc>
      </w:tr>
      <w:tr w:rsidR="005D4DAE" w:rsidRPr="005D4DAE" w14:paraId="32CDCF64" w14:textId="77777777" w:rsidTr="004C4651">
        <w:trPr>
          <w:trHeight w:val="268"/>
        </w:trPr>
        <w:tc>
          <w:tcPr>
            <w:tcW w:w="262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D5E28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1D9E2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87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0732A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85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EF7B5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61</w:t>
            </w:r>
          </w:p>
        </w:tc>
        <w:tc>
          <w:tcPr>
            <w:tcW w:w="1325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1D8B6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87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37EA1" w14:textId="77777777" w:rsidR="005D4DAE" w:rsidRPr="005D4DAE" w:rsidRDefault="005D4DAE" w:rsidP="005D4D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5D4DAE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58</w:t>
            </w:r>
          </w:p>
        </w:tc>
      </w:tr>
    </w:tbl>
    <w:p w14:paraId="312178DB" w14:textId="77777777" w:rsidR="005D4DAE" w:rsidRDefault="005D4DAE"/>
    <w:sectPr w:rsidR="005D4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1C"/>
    <w:rsid w:val="00095195"/>
    <w:rsid w:val="00147277"/>
    <w:rsid w:val="001C101D"/>
    <w:rsid w:val="002738A1"/>
    <w:rsid w:val="003D6A27"/>
    <w:rsid w:val="004C4651"/>
    <w:rsid w:val="005C5804"/>
    <w:rsid w:val="005D4DAE"/>
    <w:rsid w:val="0062561C"/>
    <w:rsid w:val="00A03046"/>
    <w:rsid w:val="00B02284"/>
    <w:rsid w:val="00D17718"/>
    <w:rsid w:val="00DF6DDF"/>
    <w:rsid w:val="00E7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CCDB"/>
  <w15:chartTrackingRefBased/>
  <w15:docId w15:val="{E977DC8A-C618-44B8-898A-7A8E0BC5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0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9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ven@tezu.ernet.in" TargetMode="External"/><Relationship Id="rId4" Type="http://schemas.openxmlformats.org/officeDocument/2006/relationships/hyperlink" Target="mailto:ssankar@tezu.erne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Piyali</dc:creator>
  <cp:keywords/>
  <dc:description/>
  <cp:lastModifiedBy>Piyali</cp:lastModifiedBy>
  <cp:revision>6</cp:revision>
  <dcterms:created xsi:type="dcterms:W3CDTF">2021-09-28T05:38:00Z</dcterms:created>
  <dcterms:modified xsi:type="dcterms:W3CDTF">2021-12-19T14:10:00Z</dcterms:modified>
</cp:coreProperties>
</file>