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8"/>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8"/>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hint="eastAsia"/>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90480F" w:rsidRDefault="000A1D82" w:rsidP="00B73A22">
      <w:pPr>
        <w:widowControl/>
        <w:numPr>
          <w:ilvl w:val="0"/>
          <w:numId w:val="1"/>
        </w:numPr>
        <w:shd w:val="clear" w:color="auto" w:fill="FFFFFF"/>
        <w:jc w:val="left"/>
        <w:rPr>
          <w:rFonts w:ascii="Segoe UI" w:eastAsia="宋体" w:hAnsi="Segoe UI" w:cs="Segoe UI"/>
          <w:b/>
          <w:color w:val="000000" w:themeColor="text1"/>
          <w:kern w:val="0"/>
          <w:szCs w:val="21"/>
        </w:rPr>
      </w:pPr>
      <w:r w:rsidRPr="0090480F">
        <w:rPr>
          <w:rFonts w:ascii="Segoe UI" w:eastAsia="宋体" w:hAnsi="Segoe UI" w:cs="Segoe UI"/>
          <w:b/>
          <w:color w:val="000000" w:themeColor="text1"/>
          <w:kern w:val="0"/>
          <w:szCs w:val="21"/>
        </w:rPr>
        <w:t>介绍下</w:t>
      </w:r>
      <w:r w:rsidRPr="0090480F">
        <w:rPr>
          <w:rFonts w:ascii="Segoe UI" w:eastAsia="宋体" w:hAnsi="Segoe UI" w:cs="Segoe UI"/>
          <w:b/>
          <w:color w:val="000000" w:themeColor="text1"/>
          <w:kern w:val="0"/>
          <w:szCs w:val="21"/>
        </w:rPr>
        <w:t>Promise</w:t>
      </w:r>
      <w:r w:rsidRPr="0090480F">
        <w:rPr>
          <w:rFonts w:ascii="Segoe UI" w:eastAsia="宋体" w:hAnsi="Segoe UI" w:cs="Segoe UI"/>
          <w:b/>
          <w:color w:val="000000" w:themeColor="text1"/>
          <w:kern w:val="0"/>
          <w:szCs w:val="21"/>
        </w:rPr>
        <w:t>，内部实现</w:t>
      </w:r>
    </w:p>
    <w:p w:rsidR="00107620" w:rsidRPr="0090480F" w:rsidRDefault="0090480F" w:rsidP="00302CDE">
      <w:pPr>
        <w:widowControl/>
        <w:shd w:val="clear" w:color="auto" w:fill="FFFFFF"/>
        <w:ind w:left="720"/>
        <w:jc w:val="left"/>
        <w:rPr>
          <w:rFonts w:ascii="Segoe UI" w:eastAsia="宋体" w:hAnsi="Segoe UI" w:cs="Segoe UI" w:hint="eastAsia"/>
          <w:color w:val="000000" w:themeColor="text1"/>
          <w:kern w:val="0"/>
          <w:szCs w:val="21"/>
        </w:rPr>
      </w:pPr>
      <w:r w:rsidRPr="0090480F">
        <w:rPr>
          <w:rFonts w:ascii="Segoe UI" w:eastAsia="宋体" w:hAnsi="Segoe UI" w:cs="Segoe UI" w:hint="eastAsia"/>
          <w:color w:val="000000" w:themeColor="text1"/>
          <w:kern w:val="0"/>
          <w:szCs w:val="21"/>
        </w:rPr>
        <w:t>每个</w:t>
      </w:r>
      <w:r w:rsidRPr="0090480F">
        <w:rPr>
          <w:rFonts w:ascii="Segoe UI" w:eastAsia="宋体" w:hAnsi="Segoe UI" w:cs="Segoe UI"/>
          <w:color w:val="000000" w:themeColor="text1"/>
          <w:kern w:val="0"/>
          <w:szCs w:val="21"/>
        </w:rPr>
        <w:t>pro</w:t>
      </w:r>
      <w:r w:rsidRPr="0090480F">
        <w:rPr>
          <w:rFonts w:ascii="Segoe UI" w:eastAsia="宋体" w:hAnsi="Segoe UI" w:cs="Segoe UI" w:hint="eastAsia"/>
          <w:color w:val="000000" w:themeColor="text1"/>
          <w:kern w:val="0"/>
          <w:szCs w:val="21"/>
        </w:rPr>
        <w:t>misre</w:t>
      </w:r>
      <w:r>
        <w:rPr>
          <w:rFonts w:ascii="Segoe UI" w:eastAsia="宋体" w:hAnsi="Segoe UI" w:cs="Segoe UI" w:hint="eastAsia"/>
          <w:color w:val="000000" w:themeColor="text1"/>
          <w:kern w:val="0"/>
          <w:szCs w:val="21"/>
        </w:rPr>
        <w:t>实例</w:t>
      </w:r>
      <w:r>
        <w:rPr>
          <w:rFonts w:ascii="Segoe UI" w:eastAsia="宋体" w:hAnsi="Segoe UI" w:cs="Segoe UI"/>
          <w:color w:val="000000" w:themeColor="text1"/>
          <w:kern w:val="0"/>
          <w:szCs w:val="21"/>
        </w:rPr>
        <w:t>内部有三种状态</w:t>
      </w:r>
      <w:r>
        <w:rPr>
          <w:rFonts w:ascii="Segoe UI" w:eastAsia="宋体" w:hAnsi="Segoe UI" w:cs="Segoe UI" w:hint="eastAsia"/>
          <w:color w:val="000000" w:themeColor="text1"/>
          <w:kern w:val="0"/>
          <w:szCs w:val="21"/>
        </w:rPr>
        <w:t>：</w:t>
      </w:r>
      <w:r w:rsidRPr="0090480F">
        <w:rPr>
          <w:rFonts w:ascii="Segoe UI" w:eastAsia="宋体" w:hAnsi="Segoe UI" w:cs="Segoe UI" w:hint="eastAsia"/>
          <w:color w:val="000000" w:themeColor="text1"/>
          <w:kern w:val="0"/>
          <w:szCs w:val="21"/>
        </w:rPr>
        <w:t>pending</w:t>
      </w:r>
      <w:r w:rsidRPr="0090480F">
        <w:rPr>
          <w:rFonts w:ascii="Segoe UI" w:eastAsia="宋体" w:hAnsi="Segoe UI" w:cs="Segoe UI" w:hint="eastAsia"/>
          <w:color w:val="000000" w:themeColor="text1"/>
          <w:kern w:val="0"/>
          <w:szCs w:val="21"/>
        </w:rPr>
        <w:t>（进行中）、</w:t>
      </w:r>
      <w:r w:rsidRPr="0090480F">
        <w:rPr>
          <w:rFonts w:ascii="Segoe UI" w:eastAsia="宋体" w:hAnsi="Segoe UI" w:cs="Segoe UI" w:hint="eastAsia"/>
          <w:color w:val="000000" w:themeColor="text1"/>
          <w:kern w:val="0"/>
          <w:szCs w:val="21"/>
        </w:rPr>
        <w:t>fulfilled</w:t>
      </w:r>
      <w:r w:rsidRPr="0090480F">
        <w:rPr>
          <w:rFonts w:ascii="Segoe UI" w:eastAsia="宋体" w:hAnsi="Segoe UI" w:cs="Segoe UI" w:hint="eastAsia"/>
          <w:color w:val="000000" w:themeColor="text1"/>
          <w:kern w:val="0"/>
          <w:szCs w:val="21"/>
        </w:rPr>
        <w:t>（已成功）和</w:t>
      </w:r>
      <w:r w:rsidRPr="0090480F">
        <w:rPr>
          <w:rFonts w:ascii="Segoe UI" w:eastAsia="宋体" w:hAnsi="Segoe UI" w:cs="Segoe UI" w:hint="eastAsia"/>
          <w:color w:val="000000" w:themeColor="text1"/>
          <w:kern w:val="0"/>
          <w:szCs w:val="21"/>
        </w:rPr>
        <w:t>rejected</w:t>
      </w:r>
      <w:r w:rsidRPr="0090480F">
        <w:rPr>
          <w:rFonts w:ascii="Segoe UI" w:eastAsia="宋体" w:hAnsi="Segoe UI" w:cs="Segoe UI" w:hint="eastAsia"/>
          <w:color w:val="000000" w:themeColor="text1"/>
          <w:kern w:val="0"/>
          <w:szCs w:val="21"/>
        </w:rPr>
        <w:t>（已失败）。</w:t>
      </w:r>
      <w:r w:rsidR="00113ACC">
        <w:rPr>
          <w:rFonts w:ascii="Segoe UI" w:eastAsia="宋体" w:hAnsi="Segoe UI" w:cs="Segoe UI" w:hint="eastAsia"/>
          <w:color w:val="000000" w:themeColor="text1"/>
          <w:kern w:val="0"/>
          <w:szCs w:val="21"/>
        </w:rPr>
        <w:t>状态</w:t>
      </w:r>
      <w:r w:rsidR="00113ACC">
        <w:rPr>
          <w:rFonts w:ascii="Segoe UI" w:eastAsia="宋体" w:hAnsi="Segoe UI" w:cs="Segoe UI"/>
          <w:color w:val="000000" w:themeColor="text1"/>
          <w:kern w:val="0"/>
          <w:szCs w:val="21"/>
        </w:rPr>
        <w:t>一旦</w:t>
      </w:r>
      <w:r w:rsidR="00113ACC">
        <w:rPr>
          <w:rFonts w:ascii="Segoe UI" w:eastAsia="宋体" w:hAnsi="Segoe UI" w:cs="Segoe UI" w:hint="eastAsia"/>
          <w:color w:val="000000" w:themeColor="text1"/>
          <w:kern w:val="0"/>
          <w:szCs w:val="21"/>
        </w:rPr>
        <w:t>从</w:t>
      </w:r>
      <w:r w:rsidR="00113ACC">
        <w:rPr>
          <w:rFonts w:ascii="Segoe UI" w:eastAsia="宋体" w:hAnsi="Segoe UI" w:cs="Segoe UI"/>
          <w:color w:val="000000" w:themeColor="text1"/>
          <w:kern w:val="0"/>
          <w:szCs w:val="21"/>
        </w:rPr>
        <w:t>pending-</w:t>
      </w:r>
      <w:r w:rsidR="00113ACC">
        <w:rPr>
          <w:rFonts w:ascii="Segoe UI" w:eastAsia="宋体" w:hAnsi="Segoe UI" w:cs="Segoe UI" w:hint="eastAsia"/>
          <w:color w:val="000000" w:themeColor="text1"/>
          <w:kern w:val="0"/>
          <w:szCs w:val="21"/>
        </w:rPr>
        <w:t>&gt;fulfilled</w:t>
      </w:r>
      <w:r w:rsidR="00113ACC">
        <w:rPr>
          <w:rFonts w:ascii="Segoe UI" w:eastAsia="宋体" w:hAnsi="Segoe UI" w:cs="Segoe UI" w:hint="eastAsia"/>
          <w:color w:val="000000" w:themeColor="text1"/>
          <w:kern w:val="0"/>
          <w:szCs w:val="21"/>
        </w:rPr>
        <w:t>或</w:t>
      </w:r>
      <w:r w:rsidR="00113ACC">
        <w:rPr>
          <w:rFonts w:ascii="Segoe UI" w:eastAsia="宋体" w:hAnsi="Segoe UI" w:cs="Segoe UI"/>
          <w:color w:val="000000" w:themeColor="text1"/>
          <w:kern w:val="0"/>
          <w:szCs w:val="21"/>
        </w:rPr>
        <w:t>pending-&gt;rejected</w:t>
      </w:r>
      <w:r w:rsidR="00113ACC">
        <w:rPr>
          <w:rFonts w:ascii="Segoe UI" w:eastAsia="宋体" w:hAnsi="Segoe UI" w:cs="Segoe UI"/>
          <w:color w:val="000000" w:themeColor="text1"/>
          <w:kern w:val="0"/>
          <w:szCs w:val="21"/>
        </w:rPr>
        <w:t>后将不可改变</w:t>
      </w:r>
      <w:r w:rsidR="00F15C99">
        <w:rPr>
          <w:rFonts w:ascii="Segoe UI" w:eastAsia="宋体" w:hAnsi="Segoe UI" w:cs="Segoe UI" w:hint="eastAsia"/>
          <w:color w:val="000000" w:themeColor="text1"/>
          <w:kern w:val="0"/>
          <w:szCs w:val="21"/>
        </w:rPr>
        <w:t>。</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color w:val="000000" w:themeColor="text1"/>
          <w:kern w:val="0"/>
          <w:szCs w:val="21"/>
        </w:rPr>
        <w:t>构造函数接受函数参数，函数可获得</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hint="eastAsia"/>
          <w:color w:val="000000" w:themeColor="text1"/>
          <w:kern w:val="0"/>
          <w:szCs w:val="21"/>
        </w:rPr>
        <w:t>实例</w:t>
      </w:r>
      <w:r w:rsidR="00A3089A">
        <w:rPr>
          <w:rFonts w:ascii="Segoe UI" w:eastAsia="宋体" w:hAnsi="Segoe UI" w:cs="Segoe UI"/>
          <w:color w:val="000000" w:themeColor="text1"/>
          <w:kern w:val="0"/>
          <w:szCs w:val="21"/>
        </w:rPr>
        <w:t>的</w:t>
      </w:r>
      <w:r w:rsidR="00A3089A">
        <w:rPr>
          <w:rFonts w:ascii="Segoe UI" w:eastAsia="宋体" w:hAnsi="Segoe UI" w:cs="Segoe UI"/>
          <w:color w:val="000000" w:themeColor="text1"/>
          <w:kern w:val="0"/>
          <w:szCs w:val="21"/>
        </w:rPr>
        <w:t>resolve</w:t>
      </w:r>
      <w:r w:rsidR="00A3089A">
        <w:rPr>
          <w:rFonts w:ascii="Segoe UI" w:eastAsia="宋体" w:hAnsi="Segoe UI" w:cs="Segoe UI"/>
          <w:color w:val="000000" w:themeColor="text1"/>
          <w:kern w:val="0"/>
          <w:szCs w:val="21"/>
        </w:rPr>
        <w:t>和</w:t>
      </w:r>
      <w:r w:rsidR="00A3089A">
        <w:rPr>
          <w:rFonts w:ascii="Segoe UI" w:eastAsia="宋体" w:hAnsi="Segoe UI" w:cs="Segoe UI"/>
          <w:color w:val="000000" w:themeColor="text1"/>
          <w:kern w:val="0"/>
          <w:szCs w:val="21"/>
        </w:rPr>
        <w:t>reject</w:t>
      </w:r>
      <w:r w:rsidR="00A3089A">
        <w:rPr>
          <w:rFonts w:ascii="Segoe UI" w:eastAsia="宋体" w:hAnsi="Segoe UI" w:cs="Segoe UI"/>
          <w:color w:val="000000" w:themeColor="text1"/>
          <w:kern w:val="0"/>
          <w:szCs w:val="21"/>
        </w:rPr>
        <w:t>方法用于</w:t>
      </w:r>
      <w:r w:rsidR="00A3089A">
        <w:rPr>
          <w:rFonts w:ascii="Segoe UI" w:eastAsia="宋体" w:hAnsi="Segoe UI" w:cs="Segoe UI" w:hint="eastAsia"/>
          <w:color w:val="000000" w:themeColor="text1"/>
          <w:kern w:val="0"/>
          <w:szCs w:val="21"/>
        </w:rPr>
        <w:t>改变</w:t>
      </w:r>
      <w:r w:rsidR="00A3089A">
        <w:rPr>
          <w:rFonts w:ascii="Segoe UI" w:eastAsia="宋体" w:hAnsi="Segoe UI" w:cs="Segoe UI"/>
          <w:color w:val="000000" w:themeColor="text1"/>
          <w:kern w:val="0"/>
          <w:szCs w:val="21"/>
        </w:rPr>
        <w:t>状态</w:t>
      </w:r>
      <w:r w:rsidR="00F83CCA">
        <w:rPr>
          <w:rFonts w:ascii="Segoe UI" w:eastAsia="宋体" w:hAnsi="Segoe UI" w:cs="Segoe UI" w:hint="eastAsia"/>
          <w:color w:val="000000" w:themeColor="text1"/>
          <w:kern w:val="0"/>
          <w:szCs w:val="21"/>
        </w:rPr>
        <w:t>。</w:t>
      </w:r>
      <w:r w:rsidR="00F14448">
        <w:rPr>
          <w:rFonts w:ascii="Segoe UI" w:eastAsia="宋体" w:hAnsi="Segoe UI" w:cs="Segoe UI" w:hint="eastAsia"/>
          <w:color w:val="000000" w:themeColor="text1"/>
          <w:kern w:val="0"/>
          <w:szCs w:val="21"/>
        </w:rPr>
        <w:t>promise.then()</w:t>
      </w:r>
      <w:r w:rsidR="00BB2BF7">
        <w:rPr>
          <w:rFonts w:ascii="Segoe UI" w:eastAsia="宋体" w:hAnsi="Segoe UI" w:cs="Segoe UI" w:hint="eastAsia"/>
          <w:color w:val="000000" w:themeColor="text1"/>
          <w:kern w:val="0"/>
          <w:szCs w:val="21"/>
        </w:rPr>
        <w:t>方法</w:t>
      </w:r>
      <w:r w:rsidR="00BB2BF7">
        <w:rPr>
          <w:rFonts w:ascii="Segoe UI" w:eastAsia="宋体" w:hAnsi="Segoe UI" w:cs="Segoe UI"/>
          <w:color w:val="000000" w:themeColor="text1"/>
          <w:kern w:val="0"/>
          <w:szCs w:val="21"/>
        </w:rPr>
        <w:t>，接受函数</w:t>
      </w:r>
      <w:r w:rsidR="00BB2BF7">
        <w:rPr>
          <w:rFonts w:ascii="Segoe UI" w:eastAsia="宋体" w:hAnsi="Segoe UI" w:cs="Segoe UI" w:hint="eastAsia"/>
          <w:color w:val="000000" w:themeColor="text1"/>
          <w:kern w:val="0"/>
          <w:szCs w:val="21"/>
        </w:rPr>
        <w:t>参数并</w:t>
      </w:r>
      <w:r w:rsidR="00BB2BF7">
        <w:rPr>
          <w:rFonts w:ascii="Segoe UI" w:eastAsia="宋体" w:hAnsi="Segoe UI" w:cs="Segoe UI"/>
          <w:color w:val="000000" w:themeColor="text1"/>
          <w:kern w:val="0"/>
          <w:szCs w:val="21"/>
        </w:rPr>
        <w:t>存储，待</w:t>
      </w:r>
      <w:r w:rsidR="00BB2BF7">
        <w:rPr>
          <w:rFonts w:ascii="Segoe UI" w:eastAsia="宋体" w:hAnsi="Segoe UI" w:cs="Segoe UI"/>
          <w:color w:val="000000" w:themeColor="text1"/>
          <w:kern w:val="0"/>
          <w:szCs w:val="21"/>
        </w:rPr>
        <w:t>promise</w:t>
      </w:r>
      <w:r w:rsidR="00BB2BF7">
        <w:rPr>
          <w:rFonts w:ascii="Segoe UI" w:eastAsia="宋体" w:hAnsi="Segoe UI" w:cs="Segoe UI"/>
          <w:color w:val="000000" w:themeColor="text1"/>
          <w:kern w:val="0"/>
          <w:szCs w:val="21"/>
        </w:rPr>
        <w:t>实例状态改变之后执行</w:t>
      </w:r>
      <w:r w:rsidR="009417D2">
        <w:rPr>
          <w:rFonts w:ascii="Segoe UI" w:eastAsia="宋体" w:hAnsi="Segoe UI" w:cs="Segoe UI" w:hint="eastAsia"/>
          <w:color w:val="000000" w:themeColor="text1"/>
          <w:kern w:val="0"/>
          <w:szCs w:val="21"/>
        </w:rPr>
        <w:t>，</w:t>
      </w:r>
      <w:r w:rsidR="009417D2">
        <w:rPr>
          <w:rFonts w:ascii="Segoe UI" w:eastAsia="宋体" w:hAnsi="Segoe UI" w:cs="Segoe UI" w:hint="eastAsia"/>
          <w:color w:val="000000" w:themeColor="text1"/>
          <w:kern w:val="0"/>
          <w:szCs w:val="21"/>
        </w:rPr>
        <w:t>promise</w:t>
      </w:r>
      <w:r w:rsidR="009417D2">
        <w:rPr>
          <w:rFonts w:ascii="Segoe UI" w:eastAsia="宋体" w:hAnsi="Segoe UI" w:cs="Segoe UI" w:hint="eastAsia"/>
          <w:color w:val="000000" w:themeColor="text1"/>
          <w:kern w:val="0"/>
          <w:szCs w:val="21"/>
        </w:rPr>
        <w:t>的</w:t>
      </w:r>
      <w:r w:rsidR="009417D2">
        <w:rPr>
          <w:rFonts w:ascii="Segoe UI" w:eastAsia="宋体" w:hAnsi="Segoe UI" w:cs="Segoe UI"/>
          <w:color w:val="000000" w:themeColor="text1"/>
          <w:kern w:val="0"/>
          <w:szCs w:val="21"/>
        </w:rPr>
        <w:t>then</w:t>
      </w:r>
      <w:r w:rsidR="009417D2">
        <w:rPr>
          <w:rFonts w:ascii="Segoe UI" w:eastAsia="宋体" w:hAnsi="Segoe UI" w:cs="Segoe UI" w:hint="eastAsia"/>
          <w:color w:val="000000" w:themeColor="text1"/>
          <w:kern w:val="0"/>
          <w:szCs w:val="21"/>
        </w:rPr>
        <w:t>每次会</w:t>
      </w:r>
      <w:r w:rsidR="009417D2">
        <w:rPr>
          <w:rFonts w:ascii="Segoe UI" w:eastAsia="宋体" w:hAnsi="Segoe UI" w:cs="Segoe UI"/>
          <w:color w:val="000000" w:themeColor="text1"/>
          <w:kern w:val="0"/>
          <w:szCs w:val="21"/>
        </w:rPr>
        <w:t>返回新的</w:t>
      </w:r>
      <w:r w:rsidR="009417D2">
        <w:rPr>
          <w:rFonts w:ascii="Segoe UI" w:eastAsia="宋体" w:hAnsi="Segoe UI" w:cs="Segoe UI" w:hint="eastAsia"/>
          <w:color w:val="000000" w:themeColor="text1"/>
          <w:kern w:val="0"/>
          <w:szCs w:val="21"/>
        </w:rPr>
        <w:t>P</w:t>
      </w:r>
      <w:r w:rsidR="009417D2">
        <w:rPr>
          <w:rFonts w:ascii="Segoe UI" w:eastAsia="宋体" w:hAnsi="Segoe UI" w:cs="Segoe UI"/>
          <w:color w:val="000000" w:themeColor="text1"/>
          <w:kern w:val="0"/>
          <w:szCs w:val="21"/>
        </w:rPr>
        <w:t>romise</w:t>
      </w:r>
      <w:r w:rsidR="009417D2">
        <w:rPr>
          <w:rFonts w:ascii="Segoe UI" w:eastAsia="宋体" w:hAnsi="Segoe UI" w:cs="Segoe UI"/>
          <w:color w:val="000000" w:themeColor="text1"/>
          <w:kern w:val="0"/>
          <w:szCs w:val="21"/>
        </w:rPr>
        <w:t>实例</w:t>
      </w:r>
      <w:r w:rsidR="00B4266B">
        <w:rPr>
          <w:rFonts w:ascii="Segoe UI" w:eastAsia="宋体" w:hAnsi="Segoe UI" w:cs="Segoe UI" w:hint="eastAsia"/>
          <w:color w:val="000000" w:themeColor="text1"/>
          <w:kern w:val="0"/>
          <w:szCs w:val="21"/>
        </w:rPr>
        <w:t>，</w:t>
      </w:r>
      <w:r w:rsidR="00B4266B">
        <w:rPr>
          <w:rFonts w:ascii="Segoe UI" w:eastAsia="宋体" w:hAnsi="Segoe UI" w:cs="Segoe UI"/>
          <w:color w:val="000000" w:themeColor="text1"/>
          <w:kern w:val="0"/>
          <w:szCs w:val="21"/>
        </w:rPr>
        <w:t>这</w:t>
      </w:r>
      <w:r w:rsidR="00B4266B">
        <w:rPr>
          <w:rFonts w:ascii="Segoe UI" w:eastAsia="宋体" w:hAnsi="Segoe UI" w:cs="Segoe UI" w:hint="eastAsia"/>
          <w:color w:val="000000" w:themeColor="text1"/>
          <w:kern w:val="0"/>
          <w:szCs w:val="21"/>
        </w:rPr>
        <w:t>为</w:t>
      </w:r>
      <w:r w:rsidR="00B4266B">
        <w:rPr>
          <w:rFonts w:ascii="Segoe UI" w:eastAsia="宋体" w:hAnsi="Segoe UI" w:cs="Segoe UI"/>
          <w:color w:val="000000" w:themeColor="text1"/>
          <w:kern w:val="0"/>
          <w:szCs w:val="21"/>
        </w:rPr>
        <w:t>promise</w:t>
      </w:r>
      <w:r w:rsidR="00B4266B">
        <w:rPr>
          <w:rFonts w:ascii="Segoe UI" w:eastAsia="宋体" w:hAnsi="Segoe UI" w:cs="Segoe UI"/>
          <w:color w:val="000000" w:themeColor="text1"/>
          <w:kern w:val="0"/>
          <w:szCs w:val="21"/>
        </w:rPr>
        <w:t>的链式调用提供了基础</w:t>
      </w:r>
      <w:r w:rsidR="00EB2A62">
        <w:rPr>
          <w:rFonts w:ascii="Segoe UI" w:eastAsia="宋体" w:hAnsi="Segoe UI" w:cs="Segoe UI" w:hint="eastAsia"/>
          <w:color w:val="000000" w:themeColor="text1"/>
          <w:kern w:val="0"/>
          <w:szCs w:val="21"/>
        </w:rPr>
        <w:t>，</w:t>
      </w:r>
      <w:r w:rsidR="00195925">
        <w:rPr>
          <w:rFonts w:ascii="Segoe UI" w:eastAsia="宋体" w:hAnsi="Segoe UI" w:cs="Segoe UI" w:hint="eastAsia"/>
          <w:color w:val="000000" w:themeColor="text1"/>
          <w:kern w:val="0"/>
          <w:szCs w:val="21"/>
        </w:rPr>
        <w:t>新得到</w:t>
      </w:r>
      <w:r w:rsidR="00195925">
        <w:rPr>
          <w:rFonts w:ascii="Segoe UI" w:eastAsia="宋体" w:hAnsi="Segoe UI" w:cs="Segoe UI"/>
          <w:color w:val="000000" w:themeColor="text1"/>
          <w:kern w:val="0"/>
          <w:szCs w:val="21"/>
        </w:rPr>
        <w:t>的</w:t>
      </w:r>
      <w:r w:rsidR="00195925">
        <w:rPr>
          <w:rFonts w:ascii="Segoe UI" w:eastAsia="宋体" w:hAnsi="Segoe UI" w:cs="Segoe UI"/>
          <w:color w:val="000000" w:themeColor="text1"/>
          <w:kern w:val="0"/>
          <w:szCs w:val="21"/>
        </w:rPr>
        <w:t>promise</w:t>
      </w:r>
      <w:r w:rsidR="00195925">
        <w:rPr>
          <w:rFonts w:ascii="Segoe UI" w:eastAsia="宋体" w:hAnsi="Segoe UI" w:cs="Segoe UI"/>
          <w:color w:val="000000" w:themeColor="text1"/>
          <w:kern w:val="0"/>
          <w:szCs w:val="21"/>
        </w:rPr>
        <w:t>实例</w:t>
      </w:r>
      <w:r w:rsidR="00195925">
        <w:rPr>
          <w:rFonts w:ascii="Segoe UI" w:eastAsia="宋体" w:hAnsi="Segoe UI" w:cs="Segoe UI" w:hint="eastAsia"/>
          <w:color w:val="000000" w:themeColor="text1"/>
          <w:kern w:val="0"/>
          <w:szCs w:val="21"/>
        </w:rPr>
        <w:t>是对</w:t>
      </w:r>
      <w:r w:rsidR="00195925">
        <w:rPr>
          <w:rFonts w:ascii="Segoe UI" w:eastAsia="宋体" w:hAnsi="Segoe UI" w:cs="Segoe UI" w:hint="eastAsia"/>
          <w:color w:val="000000" w:themeColor="text1"/>
          <w:kern w:val="0"/>
          <w:szCs w:val="21"/>
        </w:rPr>
        <w:t>then</w:t>
      </w:r>
      <w:r w:rsidR="00195925">
        <w:rPr>
          <w:rFonts w:ascii="Segoe UI" w:eastAsia="宋体" w:hAnsi="Segoe UI" w:cs="Segoe UI"/>
          <w:color w:val="000000" w:themeColor="text1"/>
          <w:kern w:val="0"/>
          <w:szCs w:val="21"/>
        </w:rPr>
        <w:t>方法接受的</w:t>
      </w:r>
      <w:r w:rsidR="00195925">
        <w:rPr>
          <w:rFonts w:ascii="Segoe UI" w:eastAsia="宋体" w:hAnsi="Segoe UI" w:cs="Segoe UI" w:hint="eastAsia"/>
          <w:color w:val="000000" w:themeColor="text1"/>
          <w:kern w:val="0"/>
          <w:szCs w:val="21"/>
        </w:rPr>
        <w:t>函数</w:t>
      </w:r>
      <w:r w:rsidR="00195925">
        <w:rPr>
          <w:rFonts w:ascii="Segoe UI" w:eastAsia="宋体" w:hAnsi="Segoe UI" w:cs="Segoe UI"/>
          <w:color w:val="000000" w:themeColor="text1"/>
          <w:kern w:val="0"/>
          <w:szCs w:val="21"/>
        </w:rPr>
        <w:t>参数执行结果的包装</w:t>
      </w:r>
      <w:r w:rsidR="00B777E3">
        <w:rPr>
          <w:rFonts w:ascii="Segoe UI" w:eastAsia="宋体" w:hAnsi="Segoe UI" w:cs="Segoe UI" w:hint="eastAsia"/>
          <w:color w:val="000000" w:themeColor="text1"/>
          <w:kern w:val="0"/>
          <w:szCs w:val="21"/>
        </w:rPr>
        <w:t>。</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F33C21" w:rsidRDefault="000A1D82" w:rsidP="008D6326">
      <w:pPr>
        <w:widowControl/>
        <w:numPr>
          <w:ilvl w:val="0"/>
          <w:numId w:val="1"/>
        </w:numPr>
        <w:shd w:val="clear" w:color="auto" w:fill="FFFFFF"/>
        <w:jc w:val="left"/>
        <w:rPr>
          <w:rFonts w:ascii="Segoe UI" w:eastAsia="宋体" w:hAnsi="Segoe UI" w:cs="Segoe UI"/>
          <w:b/>
          <w:color w:val="000000" w:themeColor="text1"/>
          <w:kern w:val="0"/>
          <w:szCs w:val="21"/>
        </w:rPr>
      </w:pPr>
      <w:r w:rsidRPr="00F33C21">
        <w:rPr>
          <w:rFonts w:ascii="Segoe UI" w:eastAsia="宋体" w:hAnsi="Segoe UI" w:cs="Segoe UI"/>
          <w:b/>
          <w:color w:val="000000" w:themeColor="text1"/>
          <w:kern w:val="0"/>
          <w:szCs w:val="21"/>
        </w:rPr>
        <w:t>react</w:t>
      </w:r>
      <w:r w:rsidRPr="00F33C21">
        <w:rPr>
          <w:rFonts w:ascii="Segoe UI" w:eastAsia="宋体" w:hAnsi="Segoe UI" w:cs="Segoe UI"/>
          <w:b/>
          <w:color w:val="000000" w:themeColor="text1"/>
          <w:kern w:val="0"/>
          <w:szCs w:val="21"/>
        </w:rPr>
        <w:t>介绍</w:t>
      </w:r>
      <w:r w:rsidRPr="00F33C21">
        <w:rPr>
          <w:rFonts w:ascii="Segoe UI" w:eastAsia="宋体" w:hAnsi="Segoe UI" w:cs="Segoe UI"/>
          <w:b/>
          <w:color w:val="000000" w:themeColor="text1"/>
          <w:kern w:val="0"/>
          <w:szCs w:val="21"/>
        </w:rPr>
        <w:t>Suspense</w:t>
      </w:r>
    </w:p>
    <w:p w:rsidR="003B0ED9" w:rsidRPr="00BC3443" w:rsidRDefault="00963A2A" w:rsidP="001314DA">
      <w:pPr>
        <w:widowControl/>
        <w:shd w:val="clear" w:color="auto" w:fill="FFFFFF"/>
        <w:ind w:left="720"/>
        <w:jc w:val="left"/>
        <w:rPr>
          <w:rFonts w:ascii="Segoe UI" w:eastAsia="宋体" w:hAnsi="Segoe UI" w:cs="Segoe UI" w:hint="eastAsia"/>
          <w:color w:val="FF0000"/>
          <w:kern w:val="0"/>
          <w:szCs w:val="21"/>
        </w:rPr>
      </w:pPr>
      <w:r w:rsidRPr="00BC3443">
        <w:rPr>
          <w:rFonts w:ascii="Segoe UI" w:eastAsia="宋体" w:hAnsi="Segoe UI" w:cs="Segoe UI"/>
          <w:color w:val="000000" w:themeColor="text1"/>
          <w:kern w:val="0"/>
          <w:szCs w:val="21"/>
        </w:rPr>
        <w:t>Suspense</w:t>
      </w:r>
      <w:r w:rsidRPr="00BC3443">
        <w:rPr>
          <w:rFonts w:ascii="Segoe UI" w:eastAsia="宋体" w:hAnsi="Segoe UI" w:cs="Segoe UI" w:hint="eastAsia"/>
          <w:color w:val="000000" w:themeColor="text1"/>
          <w:kern w:val="0"/>
          <w:szCs w:val="21"/>
        </w:rPr>
        <w:t>:</w:t>
      </w:r>
      <w:r w:rsidRPr="00BC3443">
        <w:rPr>
          <w:rFonts w:ascii="Segoe UI" w:eastAsia="宋体" w:hAnsi="Segoe UI" w:cs="Segoe UI" w:hint="eastAsia"/>
          <w:color w:val="000000" w:themeColor="text1"/>
          <w:kern w:val="0"/>
          <w:szCs w:val="21"/>
        </w:rPr>
        <w:t>解决代码</w:t>
      </w:r>
      <w:r w:rsidRPr="00BC3443">
        <w:rPr>
          <w:rFonts w:ascii="Segoe UI" w:eastAsia="宋体" w:hAnsi="Segoe UI" w:cs="Segoe UI"/>
          <w:color w:val="000000" w:themeColor="text1"/>
          <w:kern w:val="0"/>
          <w:szCs w:val="21"/>
        </w:rPr>
        <w:t>分割和</w:t>
      </w:r>
      <w:r w:rsidRPr="00BC3443">
        <w:rPr>
          <w:rFonts w:ascii="Segoe UI" w:eastAsia="宋体" w:hAnsi="Segoe UI" w:cs="Segoe UI" w:hint="eastAsia"/>
          <w:color w:val="000000" w:themeColor="text1"/>
          <w:kern w:val="0"/>
          <w:szCs w:val="21"/>
        </w:rPr>
        <w:t>异步</w:t>
      </w:r>
      <w:r w:rsidRPr="00BC3443">
        <w:rPr>
          <w:rFonts w:ascii="Segoe UI" w:eastAsia="宋体" w:hAnsi="Segoe UI" w:cs="Segoe UI"/>
          <w:color w:val="000000" w:themeColor="text1"/>
          <w:kern w:val="0"/>
          <w:szCs w:val="21"/>
        </w:rPr>
        <w:t>数据获取</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在之前中可能需要</w:t>
      </w:r>
      <w:r w:rsidR="007B2514" w:rsidRPr="00BC3443">
        <w:rPr>
          <w:rFonts w:ascii="Segoe UI" w:eastAsia="宋体" w:hAnsi="Segoe UI" w:cs="Segoe UI"/>
          <w:color w:val="000000" w:themeColor="text1"/>
          <w:kern w:val="0"/>
          <w:szCs w:val="21"/>
        </w:rPr>
        <w:t>didMount</w:t>
      </w:r>
      <w:r w:rsidR="007B2514" w:rsidRPr="00BC3443">
        <w:rPr>
          <w:rFonts w:ascii="Segoe UI" w:eastAsia="宋体" w:hAnsi="Segoe UI" w:cs="Segoe UI"/>
          <w:color w:val="000000" w:themeColor="text1"/>
          <w:kern w:val="0"/>
          <w:szCs w:val="21"/>
        </w:rPr>
        <w:t>中请求，</w:t>
      </w:r>
      <w:r w:rsidR="007B2514" w:rsidRPr="00BC3443">
        <w:rPr>
          <w:rFonts w:ascii="Segoe UI" w:eastAsia="宋体" w:hAnsi="Segoe UI" w:cs="Segoe UI"/>
          <w:color w:val="000000" w:themeColor="text1"/>
          <w:kern w:val="0"/>
          <w:szCs w:val="21"/>
        </w:rPr>
        <w:t>setState</w:t>
      </w:r>
      <w:r w:rsidR="007B2514" w:rsidRPr="00BC3443">
        <w:rPr>
          <w:rFonts w:ascii="Segoe UI" w:eastAsia="宋体" w:hAnsi="Segoe UI" w:cs="Segoe UI"/>
          <w:color w:val="000000" w:themeColor="text1"/>
          <w:kern w:val="0"/>
          <w:szCs w:val="21"/>
        </w:rPr>
        <w:t>修改，然后重新</w:t>
      </w:r>
      <w:r w:rsidR="007B2514" w:rsidRPr="00BC3443">
        <w:rPr>
          <w:rFonts w:ascii="Segoe UI" w:eastAsia="宋体" w:hAnsi="Segoe UI" w:cs="Segoe UI"/>
          <w:color w:val="000000" w:themeColor="text1"/>
          <w:kern w:val="0"/>
          <w:szCs w:val="21"/>
        </w:rPr>
        <w:t>render</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Suspense</w:t>
      </w:r>
      <w:r w:rsidR="007B2514" w:rsidRPr="00BC3443">
        <w:rPr>
          <w:rFonts w:ascii="Segoe UI" w:eastAsia="宋体" w:hAnsi="Segoe UI" w:cs="Segoe UI" w:hint="eastAsia"/>
          <w:color w:val="000000" w:themeColor="text1"/>
          <w:kern w:val="0"/>
          <w:szCs w:val="21"/>
        </w:rPr>
        <w:t>利用了</w:t>
      </w:r>
      <w:r w:rsidR="007B2514" w:rsidRPr="00BC3443">
        <w:rPr>
          <w:rFonts w:ascii="Segoe UI" w:eastAsia="宋体" w:hAnsi="Segoe UI" w:cs="Segoe UI"/>
          <w:color w:val="000000" w:themeColor="text1"/>
          <w:kern w:val="0"/>
          <w:szCs w:val="21"/>
        </w:rPr>
        <w:t>componentDidCatch</w:t>
      </w:r>
      <w:r w:rsidR="007B2514" w:rsidRPr="00BC3443">
        <w:rPr>
          <w:rFonts w:ascii="Segoe UI" w:eastAsia="宋体" w:hAnsi="Segoe UI" w:cs="Segoe UI" w:hint="eastAsia"/>
          <w:color w:val="000000" w:themeColor="text1"/>
          <w:kern w:val="0"/>
          <w:szCs w:val="21"/>
        </w:rPr>
        <w:t>新</w:t>
      </w:r>
      <w:r w:rsidR="007B2514" w:rsidRPr="00BC3443">
        <w:rPr>
          <w:rFonts w:ascii="Segoe UI" w:eastAsia="宋体" w:hAnsi="Segoe UI" w:cs="Segoe UI"/>
          <w:color w:val="000000" w:themeColor="text1"/>
          <w:kern w:val="0"/>
          <w:szCs w:val="21"/>
        </w:rPr>
        <w:t>生命周期</w:t>
      </w:r>
      <w:r w:rsidR="00E7664A" w:rsidRPr="00BC3443">
        <w:rPr>
          <w:rFonts w:ascii="Segoe UI" w:eastAsia="宋体" w:hAnsi="Segoe UI" w:cs="Segoe UI" w:hint="eastAsia"/>
          <w:color w:val="000000" w:themeColor="text1"/>
          <w:kern w:val="0"/>
          <w:szCs w:val="21"/>
        </w:rPr>
        <w:t>(</w:t>
      </w:r>
      <w:r w:rsidR="00E7664A" w:rsidRPr="00BC3443">
        <w:rPr>
          <w:rFonts w:ascii="Segoe UI" w:eastAsia="宋体" w:hAnsi="Segoe UI" w:cs="Segoe UI" w:hint="eastAsia"/>
          <w:color w:val="000000" w:themeColor="text1"/>
          <w:kern w:val="0"/>
          <w:szCs w:val="21"/>
        </w:rPr>
        <w:t>可</w:t>
      </w:r>
      <w:r w:rsidR="00E7664A" w:rsidRPr="00BC3443">
        <w:rPr>
          <w:rFonts w:ascii="Segoe UI" w:eastAsia="宋体" w:hAnsi="Segoe UI" w:cs="Segoe UI"/>
          <w:color w:val="000000" w:themeColor="text1"/>
          <w:kern w:val="0"/>
          <w:szCs w:val="21"/>
        </w:rPr>
        <w:t>获取</w:t>
      </w:r>
      <w:r w:rsidR="00E7664A" w:rsidRPr="00BC3443">
        <w:rPr>
          <w:rFonts w:ascii="Segoe UI" w:eastAsia="宋体" w:hAnsi="Segoe UI" w:cs="Segoe UI"/>
          <w:color w:val="000000" w:themeColor="text1"/>
          <w:kern w:val="0"/>
          <w:szCs w:val="21"/>
        </w:rPr>
        <w:t>err</w:t>
      </w:r>
      <w:r w:rsidR="00E7664A" w:rsidRPr="00BC3443">
        <w:rPr>
          <w:rFonts w:ascii="Segoe UI" w:eastAsia="宋体" w:hAnsi="Segoe UI" w:cs="Segoe UI" w:hint="eastAsia"/>
          <w:color w:val="000000" w:themeColor="text1"/>
          <w:kern w:val="0"/>
          <w:szCs w:val="21"/>
        </w:rPr>
        <w:t>)</w:t>
      </w:r>
      <w:r w:rsidR="006146A4">
        <w:rPr>
          <w:rFonts w:ascii="Segoe UI" w:eastAsia="宋体" w:hAnsi="Segoe UI" w:cs="Segoe UI" w:hint="eastAsia"/>
          <w:color w:val="000000" w:themeColor="text1"/>
          <w:kern w:val="0"/>
          <w:szCs w:val="21"/>
        </w:rPr>
        <w:t>，不用</w:t>
      </w:r>
      <w:r w:rsidR="006146A4">
        <w:rPr>
          <w:rFonts w:ascii="Segoe UI" w:eastAsia="宋体" w:hAnsi="Segoe UI" w:cs="Segoe UI"/>
          <w:color w:val="000000" w:themeColor="text1"/>
          <w:kern w:val="0"/>
          <w:szCs w:val="21"/>
        </w:rPr>
        <w:t>复杂的获取数据</w:t>
      </w:r>
      <w:r w:rsidR="007D103B">
        <w:rPr>
          <w:rFonts w:ascii="Segoe UI" w:eastAsia="宋体" w:hAnsi="Segoe UI" w:cs="Segoe UI" w:hint="eastAsia"/>
          <w:color w:val="000000" w:themeColor="text1"/>
          <w:kern w:val="0"/>
          <w:szCs w:val="21"/>
        </w:rPr>
        <w:t>流程</w:t>
      </w:r>
      <w:r w:rsidR="00622D92">
        <w:rPr>
          <w:rFonts w:ascii="Segoe UI" w:eastAsia="宋体" w:hAnsi="Segoe UI" w:cs="Segoe UI" w:hint="eastAsia"/>
          <w:color w:val="000000" w:themeColor="text1"/>
          <w:kern w:val="0"/>
          <w:szCs w:val="21"/>
        </w:rPr>
        <w:t>。</w:t>
      </w:r>
    </w:p>
    <w:p w:rsidR="003F1520" w:rsidRPr="003F1520" w:rsidRDefault="003F1520" w:rsidP="003F152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3F1520">
        <w:rPr>
          <w:rFonts w:ascii="Segoe UI" w:hAnsi="Segoe UI" w:cs="Segoe UI"/>
          <w:b/>
          <w:color w:val="000000" w:themeColor="text1"/>
          <w:szCs w:val="21"/>
        </w:rPr>
        <w:t>项目中树的使用场景以及了解</w:t>
      </w:r>
    </w:p>
    <w:p w:rsidR="003F1520" w:rsidRDefault="003F1520" w:rsidP="00EE049F">
      <w:pPr>
        <w:widowControl/>
        <w:shd w:val="clear" w:color="auto" w:fill="FFFFFF"/>
        <w:spacing w:before="60"/>
        <w:ind w:left="720"/>
        <w:jc w:val="left"/>
        <w:rPr>
          <w:rFonts w:ascii="Segoe UI" w:hAnsi="Segoe UI" w:cs="Segoe UI" w:hint="eastAsia"/>
          <w:color w:val="000000" w:themeColor="text1"/>
          <w:szCs w:val="21"/>
        </w:rPr>
      </w:pPr>
      <w:r w:rsidRPr="003F1520">
        <w:rPr>
          <w:rFonts w:ascii="Segoe UI" w:hAnsi="Segoe UI" w:cs="Segoe UI" w:hint="eastAsia"/>
          <w:color w:val="000000" w:themeColor="text1"/>
          <w:szCs w:val="21"/>
        </w:rPr>
        <w:t>遍历</w:t>
      </w:r>
      <w:r w:rsidRPr="003F1520">
        <w:rPr>
          <w:rFonts w:ascii="Segoe UI" w:hAnsi="Segoe UI" w:cs="Segoe UI"/>
          <w:color w:val="000000" w:themeColor="text1"/>
          <w:szCs w:val="21"/>
        </w:rPr>
        <w:t>dom</w:t>
      </w:r>
      <w:r w:rsidRPr="003F1520">
        <w:rPr>
          <w:rFonts w:ascii="Segoe UI" w:hAnsi="Segoe UI" w:cs="Segoe UI" w:hint="eastAsia"/>
          <w:color w:val="000000" w:themeColor="text1"/>
          <w:szCs w:val="21"/>
        </w:rPr>
        <w:t>树</w:t>
      </w:r>
      <w:r w:rsidR="00C806E8">
        <w:rPr>
          <w:rFonts w:ascii="Segoe UI" w:hAnsi="Segoe UI" w:cs="Segoe UI" w:hint="eastAsia"/>
          <w:color w:val="000000" w:themeColor="text1"/>
          <w:szCs w:val="21"/>
        </w:rPr>
        <w:t>，</w:t>
      </w:r>
    </w:p>
    <w:p w:rsidR="00A65660" w:rsidRDefault="00A65660"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node</w:t>
      </w:r>
      <w:r>
        <w:rPr>
          <w:rFonts w:ascii="Segoe UI" w:hAnsi="Segoe UI" w:cs="Segoe UI"/>
          <w:color w:val="000000" w:themeColor="text1"/>
          <w:szCs w:val="21"/>
        </w:rPr>
        <w:t>获取文</w:t>
      </w:r>
      <w:r>
        <w:rPr>
          <w:rFonts w:ascii="Segoe UI" w:hAnsi="Segoe UI" w:cs="Segoe UI" w:hint="eastAsia"/>
          <w:color w:val="000000" w:themeColor="text1"/>
          <w:szCs w:val="21"/>
        </w:rPr>
        <w:t>件</w:t>
      </w:r>
      <w:r>
        <w:rPr>
          <w:rFonts w:ascii="Segoe UI" w:hAnsi="Segoe UI" w:cs="Segoe UI"/>
          <w:color w:val="000000" w:themeColor="text1"/>
          <w:szCs w:val="21"/>
        </w:rPr>
        <w:t>名称</w:t>
      </w:r>
      <w:r w:rsidR="0048419B">
        <w:rPr>
          <w:rFonts w:ascii="Segoe UI" w:hAnsi="Segoe UI" w:cs="Segoe UI" w:hint="eastAsia"/>
          <w:color w:val="000000" w:themeColor="text1"/>
          <w:szCs w:val="21"/>
        </w:rPr>
        <w:t>，</w:t>
      </w:r>
      <w:r w:rsidR="0048419B">
        <w:rPr>
          <w:rFonts w:ascii="Segoe UI" w:hAnsi="Segoe UI" w:cs="Segoe UI"/>
          <w:color w:val="000000" w:themeColor="text1"/>
          <w:szCs w:val="21"/>
        </w:rPr>
        <w:t>判断文件名是否</w:t>
      </w:r>
      <w:r w:rsidR="0048419B">
        <w:rPr>
          <w:rFonts w:ascii="Segoe UI" w:hAnsi="Segoe UI" w:cs="Segoe UI" w:hint="eastAsia"/>
          <w:color w:val="000000" w:themeColor="text1"/>
          <w:szCs w:val="21"/>
        </w:rPr>
        <w:t>重复</w:t>
      </w:r>
    </w:p>
    <w:p w:rsidR="00A33313" w:rsidRPr="003F1520" w:rsidRDefault="0023798B" w:rsidP="00EE049F">
      <w:pPr>
        <w:widowControl/>
        <w:shd w:val="clear" w:color="auto" w:fill="FFFFFF"/>
        <w:spacing w:before="60"/>
        <w:ind w:left="720"/>
        <w:jc w:val="left"/>
        <w:rPr>
          <w:rFonts w:ascii="Segoe UI" w:hAnsi="Segoe UI" w:cs="Segoe UI" w:hint="eastAsia"/>
          <w:color w:val="000000" w:themeColor="text1"/>
          <w:szCs w:val="21"/>
        </w:rPr>
      </w:pPr>
      <w:r>
        <w:rPr>
          <w:rFonts w:ascii="Segoe UI" w:hAnsi="Segoe UI" w:cs="Segoe UI" w:hint="eastAsia"/>
          <w:color w:val="000000" w:themeColor="text1"/>
          <w:szCs w:val="21"/>
        </w:rPr>
        <w:t>这两处</w:t>
      </w:r>
      <w:r>
        <w:rPr>
          <w:rFonts w:ascii="Segoe UI" w:hAnsi="Segoe UI" w:cs="Segoe UI"/>
          <w:color w:val="000000" w:themeColor="text1"/>
          <w:szCs w:val="21"/>
        </w:rPr>
        <w:t>设</w:t>
      </w:r>
      <w:r>
        <w:rPr>
          <w:rFonts w:ascii="Segoe UI" w:hAnsi="Segoe UI" w:cs="Segoe UI" w:hint="eastAsia"/>
          <w:color w:val="000000" w:themeColor="text1"/>
          <w:szCs w:val="21"/>
        </w:rPr>
        <w:t>涉及</w:t>
      </w:r>
      <w:r>
        <w:rPr>
          <w:rFonts w:ascii="Segoe UI" w:hAnsi="Segoe UI" w:cs="Segoe UI"/>
          <w:color w:val="000000" w:themeColor="text1"/>
          <w:szCs w:val="21"/>
        </w:rPr>
        <w:t>到了</w:t>
      </w:r>
      <w:r>
        <w:rPr>
          <w:rFonts w:ascii="Segoe UI" w:hAnsi="Segoe UI" w:cs="Segoe UI" w:hint="eastAsia"/>
          <w:color w:val="000000" w:themeColor="text1"/>
          <w:szCs w:val="21"/>
        </w:rPr>
        <w:t>树</w:t>
      </w:r>
      <w:r>
        <w:rPr>
          <w:rFonts w:ascii="Segoe UI" w:hAnsi="Segoe UI" w:cs="Segoe UI"/>
          <w:color w:val="000000" w:themeColor="text1"/>
          <w:szCs w:val="21"/>
        </w:rPr>
        <w:t>的遍历（</w:t>
      </w:r>
      <w:r>
        <w:rPr>
          <w:rFonts w:ascii="Segoe UI" w:hAnsi="Segoe UI" w:cs="Segoe UI" w:hint="eastAsia"/>
          <w:color w:val="000000" w:themeColor="text1"/>
          <w:szCs w:val="21"/>
        </w:rPr>
        <w:t>深度</w:t>
      </w:r>
      <w:r>
        <w:rPr>
          <w:rFonts w:ascii="Segoe UI" w:hAnsi="Segoe UI" w:cs="Segoe UI"/>
          <w:color w:val="000000" w:themeColor="text1"/>
          <w:szCs w:val="21"/>
        </w:rPr>
        <w:t>遍历和广度遍历）</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lastRenderedPageBreak/>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hint="eastAsia"/>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E73679" w:rsidRDefault="00C275FD" w:rsidP="00E73679">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bookmarkStart w:id="0" w:name="_GoBack"/>
      <w:bookmarkEnd w:id="0"/>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C275FD" w:rsidRPr="00C51C53" w:rsidRDefault="0012464C" w:rsidP="00C51C53">
      <w:pPr>
        <w:ind w:leftChars="250" w:left="945" w:hangingChars="200" w:hanging="420"/>
        <w:rPr>
          <w:rFonts w:ascii="Segoe UI" w:hAnsi="Segoe UI" w:cs="Segoe UI" w:hint="eastAsia"/>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lastRenderedPageBreak/>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hint="eastAsia"/>
          <w:color w:val="000000" w:themeColor="text1"/>
          <w:szCs w:val="21"/>
        </w:rPr>
      </w:pPr>
      <w:r>
        <w:rPr>
          <w:rFonts w:ascii="Segoe UI" w:hAnsi="Segoe UI" w:cs="Segoe UI" w:hint="eastAsia"/>
          <w:color w:val="000000" w:themeColor="text1"/>
          <w:szCs w:val="21"/>
        </w:rPr>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hint="eastAsia"/>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hint="eastAsia"/>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w:t>
      </w:r>
      <w:r w:rsidRPr="00AB41BA">
        <w:rPr>
          <w:rFonts w:ascii="Segoe UI" w:hAnsi="Segoe UI" w:cs="Segoe UI" w:hint="eastAsia"/>
          <w:color w:val="24292E"/>
          <w:sz w:val="21"/>
          <w:szCs w:val="21"/>
        </w:rPr>
        <w:lastRenderedPageBreak/>
        <w:t>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rPr>
          <w:rFonts w:hint="eastAsia"/>
        </w:rPr>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lastRenderedPageBreak/>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Pr="006541E1"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lastRenderedPageBreak/>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lastRenderedPageBreak/>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lastRenderedPageBreak/>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lastRenderedPageBreak/>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lastRenderedPageBreak/>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hint="eastAsia"/>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hint="eastAsia"/>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hint="eastAsia"/>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lastRenderedPageBreak/>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hint="eastAsia"/>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hint="eastAsia"/>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hint="eastAsia"/>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hint="eastAsia"/>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hint="eastAsia"/>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lastRenderedPageBreak/>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lastRenderedPageBreak/>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lastRenderedPageBreak/>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lastRenderedPageBreak/>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lastRenderedPageBreak/>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lastRenderedPageBreak/>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Pr="00837C34">
        <w:rPr>
          <w:rFonts w:ascii="Segoe UI" w:hAnsi="Segoe UI" w:cs="Segoe UI" w:hint="eastAsia"/>
          <w:color w:val="24292E"/>
          <w:szCs w:val="21"/>
        </w:rPr>
        <w:t>header</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lastRenderedPageBreak/>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5B6" w:rsidRDefault="002A45B6" w:rsidP="00E36944">
      <w:r>
        <w:separator/>
      </w:r>
    </w:p>
  </w:endnote>
  <w:endnote w:type="continuationSeparator" w:id="0">
    <w:p w:rsidR="002A45B6" w:rsidRDefault="002A45B6"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5B6" w:rsidRDefault="002A45B6" w:rsidP="00E36944">
      <w:r>
        <w:separator/>
      </w:r>
    </w:p>
  </w:footnote>
  <w:footnote w:type="continuationSeparator" w:id="0">
    <w:p w:rsidR="002A45B6" w:rsidRDefault="002A45B6"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057"/>
    <w:rsid w:val="00000F20"/>
    <w:rsid w:val="00001916"/>
    <w:rsid w:val="0000660A"/>
    <w:rsid w:val="00007497"/>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138E"/>
    <w:rsid w:val="00074B33"/>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07620"/>
    <w:rsid w:val="00111D52"/>
    <w:rsid w:val="00112EA4"/>
    <w:rsid w:val="00113901"/>
    <w:rsid w:val="00113ACC"/>
    <w:rsid w:val="00116285"/>
    <w:rsid w:val="00116CCB"/>
    <w:rsid w:val="001204C8"/>
    <w:rsid w:val="001238DF"/>
    <w:rsid w:val="0012464C"/>
    <w:rsid w:val="0012554E"/>
    <w:rsid w:val="00125DEF"/>
    <w:rsid w:val="001314DA"/>
    <w:rsid w:val="00133571"/>
    <w:rsid w:val="00133AFE"/>
    <w:rsid w:val="0013429A"/>
    <w:rsid w:val="00134A76"/>
    <w:rsid w:val="00136410"/>
    <w:rsid w:val="00137624"/>
    <w:rsid w:val="0013783A"/>
    <w:rsid w:val="00141DA9"/>
    <w:rsid w:val="00143561"/>
    <w:rsid w:val="0014426D"/>
    <w:rsid w:val="001447EB"/>
    <w:rsid w:val="001453FF"/>
    <w:rsid w:val="00147C2C"/>
    <w:rsid w:val="001509EE"/>
    <w:rsid w:val="00150D19"/>
    <w:rsid w:val="0015214B"/>
    <w:rsid w:val="00155FCA"/>
    <w:rsid w:val="00156F36"/>
    <w:rsid w:val="0016250A"/>
    <w:rsid w:val="00162ACE"/>
    <w:rsid w:val="00170CE9"/>
    <w:rsid w:val="001717C2"/>
    <w:rsid w:val="001719F0"/>
    <w:rsid w:val="00171D37"/>
    <w:rsid w:val="001738FD"/>
    <w:rsid w:val="00174AD3"/>
    <w:rsid w:val="001750B6"/>
    <w:rsid w:val="00177324"/>
    <w:rsid w:val="00180721"/>
    <w:rsid w:val="00180BE0"/>
    <w:rsid w:val="00181F53"/>
    <w:rsid w:val="00183D3A"/>
    <w:rsid w:val="001848B6"/>
    <w:rsid w:val="0018541B"/>
    <w:rsid w:val="00185D50"/>
    <w:rsid w:val="00186952"/>
    <w:rsid w:val="00187849"/>
    <w:rsid w:val="001907D7"/>
    <w:rsid w:val="00190A4E"/>
    <w:rsid w:val="00190BB7"/>
    <w:rsid w:val="001913F7"/>
    <w:rsid w:val="0019166A"/>
    <w:rsid w:val="001921FF"/>
    <w:rsid w:val="00193D39"/>
    <w:rsid w:val="001954F1"/>
    <w:rsid w:val="00195925"/>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3798B"/>
    <w:rsid w:val="002409FE"/>
    <w:rsid w:val="00240F93"/>
    <w:rsid w:val="00241244"/>
    <w:rsid w:val="002445DA"/>
    <w:rsid w:val="00245ED2"/>
    <w:rsid w:val="0024741D"/>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778"/>
    <w:rsid w:val="002908FC"/>
    <w:rsid w:val="00292A17"/>
    <w:rsid w:val="0029437F"/>
    <w:rsid w:val="00296024"/>
    <w:rsid w:val="00296251"/>
    <w:rsid w:val="0029682F"/>
    <w:rsid w:val="002A0C16"/>
    <w:rsid w:val="002A152B"/>
    <w:rsid w:val="002A1D9D"/>
    <w:rsid w:val="002A2200"/>
    <w:rsid w:val="002A45B6"/>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2CDE"/>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0ED9"/>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520"/>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419B"/>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0A7"/>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606300"/>
    <w:rsid w:val="006069F7"/>
    <w:rsid w:val="00606B6A"/>
    <w:rsid w:val="00612274"/>
    <w:rsid w:val="006122DE"/>
    <w:rsid w:val="00613CB9"/>
    <w:rsid w:val="006146A4"/>
    <w:rsid w:val="00616DDD"/>
    <w:rsid w:val="00617CB4"/>
    <w:rsid w:val="00620555"/>
    <w:rsid w:val="006216FB"/>
    <w:rsid w:val="00622D92"/>
    <w:rsid w:val="0062492B"/>
    <w:rsid w:val="0062528A"/>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678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18D4"/>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2514"/>
    <w:rsid w:val="007B4250"/>
    <w:rsid w:val="007C2CA2"/>
    <w:rsid w:val="007C3129"/>
    <w:rsid w:val="007C36D4"/>
    <w:rsid w:val="007C3760"/>
    <w:rsid w:val="007D0203"/>
    <w:rsid w:val="007D103B"/>
    <w:rsid w:val="007D1209"/>
    <w:rsid w:val="007D1513"/>
    <w:rsid w:val="007D26C7"/>
    <w:rsid w:val="007E1E3A"/>
    <w:rsid w:val="007E20F9"/>
    <w:rsid w:val="007E25A6"/>
    <w:rsid w:val="007E30DE"/>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5611"/>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D6326"/>
    <w:rsid w:val="008E0919"/>
    <w:rsid w:val="008E2B39"/>
    <w:rsid w:val="008E3714"/>
    <w:rsid w:val="008E6EA8"/>
    <w:rsid w:val="008F208B"/>
    <w:rsid w:val="008F2C30"/>
    <w:rsid w:val="008F3BD4"/>
    <w:rsid w:val="008F70C4"/>
    <w:rsid w:val="00900191"/>
    <w:rsid w:val="0090480F"/>
    <w:rsid w:val="0090512F"/>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7D2"/>
    <w:rsid w:val="00941AF9"/>
    <w:rsid w:val="009446A6"/>
    <w:rsid w:val="0095050D"/>
    <w:rsid w:val="009531D3"/>
    <w:rsid w:val="00954A77"/>
    <w:rsid w:val="00955C1C"/>
    <w:rsid w:val="00956053"/>
    <w:rsid w:val="00961A46"/>
    <w:rsid w:val="00961FB0"/>
    <w:rsid w:val="009625A0"/>
    <w:rsid w:val="00963A2A"/>
    <w:rsid w:val="00965059"/>
    <w:rsid w:val="00965C04"/>
    <w:rsid w:val="00966763"/>
    <w:rsid w:val="00966B4D"/>
    <w:rsid w:val="009678D3"/>
    <w:rsid w:val="00967D03"/>
    <w:rsid w:val="009751A2"/>
    <w:rsid w:val="00976CB2"/>
    <w:rsid w:val="0097757C"/>
    <w:rsid w:val="00977D4B"/>
    <w:rsid w:val="00982F13"/>
    <w:rsid w:val="00986A56"/>
    <w:rsid w:val="009876A4"/>
    <w:rsid w:val="00987BD0"/>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0680"/>
    <w:rsid w:val="00A130C3"/>
    <w:rsid w:val="00A13166"/>
    <w:rsid w:val="00A13DC1"/>
    <w:rsid w:val="00A23795"/>
    <w:rsid w:val="00A25B35"/>
    <w:rsid w:val="00A3089A"/>
    <w:rsid w:val="00A33313"/>
    <w:rsid w:val="00A33F42"/>
    <w:rsid w:val="00A365D0"/>
    <w:rsid w:val="00A41286"/>
    <w:rsid w:val="00A4423A"/>
    <w:rsid w:val="00A445A2"/>
    <w:rsid w:val="00A5004D"/>
    <w:rsid w:val="00A50078"/>
    <w:rsid w:val="00A6025A"/>
    <w:rsid w:val="00A62491"/>
    <w:rsid w:val="00A65660"/>
    <w:rsid w:val="00A668ED"/>
    <w:rsid w:val="00A66928"/>
    <w:rsid w:val="00A677AD"/>
    <w:rsid w:val="00A679A0"/>
    <w:rsid w:val="00A71E9D"/>
    <w:rsid w:val="00A73C4F"/>
    <w:rsid w:val="00A73D05"/>
    <w:rsid w:val="00A77606"/>
    <w:rsid w:val="00A834ED"/>
    <w:rsid w:val="00A835CF"/>
    <w:rsid w:val="00A83AC7"/>
    <w:rsid w:val="00A84AFF"/>
    <w:rsid w:val="00A87F5A"/>
    <w:rsid w:val="00A901F8"/>
    <w:rsid w:val="00A9187C"/>
    <w:rsid w:val="00A9330D"/>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4C10"/>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02F0"/>
    <w:rsid w:val="00B4266B"/>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777E3"/>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2BF7"/>
    <w:rsid w:val="00BB394D"/>
    <w:rsid w:val="00BB606E"/>
    <w:rsid w:val="00BB69EA"/>
    <w:rsid w:val="00BC3443"/>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579F"/>
    <w:rsid w:val="00BF6005"/>
    <w:rsid w:val="00C01CDB"/>
    <w:rsid w:val="00C01EA3"/>
    <w:rsid w:val="00C03FAC"/>
    <w:rsid w:val="00C04091"/>
    <w:rsid w:val="00C05BD1"/>
    <w:rsid w:val="00C072F4"/>
    <w:rsid w:val="00C11FA5"/>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1C53"/>
    <w:rsid w:val="00C52DD9"/>
    <w:rsid w:val="00C548FF"/>
    <w:rsid w:val="00C565A5"/>
    <w:rsid w:val="00C56B4E"/>
    <w:rsid w:val="00C57C53"/>
    <w:rsid w:val="00C57EAF"/>
    <w:rsid w:val="00C608AB"/>
    <w:rsid w:val="00C61B0A"/>
    <w:rsid w:val="00C61D77"/>
    <w:rsid w:val="00C65871"/>
    <w:rsid w:val="00C66A33"/>
    <w:rsid w:val="00C7208B"/>
    <w:rsid w:val="00C72A0A"/>
    <w:rsid w:val="00C741C8"/>
    <w:rsid w:val="00C7447C"/>
    <w:rsid w:val="00C75071"/>
    <w:rsid w:val="00C75947"/>
    <w:rsid w:val="00C806E8"/>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2CD8"/>
    <w:rsid w:val="00D13767"/>
    <w:rsid w:val="00D1422D"/>
    <w:rsid w:val="00D162D0"/>
    <w:rsid w:val="00D174CC"/>
    <w:rsid w:val="00D17E8B"/>
    <w:rsid w:val="00D20AD1"/>
    <w:rsid w:val="00D21374"/>
    <w:rsid w:val="00D21E59"/>
    <w:rsid w:val="00D25915"/>
    <w:rsid w:val="00D27B9B"/>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8F"/>
    <w:rsid w:val="00D670D7"/>
    <w:rsid w:val="00D7043D"/>
    <w:rsid w:val="00D705EB"/>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3679"/>
    <w:rsid w:val="00E748B1"/>
    <w:rsid w:val="00E75300"/>
    <w:rsid w:val="00E765C9"/>
    <w:rsid w:val="00E7664A"/>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A62"/>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049F"/>
    <w:rsid w:val="00EE488C"/>
    <w:rsid w:val="00EE5E0E"/>
    <w:rsid w:val="00EE5F88"/>
    <w:rsid w:val="00EF21EF"/>
    <w:rsid w:val="00EF7BAE"/>
    <w:rsid w:val="00F004FD"/>
    <w:rsid w:val="00F00755"/>
    <w:rsid w:val="00F009F7"/>
    <w:rsid w:val="00F0215D"/>
    <w:rsid w:val="00F044E3"/>
    <w:rsid w:val="00F13874"/>
    <w:rsid w:val="00F138B8"/>
    <w:rsid w:val="00F14448"/>
    <w:rsid w:val="00F14AC0"/>
    <w:rsid w:val="00F14FA6"/>
    <w:rsid w:val="00F15C41"/>
    <w:rsid w:val="00F15C99"/>
    <w:rsid w:val="00F16BF7"/>
    <w:rsid w:val="00F17B27"/>
    <w:rsid w:val="00F21888"/>
    <w:rsid w:val="00F27401"/>
    <w:rsid w:val="00F30D45"/>
    <w:rsid w:val="00F33C21"/>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83CCA"/>
    <w:rsid w:val="00F901DD"/>
    <w:rsid w:val="00F9040D"/>
    <w:rsid w:val="00F904A6"/>
    <w:rsid w:val="00F90762"/>
    <w:rsid w:val="00F9089A"/>
    <w:rsid w:val="00F9546E"/>
    <w:rsid w:val="00F9556C"/>
    <w:rsid w:val="00F96F29"/>
    <w:rsid w:val="00FA0A96"/>
    <w:rsid w:val="00FA5BCE"/>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 w:type="character" w:styleId="a8">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4779-CF26-4B35-81A7-6270CCDD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22339</TotalTime>
  <Pages>36</Pages>
  <Words>4753</Words>
  <Characters>27095</Characters>
  <Application>Microsoft Office Word</Application>
  <DocSecurity>0</DocSecurity>
  <Lines>225</Lines>
  <Paragraphs>63</Paragraphs>
  <ScaleCrop>false</ScaleCrop>
  <Company>Alibaba Inc</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3532</cp:revision>
  <dcterms:created xsi:type="dcterms:W3CDTF">2019-03-13T03:25:00Z</dcterms:created>
  <dcterms:modified xsi:type="dcterms:W3CDTF">2019-04-04T09:48:00Z</dcterms:modified>
</cp:coreProperties>
</file>