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P/Q Arm Analyzer v0.3.4 User Manual</w:t>
      </w:r>
    </w:p>
    <w:p>
      <w:pPr>
        <w:jc w:val="center"/>
      </w:pPr>
      <w:r>
        <w:rPr>
          <w:i/>
          <w:sz w:val="22"/>
        </w:rPr>
        <w:t>Streamlined napari plugin for nuclei segmentation, P/Q arm detection, batch scene analysis, configuration save/load, and quantitative 3D measurements</w:t>
      </w:r>
    </w:p>
    <w:p/>
    <w:p>
      <w:r>
        <w:rPr>
          <w:b w:val="0"/>
          <w:i w:val="0"/>
          <w:sz w:val="20"/>
        </w:rPr>
        <w:t>Author and repository owner</w:t>
        <w:br/>
        <w:t>Adib Keikhosravi, Ph.D.</w:t>
        <w:br/>
        <w:t>Staff Scientist, Laboratory of Receptor Biology and Gene Expression, CCR, NCI</w:t>
        <w:br/>
        <w:t>National Institutes of Health</w:t>
        <w:br/>
        <w:t>Email: adib.keikhosravi@nih.gov</w:t>
        <w:br/>
        <w:br/>
        <w:t>License: MIT License. This manual and repository are intended for distribution under the MIT License. See the LICENSE file in the repository for full license terms.</w:t>
      </w:r>
    </w:p>
    <w:p>
      <w:pPr>
        <w:pStyle w:val="Heading1"/>
      </w:pPr>
      <w:r>
        <w:rPr>
          <w:b w:val="0"/>
          <w:i w:val="0"/>
        </w:rPr>
        <w:t>Version notes</w:t>
      </w:r>
    </w:p>
    <w:p>
      <w:r>
        <w:rPr>
          <w:b w:val="0"/>
          <w:i w:val="0"/>
        </w:rPr>
        <w:t>This manual describes version 0.3.4. This version keeps only three P/Q arm detection methods: Legacy 1D GMM, Upgraded 1D GMM + gate + scoring, and MRF/CRF refinement. Several advanced internal controls are now fixed in the backend at conservative defaults so that the GUI focuses on parameters users normally need to tune.</w:t>
      </w:r>
    </w:p>
    <w:p>
      <w:r>
        <w:rPr>
          <w:b w:val="0"/>
          <w:i w:val="0"/>
        </w:rPr>
        <w:t>The layer panel is also simplified: P arm probability preview, Q arm probability preview, and nuclei mask preview are not added to napari. The visible preview layers are the raw channels, nuclei labels, P mask, Q mask, and P/Q overlap mask.</w:t>
      </w:r>
    </w:p>
    <w:p>
      <w:pPr>
        <w:pStyle w:val="Heading1"/>
      </w:pPr>
      <w:r>
        <w:rPr>
          <w:b w:val="0"/>
          <w:i w:val="0"/>
        </w:rPr>
        <w:t>Contents at a glance</w:t>
      </w:r>
    </w:p>
    <w:p>
      <w:pPr>
        <w:pStyle w:val="ListNumber"/>
      </w:pPr>
      <w:r>
        <w:t>Install and launch the plugin.</w:t>
      </w:r>
    </w:p>
    <w:p>
      <w:pPr>
        <w:pStyle w:val="ListNumber"/>
      </w:pPr>
      <w:r>
        <w:t>Load an image and choose one preview scene.</w:t>
      </w:r>
    </w:p>
    <w:p>
      <w:pPr>
        <w:pStyle w:val="ListNumber"/>
      </w:pPr>
      <w:r>
        <w:t>Select the nucleus, P-arm, and Q-arm channels.</w:t>
      </w:r>
    </w:p>
    <w:p>
      <w:pPr>
        <w:pStyle w:val="ListNumber"/>
      </w:pPr>
      <w:r>
        <w:t>Preview and tune nuclei segmentation.</w:t>
      </w:r>
    </w:p>
    <w:p>
      <w:pPr>
        <w:pStyle w:val="ListNumber"/>
      </w:pPr>
      <w:r>
        <w:t>Choose one P/Q arm detection method and tune P/Q parameters.</w:t>
      </w:r>
    </w:p>
    <w:p>
      <w:pPr>
        <w:pStyle w:val="ListNumber"/>
      </w:pPr>
      <w:r>
        <w:t>Save a configuration if desired.</w:t>
      </w:r>
    </w:p>
    <w:p>
      <w:pPr>
        <w:pStyle w:val="ListNumber"/>
      </w:pPr>
      <w:r>
        <w:t>Check one or more scenes for batch analysis.</w:t>
      </w:r>
    </w:p>
    <w:p>
      <w:pPr>
        <w:pStyle w:val="ListNumber"/>
      </w:pPr>
      <w:r>
        <w:t>Run Analyze and interpret masks, CSV tables, plots, and QC images.</w:t>
      </w:r>
    </w:p>
    <w:p>
      <w:pPr>
        <w:pStyle w:val="Heading1"/>
      </w:pPr>
      <w:r>
        <w:rPr>
          <w:b w:val="0"/>
          <w:i w:val="0"/>
        </w:rPr>
        <w:t>Installation and launch</w:t>
      </w:r>
    </w:p>
    <w:p>
      <w:r>
        <w:rPr>
          <w:b w:val="0"/>
          <w:i w:val="0"/>
        </w:rPr>
        <w:t>From the repository folder, install the plugin into the same conda or Python environment used to run napari:</w:t>
      </w:r>
    </w:p>
    <w:p>
      <w:r>
        <w:rPr>
          <w:b w:val="0"/>
          <w:i w:val="0"/>
        </w:rPr>
        <w:t>python -m pip uninstall -y napari-pq-arm-analyzer</w:t>
        <w:br/>
        <w:t>python -m pip install -e .</w:t>
        <w:br/>
        <w:t>napari</w:t>
      </w:r>
    </w:p>
    <w:p>
      <w:r>
        <w:rPr>
          <w:b w:val="0"/>
          <w:i w:val="0"/>
        </w:rPr>
        <w:t>Then open the widget from Plugins &gt; P/Q Arm Analyzer &gt; P/Q Arm Analyzer.</w:t>
      </w:r>
    </w:p>
    <w:p>
      <w:r>
        <w:rPr>
          <w:b w:val="0"/>
          <w:i w:val="0"/>
        </w:rPr>
        <w:t>Optional readers for some microscopy formats can be installed with: python -m pip install readlif nd2reader imaris-ims-file-reader. The plugin first tries AICSImageIO and then uses fallback readers for formats such as LIF, ND2, and IMS when available.</w:t>
      </w:r>
    </w:p>
    <w:p>
      <w:pPr>
        <w:pStyle w:val="Heading1"/>
      </w:pPr>
      <w:r>
        <w:rPr>
          <w:b w:val="0"/>
          <w:i w:val="0"/>
        </w:rPr>
        <w:t>Recommended workflow</w:t>
      </w:r>
    </w:p>
    <w:p>
      <w:pPr>
        <w:pStyle w:val="ListNumber"/>
      </w:pPr>
      <w:r>
        <w:t>Click Load image... and choose the microscopy file.</w:t>
      </w:r>
    </w:p>
    <w:p>
      <w:pPr>
        <w:pStyle w:val="ListNumber"/>
      </w:pPr>
      <w:r>
        <w:t>Choose a representative scene in the Preview scene dropdown and click Load selected scene for preview.</w:t>
      </w:r>
    </w:p>
    <w:p>
      <w:pPr>
        <w:pStyle w:val="ListNumber"/>
      </w:pPr>
      <w:r>
        <w:t>Set channel numbers. Channel indices are 1-based, so channel 1 means the first channel in the CZYX image.</w:t>
      </w:r>
    </w:p>
    <w:p>
      <w:pPr>
        <w:pStyle w:val="ListNumber"/>
      </w:pPr>
      <w:r>
        <w:t>Tune Cellpose nuclei parameters and click Preview nuclei masks. Do not tune P/Q arms until the nuclei look correct.</w:t>
      </w:r>
    </w:p>
    <w:p>
      <w:pPr>
        <w:pStyle w:val="ListNumber"/>
      </w:pPr>
      <w:r>
        <w:t>Choose an arm detection method. Start with Upgraded 1D GMM + gate + scoring.</w:t>
      </w:r>
    </w:p>
    <w:p>
      <w:pPr>
        <w:pStyle w:val="ListNumber"/>
      </w:pPr>
      <w:r>
        <w:t>Tune P/Q parameters while checking the P arm mask preview, Q arm mask preview, and P/Q overlap preview.</w:t>
      </w:r>
    </w:p>
    <w:p>
      <w:pPr>
        <w:pStyle w:val="ListNumber"/>
      </w:pPr>
      <w:r>
        <w:t>Use Save configuration... when you have a good parameter set.</w:t>
      </w:r>
    </w:p>
    <w:p>
      <w:pPr>
        <w:pStyle w:val="ListNumber"/>
      </w:pPr>
      <w:r>
        <w:t>Check the scenes you want to analyze. If none are checked, the current preview scene is analyzed.</w:t>
      </w:r>
    </w:p>
    <w:p>
      <w:pPr>
        <w:pStyle w:val="ListNumber"/>
      </w:pPr>
      <w:r>
        <w:t>Click Analyze and save all outputs. A configuration JSON is saved with every result folder.</w:t>
      </w:r>
    </w:p>
    <w:p>
      <w:pPr>
        <w:pStyle w:val="Heading1"/>
      </w:pPr>
      <w:r>
        <w:rPr>
          <w:b w:val="0"/>
          <w:i w:val="0"/>
        </w:rPr>
        <w:t>What appears in the napari layer panel</w:t>
      </w:r>
    </w:p>
    <w:p>
      <w:r>
        <w:rPr>
          <w:b w:val="0"/>
          <w:i w:val="0"/>
        </w:rPr>
        <w:t>After loading a scene, the plugin displays the Nucleus channel, P arm channel, and Q arm channel. After nuclei preview, it displays Nuclei labels preview. After P/Q preview, it displays P arm mask preview, Q arm mask preview, and P/Q overlap preview. Probability preview layers and the binary nuclei-mask preview layer are intentionally not added to keep the layer panel clean.</w:t>
      </w:r>
    </w:p>
    <w:p>
      <w:r>
        <w:rPr>
          <w:b w:val="0"/>
          <w:i w:val="0"/>
        </w:rPr>
        <w:t>The P, Q, and overlap masks are displayed as napari Image layers. This makes colormap changes behave similarly to raw image channels. The nuclei labels preview remains a Labels layer because each nucleus has its own object ID.</w:t>
      </w:r>
    </w:p>
    <w:p>
      <w:pPr>
        <w:pStyle w:val="Heading1"/>
      </w:pPr>
      <w:r>
        <w:rPr>
          <w:b w:val="0"/>
          <w:i w:val="0"/>
        </w:rPr>
        <w:t>Image, scene, configuration, and output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Control</w:t>
            </w:r>
          </w:p>
        </w:tc>
        <w:tc>
          <w:tcPr>
            <w:tcW w:type="dxa" w:w="3456"/>
            <w:vAlign w:val="top"/>
          </w:tcPr>
          <w:p>
            <w:r/>
            <w:r>
              <w:rPr>
                <w:b/>
                <w:sz w:val="16"/>
              </w:rPr>
              <w:t>What it does</w:t>
            </w:r>
          </w:p>
        </w:tc>
        <w:tc>
          <w:tcPr>
            <w:tcW w:type="dxa" w:w="3456"/>
            <w:vAlign w:val="top"/>
          </w:tcPr>
          <w:p>
            <w:r/>
            <w:r>
              <w:rPr>
                <w:b/>
                <w:sz w:val="16"/>
              </w:rPr>
              <w:t>Practical guidance</w:t>
            </w:r>
          </w:p>
        </w:tc>
      </w:tr>
      <w:tr>
        <w:tc>
          <w:tcPr>
            <w:tcW w:type="dxa" w:w="3456"/>
            <w:vAlign w:val="top"/>
          </w:tcPr>
          <w:p>
            <w:r/>
            <w:r>
              <w:rPr>
                <w:b w:val="0"/>
                <w:sz w:val="16"/>
              </w:rPr>
              <w:t>Load image...</w:t>
            </w:r>
          </w:p>
        </w:tc>
        <w:tc>
          <w:tcPr>
            <w:tcW w:type="dxa" w:w="3456"/>
            <w:vAlign w:val="top"/>
          </w:tcPr>
          <w:p>
            <w:r/>
            <w:r>
              <w:rPr>
                <w:b w:val="0"/>
                <w:sz w:val="16"/>
              </w:rPr>
              <w:t>Opens a file browser and reads the image file. The plugin supports LIF, CZI, ND2, IMS, OME-TIFF, TIFF, LSM, and Zarr when the needed reader is installed.</w:t>
            </w:r>
          </w:p>
        </w:tc>
        <w:tc>
          <w:tcPr>
            <w:tcW w:type="dxa" w:w="3456"/>
            <w:vAlign w:val="top"/>
          </w:tcPr>
          <w:p>
            <w:r/>
            <w:r>
              <w:rPr>
                <w:b w:val="0"/>
                <w:sz w:val="16"/>
              </w:rPr>
              <w:t>Check the status panel after loading. The reported CZYX shape and ZYX spacing should match the image.</w:t>
            </w:r>
          </w:p>
        </w:tc>
      </w:tr>
      <w:tr>
        <w:tc>
          <w:tcPr>
            <w:tcW w:type="dxa" w:w="3456"/>
            <w:vAlign w:val="top"/>
          </w:tcPr>
          <w:p>
            <w:r/>
            <w:r>
              <w:rPr>
                <w:b w:val="0"/>
                <w:sz w:val="16"/>
              </w:rPr>
              <w:t>Preview scene</w:t>
            </w:r>
          </w:p>
        </w:tc>
        <w:tc>
          <w:tcPr>
            <w:tcW w:type="dxa" w:w="3456"/>
            <w:vAlign w:val="top"/>
          </w:tcPr>
          <w:p>
            <w:r/>
            <w:r>
              <w:rPr>
                <w:b w:val="0"/>
                <w:sz w:val="16"/>
              </w:rPr>
              <w:t>Chooses one scene/series/FOV/tile for interactive viewing and tuning.</w:t>
            </w:r>
          </w:p>
        </w:tc>
        <w:tc>
          <w:tcPr>
            <w:tcW w:type="dxa" w:w="3456"/>
            <w:vAlign w:val="top"/>
          </w:tcPr>
          <w:p>
            <w:r/>
            <w:r>
              <w:rPr>
                <w:b w:val="0"/>
                <w:sz w:val="16"/>
              </w:rPr>
              <w:t>Tune parameters on one representative scene before batch analysis.</w:t>
            </w:r>
          </w:p>
        </w:tc>
      </w:tr>
      <w:tr>
        <w:tc>
          <w:tcPr>
            <w:tcW w:type="dxa" w:w="3456"/>
            <w:vAlign w:val="top"/>
          </w:tcPr>
          <w:p>
            <w:r/>
            <w:r>
              <w:rPr>
                <w:b w:val="0"/>
                <w:sz w:val="16"/>
              </w:rPr>
              <w:t>Scenes to analyze</w:t>
            </w:r>
          </w:p>
        </w:tc>
        <w:tc>
          <w:tcPr>
            <w:tcW w:type="dxa" w:w="3456"/>
            <w:vAlign w:val="top"/>
          </w:tcPr>
          <w:p>
            <w:r/>
            <w:r>
              <w:rPr>
                <w:b w:val="0"/>
                <w:sz w:val="16"/>
              </w:rPr>
              <w:t>Checkboxes for batch analysis. Checked scenes are all analyzed with the current settings.</w:t>
            </w:r>
          </w:p>
        </w:tc>
        <w:tc>
          <w:tcPr>
            <w:tcW w:type="dxa" w:w="3456"/>
            <w:vAlign w:val="top"/>
          </w:tcPr>
          <w:p>
            <w:r/>
            <w:r>
              <w:rPr>
                <w:b w:val="0"/>
                <w:sz w:val="16"/>
              </w:rPr>
              <w:t>If no scene is checked, Analyze uses only the current preview scene.</w:t>
            </w:r>
          </w:p>
        </w:tc>
      </w:tr>
      <w:tr>
        <w:tc>
          <w:tcPr>
            <w:tcW w:type="dxa" w:w="3456"/>
            <w:vAlign w:val="top"/>
          </w:tcPr>
          <w:p>
            <w:r/>
            <w:r>
              <w:rPr>
                <w:b w:val="0"/>
                <w:sz w:val="16"/>
              </w:rPr>
              <w:t>Save configuration...</w:t>
            </w:r>
          </w:p>
        </w:tc>
        <w:tc>
          <w:tcPr>
            <w:tcW w:type="dxa" w:w="3456"/>
            <w:vAlign w:val="top"/>
          </w:tcPr>
          <w:p>
            <w:r/>
            <w:r>
              <w:rPr>
                <w:b w:val="0"/>
                <w:sz w:val="16"/>
              </w:rPr>
              <w:t>Writes all current visible parameter values, output folder, and selected scene information to JSON.</w:t>
            </w:r>
          </w:p>
        </w:tc>
        <w:tc>
          <w:tcPr>
            <w:tcW w:type="dxa" w:w="3456"/>
            <w:vAlign w:val="top"/>
          </w:tcPr>
          <w:p>
            <w:r/>
            <w:r>
              <w:rPr>
                <w:b w:val="0"/>
                <w:sz w:val="16"/>
              </w:rPr>
              <w:t>Use this after parameter tuning so the same settings can be reused later.</w:t>
            </w:r>
          </w:p>
        </w:tc>
      </w:tr>
      <w:tr>
        <w:tc>
          <w:tcPr>
            <w:tcW w:type="dxa" w:w="3456"/>
            <w:vAlign w:val="top"/>
          </w:tcPr>
          <w:p>
            <w:r/>
            <w:r>
              <w:rPr>
                <w:b w:val="0"/>
                <w:sz w:val="16"/>
              </w:rPr>
              <w:t>Load configuration...</w:t>
            </w:r>
          </w:p>
        </w:tc>
        <w:tc>
          <w:tcPr>
            <w:tcW w:type="dxa" w:w="3456"/>
            <w:vAlign w:val="top"/>
          </w:tcPr>
          <w:p>
            <w:r/>
            <w:r>
              <w:rPr>
                <w:b w:val="0"/>
                <w:sz w:val="16"/>
              </w:rPr>
              <w:t>Restores a saved JSON configuration.</w:t>
            </w:r>
          </w:p>
        </w:tc>
        <w:tc>
          <w:tcPr>
            <w:tcW w:type="dxa" w:w="3456"/>
            <w:vAlign w:val="top"/>
          </w:tcPr>
          <w:p>
            <w:r/>
            <w:r>
              <w:rPr>
                <w:b w:val="0"/>
                <w:sz w:val="16"/>
              </w:rPr>
              <w:t>After loading, load a preview scene and rerun nuclei preview before judging P/Q masks.</w:t>
            </w:r>
          </w:p>
        </w:tc>
      </w:tr>
      <w:tr>
        <w:tc>
          <w:tcPr>
            <w:tcW w:type="dxa" w:w="3456"/>
            <w:vAlign w:val="top"/>
          </w:tcPr>
          <w:p>
            <w:r/>
            <w:r>
              <w:rPr>
                <w:b w:val="0"/>
                <w:sz w:val="16"/>
              </w:rPr>
              <w:t>Choose output folder...</w:t>
            </w:r>
          </w:p>
        </w:tc>
        <w:tc>
          <w:tcPr>
            <w:tcW w:type="dxa" w:w="3456"/>
            <w:vAlign w:val="top"/>
          </w:tcPr>
          <w:p>
            <w:r/>
            <w:r>
              <w:rPr>
                <w:b w:val="0"/>
                <w:sz w:val="16"/>
              </w:rPr>
              <w:t>Chooses where result files are saved.</w:t>
            </w:r>
          </w:p>
        </w:tc>
        <w:tc>
          <w:tcPr>
            <w:tcW w:type="dxa" w:w="3456"/>
            <w:vAlign w:val="top"/>
          </w:tcPr>
          <w:p>
            <w:r/>
            <w:r>
              <w:rPr>
                <w:b w:val="0"/>
                <w:sz w:val="16"/>
              </w:rPr>
              <w:t>Batch analysis creates one subfolder for each checked scene.</w:t>
            </w:r>
          </w:p>
        </w:tc>
      </w:tr>
    </w:tbl>
    <w:p>
      <w:pPr>
        <w:pStyle w:val="Heading1"/>
      </w:pPr>
      <w:r>
        <w:rPr>
          <w:b w:val="0"/>
          <w:i w:val="0"/>
        </w:rPr>
        <w:t>Nuclei segmentation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Parameter</w:t>
            </w:r>
          </w:p>
        </w:tc>
        <w:tc>
          <w:tcPr>
            <w:tcW w:type="dxa" w:w="3456"/>
            <w:vAlign w:val="top"/>
          </w:tcPr>
          <w:p>
            <w:r/>
            <w:r>
              <w:rPr>
                <w:b/>
                <w:sz w:val="16"/>
              </w:rPr>
              <w:t>Meaning</w:t>
            </w:r>
          </w:p>
        </w:tc>
        <w:tc>
          <w:tcPr>
            <w:tcW w:type="dxa" w:w="3456"/>
            <w:vAlign w:val="top"/>
          </w:tcPr>
          <w:p>
            <w:r/>
            <w:r>
              <w:rPr>
                <w:b/>
                <w:sz w:val="16"/>
              </w:rPr>
              <w:t>How changing it affects the result</w:t>
            </w:r>
          </w:p>
        </w:tc>
      </w:tr>
      <w:tr>
        <w:tc>
          <w:tcPr>
            <w:tcW w:type="dxa" w:w="3456"/>
            <w:vAlign w:val="top"/>
          </w:tcPr>
          <w:p>
            <w:r/>
            <w:r>
              <w:rPr>
                <w:b w:val="0"/>
                <w:sz w:val="16"/>
              </w:rPr>
              <w:t>Nucleus channel</w:t>
            </w:r>
          </w:p>
        </w:tc>
        <w:tc>
          <w:tcPr>
            <w:tcW w:type="dxa" w:w="3456"/>
            <w:vAlign w:val="top"/>
          </w:tcPr>
          <w:p>
            <w:r/>
            <w:r>
              <w:rPr>
                <w:b w:val="0"/>
                <w:sz w:val="16"/>
              </w:rPr>
              <w:t>1-based channel number used for Cellpose nuclei segmentation.</w:t>
            </w:r>
          </w:p>
        </w:tc>
        <w:tc>
          <w:tcPr>
            <w:tcW w:type="dxa" w:w="3456"/>
            <w:vAlign w:val="top"/>
          </w:tcPr>
          <w:p>
            <w:r/>
            <w:r>
              <w:rPr>
                <w:b w:val="0"/>
                <w:sz w:val="16"/>
              </w:rPr>
              <w:t>If nuclei are missing or in the wrong channel, correct this first.</w:t>
            </w:r>
          </w:p>
        </w:tc>
      </w:tr>
      <w:tr>
        <w:tc>
          <w:tcPr>
            <w:tcW w:type="dxa" w:w="3456"/>
            <w:vAlign w:val="top"/>
          </w:tcPr>
          <w:p>
            <w:r/>
            <w:r>
              <w:rPr>
                <w:b w:val="0"/>
                <w:sz w:val="16"/>
              </w:rPr>
              <w:t>Cellpose model</w:t>
            </w:r>
          </w:p>
        </w:tc>
        <w:tc>
          <w:tcPr>
            <w:tcW w:type="dxa" w:w="3456"/>
            <w:vAlign w:val="top"/>
          </w:tcPr>
          <w:p>
            <w:r/>
            <w:r>
              <w:rPr>
                <w:b w:val="0"/>
                <w:sz w:val="16"/>
              </w:rPr>
              <w:t>Pretrained Cellpose model. The nuclei model is the normal starting choice.</w:t>
            </w:r>
          </w:p>
        </w:tc>
        <w:tc>
          <w:tcPr>
            <w:tcW w:type="dxa" w:w="3456"/>
            <w:vAlign w:val="top"/>
          </w:tcPr>
          <w:p>
            <w:r/>
            <w:r>
              <w:rPr>
                <w:b w:val="0"/>
                <w:sz w:val="16"/>
              </w:rPr>
              <w:t>Change only if the nucleus channel is poorly handled by the nuclei model.</w:t>
            </w:r>
          </w:p>
        </w:tc>
      </w:tr>
      <w:tr>
        <w:tc>
          <w:tcPr>
            <w:tcW w:type="dxa" w:w="3456"/>
            <w:vAlign w:val="top"/>
          </w:tcPr>
          <w:p>
            <w:r/>
            <w:r>
              <w:rPr>
                <w:b w:val="0"/>
                <w:sz w:val="16"/>
              </w:rPr>
              <w:t>Nuclei segmentation mode</w:t>
            </w:r>
          </w:p>
        </w:tc>
        <w:tc>
          <w:tcPr>
            <w:tcW w:type="dxa" w:w="3456"/>
            <w:vAlign w:val="top"/>
          </w:tcPr>
          <w:p>
            <w:r/>
            <w:r>
              <w:rPr>
                <w:b w:val="0"/>
                <w:sz w:val="16"/>
              </w:rPr>
              <w:t>Cellpose 3D whole volume, 2D stack batch + overlap stitch, or 2D parallel slices + overlap stitch.</w:t>
            </w:r>
          </w:p>
        </w:tc>
        <w:tc>
          <w:tcPr>
            <w:tcW w:type="dxa" w:w="3456"/>
            <w:vAlign w:val="top"/>
          </w:tcPr>
          <w:p>
            <w:r/>
            <w:r>
              <w:rPr>
                <w:b w:val="0"/>
                <w:sz w:val="16"/>
              </w:rPr>
              <w:t>For large 57-slice stacks, start with 2D stack batch + overlap stitch.</w:t>
            </w:r>
          </w:p>
        </w:tc>
      </w:tr>
      <w:tr>
        <w:tc>
          <w:tcPr>
            <w:tcW w:type="dxa" w:w="3456"/>
            <w:vAlign w:val="top"/>
          </w:tcPr>
          <w:p>
            <w:r/>
            <w:r>
              <w:rPr>
                <w:b w:val="0"/>
                <w:sz w:val="16"/>
              </w:rPr>
              <w:t>Use GPU</w:t>
            </w:r>
          </w:p>
        </w:tc>
        <w:tc>
          <w:tcPr>
            <w:tcW w:type="dxa" w:w="3456"/>
            <w:vAlign w:val="top"/>
          </w:tcPr>
          <w:p>
            <w:r/>
            <w:r>
              <w:rPr>
                <w:b w:val="0"/>
                <w:sz w:val="16"/>
              </w:rPr>
              <w:t>Allows Cellpose to use GPU acceleration if available.</w:t>
            </w:r>
          </w:p>
        </w:tc>
        <w:tc>
          <w:tcPr>
            <w:tcW w:type="dxa" w:w="3456"/>
            <w:vAlign w:val="top"/>
          </w:tcPr>
          <w:p>
            <w:r/>
            <w:r>
              <w:rPr>
                <w:b w:val="0"/>
                <w:sz w:val="16"/>
              </w:rPr>
              <w:t>Use GPU when possible. Turn off or increase downsampling if GPU memory errors occur.</w:t>
            </w:r>
          </w:p>
        </w:tc>
      </w:tr>
      <w:tr>
        <w:tc>
          <w:tcPr>
            <w:tcW w:type="dxa" w:w="3456"/>
            <w:vAlign w:val="top"/>
          </w:tcPr>
          <w:p>
            <w:r/>
            <w:r>
              <w:rPr>
                <w:b w:val="0"/>
                <w:sz w:val="16"/>
              </w:rPr>
              <w:t>Cell / nucleus diameter</w:t>
            </w:r>
          </w:p>
        </w:tc>
        <w:tc>
          <w:tcPr>
            <w:tcW w:type="dxa" w:w="3456"/>
            <w:vAlign w:val="top"/>
          </w:tcPr>
          <w:p>
            <w:r/>
            <w:r>
              <w:rPr>
                <w:b w:val="0"/>
                <w:sz w:val="16"/>
              </w:rPr>
              <w:t>Approximate nuclear diameter in pixels after XY downsampling.</w:t>
            </w:r>
          </w:p>
        </w:tc>
        <w:tc>
          <w:tcPr>
            <w:tcW w:type="dxa" w:w="3456"/>
            <w:vAlign w:val="top"/>
          </w:tcPr>
          <w:p>
            <w:r/>
            <w:r>
              <w:rPr>
                <w:b w:val="0"/>
                <w:sz w:val="16"/>
              </w:rPr>
              <w:t>Increase if nuclei split; decrease if neighboring nuclei merge.</w:t>
            </w:r>
          </w:p>
        </w:tc>
      </w:tr>
      <w:tr>
        <w:tc>
          <w:tcPr>
            <w:tcW w:type="dxa" w:w="3456"/>
            <w:vAlign w:val="top"/>
          </w:tcPr>
          <w:p>
            <w:r/>
            <w:r>
              <w:rPr>
                <w:b w:val="0"/>
                <w:sz w:val="16"/>
              </w:rPr>
              <w:t>XY downsample factor</w:t>
            </w:r>
          </w:p>
        </w:tc>
        <w:tc>
          <w:tcPr>
            <w:tcW w:type="dxa" w:w="3456"/>
            <w:vAlign w:val="top"/>
          </w:tcPr>
          <w:p>
            <w:r/>
            <w:r>
              <w:rPr>
                <w:b w:val="0"/>
                <w:sz w:val="16"/>
              </w:rPr>
              <w:t>Reduces X and Y size before Cellpose.</w:t>
            </w:r>
          </w:p>
        </w:tc>
        <w:tc>
          <w:tcPr>
            <w:tcW w:type="dxa" w:w="3456"/>
            <w:vAlign w:val="top"/>
          </w:tcPr>
          <w:p>
            <w:r/>
            <w:r>
              <w:rPr>
                <w:b w:val="0"/>
                <w:sz w:val="16"/>
              </w:rPr>
              <w:t>Higher is faster but less precise. Start with 2 for large images.</w:t>
            </w:r>
          </w:p>
        </w:tc>
      </w:tr>
      <w:tr>
        <w:tc>
          <w:tcPr>
            <w:tcW w:type="dxa" w:w="3456"/>
            <w:vAlign w:val="top"/>
          </w:tcPr>
          <w:p>
            <w:r/>
            <w:r>
              <w:rPr>
                <w:b w:val="0"/>
                <w:sz w:val="16"/>
              </w:rPr>
              <w:t>Minimum nucleus volume</w:t>
            </w:r>
          </w:p>
        </w:tc>
        <w:tc>
          <w:tcPr>
            <w:tcW w:type="dxa" w:w="3456"/>
            <w:vAlign w:val="top"/>
          </w:tcPr>
          <w:p>
            <w:r/>
            <w:r>
              <w:rPr>
                <w:b w:val="0"/>
                <w:sz w:val="16"/>
              </w:rPr>
              <w:t>Removes Cellpose objects below this physical volume.</w:t>
            </w:r>
          </w:p>
        </w:tc>
        <w:tc>
          <w:tcPr>
            <w:tcW w:type="dxa" w:w="3456"/>
            <w:vAlign w:val="top"/>
          </w:tcPr>
          <w:p>
            <w:r/>
            <w:r>
              <w:rPr>
                <w:b w:val="0"/>
                <w:sz w:val="16"/>
              </w:rPr>
              <w:t>Increase to remove debris; decrease if real small nuclei are removed.</w:t>
            </w:r>
          </w:p>
        </w:tc>
      </w:tr>
      <w:tr>
        <w:tc>
          <w:tcPr>
            <w:tcW w:type="dxa" w:w="3456"/>
            <w:vAlign w:val="top"/>
          </w:tcPr>
          <w:p>
            <w:r/>
            <w:r>
              <w:rPr>
                <w:b w:val="0"/>
                <w:sz w:val="16"/>
              </w:rPr>
              <w:t>2D batch size</w:t>
            </w:r>
          </w:p>
        </w:tc>
        <w:tc>
          <w:tcPr>
            <w:tcW w:type="dxa" w:w="3456"/>
            <w:vAlign w:val="top"/>
          </w:tcPr>
          <w:p>
            <w:r/>
            <w:r>
              <w:rPr>
                <w:b w:val="0"/>
                <w:sz w:val="16"/>
              </w:rPr>
              <w:t>Number of 2D slices sent to Cellpose together in stack-batch mode.</w:t>
            </w:r>
          </w:p>
        </w:tc>
        <w:tc>
          <w:tcPr>
            <w:tcW w:type="dxa" w:w="3456"/>
            <w:vAlign w:val="top"/>
          </w:tcPr>
          <w:p>
            <w:r/>
            <w:r>
              <w:rPr>
                <w:b w:val="0"/>
                <w:sz w:val="16"/>
              </w:rPr>
              <w:t>Increase for speed if memory allows; decrease if memory errors occur.</w:t>
            </w:r>
          </w:p>
        </w:tc>
      </w:tr>
      <w:tr>
        <w:tc>
          <w:tcPr>
            <w:tcW w:type="dxa" w:w="3456"/>
            <w:vAlign w:val="top"/>
          </w:tcPr>
          <w:p>
            <w:r/>
            <w:r>
              <w:rPr>
                <w:b w:val="0"/>
                <w:sz w:val="16"/>
              </w:rPr>
              <w:t>2D z-stitch overlap fraction</w:t>
            </w:r>
          </w:p>
        </w:tc>
        <w:tc>
          <w:tcPr>
            <w:tcW w:type="dxa" w:w="3456"/>
            <w:vAlign w:val="top"/>
          </w:tcPr>
          <w:p>
            <w:r/>
            <w:r>
              <w:rPr>
                <w:b w:val="0"/>
                <w:sz w:val="16"/>
              </w:rPr>
              <w:t>Minimum overlap required to join adjacent 2D labels into one 3D nucleus.</w:t>
            </w:r>
          </w:p>
        </w:tc>
        <w:tc>
          <w:tcPr>
            <w:tcW w:type="dxa" w:w="3456"/>
            <w:vAlign w:val="top"/>
          </w:tcPr>
          <w:p>
            <w:r/>
            <w:r>
              <w:rPr>
                <w:b w:val="0"/>
                <w:sz w:val="16"/>
              </w:rPr>
              <w:t>Increase to prevent false z-merging; decrease to repair z-fragmentation.</w:t>
            </w:r>
          </w:p>
        </w:tc>
      </w:tr>
      <w:tr>
        <w:tc>
          <w:tcPr>
            <w:tcW w:type="dxa" w:w="3456"/>
            <w:vAlign w:val="top"/>
          </w:tcPr>
          <w:p>
            <w:r/>
            <w:r>
              <w:rPr>
                <w:b w:val="0"/>
                <w:sz w:val="16"/>
              </w:rPr>
              <w:t>Auto-run nuclei preview</w:t>
            </w:r>
          </w:p>
        </w:tc>
        <w:tc>
          <w:tcPr>
            <w:tcW w:type="dxa" w:w="3456"/>
            <w:vAlign w:val="top"/>
          </w:tcPr>
          <w:p>
            <w:r/>
            <w:r>
              <w:rPr>
                <w:b w:val="0"/>
                <w:sz w:val="16"/>
              </w:rPr>
              <w:t>Automatically reruns nuclei preview after nuclei parameters change.</w:t>
            </w:r>
          </w:p>
        </w:tc>
        <w:tc>
          <w:tcPr>
            <w:tcW w:type="dxa" w:w="3456"/>
            <w:vAlign w:val="top"/>
          </w:tcPr>
          <w:p>
            <w:r/>
            <w:r>
              <w:rPr>
                <w:b w:val="0"/>
                <w:sz w:val="16"/>
              </w:rPr>
              <w:t>Leave off for large 3D images.</w:t>
            </w:r>
          </w:p>
        </w:tc>
      </w:tr>
    </w:tbl>
    <w:p>
      <w:pPr>
        <w:pStyle w:val="Heading1"/>
      </w:pPr>
      <w:r>
        <w:rPr>
          <w:b w:val="0"/>
          <w:i w:val="0"/>
        </w:rPr>
        <w:t>Parallel execution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Parameter</w:t>
            </w:r>
          </w:p>
        </w:tc>
        <w:tc>
          <w:tcPr>
            <w:tcW w:type="dxa" w:w="3456"/>
            <w:vAlign w:val="top"/>
          </w:tcPr>
          <w:p>
            <w:r/>
            <w:r>
              <w:rPr>
                <w:b/>
                <w:sz w:val="16"/>
              </w:rPr>
              <w:t>Meaning</w:t>
            </w:r>
          </w:p>
        </w:tc>
        <w:tc>
          <w:tcPr>
            <w:tcW w:type="dxa" w:w="3456"/>
            <w:vAlign w:val="top"/>
          </w:tcPr>
          <w:p>
            <w:r/>
            <w:r>
              <w:rPr>
                <w:b/>
                <w:sz w:val="16"/>
              </w:rPr>
              <w:t>Tuning guidance</w:t>
            </w:r>
          </w:p>
        </w:tc>
      </w:tr>
      <w:tr>
        <w:tc>
          <w:tcPr>
            <w:tcW w:type="dxa" w:w="3456"/>
            <w:vAlign w:val="top"/>
          </w:tcPr>
          <w:p>
            <w:r/>
            <w:r>
              <w:rPr>
                <w:b w:val="0"/>
                <w:sz w:val="16"/>
              </w:rPr>
              <w:t>Worker count</w:t>
            </w:r>
          </w:p>
        </w:tc>
        <w:tc>
          <w:tcPr>
            <w:tcW w:type="dxa" w:w="3456"/>
            <w:vAlign w:val="top"/>
          </w:tcPr>
          <w:p>
            <w:r/>
            <w:r>
              <w:rPr>
                <w:b w:val="0"/>
                <w:sz w:val="16"/>
              </w:rPr>
              <w:t>Number of CPU workers for per-nucleus P/Q arm detection and measurement. 0 means automatic.</w:t>
            </w:r>
          </w:p>
        </w:tc>
        <w:tc>
          <w:tcPr>
            <w:tcW w:type="dxa" w:w="3456"/>
            <w:vAlign w:val="top"/>
          </w:tcPr>
          <w:p>
            <w:r/>
            <w:r>
              <w:rPr>
                <w:b w:val="0"/>
                <w:sz w:val="16"/>
              </w:rPr>
              <w:t>Increasing can speed analysis but may increase memory use. Start with 0 or 4-8.</w:t>
            </w:r>
          </w:p>
        </w:tc>
      </w:tr>
      <w:tr>
        <w:tc>
          <w:tcPr>
            <w:tcW w:type="dxa" w:w="3456"/>
            <w:vAlign w:val="top"/>
          </w:tcPr>
          <w:p>
            <w:r/>
            <w:r>
              <w:rPr>
                <w:b w:val="0"/>
                <w:sz w:val="16"/>
              </w:rPr>
              <w:t>Backend for per-nucleus work</w:t>
            </w:r>
          </w:p>
        </w:tc>
        <w:tc>
          <w:tcPr>
            <w:tcW w:type="dxa" w:w="3456"/>
            <w:vAlign w:val="top"/>
          </w:tcPr>
          <w:p>
            <w:r/>
            <w:r>
              <w:rPr>
                <w:b w:val="0"/>
                <w:sz w:val="16"/>
              </w:rPr>
              <w:t>threading, loky, or sequential.</w:t>
            </w:r>
          </w:p>
        </w:tc>
        <w:tc>
          <w:tcPr>
            <w:tcW w:type="dxa" w:w="3456"/>
            <w:vAlign w:val="top"/>
          </w:tcPr>
          <w:p>
            <w:r/>
            <w:r>
              <w:rPr>
                <w:b w:val="0"/>
                <w:sz w:val="16"/>
              </w:rPr>
              <w:t>threading shares image memory and is usually best for large images. sequential is safest for debugging.</w:t>
            </w:r>
          </w:p>
        </w:tc>
      </w:tr>
    </w:tbl>
    <w:p>
      <w:pPr>
        <w:pStyle w:val="Heading1"/>
      </w:pPr>
      <w:r>
        <w:rPr>
          <w:b w:val="0"/>
          <w:i w:val="0"/>
        </w:rPr>
        <w:t>P/Q arm detection overview</w:t>
      </w:r>
    </w:p>
    <w:p>
      <w:r>
        <w:rPr>
          <w:b w:val="0"/>
          <w:i w:val="0"/>
        </w:rPr>
        <w:t>P/Q arm detection is performed separately inside each segmented nucleus. For one arm channel, the plugin models the distribution of voxel intensities inside the nucleus and calculates a signal probability for each voxel.</w:t>
      </w:r>
    </w:p>
    <w:p>
      <w:pPr>
        <w:jc w:val="center"/>
      </w:pPr>
      <m:oMathPara>
        <m:oMath>
          <m:r>
            <m:t>p(v) = P(voxel v is arm signal | intensity and selected model)</m:t>
          </m:r>
        </m:oMath>
      </m:oMathPara>
    </w:p>
    <w:p>
      <w:r>
        <w:rPr>
          <w:b w:val="0"/>
          <w:i w:val="0"/>
        </w:rPr>
        <w:t>The probability map is converted into a binary mask using the probability threshold:</w:t>
      </w:r>
    </w:p>
    <w:p>
      <w:pPr>
        <w:jc w:val="center"/>
      </w:pPr>
      <m:oMathPara>
        <m:oMath>
          <m:r>
            <m:t>M(v) = 1 if p(v) &gt;= tau, otherwise 0</m:t>
          </m:r>
        </m:oMath>
      </m:oMathPara>
    </w:p>
    <w:p>
      <w:r>
        <w:rPr>
          <w:b w:val="0"/>
          <w:i w:val="0"/>
        </w:rPr>
        <w:t>Here tau is the Probability threshold. Higher tau makes a smaller, stricter mask; lower tau makes a larger, more inclusive mask.</w:t>
      </w:r>
    </w:p>
    <w:p>
      <w:pPr>
        <w:pStyle w:val="Heading2"/>
      </w:pPr>
      <w:r>
        <w:rPr>
          <w:b w:val="0"/>
          <w:i w:val="0"/>
        </w:rPr>
        <w:t>Detection method 1: Legacy 1D GMM</w:t>
      </w:r>
    </w:p>
    <w:p>
      <w:r>
        <w:rPr>
          <w:b w:val="0"/>
          <w:i w:val="0"/>
        </w:rPr>
        <w:t>Legacy 1D GMM is the simplest intensity-only method. Inside each nucleus, it fits a mixture of Gaussian intensity classes. The classes are sorted from dimmest to brightest, and the selected bright class or classes are kept as the arm.</w:t>
      </w:r>
    </w:p>
    <w:p>
      <w:pPr>
        <w:jc w:val="center"/>
      </w:pPr>
      <m:oMathPara>
        <m:oMath>
          <m:r>
            <m:t>p(x) = sum_{k=1}^{K} pi_k N(x | mu_k, sigma_k^2)</m:t>
          </m:r>
        </m:oMath>
      </m:oMathPara>
    </w:p>
    <w:p>
      <w:r>
        <w:rPr>
          <w:b w:val="0"/>
          <w:i w:val="0"/>
        </w:rPr>
        <w:t>Use this as a baseline when signal is clean and bright. Avoid relying on it when some nuclei have no true signal, because a GMM will still try to split noise into classes.</w:t>
      </w:r>
    </w:p>
    <w:p>
      <w:pPr>
        <w:pStyle w:val="Heading2"/>
      </w:pPr>
      <w:r>
        <w:rPr>
          <w:b w:val="0"/>
          <w:i w:val="0"/>
        </w:rPr>
        <w:t>Detection method 2: Upgraded 1D GMM + gate + scoring</w:t>
      </w:r>
    </w:p>
    <w:p>
      <w:r>
        <w:rPr>
          <w:b w:val="0"/>
          <w:i w:val="0"/>
        </w:rPr>
        <w:t>This is the recommended starting method. It still fits a 1D GMM, but it first normalizes the channel using field background context, then applies a presence/absence gate, and finally uses component scoring to reject implausible objects.</w:t>
      </w:r>
    </w:p>
    <w:p>
      <w:pPr>
        <w:jc w:val="center"/>
      </w:pPr>
      <m:oMathPara>
        <m:oMath>
          <m:r>
            <m:t>x_norm(v) = (x(v) - median(background)) / (MAD(background) + epsilon)</m:t>
          </m:r>
        </m:oMath>
      </m:oMathPara>
    </w:p>
    <w:p>
      <w:r>
        <w:rPr>
          <w:b w:val="0"/>
          <w:i w:val="0"/>
        </w:rPr>
        <w:t>The presence gate asks whether there is enough evidence for a real P/Q signal in that nucleus. It uses model-separation evidence, signal-to-noise behavior, expected signal fraction, and mean posterior probability. If the evidence is too weak, the nucleus receives no arm mask for that channel.</w:t>
      </w:r>
    </w:p>
    <w:p>
      <w:pPr>
        <w:pStyle w:val="Heading2"/>
      </w:pPr>
      <w:r>
        <w:rPr>
          <w:b w:val="0"/>
          <w:i w:val="0"/>
        </w:rPr>
        <w:t>Detection method 3: MRF/CRF refinement</w:t>
      </w:r>
    </w:p>
    <w:p>
      <w:r>
        <w:rPr>
          <w:b w:val="0"/>
          <w:i w:val="0"/>
        </w:rPr>
        <w:t>MRF/CRF refinement starts from the upgraded GMM probability map. It then uses neighboring voxels and image edges to make the final mask spatially coherent. It is most useful when the upgraded mask finds the correct general region but the boundary is ragged, speckled, or has small holes.</w:t>
      </w:r>
    </w:p>
    <w:p>
      <w:pPr>
        <w:jc w:val="center"/>
      </w:pPr>
      <m:oMathPara>
        <m:oMath>
          <m:r>
            <m:t>E(M) = sum_i U_i(M_i) + lambda sum_{i,j in N} w_ij [M_i != M_j]</m:t>
          </m:r>
        </m:oMath>
      </m:oMathPara>
    </w:p>
    <w:p>
      <w:r>
        <w:rPr>
          <w:b w:val="0"/>
          <w:i w:val="0"/>
        </w:rPr>
        <w:t>The first term follows the GMM probability. The second term penalizes neighboring voxels that disagree, but the penalty is weaker across strong image edges. A short practical explanation is included below; the full detailed explanation is in Appendix A.</w:t>
      </w:r>
    </w:p>
    <w:p>
      <w:pPr>
        <w:pStyle w:val="Heading1"/>
      </w:pPr>
      <w:r>
        <w:rPr>
          <w:b w:val="0"/>
          <w:i w:val="0"/>
        </w:rPr>
        <w:t>Arm method, GMM, and probability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Parameter</w:t>
            </w:r>
          </w:p>
        </w:tc>
        <w:tc>
          <w:tcPr>
            <w:tcW w:type="dxa" w:w="3456"/>
            <w:vAlign w:val="top"/>
          </w:tcPr>
          <w:p>
            <w:r/>
            <w:r>
              <w:rPr>
                <w:b/>
                <w:sz w:val="16"/>
              </w:rPr>
              <w:t>Meaning</w:t>
            </w:r>
          </w:p>
        </w:tc>
        <w:tc>
          <w:tcPr>
            <w:tcW w:type="dxa" w:w="3456"/>
            <w:vAlign w:val="top"/>
          </w:tcPr>
          <w:p>
            <w:r/>
            <w:r>
              <w:rPr>
                <w:b/>
                <w:sz w:val="16"/>
              </w:rPr>
              <w:t>Effect on results</w:t>
            </w:r>
          </w:p>
        </w:tc>
      </w:tr>
      <w:tr>
        <w:tc>
          <w:tcPr>
            <w:tcW w:type="dxa" w:w="3456"/>
            <w:vAlign w:val="top"/>
          </w:tcPr>
          <w:p>
            <w:r/>
            <w:r>
              <w:rPr>
                <w:b w:val="0"/>
                <w:sz w:val="16"/>
              </w:rPr>
              <w:t>Detection method</w:t>
            </w:r>
          </w:p>
        </w:tc>
        <w:tc>
          <w:tcPr>
            <w:tcW w:type="dxa" w:w="3456"/>
            <w:vAlign w:val="top"/>
          </w:tcPr>
          <w:p>
            <w:r/>
            <w:r>
              <w:rPr>
                <w:b w:val="0"/>
                <w:sz w:val="16"/>
              </w:rPr>
              <w:t>Choose Legacy GMM, Upgraded GMM, or MRF/CRF refinement.</w:t>
            </w:r>
          </w:p>
        </w:tc>
        <w:tc>
          <w:tcPr>
            <w:tcW w:type="dxa" w:w="3456"/>
            <w:vAlign w:val="top"/>
          </w:tcPr>
          <w:p>
            <w:r/>
            <w:r>
              <w:rPr>
                <w:b w:val="0"/>
                <w:sz w:val="16"/>
              </w:rPr>
              <w:t>Start with Upgraded GMM. Switch to MRF/CRF only when boundaries need refinement.</w:t>
            </w:r>
          </w:p>
        </w:tc>
      </w:tr>
      <w:tr>
        <w:tc>
          <w:tcPr>
            <w:tcW w:type="dxa" w:w="3456"/>
            <w:vAlign w:val="top"/>
          </w:tcPr>
          <w:p>
            <w:r/>
            <w:r>
              <w:rPr>
                <w:b w:val="0"/>
                <w:sz w:val="16"/>
              </w:rPr>
              <w:t>Max GMM components</w:t>
            </w:r>
          </w:p>
        </w:tc>
        <w:tc>
          <w:tcPr>
            <w:tcW w:type="dxa" w:w="3456"/>
            <w:vAlign w:val="top"/>
          </w:tcPr>
          <w:p>
            <w:r/>
            <w:r>
              <w:rPr>
                <w:b w:val="0"/>
                <w:sz w:val="16"/>
              </w:rPr>
              <w:t>Maximum number of intensity classes.</w:t>
            </w:r>
          </w:p>
        </w:tc>
        <w:tc>
          <w:tcPr>
            <w:tcW w:type="dxa" w:w="3456"/>
            <w:vAlign w:val="top"/>
          </w:tcPr>
          <w:p>
            <w:r/>
            <w:r>
              <w:rPr>
                <w:b w:val="0"/>
                <w:sz w:val="16"/>
              </w:rPr>
              <w:t>2 separates background and signal. 3 can separate dim, medium, and bright signal.</w:t>
            </w:r>
          </w:p>
        </w:tc>
      </w:tr>
      <w:tr>
        <w:tc>
          <w:tcPr>
            <w:tcW w:type="dxa" w:w="3456"/>
            <w:vAlign w:val="top"/>
          </w:tcPr>
          <w:p>
            <w:r/>
            <w:r>
              <w:rPr>
                <w:b w:val="0"/>
                <w:sz w:val="16"/>
              </w:rPr>
              <w:t>Auto-choose GMM components by BIC</w:t>
            </w:r>
          </w:p>
        </w:tc>
        <w:tc>
          <w:tcPr>
            <w:tcW w:type="dxa" w:w="3456"/>
            <w:vAlign w:val="top"/>
          </w:tcPr>
          <w:p>
            <w:r/>
            <w:r>
              <w:rPr>
                <w:b w:val="0"/>
                <w:sz w:val="16"/>
              </w:rPr>
              <w:t>Allows the model to choose the number of components.</w:t>
            </w:r>
          </w:p>
        </w:tc>
        <w:tc>
          <w:tcPr>
            <w:tcW w:type="dxa" w:w="3456"/>
            <w:vAlign w:val="top"/>
          </w:tcPr>
          <w:p>
            <w:r/>
            <w:r>
              <w:rPr>
                <w:b w:val="0"/>
                <w:sz w:val="16"/>
              </w:rPr>
              <w:t>Useful for variable images, but slower and less predictable.</w:t>
            </w:r>
          </w:p>
        </w:tc>
      </w:tr>
      <w:tr>
        <w:tc>
          <w:tcPr>
            <w:tcW w:type="dxa" w:w="3456"/>
            <w:vAlign w:val="top"/>
          </w:tcPr>
          <w:p>
            <w:r/>
            <w:r>
              <w:rPr>
                <w:b w:val="0"/>
                <w:sz w:val="16"/>
              </w:rPr>
              <w:t>P class index &gt;=</w:t>
            </w:r>
          </w:p>
        </w:tc>
        <w:tc>
          <w:tcPr>
            <w:tcW w:type="dxa" w:w="3456"/>
            <w:vAlign w:val="top"/>
          </w:tcPr>
          <w:p>
            <w:r/>
            <w:r>
              <w:rPr>
                <w:b w:val="0"/>
                <w:sz w:val="16"/>
              </w:rPr>
              <w:t>Dimmest-to-brightest GMM class threshold for P.</w:t>
            </w:r>
          </w:p>
        </w:tc>
        <w:tc>
          <w:tcPr>
            <w:tcW w:type="dxa" w:w="3456"/>
            <w:vAlign w:val="top"/>
          </w:tcPr>
          <w:p>
            <w:r/>
            <w:r>
              <w:rPr>
                <w:b w:val="0"/>
                <w:sz w:val="16"/>
              </w:rPr>
              <w:t>Increase to keep only brighter P signal. Decrease to include dimmer P signal.</w:t>
            </w:r>
          </w:p>
        </w:tc>
      </w:tr>
      <w:tr>
        <w:tc>
          <w:tcPr>
            <w:tcW w:type="dxa" w:w="3456"/>
            <w:vAlign w:val="top"/>
          </w:tcPr>
          <w:p>
            <w:r/>
            <w:r>
              <w:rPr>
                <w:b w:val="0"/>
                <w:sz w:val="16"/>
              </w:rPr>
              <w:t>Q class index &gt;=</w:t>
            </w:r>
          </w:p>
        </w:tc>
        <w:tc>
          <w:tcPr>
            <w:tcW w:type="dxa" w:w="3456"/>
            <w:vAlign w:val="top"/>
          </w:tcPr>
          <w:p>
            <w:r/>
            <w:r>
              <w:rPr>
                <w:b w:val="0"/>
                <w:sz w:val="16"/>
              </w:rPr>
              <w:t>Dimmest-to-brightest GMM class threshold for Q.</w:t>
            </w:r>
          </w:p>
        </w:tc>
        <w:tc>
          <w:tcPr>
            <w:tcW w:type="dxa" w:w="3456"/>
            <w:vAlign w:val="top"/>
          </w:tcPr>
          <w:p>
            <w:r/>
            <w:r>
              <w:rPr>
                <w:b w:val="0"/>
                <w:sz w:val="16"/>
              </w:rPr>
              <w:t>Tune separately from P because channel brightness can differ.</w:t>
            </w:r>
          </w:p>
        </w:tc>
      </w:tr>
      <w:tr>
        <w:tc>
          <w:tcPr>
            <w:tcW w:type="dxa" w:w="3456"/>
            <w:vAlign w:val="top"/>
          </w:tcPr>
          <w:p>
            <w:r/>
            <w:r>
              <w:rPr>
                <w:b w:val="0"/>
                <w:sz w:val="16"/>
              </w:rPr>
              <w:t>Normalization mode</w:t>
            </w:r>
          </w:p>
        </w:tc>
        <w:tc>
          <w:tcPr>
            <w:tcW w:type="dxa" w:w="3456"/>
            <w:vAlign w:val="top"/>
          </w:tcPr>
          <w:p>
            <w:r/>
            <w:r>
              <w:rPr>
                <w:b w:val="0"/>
                <w:sz w:val="16"/>
              </w:rPr>
              <w:t>How field background is estimated before upgraded detection.</w:t>
            </w:r>
          </w:p>
        </w:tc>
        <w:tc>
          <w:tcPr>
            <w:tcW w:type="dxa" w:w="3456"/>
            <w:vAlign w:val="top"/>
          </w:tcPr>
          <w:p>
            <w:r/>
            <w:r>
              <w:rPr>
                <w:b w:val="0"/>
                <w:sz w:val="16"/>
              </w:rPr>
              <w:t>Use mixed_outside_or_low_percentile as default.</w:t>
            </w:r>
          </w:p>
        </w:tc>
      </w:tr>
      <w:tr>
        <w:tc>
          <w:tcPr>
            <w:tcW w:type="dxa" w:w="3456"/>
            <w:vAlign w:val="top"/>
          </w:tcPr>
          <w:p>
            <w:r/>
            <w:r>
              <w:rPr>
                <w:b w:val="0"/>
                <w:sz w:val="16"/>
              </w:rPr>
              <w:t>Background percentile</w:t>
            </w:r>
          </w:p>
        </w:tc>
        <w:tc>
          <w:tcPr>
            <w:tcW w:type="dxa" w:w="3456"/>
            <w:vAlign w:val="top"/>
          </w:tcPr>
          <w:p>
            <w:r/>
            <w:r>
              <w:rPr>
                <w:b w:val="0"/>
                <w:sz w:val="16"/>
              </w:rPr>
              <w:t>Low-intensity percentile for background estimation.</w:t>
            </w:r>
          </w:p>
        </w:tc>
        <w:tc>
          <w:tcPr>
            <w:tcW w:type="dxa" w:w="3456"/>
            <w:vAlign w:val="top"/>
          </w:tcPr>
          <w:p>
            <w:r/>
            <w:r>
              <w:rPr>
                <w:b w:val="0"/>
                <w:sz w:val="16"/>
              </w:rPr>
              <w:t>Higher includes more voxels; lower uses only darker voxels.</w:t>
            </w:r>
          </w:p>
        </w:tc>
      </w:tr>
      <w:tr>
        <w:tc>
          <w:tcPr>
            <w:tcW w:type="dxa" w:w="3456"/>
            <w:vAlign w:val="top"/>
          </w:tcPr>
          <w:p>
            <w:r/>
            <w:r>
              <w:rPr>
                <w:b w:val="0"/>
                <w:sz w:val="16"/>
              </w:rPr>
              <w:t>Max voxels for field context</w:t>
            </w:r>
          </w:p>
        </w:tc>
        <w:tc>
          <w:tcPr>
            <w:tcW w:type="dxa" w:w="3456"/>
            <w:vAlign w:val="top"/>
          </w:tcPr>
          <w:p>
            <w:r/>
            <w:r>
              <w:rPr>
                <w:b w:val="0"/>
                <w:sz w:val="16"/>
              </w:rPr>
              <w:t>Maximum sampled voxels for field background statistics.</w:t>
            </w:r>
          </w:p>
        </w:tc>
        <w:tc>
          <w:tcPr>
            <w:tcW w:type="dxa" w:w="3456"/>
            <w:vAlign w:val="top"/>
          </w:tcPr>
          <w:p>
            <w:r/>
            <w:r>
              <w:rPr>
                <w:b w:val="0"/>
                <w:sz w:val="16"/>
              </w:rPr>
              <w:t>Higher is more stable; lower is faster.</w:t>
            </w:r>
          </w:p>
        </w:tc>
      </w:tr>
      <w:tr>
        <w:tc>
          <w:tcPr>
            <w:tcW w:type="dxa" w:w="3456"/>
            <w:vAlign w:val="top"/>
          </w:tcPr>
          <w:p>
            <w:r/>
            <w:r>
              <w:rPr>
                <w:b w:val="0"/>
                <w:sz w:val="16"/>
              </w:rPr>
              <w:t>Enable presence gate</w:t>
            </w:r>
          </w:p>
        </w:tc>
        <w:tc>
          <w:tcPr>
            <w:tcW w:type="dxa" w:w="3456"/>
            <w:vAlign w:val="top"/>
          </w:tcPr>
          <w:p>
            <w:r/>
            <w:r>
              <w:rPr>
                <w:b w:val="0"/>
                <w:sz w:val="16"/>
              </w:rPr>
              <w:t>Allows the plugin to reject a nucleus with no convincing signal.</w:t>
            </w:r>
          </w:p>
        </w:tc>
        <w:tc>
          <w:tcPr>
            <w:tcW w:type="dxa" w:w="3456"/>
            <w:vAlign w:val="top"/>
          </w:tcPr>
          <w:p>
            <w:r/>
            <w:r>
              <w:rPr>
                <w:b w:val="0"/>
                <w:sz w:val="16"/>
              </w:rPr>
              <w:t>Keep on to avoid segmenting noise.</w:t>
            </w:r>
          </w:p>
        </w:tc>
      </w:tr>
      <w:tr>
        <w:tc>
          <w:tcPr>
            <w:tcW w:type="dxa" w:w="3456"/>
            <w:vAlign w:val="top"/>
          </w:tcPr>
          <w:p>
            <w:r/>
            <w:r>
              <w:rPr>
                <w:b w:val="0"/>
                <w:sz w:val="16"/>
              </w:rPr>
              <w:t>Minimum Delta BIC / LLR</w:t>
            </w:r>
          </w:p>
        </w:tc>
        <w:tc>
          <w:tcPr>
            <w:tcW w:type="dxa" w:w="3456"/>
            <w:vAlign w:val="top"/>
          </w:tcPr>
          <w:p>
            <w:r/>
            <w:r>
              <w:rPr>
                <w:b w:val="0"/>
                <w:sz w:val="16"/>
              </w:rPr>
              <w:t>Minimum model-separation evidence for accepting signal.</w:t>
            </w:r>
          </w:p>
        </w:tc>
        <w:tc>
          <w:tcPr>
            <w:tcW w:type="dxa" w:w="3456"/>
            <w:vAlign w:val="top"/>
          </w:tcPr>
          <w:p>
            <w:r/>
            <w:r>
              <w:rPr>
                <w:b w:val="0"/>
                <w:sz w:val="16"/>
              </w:rPr>
              <w:t>Increase to reject noise. Decrease to accept dim signal.</w:t>
            </w:r>
          </w:p>
        </w:tc>
      </w:tr>
      <w:tr>
        <w:tc>
          <w:tcPr>
            <w:tcW w:type="dxa" w:w="3456"/>
            <w:vAlign w:val="top"/>
          </w:tcPr>
          <w:p>
            <w:r/>
            <w:r>
              <w:rPr>
                <w:b w:val="0"/>
                <w:sz w:val="16"/>
              </w:rPr>
              <w:t>Minimum signal SNR</w:t>
            </w:r>
          </w:p>
        </w:tc>
        <w:tc>
          <w:tcPr>
            <w:tcW w:type="dxa" w:w="3456"/>
            <w:vAlign w:val="top"/>
          </w:tcPr>
          <w:p>
            <w:r/>
            <w:r>
              <w:rPr>
                <w:b w:val="0"/>
                <w:sz w:val="16"/>
              </w:rPr>
              <w:t>Requires bright voxels to stand out from low-intensity voxels.</w:t>
            </w:r>
          </w:p>
        </w:tc>
        <w:tc>
          <w:tcPr>
            <w:tcW w:type="dxa" w:w="3456"/>
            <w:vAlign w:val="top"/>
          </w:tcPr>
          <w:p>
            <w:r/>
            <w:r>
              <w:rPr>
                <w:b w:val="0"/>
                <w:sz w:val="16"/>
              </w:rPr>
              <w:t>Increase for stricter noise rejection. Decrease for weak signal.</w:t>
            </w:r>
          </w:p>
        </w:tc>
      </w:tr>
      <w:tr>
        <w:tc>
          <w:tcPr>
            <w:tcW w:type="dxa" w:w="3456"/>
            <w:vAlign w:val="top"/>
          </w:tcPr>
          <w:p>
            <w:r/>
            <w:r>
              <w:rPr>
                <w:b w:val="0"/>
                <w:sz w:val="16"/>
              </w:rPr>
              <w:t>Minimum expected signal fraction</w:t>
            </w:r>
          </w:p>
        </w:tc>
        <w:tc>
          <w:tcPr>
            <w:tcW w:type="dxa" w:w="3456"/>
            <w:vAlign w:val="top"/>
          </w:tcPr>
          <w:p>
            <w:r/>
            <w:r>
              <w:rPr>
                <w:b w:val="0"/>
                <w:sz w:val="16"/>
              </w:rPr>
              <w:t>Minimum fraction of nucleus expected to be signal.</w:t>
            </w:r>
          </w:p>
        </w:tc>
        <w:tc>
          <w:tcPr>
            <w:tcW w:type="dxa" w:w="3456"/>
            <w:vAlign w:val="top"/>
          </w:tcPr>
          <w:p>
            <w:r/>
            <w:r>
              <w:rPr>
                <w:b w:val="0"/>
                <w:sz w:val="16"/>
              </w:rPr>
              <w:t>Increase to reject tiny specks. Decrease for very small real territories.</w:t>
            </w:r>
          </w:p>
        </w:tc>
      </w:tr>
      <w:tr>
        <w:tc>
          <w:tcPr>
            <w:tcW w:type="dxa" w:w="3456"/>
            <w:vAlign w:val="top"/>
          </w:tcPr>
          <w:p>
            <w:r/>
            <w:r>
              <w:rPr>
                <w:b w:val="0"/>
                <w:sz w:val="16"/>
              </w:rPr>
              <w:t>Maximum expected signal fraction</w:t>
            </w:r>
          </w:p>
        </w:tc>
        <w:tc>
          <w:tcPr>
            <w:tcW w:type="dxa" w:w="3456"/>
            <w:vAlign w:val="top"/>
          </w:tcPr>
          <w:p>
            <w:r/>
            <w:r>
              <w:rPr>
                <w:b w:val="0"/>
                <w:sz w:val="16"/>
              </w:rPr>
              <w:t>Maximum fraction of nucleus allowed as signal.</w:t>
            </w:r>
          </w:p>
        </w:tc>
        <w:tc>
          <w:tcPr>
            <w:tcW w:type="dxa" w:w="3456"/>
            <w:vAlign w:val="top"/>
          </w:tcPr>
          <w:p>
            <w:r/>
            <w:r>
              <w:rPr>
                <w:b w:val="0"/>
                <w:sz w:val="16"/>
              </w:rPr>
              <w:t>Decrease if masks are too large.</w:t>
            </w:r>
          </w:p>
        </w:tc>
      </w:tr>
      <w:tr>
        <w:tc>
          <w:tcPr>
            <w:tcW w:type="dxa" w:w="3456"/>
            <w:vAlign w:val="top"/>
          </w:tcPr>
          <w:p>
            <w:r/>
            <w:r>
              <w:rPr>
                <w:b w:val="0"/>
                <w:sz w:val="16"/>
              </w:rPr>
              <w:t>Minimum mean posterior</w:t>
            </w:r>
          </w:p>
        </w:tc>
        <w:tc>
          <w:tcPr>
            <w:tcW w:type="dxa" w:w="3456"/>
            <w:vAlign w:val="top"/>
          </w:tcPr>
          <w:p>
            <w:r/>
            <w:r>
              <w:rPr>
                <w:b w:val="0"/>
                <w:sz w:val="16"/>
              </w:rPr>
              <w:t>Minimum average GMM confidence in signal-like voxels.</w:t>
            </w:r>
          </w:p>
        </w:tc>
        <w:tc>
          <w:tcPr>
            <w:tcW w:type="dxa" w:w="3456"/>
            <w:vAlign w:val="top"/>
          </w:tcPr>
          <w:p>
            <w:r/>
            <w:r>
              <w:rPr>
                <w:b w:val="0"/>
                <w:sz w:val="16"/>
              </w:rPr>
              <w:t>Increase for stricter detections. Decrease for dim signal.</w:t>
            </w:r>
          </w:p>
        </w:tc>
      </w:tr>
      <w:tr>
        <w:tc>
          <w:tcPr>
            <w:tcW w:type="dxa" w:w="3456"/>
            <w:vAlign w:val="top"/>
          </w:tcPr>
          <w:p>
            <w:r/>
            <w:r>
              <w:rPr>
                <w:b w:val="0"/>
                <w:sz w:val="16"/>
              </w:rPr>
              <w:t>Probability threshold</w:t>
            </w:r>
          </w:p>
        </w:tc>
        <w:tc>
          <w:tcPr>
            <w:tcW w:type="dxa" w:w="3456"/>
            <w:vAlign w:val="top"/>
          </w:tcPr>
          <w:p>
            <w:r/>
            <w:r>
              <w:rPr>
                <w:b w:val="0"/>
                <w:sz w:val="16"/>
              </w:rPr>
              <w:t>Voxel probability cutoff for binary mask.</w:t>
            </w:r>
          </w:p>
        </w:tc>
        <w:tc>
          <w:tcPr>
            <w:tcW w:type="dxa" w:w="3456"/>
            <w:vAlign w:val="top"/>
          </w:tcPr>
          <w:p>
            <w:r/>
            <w:r>
              <w:rPr>
                <w:b w:val="0"/>
                <w:sz w:val="16"/>
              </w:rPr>
              <w:t>Increase to shrink masks; decrease to recover missing dim parts.</w:t>
            </w:r>
          </w:p>
        </w:tc>
      </w:tr>
    </w:tbl>
    <w:p>
      <w:pPr>
        <w:pStyle w:val="Heading1"/>
      </w:pPr>
      <w:r>
        <w:rPr>
          <w:b w:val="0"/>
          <w:i w:val="0"/>
        </w:rPr>
        <w:t>Boundary cleanup, component scoring, and MRF/CRF controls</w:t>
      </w:r>
    </w:p>
    <w:p>
      <w:r>
        <w:rPr>
          <w:b w:val="0"/>
          <w:i w:val="0"/>
        </w:rPr>
        <w:t>Short version: MRF/CRF changes individual boundary voxels based on neighbor support and image edges. Component selection acts afterward and decides which disconnected 3D objects should be kept. MRF/CRF fixes the shape; component selection chooses the object.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Parameter</w:t>
            </w:r>
          </w:p>
        </w:tc>
        <w:tc>
          <w:tcPr>
            <w:tcW w:type="dxa" w:w="3456"/>
            <w:vAlign w:val="top"/>
          </w:tcPr>
          <w:p>
            <w:r/>
            <w:r>
              <w:rPr>
                <w:b/>
                <w:sz w:val="16"/>
              </w:rPr>
              <w:t>Meaning</w:t>
            </w:r>
          </w:p>
        </w:tc>
        <w:tc>
          <w:tcPr>
            <w:tcW w:type="dxa" w:w="3456"/>
            <w:vAlign w:val="top"/>
          </w:tcPr>
          <w:p>
            <w:r/>
            <w:r>
              <w:rPr>
                <w:b/>
                <w:sz w:val="16"/>
              </w:rPr>
              <w:t>How to tune</w:t>
            </w:r>
          </w:p>
        </w:tc>
      </w:tr>
      <w:tr>
        <w:tc>
          <w:tcPr>
            <w:tcW w:type="dxa" w:w="3456"/>
            <w:vAlign w:val="top"/>
          </w:tcPr>
          <w:p>
            <w:r/>
            <w:r>
              <w:rPr>
                <w:b w:val="0"/>
                <w:sz w:val="16"/>
              </w:rPr>
              <w:t>Arm Gaussian smoothing sigma</w:t>
            </w:r>
          </w:p>
        </w:tc>
        <w:tc>
          <w:tcPr>
            <w:tcW w:type="dxa" w:w="3456"/>
            <w:vAlign w:val="top"/>
          </w:tcPr>
          <w:p>
            <w:r/>
            <w:r>
              <w:rPr>
                <w:b w:val="0"/>
                <w:sz w:val="16"/>
              </w:rPr>
              <w:t>Optional smoothing of P/Q channels before detection.</w:t>
            </w:r>
          </w:p>
        </w:tc>
        <w:tc>
          <w:tcPr>
            <w:tcW w:type="dxa" w:w="3456"/>
            <w:vAlign w:val="top"/>
          </w:tcPr>
          <w:p>
            <w:r/>
            <w:r>
              <w:rPr>
                <w:b w:val="0"/>
                <w:sz w:val="16"/>
              </w:rPr>
              <w:t>Reduces speckle but can blur boundaries. Start at 0.0.</w:t>
            </w:r>
          </w:p>
        </w:tc>
      </w:tr>
      <w:tr>
        <w:tc>
          <w:tcPr>
            <w:tcW w:type="dxa" w:w="3456"/>
            <w:vAlign w:val="top"/>
          </w:tcPr>
          <w:p>
            <w:r/>
            <w:r>
              <w:rPr>
                <w:b w:val="0"/>
                <w:sz w:val="16"/>
              </w:rPr>
              <w:t>Apply binary opening/closing</w:t>
            </w:r>
          </w:p>
        </w:tc>
        <w:tc>
          <w:tcPr>
            <w:tcW w:type="dxa" w:w="3456"/>
            <w:vAlign w:val="top"/>
          </w:tcPr>
          <w:p>
            <w:r/>
            <w:r>
              <w:rPr>
                <w:b w:val="0"/>
                <w:sz w:val="16"/>
              </w:rPr>
              <w:t>Turns on non-intensity-aware morphology after detection.</w:t>
            </w:r>
          </w:p>
        </w:tc>
        <w:tc>
          <w:tcPr>
            <w:tcW w:type="dxa" w:w="3456"/>
            <w:vAlign w:val="top"/>
          </w:tcPr>
          <w:p>
            <w:r/>
            <w:r>
              <w:rPr>
                <w:b w:val="0"/>
                <w:sz w:val="16"/>
              </w:rPr>
              <w:t>Use sparingly; morphology can add background or delete real fragments.</w:t>
            </w:r>
          </w:p>
        </w:tc>
      </w:tr>
      <w:tr>
        <w:tc>
          <w:tcPr>
            <w:tcW w:type="dxa" w:w="3456"/>
            <w:vAlign w:val="top"/>
          </w:tcPr>
          <w:p>
            <w:r/>
            <w:r>
              <w:rPr>
                <w:b w:val="0"/>
                <w:sz w:val="16"/>
              </w:rPr>
              <w:t>Binary opening radius</w:t>
            </w:r>
          </w:p>
        </w:tc>
        <w:tc>
          <w:tcPr>
            <w:tcW w:type="dxa" w:w="3456"/>
            <w:vAlign w:val="top"/>
          </w:tcPr>
          <w:p>
            <w:r/>
            <w:r>
              <w:rPr>
                <w:b w:val="0"/>
                <w:sz w:val="16"/>
              </w:rPr>
              <w:t>Removes small islands and thin protrusions.</w:t>
            </w:r>
          </w:p>
        </w:tc>
        <w:tc>
          <w:tcPr>
            <w:tcW w:type="dxa" w:w="3456"/>
            <w:vAlign w:val="top"/>
          </w:tcPr>
          <w:p>
            <w:r/>
            <w:r>
              <w:rPr>
                <w:b w:val="0"/>
                <w:sz w:val="16"/>
              </w:rPr>
              <w:t>Increase only for obvious speckles.</w:t>
            </w:r>
          </w:p>
        </w:tc>
      </w:tr>
      <w:tr>
        <w:tc>
          <w:tcPr>
            <w:tcW w:type="dxa" w:w="3456"/>
            <w:vAlign w:val="top"/>
          </w:tcPr>
          <w:p>
            <w:r/>
            <w:r>
              <w:rPr>
                <w:b w:val="0"/>
                <w:sz w:val="16"/>
              </w:rPr>
              <w:t>Binary closing radius</w:t>
            </w:r>
          </w:p>
        </w:tc>
        <w:tc>
          <w:tcPr>
            <w:tcW w:type="dxa" w:w="3456"/>
            <w:vAlign w:val="top"/>
          </w:tcPr>
          <w:p>
            <w:r/>
            <w:r>
              <w:rPr>
                <w:b w:val="0"/>
                <w:sz w:val="16"/>
              </w:rPr>
              <w:t>Fills holes and bridges small gaps.</w:t>
            </w:r>
          </w:p>
        </w:tc>
        <w:tc>
          <w:tcPr>
            <w:tcW w:type="dxa" w:w="3456"/>
            <w:vAlign w:val="top"/>
          </w:tcPr>
          <w:p>
            <w:r/>
            <w:r>
              <w:rPr>
                <w:b w:val="0"/>
                <w:sz w:val="16"/>
              </w:rPr>
              <w:t>Use small values only when true signal is fragmented.</w:t>
            </w:r>
          </w:p>
        </w:tc>
      </w:tr>
      <w:tr>
        <w:tc>
          <w:tcPr>
            <w:tcW w:type="dxa" w:w="3456"/>
            <w:vAlign w:val="top"/>
          </w:tcPr>
          <w:p>
            <w:r/>
            <w:r>
              <w:rPr>
                <w:b w:val="0"/>
                <w:sz w:val="16"/>
              </w:rPr>
              <w:t>Minimum arm volume</w:t>
            </w:r>
          </w:p>
        </w:tc>
        <w:tc>
          <w:tcPr>
            <w:tcW w:type="dxa" w:w="3456"/>
            <w:vAlign w:val="top"/>
          </w:tcPr>
          <w:p>
            <w:r/>
            <w:r>
              <w:rPr>
                <w:b w:val="0"/>
                <w:sz w:val="16"/>
              </w:rPr>
              <w:t>Minimum volume for accepted components.</w:t>
            </w:r>
          </w:p>
        </w:tc>
        <w:tc>
          <w:tcPr>
            <w:tcW w:type="dxa" w:w="3456"/>
            <w:vAlign w:val="top"/>
          </w:tcPr>
          <w:p>
            <w:r/>
            <w:r>
              <w:rPr>
                <w:b w:val="0"/>
                <w:sz w:val="16"/>
              </w:rPr>
              <w:t>Increase to remove tiny false positives; decrease to keep small true arms.</w:t>
            </w:r>
          </w:p>
        </w:tc>
      </w:tr>
      <w:tr>
        <w:tc>
          <w:tcPr>
            <w:tcW w:type="dxa" w:w="3456"/>
            <w:vAlign w:val="top"/>
          </w:tcPr>
          <w:p>
            <w:r/>
            <w:r>
              <w:rPr>
                <w:b w:val="0"/>
                <w:sz w:val="16"/>
              </w:rPr>
              <w:t>Component selection</w:t>
            </w:r>
          </w:p>
        </w:tc>
        <w:tc>
          <w:tcPr>
            <w:tcW w:type="dxa" w:w="3456"/>
            <w:vAlign w:val="top"/>
          </w:tcPr>
          <w:p>
            <w:r/>
            <w:r>
              <w:rPr>
                <w:b w:val="0"/>
                <w:sz w:val="16"/>
              </w:rPr>
              <w:t>Chooses which connected objects are kept.</w:t>
            </w:r>
          </w:p>
        </w:tc>
        <w:tc>
          <w:tcPr>
            <w:tcW w:type="dxa" w:w="3456"/>
            <w:vAlign w:val="top"/>
          </w:tcPr>
          <w:p>
            <w:r/>
            <w:r>
              <w:rPr>
                <w:b w:val="0"/>
                <w:sz w:val="16"/>
              </w:rPr>
              <w:t>Use best_score for one expected object; all_passing_score for fragmented true signal.</w:t>
            </w:r>
          </w:p>
        </w:tc>
      </w:tr>
      <w:tr>
        <w:tc>
          <w:tcPr>
            <w:tcW w:type="dxa" w:w="3456"/>
            <w:vAlign w:val="top"/>
          </w:tcPr>
          <w:p>
            <w:r/>
            <w:r>
              <w:rPr>
                <w:b w:val="0"/>
                <w:sz w:val="16"/>
              </w:rPr>
              <w:t>Component score threshold</w:t>
            </w:r>
          </w:p>
        </w:tc>
        <w:tc>
          <w:tcPr>
            <w:tcW w:type="dxa" w:w="3456"/>
            <w:vAlign w:val="top"/>
          </w:tcPr>
          <w:p>
            <w:r/>
            <w:r>
              <w:rPr>
                <w:b w:val="0"/>
                <w:sz w:val="16"/>
              </w:rPr>
              <w:t>Minimum component score in score-based modes.</w:t>
            </w:r>
          </w:p>
        </w:tc>
        <w:tc>
          <w:tcPr>
            <w:tcW w:type="dxa" w:w="3456"/>
            <w:vAlign w:val="top"/>
          </w:tcPr>
          <w:p>
            <w:r/>
            <w:r>
              <w:rPr>
                <w:b w:val="0"/>
                <w:sz w:val="16"/>
              </w:rPr>
              <w:t>Increase to reject weak components; decrease to keep more signal.</w:t>
            </w:r>
          </w:p>
        </w:tc>
      </w:tr>
      <w:tr>
        <w:tc>
          <w:tcPr>
            <w:tcW w:type="dxa" w:w="3456"/>
            <w:vAlign w:val="top"/>
          </w:tcPr>
          <w:p>
            <w:r/>
            <w:r>
              <w:rPr>
                <w:b w:val="0"/>
                <w:sz w:val="16"/>
              </w:rPr>
              <w:t>Component weight: probability</w:t>
            </w:r>
          </w:p>
        </w:tc>
        <w:tc>
          <w:tcPr>
            <w:tcW w:type="dxa" w:w="3456"/>
            <w:vAlign w:val="top"/>
          </w:tcPr>
          <w:p>
            <w:r/>
            <w:r>
              <w:rPr>
                <w:b w:val="0"/>
                <w:sz w:val="16"/>
              </w:rPr>
              <w:t>Rewards high mean GMM probability.</w:t>
            </w:r>
          </w:p>
        </w:tc>
        <w:tc>
          <w:tcPr>
            <w:tcW w:type="dxa" w:w="3456"/>
            <w:vAlign w:val="top"/>
          </w:tcPr>
          <w:p>
            <w:r/>
            <w:r>
              <w:rPr>
                <w:b w:val="0"/>
                <w:sz w:val="16"/>
              </w:rPr>
              <w:t>Increase if low-confidence fragments survive.</w:t>
            </w:r>
          </w:p>
        </w:tc>
      </w:tr>
      <w:tr>
        <w:tc>
          <w:tcPr>
            <w:tcW w:type="dxa" w:w="3456"/>
            <w:vAlign w:val="top"/>
          </w:tcPr>
          <w:p>
            <w:r/>
            <w:r>
              <w:rPr>
                <w:b w:val="0"/>
                <w:sz w:val="16"/>
              </w:rPr>
              <w:t>Component weight: contrast</w:t>
            </w:r>
          </w:p>
        </w:tc>
        <w:tc>
          <w:tcPr>
            <w:tcW w:type="dxa" w:w="3456"/>
            <w:vAlign w:val="top"/>
          </w:tcPr>
          <w:p>
            <w:r/>
            <w:r>
              <w:rPr>
                <w:b w:val="0"/>
                <w:sz w:val="16"/>
              </w:rPr>
              <w:t>Rewards local brightness compared with surroundings.</w:t>
            </w:r>
          </w:p>
        </w:tc>
        <w:tc>
          <w:tcPr>
            <w:tcW w:type="dxa" w:w="3456"/>
            <w:vAlign w:val="top"/>
          </w:tcPr>
          <w:p>
            <w:r/>
            <w:r>
              <w:rPr>
                <w:b w:val="0"/>
                <w:sz w:val="16"/>
              </w:rPr>
              <w:t>Increase if background patches survive.</w:t>
            </w:r>
          </w:p>
        </w:tc>
      </w:tr>
      <w:tr>
        <w:tc>
          <w:tcPr>
            <w:tcW w:type="dxa" w:w="3456"/>
            <w:vAlign w:val="top"/>
          </w:tcPr>
          <w:p>
            <w:r/>
            <w:r>
              <w:rPr>
                <w:b w:val="0"/>
                <w:sz w:val="16"/>
              </w:rPr>
              <w:t>Component weight: volume</w:t>
            </w:r>
          </w:p>
        </w:tc>
        <w:tc>
          <w:tcPr>
            <w:tcW w:type="dxa" w:w="3456"/>
            <w:vAlign w:val="top"/>
          </w:tcPr>
          <w:p>
            <w:r/>
            <w:r>
              <w:rPr>
                <w:b w:val="0"/>
                <w:sz w:val="16"/>
              </w:rPr>
              <w:t>Rewards larger components.</w:t>
            </w:r>
          </w:p>
        </w:tc>
        <w:tc>
          <w:tcPr>
            <w:tcW w:type="dxa" w:w="3456"/>
            <w:vAlign w:val="top"/>
          </w:tcPr>
          <w:p>
            <w:r/>
            <w:r>
              <w:rPr>
                <w:b w:val="0"/>
                <w:sz w:val="16"/>
              </w:rPr>
              <w:t>Increase if tiny dots survive; decrease if true arms are small.</w:t>
            </w:r>
          </w:p>
        </w:tc>
      </w:tr>
      <w:tr>
        <w:tc>
          <w:tcPr>
            <w:tcW w:type="dxa" w:w="3456"/>
            <w:vAlign w:val="top"/>
          </w:tcPr>
          <w:p>
            <w:r/>
            <w:r>
              <w:rPr>
                <w:b w:val="0"/>
                <w:sz w:val="16"/>
              </w:rPr>
              <w:t>Component boundary penalty</w:t>
            </w:r>
          </w:p>
        </w:tc>
        <w:tc>
          <w:tcPr>
            <w:tcW w:type="dxa" w:w="3456"/>
            <w:vAlign w:val="top"/>
          </w:tcPr>
          <w:p>
            <w:r/>
            <w:r>
              <w:rPr>
                <w:b w:val="0"/>
                <w:sz w:val="16"/>
              </w:rPr>
              <w:t>Penalizes rough or speckled boundaries.</w:t>
            </w:r>
          </w:p>
        </w:tc>
        <w:tc>
          <w:tcPr>
            <w:tcW w:type="dxa" w:w="3456"/>
            <w:vAlign w:val="top"/>
          </w:tcPr>
          <w:p>
            <w:r/>
            <w:r>
              <w:rPr>
                <w:b w:val="0"/>
                <w:sz w:val="16"/>
              </w:rPr>
              <w:t>Increase for noisy rims; decrease for irregular true territories.</w:t>
            </w:r>
          </w:p>
        </w:tc>
      </w:tr>
      <w:tr>
        <w:tc>
          <w:tcPr>
            <w:tcW w:type="dxa" w:w="3456"/>
            <w:vAlign w:val="top"/>
          </w:tcPr>
          <w:p>
            <w:r/>
            <w:r>
              <w:rPr>
                <w:b w:val="0"/>
                <w:sz w:val="16"/>
              </w:rPr>
              <w:t>MRF iterations</w:t>
            </w:r>
          </w:p>
        </w:tc>
        <w:tc>
          <w:tcPr>
            <w:tcW w:type="dxa" w:w="3456"/>
            <w:vAlign w:val="top"/>
          </w:tcPr>
          <w:p>
            <w:r/>
            <w:r>
              <w:rPr>
                <w:b w:val="0"/>
                <w:sz w:val="16"/>
              </w:rPr>
              <w:t>Number of MRF/CRF refinement passes.</w:t>
            </w:r>
          </w:p>
        </w:tc>
        <w:tc>
          <w:tcPr>
            <w:tcW w:type="dxa" w:w="3456"/>
            <w:vAlign w:val="top"/>
          </w:tcPr>
          <w:p>
            <w:r/>
            <w:r>
              <w:rPr>
                <w:b w:val="0"/>
                <w:sz w:val="16"/>
              </w:rPr>
              <w:t>More smoothing but more risk of over-expansion.</w:t>
            </w:r>
          </w:p>
        </w:tc>
      </w:tr>
      <w:tr>
        <w:tc>
          <w:tcPr>
            <w:tcW w:type="dxa" w:w="3456"/>
            <w:vAlign w:val="top"/>
          </w:tcPr>
          <w:p>
            <w:r/>
            <w:r>
              <w:rPr>
                <w:b w:val="0"/>
                <w:sz w:val="16"/>
              </w:rPr>
              <w:t>MRF lambda</w:t>
            </w:r>
          </w:p>
        </w:tc>
        <w:tc>
          <w:tcPr>
            <w:tcW w:type="dxa" w:w="3456"/>
            <w:vAlign w:val="top"/>
          </w:tcPr>
          <w:p>
            <w:r/>
            <w:r>
              <w:rPr>
                <w:b w:val="0"/>
                <w:sz w:val="16"/>
              </w:rPr>
              <w:t>Strength of neighbor agreement.</w:t>
            </w:r>
          </w:p>
        </w:tc>
        <w:tc>
          <w:tcPr>
            <w:tcW w:type="dxa" w:w="3456"/>
            <w:vAlign w:val="top"/>
          </w:tcPr>
          <w:p>
            <w:r/>
            <w:r>
              <w:rPr>
                <w:b w:val="0"/>
                <w:sz w:val="16"/>
              </w:rPr>
              <w:t>Higher smooths more; lower preserves the probability map.</w:t>
            </w:r>
          </w:p>
        </w:tc>
      </w:tr>
      <w:tr>
        <w:tc>
          <w:tcPr>
            <w:tcW w:type="dxa" w:w="3456"/>
            <w:vAlign w:val="top"/>
          </w:tcPr>
          <w:p>
            <w:r/>
            <w:r>
              <w:rPr>
                <w:b w:val="0"/>
                <w:sz w:val="16"/>
              </w:rPr>
              <w:t>MRF edge sigma</w:t>
            </w:r>
          </w:p>
        </w:tc>
        <w:tc>
          <w:tcPr>
            <w:tcW w:type="dxa" w:w="3456"/>
            <w:vAlign w:val="top"/>
          </w:tcPr>
          <w:p>
            <w:r/>
            <w:r>
              <w:rPr>
                <w:b w:val="0"/>
                <w:sz w:val="16"/>
              </w:rPr>
              <w:t>Controls how strongly edges stop smoothing.</w:t>
            </w:r>
          </w:p>
        </w:tc>
        <w:tc>
          <w:tcPr>
            <w:tcW w:type="dxa" w:w="3456"/>
            <w:vAlign w:val="top"/>
          </w:tcPr>
          <w:p>
            <w:r/>
            <w:r>
              <w:rPr>
                <w:b w:val="0"/>
                <w:sz w:val="16"/>
              </w:rPr>
              <w:t>Decrease to prevent leakage; increase to fill weak internal gaps.</w:t>
            </w:r>
          </w:p>
        </w:tc>
      </w:tr>
    </w:tbl>
    <w:p>
      <w:pPr>
        <w:pStyle w:val="Heading1"/>
      </w:pPr>
      <w:r>
        <w:rPr>
          <w:b w:val="0"/>
          <w:i w:val="0"/>
        </w:rPr>
        <w:t>Measurement, preview, and output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Parameter</w:t>
            </w:r>
          </w:p>
        </w:tc>
        <w:tc>
          <w:tcPr>
            <w:tcW w:type="dxa" w:w="3456"/>
            <w:vAlign w:val="top"/>
          </w:tcPr>
          <w:p>
            <w:r/>
            <w:r>
              <w:rPr>
                <w:b/>
                <w:sz w:val="16"/>
              </w:rPr>
              <w:t>Meaning</w:t>
            </w:r>
          </w:p>
        </w:tc>
        <w:tc>
          <w:tcPr>
            <w:tcW w:type="dxa" w:w="3456"/>
            <w:vAlign w:val="top"/>
          </w:tcPr>
          <w:p>
            <w:r/>
            <w:r>
              <w:rPr>
                <w:b/>
                <w:sz w:val="16"/>
              </w:rPr>
              <w:t>Guidance</w:t>
            </w:r>
          </w:p>
        </w:tc>
      </w:tr>
      <w:tr>
        <w:tc>
          <w:tcPr>
            <w:tcW w:type="dxa" w:w="3456"/>
            <w:vAlign w:val="top"/>
          </w:tcPr>
          <w:p>
            <w:r/>
            <w:r>
              <w:rPr>
                <w:b w:val="0"/>
                <w:sz w:val="16"/>
              </w:rPr>
              <w:t>Contact dilation radius</w:t>
            </w:r>
          </w:p>
        </w:tc>
        <w:tc>
          <w:tcPr>
            <w:tcW w:type="dxa" w:w="3456"/>
            <w:vAlign w:val="top"/>
          </w:tcPr>
          <w:p>
            <w:r/>
            <w:r>
              <w:rPr>
                <w:b w:val="0"/>
                <w:sz w:val="16"/>
              </w:rPr>
              <w:t>Voxel radius used to decide whether P and Q are in contact.</w:t>
            </w:r>
          </w:p>
        </w:tc>
        <w:tc>
          <w:tcPr>
            <w:tcW w:type="dxa" w:w="3456"/>
            <w:vAlign w:val="top"/>
          </w:tcPr>
          <w:p>
            <w:r/>
            <w:r>
              <w:rPr>
                <w:b w:val="0"/>
                <w:sz w:val="16"/>
              </w:rPr>
              <w:t>0 is strict. 1 allows near-touching objects to count as contact.</w:t>
            </w:r>
          </w:p>
        </w:tc>
      </w:tr>
      <w:tr>
        <w:tc>
          <w:tcPr>
            <w:tcW w:type="dxa" w:w="3456"/>
            <w:vAlign w:val="top"/>
          </w:tcPr>
          <w:p>
            <w:r/>
            <w:r>
              <w:rPr>
                <w:b w:val="0"/>
                <w:sz w:val="16"/>
              </w:rPr>
              <w:t>Radial shells</w:t>
            </w:r>
          </w:p>
        </w:tc>
        <w:tc>
          <w:tcPr>
            <w:tcW w:type="dxa" w:w="3456"/>
            <w:vAlign w:val="top"/>
          </w:tcPr>
          <w:p>
            <w:r/>
            <w:r>
              <w:rPr>
                <w:b w:val="0"/>
                <w:sz w:val="16"/>
              </w:rPr>
              <w:t>Number of shell bins used internally for shell-style measurements.</w:t>
            </w:r>
          </w:p>
        </w:tc>
        <w:tc>
          <w:tcPr>
            <w:tcW w:type="dxa" w:w="3456"/>
            <w:vAlign w:val="top"/>
          </w:tcPr>
          <w:p>
            <w:r/>
            <w:r>
              <w:rPr>
                <w:b w:val="0"/>
                <w:sz w:val="16"/>
              </w:rPr>
              <w:t>The main radial metrics use a continuous 3D distance-transform coordinate.</w:t>
            </w:r>
          </w:p>
        </w:tc>
      </w:tr>
      <w:tr>
        <w:tc>
          <w:tcPr>
            <w:tcW w:type="dxa" w:w="3456"/>
            <w:vAlign w:val="top"/>
          </w:tcPr>
          <w:p>
            <w:r/>
            <w:r>
              <w:rPr>
                <w:b w:val="0"/>
                <w:sz w:val="16"/>
              </w:rPr>
              <w:t>Preview nucleus limit</w:t>
            </w:r>
          </w:p>
        </w:tc>
        <w:tc>
          <w:tcPr>
            <w:tcW w:type="dxa" w:w="3456"/>
            <w:vAlign w:val="top"/>
          </w:tcPr>
          <w:p>
            <w:r/>
            <w:r>
              <w:rPr>
                <w:b w:val="0"/>
                <w:sz w:val="16"/>
              </w:rPr>
              <w:t>Number of nuclei used for P/Q preview. 0 means all.</w:t>
            </w:r>
          </w:p>
        </w:tc>
        <w:tc>
          <w:tcPr>
            <w:tcW w:type="dxa" w:w="3456"/>
            <w:vAlign w:val="top"/>
          </w:tcPr>
          <w:p>
            <w:r/>
            <w:r>
              <w:rPr>
                <w:b w:val="0"/>
                <w:sz w:val="16"/>
              </w:rPr>
              <w:t>Use 10-25 for fast tuning on large images.</w:t>
            </w:r>
          </w:p>
        </w:tc>
      </w:tr>
      <w:tr>
        <w:tc>
          <w:tcPr>
            <w:tcW w:type="dxa" w:w="3456"/>
            <w:vAlign w:val="top"/>
          </w:tcPr>
          <w:p>
            <w:r/>
            <w:r>
              <w:rPr>
                <w:b w:val="0"/>
                <w:sz w:val="16"/>
              </w:rPr>
              <w:t>Analysis nucleus limit</w:t>
            </w:r>
          </w:p>
        </w:tc>
        <w:tc>
          <w:tcPr>
            <w:tcW w:type="dxa" w:w="3456"/>
            <w:vAlign w:val="top"/>
          </w:tcPr>
          <w:p>
            <w:r/>
            <w:r>
              <w:rPr>
                <w:b w:val="0"/>
                <w:sz w:val="16"/>
              </w:rPr>
              <w:t>Number of nuclei analyzed in final output. 0 means all.</w:t>
            </w:r>
          </w:p>
        </w:tc>
        <w:tc>
          <w:tcPr>
            <w:tcW w:type="dxa" w:w="3456"/>
            <w:vAlign w:val="top"/>
          </w:tcPr>
          <w:p>
            <w:r/>
            <w:r>
              <w:rPr>
                <w:b w:val="0"/>
                <w:sz w:val="16"/>
              </w:rPr>
              <w:t>Use 0 for final analysis.</w:t>
            </w:r>
          </w:p>
        </w:tc>
      </w:tr>
      <w:tr>
        <w:tc>
          <w:tcPr>
            <w:tcW w:type="dxa" w:w="3456"/>
            <w:vAlign w:val="top"/>
          </w:tcPr>
          <w:p>
            <w:r/>
            <w:r>
              <w:rPr>
                <w:b w:val="0"/>
                <w:sz w:val="16"/>
              </w:rPr>
              <w:t>Live-update P/Q preview</w:t>
            </w:r>
          </w:p>
        </w:tc>
        <w:tc>
          <w:tcPr>
            <w:tcW w:type="dxa" w:w="3456"/>
            <w:vAlign w:val="top"/>
          </w:tcPr>
          <w:p>
            <w:r/>
            <w:r>
              <w:rPr>
                <w:b w:val="0"/>
                <w:sz w:val="16"/>
              </w:rPr>
              <w:t>Automatically refreshes P/Q preview after parameter changes.</w:t>
            </w:r>
          </w:p>
        </w:tc>
        <w:tc>
          <w:tcPr>
            <w:tcW w:type="dxa" w:w="3456"/>
            <w:vAlign w:val="top"/>
          </w:tcPr>
          <w:p>
            <w:r/>
            <w:r>
              <w:rPr>
                <w:b w:val="0"/>
                <w:sz w:val="16"/>
              </w:rPr>
              <w:t>Turn off for large images if preview is slow.</w:t>
            </w:r>
          </w:p>
        </w:tc>
      </w:tr>
      <w:tr>
        <w:tc>
          <w:tcPr>
            <w:tcW w:type="dxa" w:w="3456"/>
            <w:vAlign w:val="top"/>
          </w:tcPr>
          <w:p>
            <w:r/>
            <w:r>
              <w:rPr>
                <w:b w:val="0"/>
                <w:sz w:val="16"/>
              </w:rPr>
              <w:t>Save QC max projections</w:t>
            </w:r>
          </w:p>
        </w:tc>
        <w:tc>
          <w:tcPr>
            <w:tcW w:type="dxa" w:w="3456"/>
            <w:vAlign w:val="top"/>
          </w:tcPr>
          <w:p>
            <w:r/>
            <w:r>
              <w:rPr>
                <w:b w:val="0"/>
                <w:sz w:val="16"/>
              </w:rPr>
              <w:t>Saves max-projection QC TIFFs.</w:t>
            </w:r>
          </w:p>
        </w:tc>
        <w:tc>
          <w:tcPr>
            <w:tcW w:type="dxa" w:w="3456"/>
            <w:vAlign w:val="top"/>
          </w:tcPr>
          <w:p>
            <w:r/>
            <w:r>
              <w:rPr>
                <w:b w:val="0"/>
                <w:sz w:val="16"/>
              </w:rPr>
              <w:t>Keep on for final runs.</w:t>
            </w:r>
          </w:p>
        </w:tc>
      </w:tr>
      <w:tr>
        <w:tc>
          <w:tcPr>
            <w:tcW w:type="dxa" w:w="3456"/>
            <w:vAlign w:val="top"/>
          </w:tcPr>
          <w:p>
            <w:r/>
            <w:r>
              <w:rPr>
                <w:b w:val="0"/>
                <w:sz w:val="16"/>
              </w:rPr>
              <w:t>Save arm label masks by nucleus</w:t>
            </w:r>
          </w:p>
        </w:tc>
        <w:tc>
          <w:tcPr>
            <w:tcW w:type="dxa" w:w="3456"/>
            <w:vAlign w:val="top"/>
          </w:tcPr>
          <w:p>
            <w:r/>
            <w:r>
              <w:rPr>
                <w:b w:val="0"/>
                <w:sz w:val="16"/>
              </w:rPr>
              <w:t>Saves masks labeled by parent nucleus ID.</w:t>
            </w:r>
          </w:p>
        </w:tc>
        <w:tc>
          <w:tcPr>
            <w:tcW w:type="dxa" w:w="3456"/>
            <w:vAlign w:val="top"/>
          </w:tcPr>
          <w:p>
            <w:r/>
            <w:r>
              <w:rPr>
                <w:b w:val="0"/>
                <w:sz w:val="16"/>
              </w:rPr>
              <w:t>Useful for tracing objects back to nuclei.</w:t>
            </w:r>
          </w:p>
        </w:tc>
      </w:tr>
      <w:tr>
        <w:tc>
          <w:tcPr>
            <w:tcW w:type="dxa" w:w="3456"/>
            <w:vAlign w:val="top"/>
          </w:tcPr>
          <w:p>
            <w:r/>
            <w:r>
              <w:rPr>
                <w:b w:val="0"/>
                <w:sz w:val="16"/>
              </w:rPr>
              <w:t>Save probability maps</w:t>
            </w:r>
          </w:p>
        </w:tc>
        <w:tc>
          <w:tcPr>
            <w:tcW w:type="dxa" w:w="3456"/>
            <w:vAlign w:val="top"/>
          </w:tcPr>
          <w:p>
            <w:r/>
            <w:r>
              <w:rPr>
                <w:b w:val="0"/>
                <w:sz w:val="16"/>
              </w:rPr>
              <w:t>Saves P and Q probability map TIFFs.</w:t>
            </w:r>
          </w:p>
        </w:tc>
        <w:tc>
          <w:tcPr>
            <w:tcW w:type="dxa" w:w="3456"/>
            <w:vAlign w:val="top"/>
          </w:tcPr>
          <w:p>
            <w:r/>
            <w:r>
              <w:rPr>
                <w:b w:val="0"/>
                <w:sz w:val="16"/>
              </w:rPr>
              <w:t>Useful for troubleshooting; can be disabled to save disk space.</w:t>
            </w:r>
          </w:p>
        </w:tc>
      </w:tr>
    </w:tbl>
    <w:p>
      <w:pPr>
        <w:pStyle w:val="Heading1"/>
      </w:pPr>
      <w:r>
        <w:rPr>
          <w:b w:val="0"/>
          <w:i w:val="0"/>
        </w:rPr>
        <w:t>Output files</w:t>
      </w:r>
    </w:p>
    <w:p>
      <w:pPr>
        <w:pStyle w:val="ListBullet"/>
      </w:pPr>
      <w:r>
        <w:t>nuclei_labels_3d.tif: 3D nucleus label image.</w:t>
      </w:r>
    </w:p>
    <w:p>
      <w:pPr>
        <w:pStyle w:val="ListBullet"/>
      </w:pPr>
      <w:r>
        <w:t>p_arm_mask_3d.tif and q_arm_mask_3d.tif: binary P and Q masks.</w:t>
      </w:r>
    </w:p>
    <w:p>
      <w:pPr>
        <w:pStyle w:val="ListBullet"/>
      </w:pPr>
      <w:r>
        <w:t>pq_overlap_mask_3d.tif: voxels where P and Q masks overlap.</w:t>
      </w:r>
    </w:p>
    <w:p>
      <w:pPr>
        <w:pStyle w:val="ListBullet"/>
      </w:pPr>
      <w:r>
        <w:t>p_arm_probability_3d.tif and q_arm_probability_3d.tif: saved probability maps if enabled.</w:t>
      </w:r>
    </w:p>
    <w:p>
      <w:pPr>
        <w:pStyle w:val="ListBullet"/>
      </w:pPr>
      <w:r>
        <w:t>p_arm_labels_by_nucleus_3d.tif and q_arm_labels_by_nucleus_3d.tif: arm masks labeled by nucleus ID if enabled.</w:t>
      </w:r>
    </w:p>
    <w:p>
      <w:pPr>
        <w:pStyle w:val="ListBullet"/>
      </w:pPr>
      <w:r>
        <w:t>series7_chrX_arm_measurements_per_nucleus.csv: public per-nucleus measurement table.</w:t>
      </w:r>
    </w:p>
    <w:p>
      <w:pPr>
        <w:pStyle w:val="ListBullet"/>
      </w:pPr>
      <w:r>
        <w:t>series7_chrX_arm_measurements_population_summary.csv: population summary table.</w:t>
      </w:r>
    </w:p>
    <w:p>
      <w:pPr>
        <w:pStyle w:val="ListBullet"/>
      </w:pPr>
      <w:r>
        <w:t>analysis_parameters.json and pq_arm_analyzer_configuration.json: complete parameter and metadata records.</w:t>
      </w:r>
    </w:p>
    <w:p>
      <w:pPr>
        <w:pStyle w:val="ListBullet"/>
      </w:pPr>
      <w:r>
        <w:t>plots/*.png and plots/plot_summary.txt: generated summary plots and plot log.</w:t>
      </w:r>
    </w:p>
    <w:p>
      <w:pPr>
        <w:pStyle w:val="Heading1"/>
      </w:pPr>
      <w:r>
        <w:rPr>
          <w:b w:val="0"/>
          <w:i w:val="0"/>
        </w:rPr>
        <w:t>Per-nucleus result columns</w:t>
      </w:r>
    </w:p>
    <w:p>
      <w:r>
        <w:rPr>
          <w:b w:val="0"/>
          <w:i w:val="0"/>
        </w:rPr>
        <w:t>The public CSV table intentionally excludes internal tuning diagnostics such as background medians, BIC/LLR diagnostic columns, presence-gate acceptance flags, GMM means, component diagnostic scores, and selected bounding-box dimensions. The remaining columns are the values most useful for downstream analysis and reporting.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Column(s)</w:t>
            </w:r>
          </w:p>
        </w:tc>
        <w:tc>
          <w:tcPr>
            <w:tcW w:type="dxa" w:w="3456"/>
            <w:vAlign w:val="top"/>
          </w:tcPr>
          <w:p>
            <w:r/>
            <w:r>
              <w:rPr>
                <w:b/>
                <w:sz w:val="16"/>
              </w:rPr>
              <w:t>Meaning</w:t>
            </w:r>
          </w:p>
        </w:tc>
        <w:tc>
          <w:tcPr>
            <w:tcW w:type="dxa" w:w="3456"/>
            <w:vAlign w:val="top"/>
          </w:tcPr>
          <w:p>
            <w:r/>
            <w:r>
              <w:rPr>
                <w:b/>
                <w:sz w:val="16"/>
              </w:rPr>
              <w:t>Calculation</w:t>
            </w:r>
          </w:p>
        </w:tc>
      </w:tr>
      <w:tr>
        <w:tc>
          <w:tcPr>
            <w:tcW w:type="dxa" w:w="3456"/>
            <w:vAlign w:val="top"/>
          </w:tcPr>
          <w:p>
            <w:r/>
            <w:r>
              <w:rPr>
                <w:b w:val="0"/>
                <w:sz w:val="16"/>
              </w:rPr>
              <w:t>nucleus_id</w:t>
            </w:r>
          </w:p>
        </w:tc>
        <w:tc>
          <w:tcPr>
            <w:tcW w:type="dxa" w:w="3456"/>
            <w:vAlign w:val="top"/>
          </w:tcPr>
          <w:p>
            <w:r/>
            <w:r>
              <w:rPr>
                <w:b w:val="0"/>
                <w:sz w:val="16"/>
              </w:rPr>
              <w:t>Integer ID of the segmented nucleus.</w:t>
            </w:r>
          </w:p>
        </w:tc>
        <w:tc>
          <w:tcPr>
            <w:tcW w:type="dxa" w:w="3456"/>
            <w:vAlign w:val="top"/>
          </w:tcPr>
          <w:p>
            <w:r/>
            <w:r>
              <w:rPr>
                <w:b w:val="0"/>
                <w:sz w:val="16"/>
              </w:rPr>
              <w:t>From the Cellpose/nucleus label image.</w:t>
            </w:r>
          </w:p>
        </w:tc>
      </w:tr>
      <w:tr>
        <w:tc>
          <w:tcPr>
            <w:tcW w:type="dxa" w:w="3456"/>
            <w:vAlign w:val="top"/>
          </w:tcPr>
          <w:p>
            <w:r/>
            <w:r>
              <w:rPr>
                <w:b w:val="0"/>
                <w:sz w:val="16"/>
              </w:rPr>
              <w:t>arm_detection_method</w:t>
            </w:r>
          </w:p>
        </w:tc>
        <w:tc>
          <w:tcPr>
            <w:tcW w:type="dxa" w:w="3456"/>
            <w:vAlign w:val="top"/>
          </w:tcPr>
          <w:p>
            <w:r/>
            <w:r>
              <w:rPr>
                <w:b w:val="0"/>
                <w:sz w:val="16"/>
              </w:rPr>
              <w:t>Method used for P/Q arm detection.</w:t>
            </w:r>
          </w:p>
        </w:tc>
        <w:tc>
          <w:tcPr>
            <w:tcW w:type="dxa" w:w="3456"/>
            <w:vAlign w:val="top"/>
          </w:tcPr>
          <w:p>
            <w:r/>
            <w:r>
              <w:rPr>
                <w:b w:val="0"/>
                <w:sz w:val="16"/>
              </w:rPr>
              <w:t>Copied from the selected GUI method.</w:t>
            </w:r>
          </w:p>
        </w:tc>
      </w:tr>
      <w:tr>
        <w:tc>
          <w:tcPr>
            <w:tcW w:type="dxa" w:w="3456"/>
            <w:vAlign w:val="top"/>
          </w:tcPr>
          <w:p>
            <w:r/>
            <w:r>
              <w:rPr>
                <w:b w:val="0"/>
                <w:sz w:val="16"/>
              </w:rPr>
              <w:t>nucleus_volume_um3</w:t>
            </w:r>
          </w:p>
        </w:tc>
        <w:tc>
          <w:tcPr>
            <w:tcW w:type="dxa" w:w="3456"/>
            <w:vAlign w:val="top"/>
          </w:tcPr>
          <w:p>
            <w:r/>
            <w:r>
              <w:rPr>
                <w:b w:val="0"/>
                <w:sz w:val="16"/>
              </w:rPr>
              <w:t>Physical nuclear volume.</w:t>
            </w:r>
          </w:p>
        </w:tc>
        <w:tc>
          <w:tcPr>
            <w:tcW w:type="dxa" w:w="3456"/>
            <w:vAlign w:val="top"/>
          </w:tcPr>
          <w:p>
            <w:r/>
            <w:r>
              <w:rPr>
                <w:b w:val="0"/>
                <w:sz w:val="16"/>
              </w:rPr>
              <w:t>nucleus voxel count x dz x dy x dx.</w:t>
            </w:r>
          </w:p>
        </w:tc>
      </w:tr>
      <w:tr>
        <w:tc>
          <w:tcPr>
            <w:tcW w:type="dxa" w:w="3456"/>
            <w:vAlign w:val="top"/>
          </w:tcPr>
          <w:p>
            <w:r/>
            <w:r>
              <w:rPr>
                <w:b w:val="0"/>
                <w:sz w:val="16"/>
              </w:rPr>
              <w:t>p_volume_um3, q_volume_um3</w:t>
            </w:r>
          </w:p>
        </w:tc>
        <w:tc>
          <w:tcPr>
            <w:tcW w:type="dxa" w:w="3456"/>
            <w:vAlign w:val="top"/>
          </w:tcPr>
          <w:p>
            <w:r/>
            <w:r>
              <w:rPr>
                <w:b w:val="0"/>
                <w:sz w:val="16"/>
              </w:rPr>
              <w:t>P and Q arm volumes.</w:t>
            </w:r>
          </w:p>
        </w:tc>
        <w:tc>
          <w:tcPr>
            <w:tcW w:type="dxa" w:w="3456"/>
            <w:vAlign w:val="top"/>
          </w:tcPr>
          <w:p>
            <w:r/>
            <w:r>
              <w:rPr>
                <w:b w:val="0"/>
                <w:sz w:val="16"/>
              </w:rPr>
              <w:t>arm voxel count x dz x dy x dx.</w:t>
            </w:r>
          </w:p>
        </w:tc>
      </w:tr>
      <w:tr>
        <w:tc>
          <w:tcPr>
            <w:tcW w:type="dxa" w:w="3456"/>
            <w:vAlign w:val="top"/>
          </w:tcPr>
          <w:p>
            <w:r/>
            <w:r>
              <w:rPr>
                <w:b w:val="0"/>
                <w:sz w:val="16"/>
              </w:rPr>
              <w:t>p_fraction_of_nucleus, q_fraction_of_nucleus</w:t>
            </w:r>
          </w:p>
        </w:tc>
        <w:tc>
          <w:tcPr>
            <w:tcW w:type="dxa" w:w="3456"/>
            <w:vAlign w:val="top"/>
          </w:tcPr>
          <w:p>
            <w:r/>
            <w:r>
              <w:rPr>
                <w:b w:val="0"/>
                <w:sz w:val="16"/>
              </w:rPr>
              <w:t>Arm volume normalized to nuclear volume.</w:t>
            </w:r>
          </w:p>
        </w:tc>
        <w:tc>
          <w:tcPr>
            <w:tcW w:type="dxa" w:w="3456"/>
            <w:vAlign w:val="top"/>
          </w:tcPr>
          <w:p>
            <w:r/>
            <w:r>
              <w:rPr>
                <w:b w:val="0"/>
                <w:sz w:val="16"/>
              </w:rPr>
              <w:t>V_P/V_N and V_Q/V_N.</w:t>
            </w:r>
          </w:p>
        </w:tc>
      </w:tr>
      <w:tr>
        <w:tc>
          <w:tcPr>
            <w:tcW w:type="dxa" w:w="3456"/>
            <w:vAlign w:val="top"/>
          </w:tcPr>
          <w:p>
            <w:r/>
            <w:r>
              <w:rPr>
                <w:b w:val="0"/>
                <w:sz w:val="16"/>
              </w:rPr>
              <w:t>pq_overlap_volume_um3</w:t>
            </w:r>
          </w:p>
        </w:tc>
        <w:tc>
          <w:tcPr>
            <w:tcW w:type="dxa" w:w="3456"/>
            <w:vAlign w:val="top"/>
          </w:tcPr>
          <w:p>
            <w:r/>
            <w:r>
              <w:rPr>
                <w:b w:val="0"/>
                <w:sz w:val="16"/>
              </w:rPr>
              <w:t>Volume of voxels shared by P and Q masks.</w:t>
            </w:r>
          </w:p>
        </w:tc>
        <w:tc>
          <w:tcPr>
            <w:tcW w:type="dxa" w:w="3456"/>
            <w:vAlign w:val="top"/>
          </w:tcPr>
          <w:p>
            <w:r/>
            <w:r>
              <w:rPr>
                <w:b w:val="0"/>
                <w:sz w:val="16"/>
              </w:rPr>
              <w:t>count(P AND Q) x voxel volume.</w:t>
            </w:r>
          </w:p>
        </w:tc>
      </w:tr>
      <w:tr>
        <w:tc>
          <w:tcPr>
            <w:tcW w:type="dxa" w:w="3456"/>
            <w:vAlign w:val="top"/>
          </w:tcPr>
          <w:p>
            <w:r/>
            <w:r>
              <w:rPr>
                <w:b w:val="0"/>
                <w:sz w:val="16"/>
              </w:rPr>
              <w:t>pq_overlap_fraction_of_p, pq_overlap_fraction_of_q</w:t>
            </w:r>
          </w:p>
        </w:tc>
        <w:tc>
          <w:tcPr>
            <w:tcW w:type="dxa" w:w="3456"/>
            <w:vAlign w:val="top"/>
          </w:tcPr>
          <w:p>
            <w:r/>
            <w:r>
              <w:rPr>
                <w:b w:val="0"/>
                <w:sz w:val="16"/>
              </w:rPr>
              <w:t>Overlap normalized to each arm.</w:t>
            </w:r>
          </w:p>
        </w:tc>
        <w:tc>
          <w:tcPr>
            <w:tcW w:type="dxa" w:w="3456"/>
            <w:vAlign w:val="top"/>
          </w:tcPr>
          <w:p>
            <w:r/>
            <w:r>
              <w:rPr>
                <w:b w:val="0"/>
                <w:sz w:val="16"/>
              </w:rPr>
              <w:t>V_overlap/V_P and V_overlap/V_Q.</w:t>
            </w:r>
          </w:p>
        </w:tc>
      </w:tr>
      <w:tr>
        <w:tc>
          <w:tcPr>
            <w:tcW w:type="dxa" w:w="3456"/>
            <w:vAlign w:val="top"/>
          </w:tcPr>
          <w:p>
            <w:r/>
            <w:r>
              <w:rPr>
                <w:b w:val="0"/>
                <w:sz w:val="16"/>
              </w:rPr>
              <w:t>pq_contact</w:t>
            </w:r>
          </w:p>
        </w:tc>
        <w:tc>
          <w:tcPr>
            <w:tcW w:type="dxa" w:w="3456"/>
            <w:vAlign w:val="top"/>
          </w:tcPr>
          <w:p>
            <w:r/>
            <w:r>
              <w:rPr>
                <w:b w:val="0"/>
                <w:sz w:val="16"/>
              </w:rPr>
              <w:t>1 if P and Q are touching or near-touching according to the contact radius, otherwise 0.</w:t>
            </w:r>
          </w:p>
        </w:tc>
        <w:tc>
          <w:tcPr>
            <w:tcW w:type="dxa" w:w="3456"/>
            <w:vAlign w:val="top"/>
          </w:tcPr>
          <w:p>
            <w:r/>
            <w:r>
              <w:rPr>
                <w:b w:val="0"/>
                <w:sz w:val="16"/>
              </w:rPr>
              <w:t>Computed after optional dilation by contact radius.</w:t>
            </w:r>
          </w:p>
        </w:tc>
      </w:tr>
      <w:tr>
        <w:tc>
          <w:tcPr>
            <w:tcW w:type="dxa" w:w="3456"/>
            <w:vAlign w:val="top"/>
          </w:tcPr>
          <w:p>
            <w:r/>
            <w:r>
              <w:rPr>
                <w:b w:val="0"/>
                <w:sz w:val="16"/>
              </w:rPr>
              <w:t>pq_min_edge_distance_um</w:t>
            </w:r>
          </w:p>
        </w:tc>
        <w:tc>
          <w:tcPr>
            <w:tcW w:type="dxa" w:w="3456"/>
            <w:vAlign w:val="top"/>
          </w:tcPr>
          <w:p>
            <w:r/>
            <w:r>
              <w:rPr>
                <w:b w:val="0"/>
                <w:sz w:val="16"/>
              </w:rPr>
              <w:t>Minimum physical edge-to-edge distance between P and Q masks.</w:t>
            </w:r>
          </w:p>
        </w:tc>
        <w:tc>
          <w:tcPr>
            <w:tcW w:type="dxa" w:w="3456"/>
            <w:vAlign w:val="top"/>
          </w:tcPr>
          <w:p>
            <w:r/>
            <w:r>
              <w:rPr>
                <w:b w:val="0"/>
                <w:sz w:val="16"/>
              </w:rPr>
              <w:t>0 if masks overlap or touch.</w:t>
            </w:r>
          </w:p>
        </w:tc>
      </w:tr>
      <w:tr>
        <w:tc>
          <w:tcPr>
            <w:tcW w:type="dxa" w:w="3456"/>
            <w:vAlign w:val="top"/>
          </w:tcPr>
          <w:p>
            <w:r/>
            <w:r>
              <w:rPr>
                <w:b w:val="0"/>
                <w:sz w:val="16"/>
              </w:rPr>
              <w:t>p_centroid_z/y/x_um, q_centroid_z/y/x_um</w:t>
            </w:r>
          </w:p>
        </w:tc>
        <w:tc>
          <w:tcPr>
            <w:tcW w:type="dxa" w:w="3456"/>
            <w:vAlign w:val="top"/>
          </w:tcPr>
          <w:p>
            <w:r/>
            <w:r>
              <w:rPr>
                <w:b w:val="0"/>
                <w:sz w:val="16"/>
              </w:rPr>
              <w:t>Physical centroid coordinates for P and Q masks.</w:t>
            </w:r>
          </w:p>
        </w:tc>
        <w:tc>
          <w:tcPr>
            <w:tcW w:type="dxa" w:w="3456"/>
            <w:vAlign w:val="top"/>
          </w:tcPr>
          <w:p>
            <w:r/>
            <w:r>
              <w:rPr>
                <w:b w:val="0"/>
                <w:sz w:val="16"/>
              </w:rPr>
              <w:t>Mean voxel coordinates multiplied by voxel spacing.</w:t>
            </w:r>
          </w:p>
        </w:tc>
      </w:tr>
      <w:tr>
        <w:tc>
          <w:tcPr>
            <w:tcW w:type="dxa" w:w="3456"/>
            <w:vAlign w:val="top"/>
          </w:tcPr>
          <w:p>
            <w:r/>
            <w:r>
              <w:rPr>
                <w:b w:val="0"/>
                <w:sz w:val="16"/>
              </w:rPr>
              <w:t>p_shell_2_frac...p_shell_n_frac and q_shell_2_frac...q_shell_n_frac</w:t>
            </w:r>
          </w:p>
        </w:tc>
        <w:tc>
          <w:tcPr>
            <w:tcW w:type="dxa" w:w="3456"/>
            <w:vAlign w:val="top"/>
          </w:tcPr>
          <w:p>
            <w:r/>
            <w:r>
              <w:rPr>
                <w:b w:val="0"/>
                <w:sz w:val="16"/>
              </w:rPr>
              <w:t>Remaining shell-fraction columns, if present.</w:t>
            </w:r>
          </w:p>
        </w:tc>
        <w:tc>
          <w:tcPr>
            <w:tcW w:type="dxa" w:w="3456"/>
            <w:vAlign w:val="top"/>
          </w:tcPr>
          <w:p>
            <w:r/>
            <w:r>
              <w:rPr>
                <w:b w:val="0"/>
                <w:sz w:val="16"/>
              </w:rPr>
              <w:t>Fraction of each arm mask in the corresponding shell. Shell 1 is omitted from the public table by request.</w:t>
            </w:r>
          </w:p>
        </w:tc>
      </w:tr>
    </w:tbl>
    <w:p>
      <w:pPr>
        <w:pStyle w:val="Heading2"/>
      </w:pPr>
      <w:r>
        <w:rPr>
          <w:b w:val="0"/>
          <w:i w:val="0"/>
        </w:rPr>
        <w:t>3D shape columns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Column pattern</w:t>
            </w:r>
          </w:p>
        </w:tc>
        <w:tc>
          <w:tcPr>
            <w:tcW w:type="dxa" w:w="3456"/>
            <w:vAlign w:val="top"/>
          </w:tcPr>
          <w:p>
            <w:r/>
            <w:r>
              <w:rPr>
                <w:b/>
                <w:sz w:val="16"/>
              </w:rPr>
              <w:t>Meaning</w:t>
            </w:r>
          </w:p>
        </w:tc>
        <w:tc>
          <w:tcPr>
            <w:tcW w:type="dxa" w:w="3456"/>
            <w:vAlign w:val="top"/>
          </w:tcPr>
          <w:p>
            <w:r/>
            <w:r>
              <w:rPr>
                <w:b/>
                <w:sz w:val="16"/>
              </w:rPr>
              <w:t>Calculation</w:t>
            </w:r>
          </w:p>
        </w:tc>
      </w:tr>
      <w:tr>
        <w:tc>
          <w:tcPr>
            <w:tcW w:type="dxa" w:w="3456"/>
            <w:vAlign w:val="top"/>
          </w:tcPr>
          <w:p>
            <w:r/>
            <w:r>
              <w:rPr>
                <w:b w:val="0"/>
                <w:sz w:val="16"/>
              </w:rPr>
              <w:t>*_shape_voxel_count</w:t>
            </w:r>
          </w:p>
        </w:tc>
        <w:tc>
          <w:tcPr>
            <w:tcW w:type="dxa" w:w="3456"/>
            <w:vAlign w:val="top"/>
          </w:tcPr>
          <w:p>
            <w:r/>
            <w:r>
              <w:rPr>
                <w:b w:val="0"/>
                <w:sz w:val="16"/>
              </w:rPr>
              <w:t>Number of voxels in the object.</w:t>
            </w:r>
          </w:p>
        </w:tc>
        <w:tc>
          <w:tcPr>
            <w:tcW w:type="dxa" w:w="3456"/>
            <w:vAlign w:val="top"/>
          </w:tcPr>
          <w:p>
            <w:r/>
            <w:r>
              <w:rPr>
                <w:b w:val="0"/>
                <w:sz w:val="16"/>
              </w:rPr>
              <w:t>Count of true voxels in the nucleus, P, Q, or overlap mask.</w:t>
            </w:r>
          </w:p>
        </w:tc>
      </w:tr>
      <w:tr>
        <w:tc>
          <w:tcPr>
            <w:tcW w:type="dxa" w:w="3456"/>
            <w:vAlign w:val="top"/>
          </w:tcPr>
          <w:p>
            <w:r/>
            <w:r>
              <w:rPr>
                <w:b w:val="0"/>
                <w:sz w:val="16"/>
              </w:rPr>
              <w:t>*_shape_volume_um3</w:t>
            </w:r>
          </w:p>
        </w:tc>
        <w:tc>
          <w:tcPr>
            <w:tcW w:type="dxa" w:w="3456"/>
            <w:vAlign w:val="top"/>
          </w:tcPr>
          <w:p>
            <w:r/>
            <w:r>
              <w:rPr>
                <w:b w:val="0"/>
                <w:sz w:val="16"/>
              </w:rPr>
              <w:t>Physical volume of the object.</w:t>
            </w:r>
          </w:p>
        </w:tc>
        <w:tc>
          <w:tcPr>
            <w:tcW w:type="dxa" w:w="3456"/>
            <w:vAlign w:val="top"/>
          </w:tcPr>
          <w:p>
            <w:r/>
            <w:r>
              <w:rPr>
                <w:b w:val="0"/>
                <w:sz w:val="16"/>
              </w:rPr>
              <w:t>voxel count x dz x dy x dx.</w:t>
            </w:r>
          </w:p>
        </w:tc>
      </w:tr>
      <w:tr>
        <w:tc>
          <w:tcPr>
            <w:tcW w:type="dxa" w:w="3456"/>
            <w:vAlign w:val="top"/>
          </w:tcPr>
          <w:p>
            <w:r/>
            <w:r>
              <w:rPr>
                <w:b w:val="0"/>
                <w:sz w:val="16"/>
              </w:rPr>
              <w:t>*_shape_surface_area_um2</w:t>
            </w:r>
          </w:p>
        </w:tc>
        <w:tc>
          <w:tcPr>
            <w:tcW w:type="dxa" w:w="3456"/>
            <w:vAlign w:val="top"/>
          </w:tcPr>
          <w:p>
            <w:r/>
            <w:r>
              <w:rPr>
                <w:b w:val="0"/>
                <w:sz w:val="16"/>
              </w:rPr>
              <w:t>Estimated surface area.</w:t>
            </w:r>
          </w:p>
        </w:tc>
        <w:tc>
          <w:tcPr>
            <w:tcW w:type="dxa" w:w="3456"/>
            <w:vAlign w:val="top"/>
          </w:tcPr>
          <w:p>
            <w:r/>
            <w:r>
              <w:rPr>
                <w:b w:val="0"/>
                <w:sz w:val="16"/>
              </w:rPr>
              <w:t>Marching-cubes surface area using physical voxel spacing.</w:t>
            </w:r>
          </w:p>
        </w:tc>
      </w:tr>
      <w:tr>
        <w:tc>
          <w:tcPr>
            <w:tcW w:type="dxa" w:w="3456"/>
            <w:vAlign w:val="top"/>
          </w:tcPr>
          <w:p>
            <w:r/>
            <w:r>
              <w:rPr>
                <w:b w:val="0"/>
                <w:sz w:val="16"/>
              </w:rPr>
              <w:t>*_shape_sphericity</w:t>
            </w:r>
          </w:p>
        </w:tc>
        <w:tc>
          <w:tcPr>
            <w:tcW w:type="dxa" w:w="3456"/>
            <w:vAlign w:val="top"/>
          </w:tcPr>
          <w:p>
            <w:r/>
            <w:r>
              <w:rPr>
                <w:b w:val="0"/>
                <w:sz w:val="16"/>
              </w:rPr>
              <w:t>How sphere-like the object is; values near 1 are more spherical.</w:t>
            </w:r>
          </w:p>
        </w:tc>
        <w:tc>
          <w:tcPr>
            <w:tcW w:type="dxa" w:w="3456"/>
            <w:vAlign w:val="top"/>
          </w:tcPr>
          <w:p>
            <w:r/>
            <w:r>
              <w:rPr>
                <w:b w:val="0"/>
                <w:sz w:val="16"/>
              </w:rPr>
              <w:t>pi^(1/3)(6V)^(2/3)/A, where V is volume and A is surface area.</w:t>
            </w:r>
          </w:p>
        </w:tc>
      </w:tr>
      <w:tr>
        <w:tc>
          <w:tcPr>
            <w:tcW w:type="dxa" w:w="3456"/>
            <w:vAlign w:val="top"/>
          </w:tcPr>
          <w:p>
            <w:r/>
            <w:r>
              <w:rPr>
                <w:b w:val="0"/>
                <w:sz w:val="16"/>
              </w:rPr>
              <w:t>*_shape_compactness</w:t>
            </w:r>
          </w:p>
        </w:tc>
        <w:tc>
          <w:tcPr>
            <w:tcW w:type="dxa" w:w="3456"/>
            <w:vAlign w:val="top"/>
          </w:tcPr>
          <w:p>
            <w:r/>
            <w:r>
              <w:rPr>
                <w:b w:val="0"/>
                <w:sz w:val="16"/>
              </w:rPr>
              <w:t>Another sphere-like compactness score.</w:t>
            </w:r>
          </w:p>
        </w:tc>
        <w:tc>
          <w:tcPr>
            <w:tcW w:type="dxa" w:w="3456"/>
            <w:vAlign w:val="top"/>
          </w:tcPr>
          <w:p>
            <w:r/>
            <w:r>
              <w:rPr>
                <w:b w:val="0"/>
                <w:sz w:val="16"/>
              </w:rPr>
              <w:t>36*pi*V^2/A^3, clamped to the physical range.</w:t>
            </w:r>
          </w:p>
        </w:tc>
      </w:tr>
      <w:tr>
        <w:tc>
          <w:tcPr>
            <w:tcW w:type="dxa" w:w="3456"/>
            <w:vAlign w:val="top"/>
          </w:tcPr>
          <w:p>
            <w:r/>
            <w:r>
              <w:rPr>
                <w:b w:val="0"/>
                <w:sz w:val="16"/>
              </w:rPr>
              <w:t>*_shape_equivalent_sphere_diameter_um</w:t>
            </w:r>
          </w:p>
        </w:tc>
        <w:tc>
          <w:tcPr>
            <w:tcW w:type="dxa" w:w="3456"/>
            <w:vAlign w:val="top"/>
          </w:tcPr>
          <w:p>
            <w:r/>
            <w:r>
              <w:rPr>
                <w:b w:val="0"/>
                <w:sz w:val="16"/>
              </w:rPr>
              <w:t>Diameter of a sphere with the same volume.</w:t>
            </w:r>
          </w:p>
        </w:tc>
        <w:tc>
          <w:tcPr>
            <w:tcW w:type="dxa" w:w="3456"/>
            <w:vAlign w:val="top"/>
          </w:tcPr>
          <w:p>
            <w:r/>
            <w:r>
              <w:rPr>
                <w:b w:val="0"/>
                <w:sz w:val="16"/>
              </w:rPr>
              <w:t>(6V/pi)^(1/3).</w:t>
            </w:r>
          </w:p>
        </w:tc>
      </w:tr>
      <w:tr>
        <w:tc>
          <w:tcPr>
            <w:tcW w:type="dxa" w:w="3456"/>
            <w:vAlign w:val="top"/>
          </w:tcPr>
          <w:p>
            <w:r/>
            <w:r>
              <w:rPr>
                <w:b w:val="0"/>
                <w:sz w:val="16"/>
              </w:rPr>
              <w:t>nucleus_shape_bbox_volume_um3</w:t>
            </w:r>
          </w:p>
        </w:tc>
        <w:tc>
          <w:tcPr>
            <w:tcW w:type="dxa" w:w="3456"/>
            <w:vAlign w:val="top"/>
          </w:tcPr>
          <w:p>
            <w:r/>
            <w:r>
              <w:rPr>
                <w:b w:val="0"/>
                <w:sz w:val="16"/>
              </w:rPr>
              <w:t>Bounding-box volume for the nucleus.</w:t>
            </w:r>
          </w:p>
        </w:tc>
        <w:tc>
          <w:tcPr>
            <w:tcW w:type="dxa" w:w="3456"/>
            <w:vAlign w:val="top"/>
          </w:tcPr>
          <w:p>
            <w:r/>
            <w:r>
              <w:rPr>
                <w:b w:val="0"/>
                <w:sz w:val="16"/>
              </w:rPr>
              <w:t>Product of bounding-box dimensions in micrometers.</w:t>
            </w:r>
          </w:p>
        </w:tc>
      </w:tr>
      <w:tr>
        <w:tc>
          <w:tcPr>
            <w:tcW w:type="dxa" w:w="3456"/>
            <w:vAlign w:val="top"/>
          </w:tcPr>
          <w:p>
            <w:r/>
            <w:r>
              <w:rPr>
                <w:b w:val="0"/>
                <w:sz w:val="16"/>
              </w:rPr>
              <w:t>*_shape_extent</w:t>
            </w:r>
          </w:p>
        </w:tc>
        <w:tc>
          <w:tcPr>
            <w:tcW w:type="dxa" w:w="3456"/>
            <w:vAlign w:val="top"/>
          </w:tcPr>
          <w:p>
            <w:r/>
            <w:r>
              <w:rPr>
                <w:b w:val="0"/>
                <w:sz w:val="16"/>
              </w:rPr>
              <w:t>Fraction of the bounding box occupied by the object.</w:t>
            </w:r>
          </w:p>
        </w:tc>
        <w:tc>
          <w:tcPr>
            <w:tcW w:type="dxa" w:w="3456"/>
            <w:vAlign w:val="top"/>
          </w:tcPr>
          <w:p>
            <w:r/>
            <w:r>
              <w:rPr>
                <w:b w:val="0"/>
                <w:sz w:val="16"/>
              </w:rPr>
              <w:t>object volume / bounding-box volume.</w:t>
            </w:r>
          </w:p>
        </w:tc>
      </w:tr>
      <w:tr>
        <w:tc>
          <w:tcPr>
            <w:tcW w:type="dxa" w:w="3456"/>
            <w:vAlign w:val="top"/>
          </w:tcPr>
          <w:p>
            <w:r/>
            <w:r>
              <w:rPr>
                <w:b w:val="0"/>
                <w:sz w:val="16"/>
              </w:rPr>
              <w:t>*_shape_pca_major/intermediate/minor_axis_um</w:t>
            </w:r>
          </w:p>
        </w:tc>
        <w:tc>
          <w:tcPr>
            <w:tcW w:type="dxa" w:w="3456"/>
            <w:vAlign w:val="top"/>
          </w:tcPr>
          <w:p>
            <w:r/>
            <w:r>
              <w:rPr>
                <w:b w:val="0"/>
                <w:sz w:val="16"/>
              </w:rPr>
              <w:t>PCA-based size descriptors.</w:t>
            </w:r>
          </w:p>
        </w:tc>
        <w:tc>
          <w:tcPr>
            <w:tcW w:type="dxa" w:w="3456"/>
            <w:vAlign w:val="top"/>
          </w:tcPr>
          <w:p>
            <w:r/>
            <w:r>
              <w:rPr>
                <w:b w:val="0"/>
                <w:sz w:val="16"/>
              </w:rPr>
              <w:t>Estimated from coordinate covariance in physical units.</w:t>
            </w:r>
          </w:p>
        </w:tc>
      </w:tr>
      <w:tr>
        <w:tc>
          <w:tcPr>
            <w:tcW w:type="dxa" w:w="3456"/>
            <w:vAlign w:val="top"/>
          </w:tcPr>
          <w:p>
            <w:r/>
            <w:r>
              <w:rPr>
                <w:b w:val="0"/>
                <w:sz w:val="16"/>
              </w:rPr>
              <w:t>*_shape_elongation_major_to_minor</w:t>
            </w:r>
          </w:p>
        </w:tc>
        <w:tc>
          <w:tcPr>
            <w:tcW w:type="dxa" w:w="3456"/>
            <w:vAlign w:val="top"/>
          </w:tcPr>
          <w:p>
            <w:r/>
            <w:r>
              <w:rPr>
                <w:b w:val="0"/>
                <w:sz w:val="16"/>
              </w:rPr>
              <w:t>Long-axis to short-axis ratio.</w:t>
            </w:r>
          </w:p>
        </w:tc>
        <w:tc>
          <w:tcPr>
            <w:tcW w:type="dxa" w:w="3456"/>
            <w:vAlign w:val="top"/>
          </w:tcPr>
          <w:p>
            <w:r/>
            <w:r>
              <w:rPr>
                <w:b w:val="0"/>
                <w:sz w:val="16"/>
              </w:rPr>
              <w:t>major axis / minor axis.</w:t>
            </w:r>
          </w:p>
        </w:tc>
      </w:tr>
      <w:tr>
        <w:tc>
          <w:tcPr>
            <w:tcW w:type="dxa" w:w="3456"/>
            <w:vAlign w:val="top"/>
          </w:tcPr>
          <w:p>
            <w:r/>
            <w:r>
              <w:rPr>
                <w:b w:val="0"/>
                <w:sz w:val="16"/>
              </w:rPr>
              <w:t>*_shape_elongation_major_to_intermediate</w:t>
            </w:r>
          </w:p>
        </w:tc>
        <w:tc>
          <w:tcPr>
            <w:tcW w:type="dxa" w:w="3456"/>
            <w:vAlign w:val="top"/>
          </w:tcPr>
          <w:p>
            <w:r/>
            <w:r>
              <w:rPr>
                <w:b w:val="0"/>
                <w:sz w:val="16"/>
              </w:rPr>
              <w:t>Long-axis to intermediate-axis ratio.</w:t>
            </w:r>
          </w:p>
        </w:tc>
        <w:tc>
          <w:tcPr>
            <w:tcW w:type="dxa" w:w="3456"/>
            <w:vAlign w:val="top"/>
          </w:tcPr>
          <w:p>
            <w:r/>
            <w:r>
              <w:rPr>
                <w:b w:val="0"/>
                <w:sz w:val="16"/>
              </w:rPr>
              <w:t>major axis / intermediate axis.</w:t>
            </w:r>
          </w:p>
        </w:tc>
      </w:tr>
      <w:tr>
        <w:tc>
          <w:tcPr>
            <w:tcW w:type="dxa" w:w="3456"/>
            <w:vAlign w:val="top"/>
          </w:tcPr>
          <w:p>
            <w:r/>
            <w:r>
              <w:rPr>
                <w:b w:val="0"/>
                <w:sz w:val="16"/>
              </w:rPr>
              <w:t>*_shape_flatness_intermediate_to_minor</w:t>
            </w:r>
          </w:p>
        </w:tc>
        <w:tc>
          <w:tcPr>
            <w:tcW w:type="dxa" w:w="3456"/>
            <w:vAlign w:val="top"/>
          </w:tcPr>
          <w:p>
            <w:r/>
            <w:r>
              <w:rPr>
                <w:b w:val="0"/>
                <w:sz w:val="16"/>
              </w:rPr>
              <w:t>Intermediate-axis to short-axis ratio.</w:t>
            </w:r>
          </w:p>
        </w:tc>
        <w:tc>
          <w:tcPr>
            <w:tcW w:type="dxa" w:w="3456"/>
            <w:vAlign w:val="top"/>
          </w:tcPr>
          <w:p>
            <w:r/>
            <w:r>
              <w:rPr>
                <w:b w:val="0"/>
                <w:sz w:val="16"/>
              </w:rPr>
              <w:t>intermediate axis / minor axis.</w:t>
            </w:r>
          </w:p>
        </w:tc>
      </w:tr>
    </w:tbl>
    <w:p>
      <w:pPr>
        <w:pStyle w:val="Heading2"/>
      </w:pPr>
      <w:r>
        <w:rPr>
          <w:b w:val="0"/>
          <w:i w:val="0"/>
        </w:rPr>
        <w:t>3D radial-position columns</w:t>
      </w:r>
    </w:p>
    <w:p>
      <w:r>
        <w:rPr>
          <w:b w:val="0"/>
          <w:i w:val="0"/>
        </w:rPr>
        <w:t>Radial position is a 3D extension of the HiTIPS distance-transform idea. A distance transform is computed inside each nucleus. Voxels close to the center have high distance-to-boundary values, and voxels close to the nuclear surface have low values. The plugin converts this into a normalized radial coordinate from 0 to 1.</w:t>
      </w:r>
    </w:p>
    <w:p>
      <w:pPr>
        <w:jc w:val="center"/>
      </w:pPr>
      <m:oMathPara>
        <m:oMath>
          <m:r>
            <m:t>r(v) = (d_max - d(v)) / (d_max - d_min + epsilon)</m:t>
          </m:r>
        </m:oMath>
      </m:oMathPara>
    </w:p>
    <w:p>
      <w:r>
        <w:rPr>
          <w:b w:val="0"/>
          <w:i w:val="0"/>
        </w:rPr>
        <w:t>Here d(v) is the 3D distance-transform value at voxel v inside the nucleus. r(v) is near 0 toward the nuclear center and near 1 toward the nuclear boundary.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Column pattern</w:t>
            </w:r>
          </w:p>
        </w:tc>
        <w:tc>
          <w:tcPr>
            <w:tcW w:type="dxa" w:w="3456"/>
            <w:vAlign w:val="top"/>
          </w:tcPr>
          <w:p>
            <w:r/>
            <w:r>
              <w:rPr>
                <w:b/>
                <w:sz w:val="16"/>
              </w:rPr>
              <w:t>Meaning</w:t>
            </w:r>
          </w:p>
        </w:tc>
        <w:tc>
          <w:tcPr>
            <w:tcW w:type="dxa" w:w="3456"/>
            <w:vAlign w:val="top"/>
          </w:tcPr>
          <w:p>
            <w:r/>
            <w:r>
              <w:rPr>
                <w:b/>
                <w:sz w:val="16"/>
              </w:rPr>
              <w:t>Calculation</w:t>
            </w:r>
          </w:p>
        </w:tc>
      </w:tr>
      <w:tr>
        <w:tc>
          <w:tcPr>
            <w:tcW w:type="dxa" w:w="3456"/>
            <w:vAlign w:val="top"/>
          </w:tcPr>
          <w:p>
            <w:r/>
            <w:r>
              <w:rPr>
                <w:b w:val="0"/>
                <w:sz w:val="16"/>
              </w:rPr>
              <w:t>p_radial_centroid, q_radial_centroid, pq_overlap_radial_centroid</w:t>
            </w:r>
          </w:p>
        </w:tc>
        <w:tc>
          <w:tcPr>
            <w:tcW w:type="dxa" w:w="3456"/>
            <w:vAlign w:val="top"/>
          </w:tcPr>
          <w:p>
            <w:r/>
            <w:r>
              <w:rPr>
                <w:b w:val="0"/>
                <w:sz w:val="16"/>
              </w:rPr>
              <w:t>Radial coordinate at the centroid of the territory.</w:t>
            </w:r>
          </w:p>
        </w:tc>
        <w:tc>
          <w:tcPr>
            <w:tcW w:type="dxa" w:w="3456"/>
            <w:vAlign w:val="top"/>
          </w:tcPr>
          <w:p>
            <w:r/>
            <w:r>
              <w:rPr>
                <w:b w:val="0"/>
                <w:sz w:val="16"/>
              </w:rPr>
              <w:t>Interpolated from the radial map at the mask centroid.</w:t>
            </w:r>
          </w:p>
        </w:tc>
      </w:tr>
      <w:tr>
        <w:tc>
          <w:tcPr>
            <w:tcW w:type="dxa" w:w="3456"/>
            <w:vAlign w:val="top"/>
          </w:tcPr>
          <w:p>
            <w:r/>
            <w:r>
              <w:rPr>
                <w:b w:val="0"/>
                <w:sz w:val="16"/>
              </w:rPr>
              <w:t>*_radial_min</w:t>
            </w:r>
          </w:p>
        </w:tc>
        <w:tc>
          <w:tcPr>
            <w:tcW w:type="dxa" w:w="3456"/>
            <w:vAlign w:val="top"/>
          </w:tcPr>
          <w:p>
            <w:r/>
            <w:r>
              <w:rPr>
                <w:b w:val="0"/>
                <w:sz w:val="16"/>
              </w:rPr>
              <w:t>Most central radial coordinate among territory voxels.</w:t>
            </w:r>
          </w:p>
        </w:tc>
        <w:tc>
          <w:tcPr>
            <w:tcW w:type="dxa" w:w="3456"/>
            <w:vAlign w:val="top"/>
          </w:tcPr>
          <w:p>
            <w:r/>
            <w:r>
              <w:rPr>
                <w:b w:val="0"/>
                <w:sz w:val="16"/>
              </w:rPr>
              <w:t>Minimum r(v) over the mask.</w:t>
            </w:r>
          </w:p>
        </w:tc>
      </w:tr>
      <w:tr>
        <w:tc>
          <w:tcPr>
            <w:tcW w:type="dxa" w:w="3456"/>
            <w:vAlign w:val="top"/>
          </w:tcPr>
          <w:p>
            <w:r/>
            <w:r>
              <w:rPr>
                <w:b w:val="0"/>
                <w:sz w:val="16"/>
              </w:rPr>
              <w:t>*_radial_max</w:t>
            </w:r>
          </w:p>
        </w:tc>
        <w:tc>
          <w:tcPr>
            <w:tcW w:type="dxa" w:w="3456"/>
            <w:vAlign w:val="top"/>
          </w:tcPr>
          <w:p>
            <w:r/>
            <w:r>
              <w:rPr>
                <w:b w:val="0"/>
                <w:sz w:val="16"/>
              </w:rPr>
              <w:t>Most peripheral radial coordinate among territory voxels.</w:t>
            </w:r>
          </w:p>
        </w:tc>
        <w:tc>
          <w:tcPr>
            <w:tcW w:type="dxa" w:w="3456"/>
            <w:vAlign w:val="top"/>
          </w:tcPr>
          <w:p>
            <w:r/>
            <w:r>
              <w:rPr>
                <w:b w:val="0"/>
                <w:sz w:val="16"/>
              </w:rPr>
              <w:t>Maximum r(v) over the mask.</w:t>
            </w:r>
          </w:p>
        </w:tc>
      </w:tr>
      <w:tr>
        <w:tc>
          <w:tcPr>
            <w:tcW w:type="dxa" w:w="3456"/>
            <w:vAlign w:val="top"/>
          </w:tcPr>
          <w:p>
            <w:r/>
            <w:r>
              <w:rPr>
                <w:b w:val="0"/>
                <w:sz w:val="16"/>
              </w:rPr>
              <w:t>*_radial_mean</w:t>
            </w:r>
          </w:p>
        </w:tc>
        <w:tc>
          <w:tcPr>
            <w:tcW w:type="dxa" w:w="3456"/>
            <w:vAlign w:val="top"/>
          </w:tcPr>
          <w:p>
            <w:r/>
            <w:r>
              <w:rPr>
                <w:b w:val="0"/>
                <w:sz w:val="16"/>
              </w:rPr>
              <w:t>Mean radial coordinate across the territory.</w:t>
            </w:r>
          </w:p>
        </w:tc>
        <w:tc>
          <w:tcPr>
            <w:tcW w:type="dxa" w:w="3456"/>
            <w:vAlign w:val="top"/>
          </w:tcPr>
          <w:p>
            <w:r/>
            <w:r>
              <w:rPr>
                <w:b w:val="0"/>
                <w:sz w:val="16"/>
              </w:rPr>
              <w:t>Average r(v) over mask voxels.</w:t>
            </w:r>
          </w:p>
        </w:tc>
      </w:tr>
      <w:tr>
        <w:tc>
          <w:tcPr>
            <w:tcW w:type="dxa" w:w="3456"/>
            <w:vAlign w:val="top"/>
          </w:tcPr>
          <w:p>
            <w:r/>
            <w:r>
              <w:rPr>
                <w:b w:val="0"/>
                <w:sz w:val="16"/>
              </w:rPr>
              <w:t>*_radial_median</w:t>
            </w:r>
          </w:p>
        </w:tc>
        <w:tc>
          <w:tcPr>
            <w:tcW w:type="dxa" w:w="3456"/>
            <w:vAlign w:val="top"/>
          </w:tcPr>
          <w:p>
            <w:r/>
            <w:r>
              <w:rPr>
                <w:b w:val="0"/>
                <w:sz w:val="16"/>
              </w:rPr>
              <w:t>Median radial coordinate across the territory.</w:t>
            </w:r>
          </w:p>
        </w:tc>
        <w:tc>
          <w:tcPr>
            <w:tcW w:type="dxa" w:w="3456"/>
            <w:vAlign w:val="top"/>
          </w:tcPr>
          <w:p>
            <w:r/>
            <w:r>
              <w:rPr>
                <w:b w:val="0"/>
                <w:sz w:val="16"/>
              </w:rPr>
              <w:t>Median r(v) over mask voxels.</w:t>
            </w:r>
          </w:p>
        </w:tc>
      </w:tr>
    </w:tbl>
    <w:p>
      <w:pPr>
        <w:pStyle w:val="Heading1"/>
      </w:pPr>
      <w:r>
        <w:rPr>
          <w:b w:val="0"/>
          <w:i w:val="0"/>
        </w:rPr>
        <w:t>Plots generated in v0.3.4</w:t>
      </w:r>
    </w:p>
    <w:p>
      <w:r>
        <w:rPr>
          <w:b w:val="0"/>
          <w:i w:val="0"/>
        </w:rPr>
        <w:t>The streamlined plotting set avoids internal diagnostic plots and the radial-shell plot associated with removed columns. The remaining plots summarize arm volume fractions, overlap fractions, contact frequency, P-Q minimum edge distance, P versus Q volume, mean arm volume versus overlap, centroid separation, continuous radial centroid position, and sphericity distributions when those columns are present.</w:t>
      </w:r>
    </w:p>
    <w:p>
      <w:pPr>
        <w:pStyle w:val="Heading1"/>
      </w:pPr>
      <w:r>
        <w:rPr>
          <w:b w:val="0"/>
          <w:i w:val="0"/>
        </w:rPr>
        <w:t>Tuning recipes</w:t>
      </w:r>
    </w:p>
    <w:p>
      <w:r>
        <w:rPr>
          <w:b w:val="0"/>
          <w:i w:val="0"/>
        </w:rPr>
        <w:t>If nuclei are split into pieces: increase Cell / nucleus diameter, lower XY downsample, or use 3D Cellpose mode if memory allows.</w:t>
      </w:r>
    </w:p>
    <w:p>
      <w:r>
        <w:rPr>
          <w:b w:val="0"/>
          <w:i w:val="0"/>
        </w:rPr>
        <w:t>If nuclei are merged: decrease Cell / nucleus diameter or increase 2D z-stitch overlap fraction.</w:t>
      </w:r>
    </w:p>
    <w:p>
      <w:r>
        <w:rPr>
          <w:b w:val="0"/>
          <w:i w:val="0"/>
        </w:rPr>
        <w:t>If P/Q masks appear in the wrong channel: check P-arm and Q-arm channel numbers first.</w:t>
      </w:r>
    </w:p>
    <w:p>
      <w:r>
        <w:rPr>
          <w:b w:val="0"/>
          <w:i w:val="0"/>
        </w:rPr>
        <w:t>If noise is segmented in nuclei without true signal: use Upgraded GMM, keep the presence gate enabled, increase Minimum Delta BIC / LLR, increase Minimum signal SNR, increase Minimum mean posterior, and increase Component score threshold.</w:t>
      </w:r>
    </w:p>
    <w:p>
      <w:r>
        <w:rPr>
          <w:b w:val="0"/>
          <w:i w:val="0"/>
        </w:rPr>
        <w:t>If true signal is missed: decrease Probability threshold, decrease Minimum signal SNR, decrease Minimum Delta BIC / LLR, lower the P/Q sorted class index if using three or more components, or enable Auto-choose GMM components by BIC.</w:t>
      </w:r>
    </w:p>
    <w:p>
      <w:r>
        <w:rPr>
          <w:b w:val="0"/>
          <w:i w:val="0"/>
        </w:rPr>
        <w:t>If masks are too large: increase Probability threshold, increase P/Q sorted class index, reduce Maximum expected signal fraction, increase Component boundary penalty, or use MRF/CRF with lower edge sigma.</w:t>
      </w:r>
    </w:p>
    <w:p>
      <w:r>
        <w:rPr>
          <w:b w:val="0"/>
          <w:i w:val="0"/>
        </w:rPr>
        <w:t>If masks are ragged: use MRF/CRF refinement, use 3 to 5 MRF iterations, set MRF lambda around 0.8 to 1.2, and keep MRF edge sigma around 0.5 to 1.0.</w:t>
      </w:r>
    </w:p>
    <w:p>
      <w:r>
        <w:rPr>
          <w:b w:val="0"/>
          <w:i w:val="0"/>
        </w:rPr>
        <w:t>If true arms are split into multiple pieces: use all_passing_score, lower Component score threshold, lower Minimum arm volume, and consider a slightly lower Probability threshold.</w:t>
      </w:r>
    </w:p>
    <w:p>
      <w:pPr>
        <w:pStyle w:val="Heading1"/>
      </w:pPr>
      <w:r>
        <w:rPr>
          <w:b w:val="0"/>
          <w:i w:val="0"/>
        </w:rPr>
        <w:t>Appendix A. Detailed explanation of MRF/CRF refinement and component selection</w:t>
      </w:r>
    </w:p>
    <w:p>
      <w:pPr>
        <w:pStyle w:val="Heading2"/>
      </w:pPr>
      <w:r>
        <w:rPr>
          <w:b w:val="0"/>
          <w:i w:val="0"/>
        </w:rPr>
        <w:t>MRF/CRF refinement position in the pipeline</w:t>
      </w:r>
    </w:p>
    <w:p>
      <w:r>
        <w:rPr>
          <w:b w:val="0"/>
          <w:i w:val="0"/>
        </w:rPr>
        <w:t>For each nucleus and for each arm channel, the plugin first creates a GMM-based probability map. MRF/CRF refinement acts after the probability map and before final component selection. The sequence is raw arm channel inside one nucleus, optional smoothing/normalization, GMM probability map, presence gate, probability threshold, MRF/CRF refinement, optional morphology, component selection, and final mask.</w:t>
      </w:r>
    </w:p>
    <w:p>
      <w:pPr>
        <w:pStyle w:val="Heading2"/>
      </w:pPr>
      <w:r>
        <w:rPr>
          <w:b w:val="0"/>
          <w:i w:val="0"/>
        </w:rPr>
        <w:t>What MRF and CRF mean conceptually</w:t>
      </w:r>
    </w:p>
    <w:p>
      <w:r>
        <w:rPr>
          <w:b w:val="0"/>
          <w:i w:val="0"/>
        </w:rPr>
        <w:t>A Markov Random Field assumes neighboring voxels should usually have similar labels. In plain terms, a voxel is more likely to be P/Q signal if its neighbors are also P/Q signal. A Conditional Random Field adds image context: smoothing is encouraged in flat regions but reduced at strong intensity edges. This helps remove isolated noisy voxels and fill weak gaps without smoothing across obvious object boundaries.</w:t>
      </w:r>
    </w:p>
    <w:p>
      <w:pPr>
        <w:jc w:val="center"/>
      </w:pPr>
      <m:oMathPara>
        <m:oMath>
          <m:r>
            <m:t>E(x) = sum_i U_i(x_i) + lambda sum_(i,j) w_ij [x_i != x_j]</m:t>
          </m:r>
        </m:oMath>
      </m:oMathPara>
    </w:p>
    <w:p>
      <w:r>
        <w:rPr>
          <w:b w:val="0"/>
          <w:i w:val="0"/>
        </w:rPr>
        <w:t>x_i is 1 for arm signal and 0 for background. The first term follows the GMM probability. The second term penalizes neighboring voxels with different labels. lambda controls the strength of smoothing, and w_ij controls how much the image edge allows or blocks smoothing.</w:t>
      </w:r>
    </w:p>
    <w:p>
      <w:pPr>
        <w:pStyle w:val="Heading2"/>
      </w:pPr>
      <w:r>
        <w:rPr>
          <w:b w:val="0"/>
          <w:i w:val="0"/>
        </w:rPr>
        <w:t>Probability and log-odds</w:t>
      </w:r>
    </w:p>
    <w:p>
      <w:r>
        <w:rPr>
          <w:b w:val="0"/>
          <w:i w:val="0"/>
        </w:rPr>
        <w:t>The GMM gives each voxel a probability p_i. The refinement uses a log-odds score because it converts probabilities into positive evidence for signal or negative evidence for background.</w:t>
      </w:r>
    </w:p>
    <w:p>
      <w:pPr>
        <w:jc w:val="center"/>
      </w:pPr>
      <m:oMathPara>
        <m:oMath>
          <m:r>
            <m:t>ell_i = log(p_i / (1 - p_i))</m:t>
          </m:r>
        </m:oMath>
      </m:oMathPara>
    </w:p>
    <w:p>
      <w:r>
        <w:rPr>
          <w:b w:val="0"/>
          <w:i w:val="0"/>
        </w:rPr>
        <w:t>p_i above 0.5 gives positive log-odds and favors signal. p_i below 0.5 gives negative log-odds and favors background.</w:t>
      </w:r>
    </w:p>
    <w:p>
      <w:pPr>
        <w:pStyle w:val="Heading2"/>
      </w:pPr>
      <w:r>
        <w:rPr>
          <w:b w:val="0"/>
          <w:i w:val="0"/>
        </w:rPr>
        <w:t>Neighbor support and image edges</w:t>
      </w:r>
    </w:p>
    <w:p>
      <w:r>
        <w:rPr>
          <w:b w:val="0"/>
          <w:i w:val="0"/>
        </w:rPr>
        <w:t>For each voxel, the algorithm looks at nearby 3D neighbors. If many neighbors are already signal, the voxel receives support to become or remain signal. Strong image edges reduce this support so the mask does not easily leak across boundaries.</w:t>
      </w:r>
    </w:p>
    <w:p>
      <w:pPr>
        <w:jc w:val="center"/>
      </w:pPr>
      <m:oMathPara>
        <m:oMath>
          <m:r>
            <m:t>s_i = ell_i + lambda (2 r_i - 1) e_i</m:t>
          </m:r>
        </m:oMath>
      </m:oMathPara>
    </w:p>
    <w:p>
      <w:r>
        <w:rPr>
          <w:b w:val="0"/>
          <w:i w:val="0"/>
        </w:rPr>
        <w:t>r_i is the local fraction of signal neighbors. e_i is the edge-confidence term. If the final score s_i is positive, the voxel is labeled as arm signal. Increasing MRF lambda makes neighbor support stronger. Lowering MRF edge sigma makes edges block smoothing more strongly.</w:t>
      </w:r>
    </w:p>
    <w:p>
      <w:pPr>
        <w:pStyle w:val="Heading2"/>
      </w:pPr>
      <w:r>
        <w:rPr>
          <w:b w:val="0"/>
          <w:i w:val="0"/>
        </w:rPr>
        <w:t>MRF/CRF parameters in detail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Parameter</w:t>
            </w:r>
          </w:p>
        </w:tc>
        <w:tc>
          <w:tcPr>
            <w:tcW w:type="dxa" w:w="3456"/>
            <w:vAlign w:val="top"/>
          </w:tcPr>
          <w:p>
            <w:r/>
            <w:r>
              <w:rPr>
                <w:b/>
                <w:sz w:val="16"/>
              </w:rPr>
              <w:t>Role</w:t>
            </w:r>
          </w:p>
        </w:tc>
        <w:tc>
          <w:tcPr>
            <w:tcW w:type="dxa" w:w="3456"/>
            <w:vAlign w:val="top"/>
          </w:tcPr>
          <w:p>
            <w:r/>
            <w:r>
              <w:rPr>
                <w:b/>
                <w:sz w:val="16"/>
              </w:rPr>
              <w:t>Effect</w:t>
            </w:r>
          </w:p>
        </w:tc>
      </w:tr>
      <w:tr>
        <w:tc>
          <w:tcPr>
            <w:tcW w:type="dxa" w:w="3456"/>
            <w:vAlign w:val="top"/>
          </w:tcPr>
          <w:p>
            <w:r/>
            <w:r>
              <w:rPr>
                <w:b w:val="0"/>
                <w:sz w:val="16"/>
              </w:rPr>
              <w:t>Probability threshold</w:t>
            </w:r>
          </w:p>
        </w:tc>
        <w:tc>
          <w:tcPr>
            <w:tcW w:type="dxa" w:w="3456"/>
            <w:vAlign w:val="top"/>
          </w:tcPr>
          <w:p>
            <w:r/>
            <w:r>
              <w:rPr>
                <w:b w:val="0"/>
                <w:sz w:val="16"/>
              </w:rPr>
              <w:t>Initial binary cutoff before refinement.</w:t>
            </w:r>
          </w:p>
        </w:tc>
        <w:tc>
          <w:tcPr>
            <w:tcW w:type="dxa" w:w="3456"/>
            <w:vAlign w:val="top"/>
          </w:tcPr>
          <w:p>
            <w:r/>
            <w:r>
              <w:rPr>
                <w:b w:val="0"/>
                <w:sz w:val="16"/>
              </w:rPr>
              <w:t>Higher removes weak edges and shrinks masks. Lower recovers dim parts but can add background.</w:t>
            </w:r>
          </w:p>
        </w:tc>
      </w:tr>
      <w:tr>
        <w:tc>
          <w:tcPr>
            <w:tcW w:type="dxa" w:w="3456"/>
            <w:vAlign w:val="top"/>
          </w:tcPr>
          <w:p>
            <w:r/>
            <w:r>
              <w:rPr>
                <w:b w:val="0"/>
                <w:sz w:val="16"/>
              </w:rPr>
              <w:t>MRF iterations</w:t>
            </w:r>
          </w:p>
        </w:tc>
        <w:tc>
          <w:tcPr>
            <w:tcW w:type="dxa" w:w="3456"/>
            <w:vAlign w:val="top"/>
          </w:tcPr>
          <w:p>
            <w:r/>
            <w:r>
              <w:rPr>
                <w:b w:val="0"/>
                <w:sz w:val="16"/>
              </w:rPr>
              <w:t>Number of refinement passes.</w:t>
            </w:r>
          </w:p>
        </w:tc>
        <w:tc>
          <w:tcPr>
            <w:tcW w:type="dxa" w:w="3456"/>
            <w:vAlign w:val="top"/>
          </w:tcPr>
          <w:p>
            <w:r/>
            <w:r>
              <w:rPr>
                <w:b w:val="0"/>
                <w:sz w:val="16"/>
              </w:rPr>
              <w:t>More passes smooth more strongly but can over-expand or merge objects.</w:t>
            </w:r>
          </w:p>
        </w:tc>
      </w:tr>
      <w:tr>
        <w:tc>
          <w:tcPr>
            <w:tcW w:type="dxa" w:w="3456"/>
            <w:vAlign w:val="top"/>
          </w:tcPr>
          <w:p>
            <w:r/>
            <w:r>
              <w:rPr>
                <w:b w:val="0"/>
                <w:sz w:val="16"/>
              </w:rPr>
              <w:t>MRF lambda</w:t>
            </w:r>
          </w:p>
        </w:tc>
        <w:tc>
          <w:tcPr>
            <w:tcW w:type="dxa" w:w="3456"/>
            <w:vAlign w:val="top"/>
          </w:tcPr>
          <w:p>
            <w:r/>
            <w:r>
              <w:rPr>
                <w:b w:val="0"/>
                <w:sz w:val="16"/>
              </w:rPr>
              <w:t>Strength of neighbor agreement.</w:t>
            </w:r>
          </w:p>
        </w:tc>
        <w:tc>
          <w:tcPr>
            <w:tcW w:type="dxa" w:w="3456"/>
            <w:vAlign w:val="top"/>
          </w:tcPr>
          <w:p>
            <w:r/>
            <w:r>
              <w:rPr>
                <w:b w:val="0"/>
                <w:sz w:val="16"/>
              </w:rPr>
              <w:t>Higher removes isolated noise and fills gaps; too high can pull background into the mask.</w:t>
            </w:r>
          </w:p>
        </w:tc>
      </w:tr>
      <w:tr>
        <w:tc>
          <w:tcPr>
            <w:tcW w:type="dxa" w:w="3456"/>
            <w:vAlign w:val="top"/>
          </w:tcPr>
          <w:p>
            <w:r/>
            <w:r>
              <w:rPr>
                <w:b w:val="0"/>
                <w:sz w:val="16"/>
              </w:rPr>
              <w:t>MRF edge sigma</w:t>
            </w:r>
          </w:p>
        </w:tc>
        <w:tc>
          <w:tcPr>
            <w:tcW w:type="dxa" w:w="3456"/>
            <w:vAlign w:val="top"/>
          </w:tcPr>
          <w:p>
            <w:r/>
            <w:r>
              <w:rPr>
                <w:b w:val="0"/>
                <w:sz w:val="16"/>
              </w:rPr>
              <w:t>How strongly image edges stop smoothing.</w:t>
            </w:r>
          </w:p>
        </w:tc>
        <w:tc>
          <w:tcPr>
            <w:tcW w:type="dxa" w:w="3456"/>
            <w:vAlign w:val="top"/>
          </w:tcPr>
          <w:p>
            <w:r/>
            <w:r>
              <w:rPr>
                <w:b w:val="0"/>
                <w:sz w:val="16"/>
              </w:rPr>
              <w:t>Lower protects boundaries; higher allows smoothing across weak edges.</w:t>
            </w:r>
          </w:p>
        </w:tc>
      </w:tr>
    </w:tbl>
    <w:p>
      <w:r>
        <w:br w:type="page"/>
      </w:r>
    </w:p>
    <w:p>
      <w:pPr>
        <w:pStyle w:val="Heading2"/>
      </w:pPr>
      <w:r>
        <w:rPr>
          <w:b w:val="0"/>
          <w:i w:val="0"/>
        </w:rPr>
        <w:t>Component selection in detail</w:t>
      </w:r>
    </w:p>
    <w:p>
      <w:r>
        <w:rPr>
          <w:b w:val="0"/>
          <w:i w:val="0"/>
        </w:rPr>
        <w:t>After thresholding and optional MRF/CRF refinement, the mask may contain multiple disconnected 3D components. Component selection decides which components should remain. This is object-level filtering: it does not refine individual boundary voxels; it keeps or removes whole candidate objects.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Mode</w:t>
            </w:r>
          </w:p>
        </w:tc>
        <w:tc>
          <w:tcPr>
            <w:tcW w:type="dxa" w:w="3456"/>
            <w:vAlign w:val="top"/>
          </w:tcPr>
          <w:p>
            <w:r/>
            <w:r>
              <w:rPr>
                <w:b/>
                <w:sz w:val="16"/>
              </w:rPr>
              <w:t>What it keeps</w:t>
            </w:r>
          </w:p>
        </w:tc>
        <w:tc>
          <w:tcPr>
            <w:tcW w:type="dxa" w:w="3456"/>
            <w:vAlign w:val="top"/>
          </w:tcPr>
          <w:p>
            <w:r/>
            <w:r>
              <w:rPr>
                <w:b/>
                <w:sz w:val="16"/>
              </w:rPr>
              <w:t>When to use</w:t>
            </w:r>
          </w:p>
        </w:tc>
      </w:tr>
      <w:tr>
        <w:tc>
          <w:tcPr>
            <w:tcW w:type="dxa" w:w="3456"/>
            <w:vAlign w:val="top"/>
          </w:tcPr>
          <w:p>
            <w:r/>
            <w:r>
              <w:rPr>
                <w:b w:val="0"/>
                <w:sz w:val="16"/>
              </w:rPr>
              <w:t>none</w:t>
            </w:r>
          </w:p>
        </w:tc>
        <w:tc>
          <w:tcPr>
            <w:tcW w:type="dxa" w:w="3456"/>
            <w:vAlign w:val="top"/>
          </w:tcPr>
          <w:p>
            <w:r/>
            <w:r>
              <w:rPr>
                <w:b w:val="0"/>
                <w:sz w:val="16"/>
              </w:rPr>
              <w:t>Keeps the mask as-is.</w:t>
            </w:r>
          </w:p>
        </w:tc>
        <w:tc>
          <w:tcPr>
            <w:tcW w:type="dxa" w:w="3456"/>
            <w:vAlign w:val="top"/>
          </w:tcPr>
          <w:p>
            <w:r/>
            <w:r>
              <w:rPr>
                <w:b w:val="0"/>
                <w:sz w:val="16"/>
              </w:rPr>
              <w:t>Useful for debugging raw segmentation; noise remains.</w:t>
            </w:r>
          </w:p>
        </w:tc>
      </w:tr>
      <w:tr>
        <w:tc>
          <w:tcPr>
            <w:tcW w:type="dxa" w:w="3456"/>
            <w:vAlign w:val="top"/>
          </w:tcPr>
          <w:p>
            <w:r/>
            <w:r>
              <w:rPr>
                <w:b w:val="0"/>
                <w:sz w:val="16"/>
              </w:rPr>
              <w:t>largest</w:t>
            </w:r>
          </w:p>
        </w:tc>
        <w:tc>
          <w:tcPr>
            <w:tcW w:type="dxa" w:w="3456"/>
            <w:vAlign w:val="top"/>
          </w:tcPr>
          <w:p>
            <w:r/>
            <w:r>
              <w:rPr>
                <w:b w:val="0"/>
                <w:sz w:val="16"/>
              </w:rPr>
              <w:t>Keeps only the largest component after size filtering.</w:t>
            </w:r>
          </w:p>
        </w:tc>
        <w:tc>
          <w:tcPr>
            <w:tcW w:type="dxa" w:w="3456"/>
            <w:vAlign w:val="top"/>
          </w:tcPr>
          <w:p>
            <w:r/>
            <w:r>
              <w:rPr>
                <w:b w:val="0"/>
                <w:sz w:val="16"/>
              </w:rPr>
              <w:t>Good when exactly one main territory is expected; can keep the wrong object if noise is larger.</w:t>
            </w:r>
          </w:p>
        </w:tc>
      </w:tr>
      <w:tr>
        <w:tc>
          <w:tcPr>
            <w:tcW w:type="dxa" w:w="3456"/>
            <w:vAlign w:val="top"/>
          </w:tcPr>
          <w:p>
            <w:r/>
            <w:r>
              <w:rPr>
                <w:b w:val="0"/>
                <w:sz w:val="16"/>
              </w:rPr>
              <w:t>all_after_size_filter</w:t>
            </w:r>
          </w:p>
        </w:tc>
        <w:tc>
          <w:tcPr>
            <w:tcW w:type="dxa" w:w="3456"/>
            <w:vAlign w:val="top"/>
          </w:tcPr>
          <w:p>
            <w:r/>
            <w:r>
              <w:rPr>
                <w:b w:val="0"/>
                <w:sz w:val="16"/>
              </w:rPr>
              <w:t>Keeps every component above minimum arm volume.</w:t>
            </w:r>
          </w:p>
        </w:tc>
        <w:tc>
          <w:tcPr>
            <w:tcW w:type="dxa" w:w="3456"/>
            <w:vAlign w:val="top"/>
          </w:tcPr>
          <w:p>
            <w:r/>
            <w:r>
              <w:rPr>
                <w:b w:val="0"/>
                <w:sz w:val="16"/>
              </w:rPr>
              <w:t>Permissive; useful when true signal is fragmented but may keep large false positives.</w:t>
            </w:r>
          </w:p>
        </w:tc>
      </w:tr>
      <w:tr>
        <w:tc>
          <w:tcPr>
            <w:tcW w:type="dxa" w:w="3456"/>
            <w:vAlign w:val="top"/>
          </w:tcPr>
          <w:p>
            <w:r/>
            <w:r>
              <w:rPr>
                <w:b w:val="0"/>
                <w:sz w:val="16"/>
              </w:rPr>
              <w:t>best_score</w:t>
            </w:r>
          </w:p>
        </w:tc>
        <w:tc>
          <w:tcPr>
            <w:tcW w:type="dxa" w:w="3456"/>
            <w:vAlign w:val="top"/>
          </w:tcPr>
          <w:p>
            <w:r/>
            <w:r>
              <w:rPr>
                <w:b w:val="0"/>
                <w:sz w:val="16"/>
              </w:rPr>
              <w:t>Scores all components and keeps the best one.</w:t>
            </w:r>
          </w:p>
        </w:tc>
        <w:tc>
          <w:tcPr>
            <w:tcW w:type="dxa" w:w="3456"/>
            <w:vAlign w:val="top"/>
          </w:tcPr>
          <w:p>
            <w:r/>
            <w:r>
              <w:rPr>
                <w:b w:val="0"/>
                <w:sz w:val="16"/>
              </w:rPr>
              <w:t>Recommended default for one expected territory.</w:t>
            </w:r>
          </w:p>
        </w:tc>
      </w:tr>
      <w:tr>
        <w:tc>
          <w:tcPr>
            <w:tcW w:type="dxa" w:w="3456"/>
            <w:vAlign w:val="top"/>
          </w:tcPr>
          <w:p>
            <w:r/>
            <w:r>
              <w:rPr>
                <w:b w:val="0"/>
                <w:sz w:val="16"/>
              </w:rPr>
              <w:t>all_passing_score</w:t>
            </w:r>
          </w:p>
        </w:tc>
        <w:tc>
          <w:tcPr>
            <w:tcW w:type="dxa" w:w="3456"/>
            <w:vAlign w:val="top"/>
          </w:tcPr>
          <w:p>
            <w:r/>
            <w:r>
              <w:rPr>
                <w:b w:val="0"/>
                <w:sz w:val="16"/>
              </w:rPr>
              <w:t>Keeps all components above the score threshold.</w:t>
            </w:r>
          </w:p>
        </w:tc>
        <w:tc>
          <w:tcPr>
            <w:tcW w:type="dxa" w:w="3456"/>
            <w:vAlign w:val="top"/>
          </w:tcPr>
          <w:p>
            <w:r/>
            <w:r>
              <w:rPr>
                <w:b w:val="0"/>
                <w:sz w:val="16"/>
              </w:rPr>
              <w:t>Useful when the true territory is split into multiple real pieces.</w:t>
            </w:r>
          </w:p>
        </w:tc>
      </w:tr>
    </w:tbl>
    <w:p>
      <w:pPr>
        <w:pStyle w:val="Heading2"/>
      </w:pPr>
      <w:r>
        <w:rPr>
          <w:b w:val="0"/>
          <w:i w:val="0"/>
        </w:rPr>
        <w:t>Component score concept</w:t>
      </w:r>
    </w:p>
    <w:p>
      <w:pPr>
        <w:jc w:val="center"/>
      </w:pPr>
      <m:oMathPara>
        <m:oMath>
          <m:r>
            <m:t>S_j = w_p mean(p)_j + w_c contrast_j + w_v volume_score_j - w_b boundary_penalty_j</m:t>
          </m:r>
        </m:oMath>
      </m:oMathPara>
    </w:p>
    <w:p>
      <w:r>
        <w:rPr>
          <w:b w:val="0"/>
          <w:i w:val="0"/>
        </w:rPr>
        <w:t>A high-scoring component has high probability, is brighter than its local surroundings, is large enough to be plausible, and is not extremely rough or speckled. The component score threshold controls how high this score must be before a component is kept.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6"/>
              </w:rPr>
              <w:t>Parameter</w:t>
            </w:r>
          </w:p>
        </w:tc>
        <w:tc>
          <w:tcPr>
            <w:tcW w:type="dxa" w:w="3456"/>
            <w:vAlign w:val="top"/>
          </w:tcPr>
          <w:p>
            <w:r/>
            <w:r>
              <w:rPr>
                <w:b/>
                <w:sz w:val="16"/>
              </w:rPr>
              <w:t>Role</w:t>
            </w:r>
          </w:p>
        </w:tc>
        <w:tc>
          <w:tcPr>
            <w:tcW w:type="dxa" w:w="3456"/>
            <w:vAlign w:val="top"/>
          </w:tcPr>
          <w:p>
            <w:r/>
            <w:r>
              <w:rPr>
                <w:b/>
                <w:sz w:val="16"/>
              </w:rPr>
              <w:t>Tuning behavior</w:t>
            </w:r>
          </w:p>
        </w:tc>
      </w:tr>
      <w:tr>
        <w:tc>
          <w:tcPr>
            <w:tcW w:type="dxa" w:w="3456"/>
            <w:vAlign w:val="top"/>
          </w:tcPr>
          <w:p>
            <w:r/>
            <w:r>
              <w:rPr>
                <w:b w:val="0"/>
                <w:sz w:val="16"/>
              </w:rPr>
              <w:t>Component weight: probability</w:t>
            </w:r>
          </w:p>
        </w:tc>
        <w:tc>
          <w:tcPr>
            <w:tcW w:type="dxa" w:w="3456"/>
            <w:vAlign w:val="top"/>
          </w:tcPr>
          <w:p>
            <w:r/>
            <w:r>
              <w:rPr>
                <w:b w:val="0"/>
                <w:sz w:val="16"/>
              </w:rPr>
              <w:t>Rewards components with high average voxel probability.</w:t>
            </w:r>
          </w:p>
        </w:tc>
        <w:tc>
          <w:tcPr>
            <w:tcW w:type="dxa" w:w="3456"/>
            <w:vAlign w:val="top"/>
          </w:tcPr>
          <w:p>
            <w:r/>
            <w:r>
              <w:rPr>
                <w:b w:val="0"/>
                <w:sz w:val="16"/>
              </w:rPr>
              <w:t>Increase if low-confidence fragments survive.</w:t>
            </w:r>
          </w:p>
        </w:tc>
      </w:tr>
      <w:tr>
        <w:tc>
          <w:tcPr>
            <w:tcW w:type="dxa" w:w="3456"/>
            <w:vAlign w:val="top"/>
          </w:tcPr>
          <w:p>
            <w:r/>
            <w:r>
              <w:rPr>
                <w:b w:val="0"/>
                <w:sz w:val="16"/>
              </w:rPr>
              <w:t>Component weight: contrast</w:t>
            </w:r>
          </w:p>
        </w:tc>
        <w:tc>
          <w:tcPr>
            <w:tcW w:type="dxa" w:w="3456"/>
            <w:vAlign w:val="top"/>
          </w:tcPr>
          <w:p>
            <w:r/>
            <w:r>
              <w:rPr>
                <w:b w:val="0"/>
                <w:sz w:val="16"/>
              </w:rPr>
              <w:t>Rewards components brighter than nearby background.</w:t>
            </w:r>
          </w:p>
        </w:tc>
        <w:tc>
          <w:tcPr>
            <w:tcW w:type="dxa" w:w="3456"/>
            <w:vAlign w:val="top"/>
          </w:tcPr>
          <w:p>
            <w:r/>
            <w:r>
              <w:rPr>
                <w:b w:val="0"/>
                <w:sz w:val="16"/>
              </w:rPr>
              <w:t>Increase if diffuse background patches survive.</w:t>
            </w:r>
          </w:p>
        </w:tc>
      </w:tr>
      <w:tr>
        <w:tc>
          <w:tcPr>
            <w:tcW w:type="dxa" w:w="3456"/>
            <w:vAlign w:val="top"/>
          </w:tcPr>
          <w:p>
            <w:r/>
            <w:r>
              <w:rPr>
                <w:b w:val="0"/>
                <w:sz w:val="16"/>
              </w:rPr>
              <w:t>Component weight: volume</w:t>
            </w:r>
          </w:p>
        </w:tc>
        <w:tc>
          <w:tcPr>
            <w:tcW w:type="dxa" w:w="3456"/>
            <w:vAlign w:val="top"/>
          </w:tcPr>
          <w:p>
            <w:r/>
            <w:r>
              <w:rPr>
                <w:b w:val="0"/>
                <w:sz w:val="16"/>
              </w:rPr>
              <w:t>Rewards components that are large enough to be plausible.</w:t>
            </w:r>
          </w:p>
        </w:tc>
        <w:tc>
          <w:tcPr>
            <w:tcW w:type="dxa" w:w="3456"/>
            <w:vAlign w:val="top"/>
          </w:tcPr>
          <w:p>
            <w:r/>
            <w:r>
              <w:rPr>
                <w:b w:val="0"/>
                <w:sz w:val="16"/>
              </w:rPr>
              <w:t>Increase if tiny speckles survive; decrease for small true arms.</w:t>
            </w:r>
          </w:p>
        </w:tc>
      </w:tr>
      <w:tr>
        <w:tc>
          <w:tcPr>
            <w:tcW w:type="dxa" w:w="3456"/>
            <w:vAlign w:val="top"/>
          </w:tcPr>
          <w:p>
            <w:r/>
            <w:r>
              <w:rPr>
                <w:b w:val="0"/>
                <w:sz w:val="16"/>
              </w:rPr>
              <w:t>Component boundary penalty</w:t>
            </w:r>
          </w:p>
        </w:tc>
        <w:tc>
          <w:tcPr>
            <w:tcW w:type="dxa" w:w="3456"/>
            <w:vAlign w:val="top"/>
          </w:tcPr>
          <w:p>
            <w:r/>
            <w:r>
              <w:rPr>
                <w:b w:val="0"/>
                <w:sz w:val="16"/>
              </w:rPr>
              <w:t>Penalizes rough, jagged, or speckled components.</w:t>
            </w:r>
          </w:p>
        </w:tc>
        <w:tc>
          <w:tcPr>
            <w:tcW w:type="dxa" w:w="3456"/>
            <w:vAlign w:val="top"/>
          </w:tcPr>
          <w:p>
            <w:r/>
            <w:r>
              <w:rPr>
                <w:b w:val="0"/>
                <w:sz w:val="16"/>
              </w:rPr>
              <w:t>Increase for noisy rims; decrease for irregular true territories.</w:t>
            </w:r>
          </w:p>
        </w:tc>
      </w:tr>
      <w:tr>
        <w:tc>
          <w:tcPr>
            <w:tcW w:type="dxa" w:w="3456"/>
            <w:vAlign w:val="top"/>
          </w:tcPr>
          <w:p>
            <w:r/>
            <w:r>
              <w:rPr>
                <w:b w:val="0"/>
                <w:sz w:val="16"/>
              </w:rPr>
              <w:t>Component score threshold</w:t>
            </w:r>
          </w:p>
        </w:tc>
        <w:tc>
          <w:tcPr>
            <w:tcW w:type="dxa" w:w="3456"/>
            <w:vAlign w:val="top"/>
          </w:tcPr>
          <w:p>
            <w:r/>
            <w:r>
              <w:rPr>
                <w:b w:val="0"/>
                <w:sz w:val="16"/>
              </w:rPr>
              <w:t>Minimum score required in score-based modes.</w:t>
            </w:r>
          </w:p>
        </w:tc>
        <w:tc>
          <w:tcPr>
            <w:tcW w:type="dxa" w:w="3456"/>
            <w:vAlign w:val="top"/>
          </w:tcPr>
          <w:p>
            <w:r/>
            <w:r>
              <w:rPr>
                <w:b w:val="0"/>
                <w:sz w:val="16"/>
              </w:rPr>
              <w:t>Increase to reject weak components; decrease to keep more signal.</w:t>
            </w:r>
          </w:p>
        </w:tc>
      </w:tr>
    </w:tbl>
    <w:p>
      <w:pPr>
        <w:pStyle w:val="Heading2"/>
      </w:pPr>
      <w:r>
        <w:rPr>
          <w:b w:val="0"/>
          <w:i w:val="0"/>
        </w:rPr>
        <w:t>Common MRF/CRF and component-selection problems</w:t>
      </w:r>
    </w:p>
    <w:p>
      <w:r>
        <w:rPr>
          <w:b w:val="0"/>
          <w:i w:val="0"/>
        </w:rPr>
        <w:t>Background added around the arm: increase Probability threshold, decrease MRF lambda, decrease MRF edge sigma, reduce MRF iterations, increase contrast weight, and increase boundary penalty.</w:t>
      </w:r>
    </w:p>
    <w:p>
      <w:r>
        <w:rPr>
          <w:b w:val="0"/>
          <w:i w:val="0"/>
        </w:rPr>
        <w:t>True arm parts are missing: decrease Probability threshold, lower Minimum signal SNR or Minimum mean posterior, use fewer MRF iterations, lower boundary penalty, and consider all_passing_score if the signal is split.</w:t>
      </w:r>
    </w:p>
    <w:p>
      <w:r>
        <w:rPr>
          <w:b w:val="0"/>
          <w:i w:val="0"/>
        </w:rPr>
        <w:t>Small noisy specks are accepted: increase Minimum arm volume, increase Component score threshold, increase volume weight, increase boundary penalty, and use best_score.</w:t>
      </w:r>
    </w:p>
    <w:p>
      <w:r>
        <w:rPr>
          <w:b w:val="0"/>
          <w:i w:val="0"/>
        </w:rPr>
        <w:t>True arm is split into multiple pieces: use all_passing_score, decrease Component score threshold, decrease Minimum arm volume, and use mild MRF/CRF refinement.</w:t>
      </w:r>
    </w:p>
    <w:p>
      <w:pPr>
        <w:pStyle w:val="Heading1"/>
      </w:pPr>
      <w:r>
        <w:rPr>
          <w:b w:val="0"/>
          <w:i w:val="0"/>
        </w:rPr>
        <w:t>End of manual</w:t>
      </w:r>
    </w:p>
    <w:p>
      <w:r>
        <w:rPr>
          <w:b w:val="0"/>
          <w:i w:val="0"/>
        </w:rPr>
        <w:t>For a shorter repository overview, see README.md. For full license terms, see LICENSE.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 Arm Analyzer v0.3.4 User Manual</dc:title>
  <dc:subject>napari plugin user manual</dc:subject>
  <dc:creator>Adib Keikhosravi, Ph.D.</dc:creator>
  <cp:keywords>napari, Cellpose, P/Q arm, chromosome territory, GMM, MRF, CRF</cp:keywords>
  <dc:description>generated by python-docx</dc:description>
  <cp:lastModifiedBy/>
  <cp:revision>1</cp:revision>
  <dcterms:created xsi:type="dcterms:W3CDTF">2013-12-23T23:15:00Z</dcterms:created>
  <dcterms:modified xsi:type="dcterms:W3CDTF">2013-12-23T23:15:00Z</dcterms:modified>
  <cp:category/>
</cp:coreProperties>
</file>