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16sdtdh wp14">
  <w:body>
    <w:p w:rsidR="002C49F9" w:rsidRDefault="002C49F9" w14:paraId="02F69D6A" w14:textId="1C8A7279"/>
    <w:p w:rsidR="00567045" w:rsidP="00567045" w:rsidRDefault="00567045" w14:paraId="3CCB8F8F" w14:textId="77777777">
      <w:pPr>
        <w:pStyle w:val="Title"/>
        <w:jc w:val="right"/>
        <w:rPr>
          <w:color w:val="1F497D" w:themeColor="text2"/>
        </w:rPr>
      </w:pPr>
    </w:p>
    <w:p w:rsidR="00567045" w:rsidP="00567045" w:rsidRDefault="00567045" w14:paraId="4477D312" w14:textId="77777777">
      <w:pPr>
        <w:pStyle w:val="Title"/>
        <w:jc w:val="right"/>
        <w:rPr>
          <w:color w:val="1F497D" w:themeColor="text2"/>
        </w:rPr>
      </w:pPr>
    </w:p>
    <w:p w:rsidR="00567045" w:rsidP="00567045" w:rsidRDefault="00567045" w14:paraId="62D27404" w14:textId="77777777">
      <w:pPr>
        <w:pStyle w:val="Title"/>
        <w:jc w:val="right"/>
        <w:rPr>
          <w:color w:val="1F497D" w:themeColor="text2"/>
        </w:rPr>
      </w:pPr>
    </w:p>
    <w:p w:rsidR="00567045" w:rsidP="00567045" w:rsidRDefault="00567045" w14:paraId="7116281B" w14:textId="77777777">
      <w:pPr>
        <w:pStyle w:val="Title"/>
        <w:jc w:val="right"/>
        <w:rPr>
          <w:color w:val="1F497D" w:themeColor="text2"/>
        </w:rPr>
      </w:pPr>
    </w:p>
    <w:p w:rsidR="00567045" w:rsidP="00567045" w:rsidRDefault="00567045" w14:paraId="72FD2AFA" w14:textId="77777777">
      <w:pPr>
        <w:pStyle w:val="Title"/>
        <w:jc w:val="right"/>
        <w:rPr>
          <w:color w:val="1F497D" w:themeColor="text2"/>
        </w:rPr>
      </w:pPr>
    </w:p>
    <w:p w:rsidRPr="00567045" w:rsidR="001B4AFF" w:rsidP="00567045" w:rsidRDefault="002C49F9" w14:paraId="3EAA0B90" w14:textId="552ADA7D">
      <w:pPr>
        <w:pStyle w:val="Title"/>
        <w:jc w:val="right"/>
        <w:rPr>
          <w:color w:val="1F497D" w:themeColor="text2"/>
        </w:rPr>
      </w:pPr>
      <w:r w:rsidRPr="00567045">
        <w:rPr>
          <w:color w:val="1F497D" w:themeColor="text2"/>
        </w:rPr>
        <w:t>Data Management Environment Architecture</w:t>
      </w:r>
    </w:p>
    <w:p w:rsidR="002C49F9" w:rsidP="00567045" w:rsidRDefault="002C49F9" w14:paraId="6FE69B73" w14:textId="33E22200">
      <w:pPr>
        <w:pStyle w:val="Subtitle"/>
        <w:pBdr>
          <w:bottom w:val="single" w:color="auto" w:sz="6" w:space="1"/>
        </w:pBdr>
        <w:jc w:val="right"/>
      </w:pPr>
      <w:r>
        <w:t>Design Document</w:t>
      </w:r>
    </w:p>
    <w:p w:rsidR="00567045" w:rsidP="00567045" w:rsidRDefault="00567045" w14:paraId="702D4AB4" w14:textId="738C2308">
      <w:pPr>
        <w:jc w:val="right"/>
      </w:pPr>
      <w:r>
        <w:t xml:space="preserve">Version </w:t>
      </w:r>
      <w:r w:rsidR="00EF798D">
        <w:t>1.0</w:t>
      </w:r>
    </w:p>
    <w:p w:rsidR="00567045" w:rsidP="00567045" w:rsidRDefault="00375E81" w14:paraId="4AFC2E49" w14:textId="1E80A151">
      <w:pPr>
        <w:jc w:val="right"/>
      </w:pPr>
      <w:r>
        <w:t>2</w:t>
      </w:r>
      <w:r w:rsidR="00567045">
        <w:t>/</w:t>
      </w:r>
      <w:r w:rsidR="00DB2DD4">
        <w:t>9</w:t>
      </w:r>
      <w:r w:rsidR="00567045">
        <w:t>/2024</w:t>
      </w:r>
    </w:p>
    <w:p w:rsidR="00DB2BB5" w:rsidP="00567045" w:rsidRDefault="00DB2BB5" w14:paraId="10CC939A" w14:textId="3A165E7F">
      <w:pPr>
        <w:jc w:val="right"/>
      </w:pPr>
    </w:p>
    <w:p w:rsidR="00DB2BB5" w:rsidRDefault="00DB2BB5" w14:paraId="073408A7" w14:textId="77777777">
      <w:r>
        <w:br w:type="page"/>
      </w:r>
    </w:p>
    <w:p w:rsidRPr="00DE446B" w:rsidR="008A5BB8" w:rsidP="781B8420" w:rsidRDefault="008A5BB8" w14:paraId="65342816" w14:textId="49FB18C6">
      <w:pPr>
        <w:pStyle w:val="Heading1"/>
        <w:numPr>
          <w:ilvl w:val="0"/>
          <w:numId w:val="0"/>
        </w:numPr>
        <w:ind w:left="432"/>
        <w:jc w:val="center"/>
        <w:rPr>
          <w:rStyle w:val="IntenseEmphasis"/>
          <w:i w:val="0"/>
          <w:iCs w:val="0"/>
        </w:rPr>
      </w:pPr>
      <w:bookmarkStart w:name="_Toc158385279" w:id="0"/>
      <w:r w:rsidRPr="781B8420">
        <w:rPr>
          <w:rStyle w:val="IntenseEmphasis"/>
          <w:i w:val="0"/>
          <w:iCs w:val="0"/>
        </w:rPr>
        <w:lastRenderedPageBreak/>
        <w:t>Version History</w:t>
      </w:r>
      <w:bookmarkEnd w:id="0"/>
    </w:p>
    <w:p w:rsidR="008A5BB8" w:rsidP="008A5BB8" w:rsidRDefault="008A5BB8" w14:paraId="4F534E99" w14:textId="77777777"/>
    <w:tbl>
      <w:tblPr>
        <w:tblStyle w:val="GridTable4-Accent1"/>
        <w:tblW w:w="0" w:type="auto"/>
        <w:tblLook w:val="04A0" w:firstRow="1" w:lastRow="0" w:firstColumn="1" w:lastColumn="0" w:noHBand="0" w:noVBand="1"/>
      </w:tblPr>
      <w:tblGrid>
        <w:gridCol w:w="1328"/>
        <w:gridCol w:w="1823"/>
        <w:gridCol w:w="1479"/>
        <w:gridCol w:w="1433"/>
        <w:gridCol w:w="1506"/>
        <w:gridCol w:w="3221"/>
      </w:tblGrid>
      <w:tr w:rsidR="008A5BB8" w:rsidTr="11CB9A55" w14:paraId="6835BEEC" w14:textId="6D6F5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8A5BB8" w:rsidP="008A5BB8" w:rsidRDefault="008A5BB8" w14:paraId="06A3F141" w14:textId="5783F55F">
            <w:pPr>
              <w:jc w:val="center"/>
            </w:pPr>
            <w:r>
              <w:t>Version Number</w:t>
            </w:r>
          </w:p>
        </w:tc>
        <w:tc>
          <w:tcPr>
            <w:tcW w:w="1620" w:type="dxa"/>
          </w:tcPr>
          <w:p w:rsidR="008A5BB8" w:rsidP="008A5BB8" w:rsidRDefault="008A5BB8" w14:paraId="5A6AF3D3" w14:textId="6F95739C">
            <w:pPr>
              <w:jc w:val="center"/>
              <w:cnfStyle w:val="100000000000" w:firstRow="1" w:lastRow="0" w:firstColumn="0" w:lastColumn="0" w:oddVBand="0" w:evenVBand="0" w:oddHBand="0" w:evenHBand="0" w:firstRowFirstColumn="0" w:firstRowLastColumn="0" w:lastRowFirstColumn="0" w:lastRowLastColumn="0"/>
            </w:pPr>
            <w:r>
              <w:t>Implemented By</w:t>
            </w:r>
          </w:p>
        </w:tc>
        <w:tc>
          <w:tcPr>
            <w:tcW w:w="1440" w:type="dxa"/>
          </w:tcPr>
          <w:p w:rsidR="008A5BB8" w:rsidP="008A5BB8" w:rsidRDefault="008A5BB8" w14:paraId="5418BBBE" w14:textId="69918842">
            <w:pPr>
              <w:jc w:val="center"/>
              <w:cnfStyle w:val="100000000000" w:firstRow="1" w:lastRow="0" w:firstColumn="0" w:lastColumn="0" w:oddVBand="0" w:evenVBand="0" w:oddHBand="0" w:evenHBand="0" w:firstRowFirstColumn="0" w:firstRowLastColumn="0" w:lastRowFirstColumn="0" w:lastRowLastColumn="0"/>
            </w:pPr>
            <w:r>
              <w:t>Revision Date</w:t>
            </w:r>
          </w:p>
        </w:tc>
        <w:tc>
          <w:tcPr>
            <w:tcW w:w="1440" w:type="dxa"/>
          </w:tcPr>
          <w:p w:rsidR="008A5BB8" w:rsidP="008A5BB8" w:rsidRDefault="008A5BB8" w14:paraId="53E75CE9" w14:textId="21FCF402">
            <w:pPr>
              <w:jc w:val="center"/>
              <w:cnfStyle w:val="100000000000" w:firstRow="1" w:lastRow="0" w:firstColumn="0" w:lastColumn="0" w:oddVBand="0" w:evenVBand="0" w:oddHBand="0" w:evenHBand="0" w:firstRowFirstColumn="0" w:firstRowLastColumn="0" w:lastRowFirstColumn="0" w:lastRowLastColumn="0"/>
            </w:pPr>
            <w:r>
              <w:t>Approved By</w:t>
            </w:r>
          </w:p>
        </w:tc>
        <w:tc>
          <w:tcPr>
            <w:tcW w:w="1530" w:type="dxa"/>
          </w:tcPr>
          <w:p w:rsidR="008A5BB8" w:rsidP="008A5BB8" w:rsidRDefault="008A5BB8" w14:paraId="6DE43E45" w14:textId="5DD433C7">
            <w:pPr>
              <w:jc w:val="center"/>
              <w:cnfStyle w:val="100000000000" w:firstRow="1" w:lastRow="0" w:firstColumn="0" w:lastColumn="0" w:oddVBand="0" w:evenVBand="0" w:oddHBand="0" w:evenHBand="0" w:firstRowFirstColumn="0" w:firstRowLastColumn="0" w:lastRowFirstColumn="0" w:lastRowLastColumn="0"/>
            </w:pPr>
            <w:r>
              <w:t>Approval Date</w:t>
            </w:r>
          </w:p>
        </w:tc>
        <w:tc>
          <w:tcPr>
            <w:tcW w:w="3415" w:type="dxa"/>
          </w:tcPr>
          <w:p w:rsidR="008A5BB8" w:rsidP="008A5BB8" w:rsidRDefault="008A5BB8" w14:paraId="62F6AACA" w14:textId="08656A2F">
            <w:pPr>
              <w:jc w:val="center"/>
              <w:cnfStyle w:val="100000000000" w:firstRow="1" w:lastRow="0" w:firstColumn="0" w:lastColumn="0" w:oddVBand="0" w:evenVBand="0" w:oddHBand="0" w:evenHBand="0" w:firstRowFirstColumn="0" w:firstRowLastColumn="0" w:lastRowFirstColumn="0" w:lastRowLastColumn="0"/>
            </w:pPr>
            <w:r>
              <w:t>Description of Change</w:t>
            </w:r>
          </w:p>
        </w:tc>
      </w:tr>
      <w:tr w:rsidR="002D0624" w:rsidTr="11CB9A55" w14:paraId="5C1E14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Pr="008A5BB8" w:rsidR="008A5BB8" w:rsidP="008A5BB8" w:rsidRDefault="00F548A2" w14:paraId="12F1D726" w14:textId="0B6CEC18">
            <w:pPr>
              <w:jc w:val="center"/>
              <w:rPr>
                <w:b w:val="0"/>
                <w:bCs w:val="0"/>
              </w:rPr>
            </w:pPr>
            <w:r>
              <w:rPr>
                <w:b w:val="0"/>
                <w:bCs w:val="0"/>
              </w:rPr>
              <w:t>1.0</w:t>
            </w:r>
          </w:p>
        </w:tc>
        <w:tc>
          <w:tcPr>
            <w:tcW w:w="1620" w:type="dxa"/>
          </w:tcPr>
          <w:p w:rsidR="008A5BB8" w:rsidP="008A5BB8" w:rsidRDefault="008A5BB8" w14:paraId="62D784D9" w14:textId="42C8BDC4">
            <w:pPr>
              <w:cnfStyle w:val="000000100000" w:firstRow="0" w:lastRow="0" w:firstColumn="0" w:lastColumn="0" w:oddVBand="0" w:evenVBand="0" w:oddHBand="1" w:evenHBand="0" w:firstRowFirstColumn="0" w:firstRowLastColumn="0" w:lastRowFirstColumn="0" w:lastRowLastColumn="0"/>
            </w:pPr>
            <w:r>
              <w:t>Yuri Dinh</w:t>
            </w:r>
          </w:p>
        </w:tc>
        <w:tc>
          <w:tcPr>
            <w:tcW w:w="1440" w:type="dxa"/>
          </w:tcPr>
          <w:p w:rsidR="008A5BB8" w:rsidP="008A5BB8" w:rsidRDefault="00F548A2" w14:paraId="011073F2" w14:textId="0C80F1EC">
            <w:pPr>
              <w:jc w:val="center"/>
              <w:cnfStyle w:val="000000100000" w:firstRow="0" w:lastRow="0" w:firstColumn="0" w:lastColumn="0" w:oddVBand="0" w:evenVBand="0" w:oddHBand="1" w:evenHBand="0" w:firstRowFirstColumn="0" w:firstRowLastColumn="0" w:lastRowFirstColumn="0" w:lastRowLastColumn="0"/>
            </w:pPr>
            <w:r>
              <w:t>2/</w:t>
            </w:r>
            <w:r w:rsidR="00395BC5">
              <w:t>12</w:t>
            </w:r>
            <w:r w:rsidR="008A5BB8">
              <w:t>/2024</w:t>
            </w:r>
          </w:p>
        </w:tc>
        <w:tc>
          <w:tcPr>
            <w:tcW w:w="1440" w:type="dxa"/>
          </w:tcPr>
          <w:p w:rsidR="008A5BB8" w:rsidP="008A5BB8" w:rsidRDefault="008A5BB8" w14:paraId="6F3CA8BC" w14:textId="77777777">
            <w:pPr>
              <w:cnfStyle w:val="000000100000" w:firstRow="0" w:lastRow="0" w:firstColumn="0" w:lastColumn="0" w:oddVBand="0" w:evenVBand="0" w:oddHBand="1" w:evenHBand="0" w:firstRowFirstColumn="0" w:firstRowLastColumn="0" w:lastRowFirstColumn="0" w:lastRowLastColumn="0"/>
            </w:pPr>
          </w:p>
        </w:tc>
        <w:tc>
          <w:tcPr>
            <w:tcW w:w="1530" w:type="dxa"/>
          </w:tcPr>
          <w:p w:rsidR="008A5BB8" w:rsidP="008A5BB8" w:rsidRDefault="008A5BB8" w14:paraId="05221961" w14:textId="77777777">
            <w:pPr>
              <w:cnfStyle w:val="000000100000" w:firstRow="0" w:lastRow="0" w:firstColumn="0" w:lastColumn="0" w:oddVBand="0" w:evenVBand="0" w:oddHBand="1" w:evenHBand="0" w:firstRowFirstColumn="0" w:firstRowLastColumn="0" w:lastRowFirstColumn="0" w:lastRowLastColumn="0"/>
            </w:pPr>
          </w:p>
        </w:tc>
        <w:tc>
          <w:tcPr>
            <w:tcW w:w="3415" w:type="dxa"/>
          </w:tcPr>
          <w:p w:rsidR="008A5BB8" w:rsidP="008A5BB8" w:rsidRDefault="008A5BB8" w14:paraId="08345E9B" w14:textId="4D1C8A6F">
            <w:pPr>
              <w:cnfStyle w:val="000000100000" w:firstRow="0" w:lastRow="0" w:firstColumn="0" w:lastColumn="0" w:oddVBand="0" w:evenVBand="0" w:oddHBand="1" w:evenHBand="0" w:firstRowFirstColumn="0" w:firstRowLastColumn="0" w:lastRowFirstColumn="0" w:lastRowLastColumn="0"/>
            </w:pPr>
            <w:r>
              <w:t xml:space="preserve">Initial </w:t>
            </w:r>
            <w:r w:rsidR="00F548A2">
              <w:t>Version</w:t>
            </w:r>
          </w:p>
        </w:tc>
      </w:tr>
    </w:tbl>
    <w:p w:rsidR="00EB6F44" w:rsidP="008A5BB8" w:rsidRDefault="00EB6F44" w14:paraId="5CDD3828" w14:textId="31BAB62B"/>
    <w:p w:rsidR="00EB6F44" w:rsidRDefault="00EB6F44" w14:paraId="62EB5E12" w14:textId="77777777">
      <w:r>
        <w:br w:type="page"/>
      </w:r>
    </w:p>
    <w:sdt>
      <w:sdtPr>
        <w:rPr>
          <w:rFonts w:asciiTheme="minorHAnsi" w:hAnsiTheme="minorHAnsi" w:eastAsiaTheme="minorHAnsi" w:cstheme="minorBidi"/>
          <w:color w:val="2B579A"/>
          <w:kern w:val="2"/>
          <w:sz w:val="26"/>
          <w:szCs w:val="22"/>
          <w:shd w:val="clear" w:color="auto" w:fill="E6E6E6"/>
          <w14:ligatures w14:val="standardContextual"/>
        </w:rPr>
        <w:id w:val="15936396"/>
        <w:docPartObj>
          <w:docPartGallery w:val="Table of Contents"/>
          <w:docPartUnique/>
        </w:docPartObj>
      </w:sdtPr>
      <w:sdtEndPr>
        <w:rPr>
          <w:color w:val="auto"/>
          <w:shd w:val="clear" w:color="auto" w:fill="auto"/>
        </w:rPr>
      </w:sdtEndPr>
      <w:sdtContent>
        <w:p w:rsidRPr="002C58F4" w:rsidR="002C58F4" w:rsidP="001FB821" w:rsidRDefault="002C58F4" w14:paraId="53101750" w14:textId="71CC8251">
          <w:pPr>
            <w:pStyle w:val="TOCHeading"/>
            <w:jc w:val="center"/>
            <w:rPr>
              <w:sz w:val="40"/>
              <w:szCs w:val="40"/>
            </w:rPr>
          </w:pPr>
          <w:r w:rsidRPr="781B8420">
            <w:rPr>
              <w:sz w:val="40"/>
              <w:szCs w:val="40"/>
            </w:rPr>
            <w:t>Table of Contents</w:t>
          </w:r>
        </w:p>
        <w:p w:rsidR="007C27D9" w:rsidRDefault="00EE478B" w14:paraId="6A5F1CB1" w14:textId="44360149">
          <w:pPr>
            <w:pStyle w:val="TOC1"/>
            <w:tabs>
              <w:tab w:val="right" w:leader="dot" w:pos="10790"/>
            </w:tabs>
            <w:rPr>
              <w:rFonts w:eastAsiaTheme="minorEastAsia"/>
              <w:noProof/>
              <w:sz w:val="22"/>
            </w:rPr>
          </w:pPr>
          <w:r>
            <w:rPr>
              <w:color w:val="2B579A"/>
              <w:shd w:val="clear" w:color="auto" w:fill="E6E6E6"/>
            </w:rPr>
            <w:fldChar w:fldCharType="begin"/>
          </w:r>
          <w:r w:rsidR="002C58F4">
            <w:instrText>TOC \o "1-3" \h \z \u</w:instrText>
          </w:r>
          <w:r>
            <w:rPr>
              <w:color w:val="2B579A"/>
              <w:shd w:val="clear" w:color="auto" w:fill="E6E6E6"/>
            </w:rPr>
            <w:fldChar w:fldCharType="separate"/>
          </w:r>
          <w:hyperlink w:history="1" w:anchor="_Toc158385279">
            <w:r w:rsidRPr="001545FB" w:rsidR="007C27D9">
              <w:rPr>
                <w:rStyle w:val="Hyperlink"/>
                <w:noProof/>
              </w:rPr>
              <w:t>Version History</w:t>
            </w:r>
            <w:r w:rsidR="007C27D9">
              <w:rPr>
                <w:noProof/>
                <w:webHidden/>
              </w:rPr>
              <w:tab/>
            </w:r>
            <w:r w:rsidR="007C27D9">
              <w:rPr>
                <w:noProof/>
                <w:webHidden/>
              </w:rPr>
              <w:fldChar w:fldCharType="begin"/>
            </w:r>
            <w:r w:rsidR="007C27D9">
              <w:rPr>
                <w:noProof/>
                <w:webHidden/>
              </w:rPr>
              <w:instrText xml:space="preserve"> PAGEREF _Toc158385279 \h </w:instrText>
            </w:r>
            <w:r w:rsidR="007C27D9">
              <w:rPr>
                <w:noProof/>
                <w:webHidden/>
              </w:rPr>
            </w:r>
            <w:r w:rsidR="007C27D9">
              <w:rPr>
                <w:noProof/>
                <w:webHidden/>
              </w:rPr>
              <w:fldChar w:fldCharType="separate"/>
            </w:r>
            <w:r w:rsidR="007C27D9">
              <w:rPr>
                <w:noProof/>
                <w:webHidden/>
              </w:rPr>
              <w:t>2</w:t>
            </w:r>
            <w:r w:rsidR="007C27D9">
              <w:rPr>
                <w:noProof/>
                <w:webHidden/>
              </w:rPr>
              <w:fldChar w:fldCharType="end"/>
            </w:r>
          </w:hyperlink>
        </w:p>
        <w:p w:rsidR="007C27D9" w:rsidRDefault="007C27D9" w14:paraId="5DDCB38D" w14:textId="06A125F4">
          <w:pPr>
            <w:pStyle w:val="TOC1"/>
            <w:tabs>
              <w:tab w:val="left" w:pos="440"/>
              <w:tab w:val="right" w:leader="dot" w:pos="10790"/>
            </w:tabs>
            <w:rPr>
              <w:rFonts w:eastAsiaTheme="minorEastAsia"/>
              <w:noProof/>
              <w:sz w:val="22"/>
            </w:rPr>
          </w:pPr>
          <w:hyperlink w:history="1" w:anchor="_Toc158385280">
            <w:r w:rsidRPr="001545FB">
              <w:rPr>
                <w:rStyle w:val="Hyperlink"/>
                <w:noProof/>
              </w:rPr>
              <w:t>1</w:t>
            </w:r>
            <w:r>
              <w:rPr>
                <w:rFonts w:eastAsiaTheme="minorEastAsia"/>
                <w:noProof/>
                <w:sz w:val="22"/>
              </w:rPr>
              <w:tab/>
            </w:r>
            <w:r w:rsidRPr="001545FB">
              <w:rPr>
                <w:rStyle w:val="Hyperlink"/>
                <w:noProof/>
              </w:rPr>
              <w:t>Introduction</w:t>
            </w:r>
            <w:r>
              <w:rPr>
                <w:noProof/>
                <w:webHidden/>
              </w:rPr>
              <w:tab/>
            </w:r>
            <w:r>
              <w:rPr>
                <w:noProof/>
                <w:webHidden/>
              </w:rPr>
              <w:fldChar w:fldCharType="begin"/>
            </w:r>
            <w:r>
              <w:rPr>
                <w:noProof/>
                <w:webHidden/>
              </w:rPr>
              <w:instrText xml:space="preserve"> PAGEREF _Toc158385280 \h </w:instrText>
            </w:r>
            <w:r>
              <w:rPr>
                <w:noProof/>
                <w:webHidden/>
              </w:rPr>
            </w:r>
            <w:r>
              <w:rPr>
                <w:noProof/>
                <w:webHidden/>
              </w:rPr>
              <w:fldChar w:fldCharType="separate"/>
            </w:r>
            <w:r>
              <w:rPr>
                <w:noProof/>
                <w:webHidden/>
              </w:rPr>
              <w:t>4</w:t>
            </w:r>
            <w:r>
              <w:rPr>
                <w:noProof/>
                <w:webHidden/>
              </w:rPr>
              <w:fldChar w:fldCharType="end"/>
            </w:r>
          </w:hyperlink>
        </w:p>
        <w:p w:rsidR="007C27D9" w:rsidRDefault="007C27D9" w14:paraId="76E10EB9" w14:textId="6CA86FAB">
          <w:pPr>
            <w:pStyle w:val="TOC2"/>
            <w:tabs>
              <w:tab w:val="left" w:pos="880"/>
              <w:tab w:val="right" w:leader="dot" w:pos="10790"/>
            </w:tabs>
            <w:rPr>
              <w:rFonts w:eastAsiaTheme="minorEastAsia"/>
              <w:noProof/>
              <w:sz w:val="22"/>
            </w:rPr>
          </w:pPr>
          <w:hyperlink w:history="1" w:anchor="_Toc158385281">
            <w:r w:rsidRPr="001545FB">
              <w:rPr>
                <w:rStyle w:val="Hyperlink"/>
                <w:noProof/>
              </w:rPr>
              <w:t>1.1</w:t>
            </w:r>
            <w:r>
              <w:rPr>
                <w:rFonts w:eastAsiaTheme="minorEastAsia"/>
                <w:noProof/>
                <w:sz w:val="22"/>
              </w:rPr>
              <w:tab/>
            </w:r>
            <w:r w:rsidRPr="001545FB">
              <w:rPr>
                <w:rStyle w:val="Hyperlink"/>
                <w:noProof/>
              </w:rPr>
              <w:t>Purpose of this document</w:t>
            </w:r>
            <w:r>
              <w:rPr>
                <w:noProof/>
                <w:webHidden/>
              </w:rPr>
              <w:tab/>
            </w:r>
            <w:r>
              <w:rPr>
                <w:noProof/>
                <w:webHidden/>
              </w:rPr>
              <w:fldChar w:fldCharType="begin"/>
            </w:r>
            <w:r>
              <w:rPr>
                <w:noProof/>
                <w:webHidden/>
              </w:rPr>
              <w:instrText xml:space="preserve"> PAGEREF _Toc158385281 \h </w:instrText>
            </w:r>
            <w:r>
              <w:rPr>
                <w:noProof/>
                <w:webHidden/>
              </w:rPr>
            </w:r>
            <w:r>
              <w:rPr>
                <w:noProof/>
                <w:webHidden/>
              </w:rPr>
              <w:fldChar w:fldCharType="separate"/>
            </w:r>
            <w:r>
              <w:rPr>
                <w:noProof/>
                <w:webHidden/>
              </w:rPr>
              <w:t>4</w:t>
            </w:r>
            <w:r>
              <w:rPr>
                <w:noProof/>
                <w:webHidden/>
              </w:rPr>
              <w:fldChar w:fldCharType="end"/>
            </w:r>
          </w:hyperlink>
        </w:p>
        <w:p w:rsidR="007C27D9" w:rsidRDefault="007C27D9" w14:paraId="32FEBBA1" w14:textId="2554ABAF">
          <w:pPr>
            <w:pStyle w:val="TOC2"/>
            <w:tabs>
              <w:tab w:val="left" w:pos="880"/>
              <w:tab w:val="right" w:leader="dot" w:pos="10790"/>
            </w:tabs>
            <w:rPr>
              <w:rFonts w:eastAsiaTheme="minorEastAsia"/>
              <w:noProof/>
              <w:sz w:val="22"/>
            </w:rPr>
          </w:pPr>
          <w:hyperlink w:history="1" w:anchor="_Toc158385282">
            <w:r w:rsidRPr="001545FB">
              <w:rPr>
                <w:rStyle w:val="Hyperlink"/>
                <w:noProof/>
              </w:rPr>
              <w:t>1.2</w:t>
            </w:r>
            <w:r>
              <w:rPr>
                <w:rFonts w:eastAsiaTheme="minorEastAsia"/>
                <w:noProof/>
                <w:sz w:val="22"/>
              </w:rPr>
              <w:tab/>
            </w:r>
            <w:r w:rsidRPr="001545FB">
              <w:rPr>
                <w:rStyle w:val="Hyperlink"/>
                <w:noProof/>
              </w:rPr>
              <w:t>Background</w:t>
            </w:r>
            <w:r>
              <w:rPr>
                <w:noProof/>
                <w:webHidden/>
              </w:rPr>
              <w:tab/>
            </w:r>
            <w:r>
              <w:rPr>
                <w:noProof/>
                <w:webHidden/>
              </w:rPr>
              <w:fldChar w:fldCharType="begin"/>
            </w:r>
            <w:r>
              <w:rPr>
                <w:noProof/>
                <w:webHidden/>
              </w:rPr>
              <w:instrText xml:space="preserve"> PAGEREF _Toc158385282 \h </w:instrText>
            </w:r>
            <w:r>
              <w:rPr>
                <w:noProof/>
                <w:webHidden/>
              </w:rPr>
            </w:r>
            <w:r>
              <w:rPr>
                <w:noProof/>
                <w:webHidden/>
              </w:rPr>
              <w:fldChar w:fldCharType="separate"/>
            </w:r>
            <w:r>
              <w:rPr>
                <w:noProof/>
                <w:webHidden/>
              </w:rPr>
              <w:t>4</w:t>
            </w:r>
            <w:r>
              <w:rPr>
                <w:noProof/>
                <w:webHidden/>
              </w:rPr>
              <w:fldChar w:fldCharType="end"/>
            </w:r>
          </w:hyperlink>
        </w:p>
        <w:p w:rsidR="007C27D9" w:rsidRDefault="007C27D9" w14:paraId="7170E308" w14:textId="4CEA413F">
          <w:pPr>
            <w:pStyle w:val="TOC1"/>
            <w:tabs>
              <w:tab w:val="left" w:pos="440"/>
              <w:tab w:val="right" w:leader="dot" w:pos="10790"/>
            </w:tabs>
            <w:rPr>
              <w:rFonts w:eastAsiaTheme="minorEastAsia"/>
              <w:noProof/>
              <w:sz w:val="22"/>
            </w:rPr>
          </w:pPr>
          <w:hyperlink w:history="1" w:anchor="_Toc158385283">
            <w:r w:rsidRPr="001545FB">
              <w:rPr>
                <w:rStyle w:val="Hyperlink"/>
                <w:noProof/>
              </w:rPr>
              <w:t>2</w:t>
            </w:r>
            <w:r>
              <w:rPr>
                <w:rFonts w:eastAsiaTheme="minorEastAsia"/>
                <w:noProof/>
                <w:sz w:val="22"/>
              </w:rPr>
              <w:tab/>
            </w:r>
            <w:r w:rsidRPr="001545FB">
              <w:rPr>
                <w:rStyle w:val="Hyperlink"/>
                <w:noProof/>
              </w:rPr>
              <w:t>Architecture Design</w:t>
            </w:r>
            <w:r>
              <w:rPr>
                <w:noProof/>
                <w:webHidden/>
              </w:rPr>
              <w:tab/>
            </w:r>
            <w:r>
              <w:rPr>
                <w:noProof/>
                <w:webHidden/>
              </w:rPr>
              <w:fldChar w:fldCharType="begin"/>
            </w:r>
            <w:r>
              <w:rPr>
                <w:noProof/>
                <w:webHidden/>
              </w:rPr>
              <w:instrText xml:space="preserve"> PAGEREF _Toc158385283 \h </w:instrText>
            </w:r>
            <w:r>
              <w:rPr>
                <w:noProof/>
                <w:webHidden/>
              </w:rPr>
            </w:r>
            <w:r>
              <w:rPr>
                <w:noProof/>
                <w:webHidden/>
              </w:rPr>
              <w:fldChar w:fldCharType="separate"/>
            </w:r>
            <w:r>
              <w:rPr>
                <w:noProof/>
                <w:webHidden/>
              </w:rPr>
              <w:t>8</w:t>
            </w:r>
            <w:r>
              <w:rPr>
                <w:noProof/>
                <w:webHidden/>
              </w:rPr>
              <w:fldChar w:fldCharType="end"/>
            </w:r>
          </w:hyperlink>
        </w:p>
        <w:p w:rsidR="007C27D9" w:rsidRDefault="007C27D9" w14:paraId="12C2980E" w14:textId="0A2B5CA9">
          <w:pPr>
            <w:pStyle w:val="TOC2"/>
            <w:tabs>
              <w:tab w:val="left" w:pos="880"/>
              <w:tab w:val="right" w:leader="dot" w:pos="10790"/>
            </w:tabs>
            <w:rPr>
              <w:rFonts w:eastAsiaTheme="minorEastAsia"/>
              <w:noProof/>
              <w:sz w:val="22"/>
            </w:rPr>
          </w:pPr>
          <w:hyperlink w:history="1" w:anchor="_Toc158385284">
            <w:r w:rsidRPr="001545FB">
              <w:rPr>
                <w:rStyle w:val="Hyperlink"/>
                <w:noProof/>
              </w:rPr>
              <w:t>2.1</w:t>
            </w:r>
            <w:r>
              <w:rPr>
                <w:rFonts w:eastAsiaTheme="minorEastAsia"/>
                <w:noProof/>
                <w:sz w:val="22"/>
              </w:rPr>
              <w:tab/>
            </w:r>
            <w:r w:rsidRPr="001545FB">
              <w:rPr>
                <w:rStyle w:val="Hyperlink"/>
                <w:noProof/>
              </w:rPr>
              <w:t>Technology Stack</w:t>
            </w:r>
            <w:r>
              <w:rPr>
                <w:noProof/>
                <w:webHidden/>
              </w:rPr>
              <w:tab/>
            </w:r>
            <w:r>
              <w:rPr>
                <w:noProof/>
                <w:webHidden/>
              </w:rPr>
              <w:fldChar w:fldCharType="begin"/>
            </w:r>
            <w:r>
              <w:rPr>
                <w:noProof/>
                <w:webHidden/>
              </w:rPr>
              <w:instrText xml:space="preserve"> PAGEREF _Toc158385284 \h </w:instrText>
            </w:r>
            <w:r>
              <w:rPr>
                <w:noProof/>
                <w:webHidden/>
              </w:rPr>
            </w:r>
            <w:r>
              <w:rPr>
                <w:noProof/>
                <w:webHidden/>
              </w:rPr>
              <w:fldChar w:fldCharType="separate"/>
            </w:r>
            <w:r>
              <w:rPr>
                <w:noProof/>
                <w:webHidden/>
              </w:rPr>
              <w:t>8</w:t>
            </w:r>
            <w:r>
              <w:rPr>
                <w:noProof/>
                <w:webHidden/>
              </w:rPr>
              <w:fldChar w:fldCharType="end"/>
            </w:r>
          </w:hyperlink>
        </w:p>
        <w:p w:rsidR="007C27D9" w:rsidRDefault="007C27D9" w14:paraId="4E500529" w14:textId="45427396">
          <w:pPr>
            <w:pStyle w:val="TOC1"/>
            <w:tabs>
              <w:tab w:val="left" w:pos="440"/>
              <w:tab w:val="right" w:leader="dot" w:pos="10790"/>
            </w:tabs>
            <w:rPr>
              <w:rFonts w:eastAsiaTheme="minorEastAsia"/>
              <w:noProof/>
              <w:sz w:val="22"/>
            </w:rPr>
          </w:pPr>
          <w:hyperlink w:history="1" w:anchor="_Toc158385285">
            <w:r w:rsidRPr="001545FB">
              <w:rPr>
                <w:rStyle w:val="Hyperlink"/>
                <w:noProof/>
              </w:rPr>
              <w:t>3</w:t>
            </w:r>
            <w:r>
              <w:rPr>
                <w:rFonts w:eastAsiaTheme="minorEastAsia"/>
                <w:noProof/>
                <w:sz w:val="22"/>
              </w:rPr>
              <w:tab/>
            </w:r>
            <w:r w:rsidRPr="001545FB">
              <w:rPr>
                <w:rStyle w:val="Hyperlink"/>
                <w:noProof/>
              </w:rPr>
              <w:t>Software Interfaces</w:t>
            </w:r>
            <w:r>
              <w:rPr>
                <w:noProof/>
                <w:webHidden/>
              </w:rPr>
              <w:tab/>
            </w:r>
            <w:r>
              <w:rPr>
                <w:noProof/>
                <w:webHidden/>
              </w:rPr>
              <w:fldChar w:fldCharType="begin"/>
            </w:r>
            <w:r>
              <w:rPr>
                <w:noProof/>
                <w:webHidden/>
              </w:rPr>
              <w:instrText xml:space="preserve"> PAGEREF _Toc158385285 \h </w:instrText>
            </w:r>
            <w:r>
              <w:rPr>
                <w:noProof/>
                <w:webHidden/>
              </w:rPr>
            </w:r>
            <w:r>
              <w:rPr>
                <w:noProof/>
                <w:webHidden/>
              </w:rPr>
              <w:fldChar w:fldCharType="separate"/>
            </w:r>
            <w:r>
              <w:rPr>
                <w:noProof/>
                <w:webHidden/>
              </w:rPr>
              <w:t>9</w:t>
            </w:r>
            <w:r>
              <w:rPr>
                <w:noProof/>
                <w:webHidden/>
              </w:rPr>
              <w:fldChar w:fldCharType="end"/>
            </w:r>
          </w:hyperlink>
        </w:p>
        <w:p w:rsidR="007C27D9" w:rsidRDefault="007C27D9" w14:paraId="6EE2D8F2" w14:textId="7293CBB2">
          <w:pPr>
            <w:pStyle w:val="TOC1"/>
            <w:tabs>
              <w:tab w:val="left" w:pos="440"/>
              <w:tab w:val="right" w:leader="dot" w:pos="10790"/>
            </w:tabs>
            <w:rPr>
              <w:rFonts w:eastAsiaTheme="minorEastAsia"/>
              <w:noProof/>
              <w:sz w:val="22"/>
            </w:rPr>
          </w:pPr>
          <w:hyperlink w:history="1" w:anchor="_Toc158385286">
            <w:r w:rsidRPr="001545FB">
              <w:rPr>
                <w:rStyle w:val="Hyperlink"/>
                <w:noProof/>
              </w:rPr>
              <w:t>4</w:t>
            </w:r>
            <w:r>
              <w:rPr>
                <w:rFonts w:eastAsiaTheme="minorEastAsia"/>
                <w:noProof/>
                <w:sz w:val="22"/>
              </w:rPr>
              <w:tab/>
            </w:r>
            <w:r w:rsidRPr="001545FB">
              <w:rPr>
                <w:rStyle w:val="Hyperlink"/>
                <w:noProof/>
              </w:rPr>
              <w:t>Software Design</w:t>
            </w:r>
            <w:r>
              <w:rPr>
                <w:noProof/>
                <w:webHidden/>
              </w:rPr>
              <w:tab/>
            </w:r>
            <w:r>
              <w:rPr>
                <w:noProof/>
                <w:webHidden/>
              </w:rPr>
              <w:fldChar w:fldCharType="begin"/>
            </w:r>
            <w:r>
              <w:rPr>
                <w:noProof/>
                <w:webHidden/>
              </w:rPr>
              <w:instrText xml:space="preserve"> PAGEREF _Toc158385286 \h </w:instrText>
            </w:r>
            <w:r>
              <w:rPr>
                <w:noProof/>
                <w:webHidden/>
              </w:rPr>
            </w:r>
            <w:r>
              <w:rPr>
                <w:noProof/>
                <w:webHidden/>
              </w:rPr>
              <w:fldChar w:fldCharType="separate"/>
            </w:r>
            <w:r>
              <w:rPr>
                <w:noProof/>
                <w:webHidden/>
              </w:rPr>
              <w:t>10</w:t>
            </w:r>
            <w:r>
              <w:rPr>
                <w:noProof/>
                <w:webHidden/>
              </w:rPr>
              <w:fldChar w:fldCharType="end"/>
            </w:r>
          </w:hyperlink>
        </w:p>
        <w:p w:rsidR="007C27D9" w:rsidRDefault="007C27D9" w14:paraId="0FA9C111" w14:textId="38EE532D">
          <w:pPr>
            <w:pStyle w:val="TOC2"/>
            <w:tabs>
              <w:tab w:val="left" w:pos="880"/>
              <w:tab w:val="right" w:leader="dot" w:pos="10790"/>
            </w:tabs>
            <w:rPr>
              <w:rFonts w:eastAsiaTheme="minorEastAsia"/>
              <w:noProof/>
              <w:sz w:val="22"/>
            </w:rPr>
          </w:pPr>
          <w:hyperlink w:history="1" w:anchor="_Toc158385287">
            <w:r w:rsidRPr="001545FB">
              <w:rPr>
                <w:rStyle w:val="Hyperlink"/>
                <w:noProof/>
              </w:rPr>
              <w:t>4.1</w:t>
            </w:r>
            <w:r>
              <w:rPr>
                <w:rFonts w:eastAsiaTheme="minorEastAsia"/>
                <w:noProof/>
                <w:sz w:val="22"/>
              </w:rPr>
              <w:tab/>
            </w:r>
            <w:r w:rsidRPr="001545FB">
              <w:rPr>
                <w:rStyle w:val="Hyperlink"/>
                <w:noProof/>
              </w:rPr>
              <w:t>Introduction</w:t>
            </w:r>
            <w:r>
              <w:rPr>
                <w:noProof/>
                <w:webHidden/>
              </w:rPr>
              <w:tab/>
            </w:r>
            <w:r>
              <w:rPr>
                <w:noProof/>
                <w:webHidden/>
              </w:rPr>
              <w:fldChar w:fldCharType="begin"/>
            </w:r>
            <w:r>
              <w:rPr>
                <w:noProof/>
                <w:webHidden/>
              </w:rPr>
              <w:instrText xml:space="preserve"> PAGEREF _Toc158385287 \h </w:instrText>
            </w:r>
            <w:r>
              <w:rPr>
                <w:noProof/>
                <w:webHidden/>
              </w:rPr>
            </w:r>
            <w:r>
              <w:rPr>
                <w:noProof/>
                <w:webHidden/>
              </w:rPr>
              <w:fldChar w:fldCharType="separate"/>
            </w:r>
            <w:r>
              <w:rPr>
                <w:noProof/>
                <w:webHidden/>
              </w:rPr>
              <w:t>10</w:t>
            </w:r>
            <w:r>
              <w:rPr>
                <w:noProof/>
                <w:webHidden/>
              </w:rPr>
              <w:fldChar w:fldCharType="end"/>
            </w:r>
          </w:hyperlink>
        </w:p>
        <w:p w:rsidR="007C27D9" w:rsidRDefault="007C27D9" w14:paraId="7E60541B" w14:textId="071FC827">
          <w:pPr>
            <w:pStyle w:val="TOC2"/>
            <w:tabs>
              <w:tab w:val="left" w:pos="880"/>
              <w:tab w:val="right" w:leader="dot" w:pos="10790"/>
            </w:tabs>
            <w:rPr>
              <w:rFonts w:eastAsiaTheme="minorEastAsia"/>
              <w:noProof/>
              <w:sz w:val="22"/>
            </w:rPr>
          </w:pPr>
          <w:hyperlink w:history="1" w:anchor="_Toc158385288">
            <w:r w:rsidRPr="001545FB">
              <w:rPr>
                <w:rStyle w:val="Hyperlink"/>
                <w:noProof/>
              </w:rPr>
              <w:t>4.2</w:t>
            </w:r>
            <w:r>
              <w:rPr>
                <w:rFonts w:eastAsiaTheme="minorEastAsia"/>
                <w:noProof/>
                <w:sz w:val="22"/>
              </w:rPr>
              <w:tab/>
            </w:r>
            <w:r w:rsidRPr="001545FB">
              <w:rPr>
                <w:rStyle w:val="Hyperlink"/>
                <w:noProof/>
              </w:rPr>
              <w:t>API Server Design</w:t>
            </w:r>
            <w:r>
              <w:rPr>
                <w:noProof/>
                <w:webHidden/>
              </w:rPr>
              <w:tab/>
            </w:r>
            <w:r>
              <w:rPr>
                <w:noProof/>
                <w:webHidden/>
              </w:rPr>
              <w:fldChar w:fldCharType="begin"/>
            </w:r>
            <w:r>
              <w:rPr>
                <w:noProof/>
                <w:webHidden/>
              </w:rPr>
              <w:instrText xml:space="preserve"> PAGEREF _Toc158385288 \h </w:instrText>
            </w:r>
            <w:r>
              <w:rPr>
                <w:noProof/>
                <w:webHidden/>
              </w:rPr>
            </w:r>
            <w:r>
              <w:rPr>
                <w:noProof/>
                <w:webHidden/>
              </w:rPr>
              <w:fldChar w:fldCharType="separate"/>
            </w:r>
            <w:r>
              <w:rPr>
                <w:noProof/>
                <w:webHidden/>
              </w:rPr>
              <w:t>10</w:t>
            </w:r>
            <w:r>
              <w:rPr>
                <w:noProof/>
                <w:webHidden/>
              </w:rPr>
              <w:fldChar w:fldCharType="end"/>
            </w:r>
          </w:hyperlink>
        </w:p>
        <w:p w:rsidR="007C27D9" w:rsidRDefault="007C27D9" w14:paraId="50879315" w14:textId="1EF7303D">
          <w:pPr>
            <w:pStyle w:val="TOC3"/>
            <w:tabs>
              <w:tab w:val="left" w:pos="1320"/>
              <w:tab w:val="right" w:leader="dot" w:pos="10790"/>
            </w:tabs>
            <w:rPr>
              <w:rFonts w:eastAsiaTheme="minorEastAsia"/>
              <w:noProof/>
              <w:sz w:val="22"/>
            </w:rPr>
          </w:pPr>
          <w:hyperlink w:history="1" w:anchor="_Toc158385289">
            <w:r w:rsidRPr="001545FB">
              <w:rPr>
                <w:rStyle w:val="Hyperlink"/>
                <w:noProof/>
              </w:rPr>
              <w:t>4.2.1</w:t>
            </w:r>
            <w:r>
              <w:rPr>
                <w:rFonts w:eastAsiaTheme="minorEastAsia"/>
                <w:noProof/>
                <w:sz w:val="22"/>
              </w:rPr>
              <w:tab/>
            </w:r>
            <w:r w:rsidRPr="001545FB">
              <w:rPr>
                <w:rStyle w:val="Hyperlink"/>
                <w:noProof/>
              </w:rPr>
              <w:t>Common Frameworks</w:t>
            </w:r>
            <w:r>
              <w:rPr>
                <w:noProof/>
                <w:webHidden/>
              </w:rPr>
              <w:tab/>
            </w:r>
            <w:r>
              <w:rPr>
                <w:noProof/>
                <w:webHidden/>
              </w:rPr>
              <w:fldChar w:fldCharType="begin"/>
            </w:r>
            <w:r>
              <w:rPr>
                <w:noProof/>
                <w:webHidden/>
              </w:rPr>
              <w:instrText xml:space="preserve"> PAGEREF _Toc158385289 \h </w:instrText>
            </w:r>
            <w:r>
              <w:rPr>
                <w:noProof/>
                <w:webHidden/>
              </w:rPr>
            </w:r>
            <w:r>
              <w:rPr>
                <w:noProof/>
                <w:webHidden/>
              </w:rPr>
              <w:fldChar w:fldCharType="separate"/>
            </w:r>
            <w:r>
              <w:rPr>
                <w:noProof/>
                <w:webHidden/>
              </w:rPr>
              <w:t>12</w:t>
            </w:r>
            <w:r>
              <w:rPr>
                <w:noProof/>
                <w:webHidden/>
              </w:rPr>
              <w:fldChar w:fldCharType="end"/>
            </w:r>
          </w:hyperlink>
        </w:p>
        <w:p w:rsidR="007C27D9" w:rsidRDefault="007C27D9" w14:paraId="7C226F75" w14:textId="5E1894C7">
          <w:pPr>
            <w:pStyle w:val="TOC3"/>
            <w:tabs>
              <w:tab w:val="left" w:pos="1320"/>
              <w:tab w:val="right" w:leader="dot" w:pos="10790"/>
            </w:tabs>
            <w:rPr>
              <w:rFonts w:eastAsiaTheme="minorEastAsia"/>
              <w:noProof/>
              <w:sz w:val="22"/>
            </w:rPr>
          </w:pPr>
          <w:hyperlink w:history="1" w:anchor="_Toc158385290">
            <w:r w:rsidRPr="001545FB">
              <w:rPr>
                <w:rStyle w:val="Hyperlink"/>
                <w:rFonts w:asciiTheme="majorHAnsi" w:hAnsiTheme="majorHAnsi"/>
                <w:noProof/>
              </w:rPr>
              <w:t>4.2.2</w:t>
            </w:r>
            <w:r>
              <w:rPr>
                <w:rFonts w:eastAsiaTheme="minorEastAsia"/>
                <w:noProof/>
                <w:sz w:val="22"/>
              </w:rPr>
              <w:tab/>
            </w:r>
            <w:r w:rsidRPr="001545FB">
              <w:rPr>
                <w:rStyle w:val="Hyperlink"/>
                <w:noProof/>
              </w:rPr>
              <w:t>Scheduled Task Design</w:t>
            </w:r>
            <w:r>
              <w:rPr>
                <w:noProof/>
                <w:webHidden/>
              </w:rPr>
              <w:tab/>
            </w:r>
            <w:r>
              <w:rPr>
                <w:noProof/>
                <w:webHidden/>
              </w:rPr>
              <w:fldChar w:fldCharType="begin"/>
            </w:r>
            <w:r>
              <w:rPr>
                <w:noProof/>
                <w:webHidden/>
              </w:rPr>
              <w:instrText xml:space="preserve"> PAGEREF _Toc158385290 \h </w:instrText>
            </w:r>
            <w:r>
              <w:rPr>
                <w:noProof/>
                <w:webHidden/>
              </w:rPr>
            </w:r>
            <w:r>
              <w:rPr>
                <w:noProof/>
                <w:webHidden/>
              </w:rPr>
              <w:fldChar w:fldCharType="separate"/>
            </w:r>
            <w:r>
              <w:rPr>
                <w:noProof/>
                <w:webHidden/>
              </w:rPr>
              <w:t>14</w:t>
            </w:r>
            <w:r>
              <w:rPr>
                <w:noProof/>
                <w:webHidden/>
              </w:rPr>
              <w:fldChar w:fldCharType="end"/>
            </w:r>
          </w:hyperlink>
        </w:p>
        <w:p w:rsidR="007C27D9" w:rsidRDefault="007C27D9" w14:paraId="501ACBBF" w14:textId="42D1AE22">
          <w:pPr>
            <w:pStyle w:val="TOC2"/>
            <w:tabs>
              <w:tab w:val="left" w:pos="880"/>
              <w:tab w:val="right" w:leader="dot" w:pos="10790"/>
            </w:tabs>
            <w:rPr>
              <w:rFonts w:eastAsiaTheme="minorEastAsia"/>
              <w:noProof/>
              <w:sz w:val="22"/>
            </w:rPr>
          </w:pPr>
          <w:hyperlink w:history="1" w:anchor="_Toc158385291">
            <w:r w:rsidRPr="001545FB">
              <w:rPr>
                <w:rStyle w:val="Hyperlink"/>
                <w:noProof/>
              </w:rPr>
              <w:t>4.3</w:t>
            </w:r>
            <w:r>
              <w:rPr>
                <w:rFonts w:eastAsiaTheme="minorEastAsia"/>
                <w:noProof/>
                <w:sz w:val="22"/>
              </w:rPr>
              <w:tab/>
            </w:r>
            <w:r w:rsidRPr="001545FB">
              <w:rPr>
                <w:rStyle w:val="Hyperlink"/>
                <w:noProof/>
              </w:rPr>
              <w:t>Command Line Interface Design</w:t>
            </w:r>
            <w:r>
              <w:rPr>
                <w:noProof/>
                <w:webHidden/>
              </w:rPr>
              <w:tab/>
            </w:r>
            <w:r>
              <w:rPr>
                <w:noProof/>
                <w:webHidden/>
              </w:rPr>
              <w:fldChar w:fldCharType="begin"/>
            </w:r>
            <w:r>
              <w:rPr>
                <w:noProof/>
                <w:webHidden/>
              </w:rPr>
              <w:instrText xml:space="preserve"> PAGEREF _Toc158385291 \h </w:instrText>
            </w:r>
            <w:r>
              <w:rPr>
                <w:noProof/>
                <w:webHidden/>
              </w:rPr>
            </w:r>
            <w:r>
              <w:rPr>
                <w:noProof/>
                <w:webHidden/>
              </w:rPr>
              <w:fldChar w:fldCharType="separate"/>
            </w:r>
            <w:r>
              <w:rPr>
                <w:noProof/>
                <w:webHidden/>
              </w:rPr>
              <w:t>16</w:t>
            </w:r>
            <w:r>
              <w:rPr>
                <w:noProof/>
                <w:webHidden/>
              </w:rPr>
              <w:fldChar w:fldCharType="end"/>
            </w:r>
          </w:hyperlink>
        </w:p>
        <w:p w:rsidR="007C27D9" w:rsidRDefault="007C27D9" w14:paraId="2F073C20" w14:textId="2615C98C">
          <w:pPr>
            <w:pStyle w:val="TOC2"/>
            <w:tabs>
              <w:tab w:val="left" w:pos="880"/>
              <w:tab w:val="right" w:leader="dot" w:pos="10790"/>
            </w:tabs>
            <w:rPr>
              <w:rFonts w:eastAsiaTheme="minorEastAsia"/>
              <w:noProof/>
              <w:sz w:val="22"/>
            </w:rPr>
          </w:pPr>
          <w:hyperlink w:history="1" w:anchor="_Toc158385292">
            <w:r w:rsidRPr="001545FB">
              <w:rPr>
                <w:rStyle w:val="Hyperlink"/>
                <w:noProof/>
              </w:rPr>
              <w:t>4.4</w:t>
            </w:r>
            <w:r>
              <w:rPr>
                <w:rFonts w:eastAsiaTheme="minorEastAsia"/>
                <w:noProof/>
                <w:sz w:val="22"/>
              </w:rPr>
              <w:tab/>
            </w:r>
            <w:r w:rsidRPr="001545FB">
              <w:rPr>
                <w:rStyle w:val="Hyperlink"/>
                <w:noProof/>
              </w:rPr>
              <w:t>User Interface Design (Web application)</w:t>
            </w:r>
            <w:r>
              <w:rPr>
                <w:noProof/>
                <w:webHidden/>
              </w:rPr>
              <w:tab/>
            </w:r>
            <w:r>
              <w:rPr>
                <w:noProof/>
                <w:webHidden/>
              </w:rPr>
              <w:fldChar w:fldCharType="begin"/>
            </w:r>
            <w:r>
              <w:rPr>
                <w:noProof/>
                <w:webHidden/>
              </w:rPr>
              <w:instrText xml:space="preserve"> PAGEREF _Toc158385292 \h </w:instrText>
            </w:r>
            <w:r>
              <w:rPr>
                <w:noProof/>
                <w:webHidden/>
              </w:rPr>
            </w:r>
            <w:r>
              <w:rPr>
                <w:noProof/>
                <w:webHidden/>
              </w:rPr>
              <w:fldChar w:fldCharType="separate"/>
            </w:r>
            <w:r>
              <w:rPr>
                <w:noProof/>
                <w:webHidden/>
              </w:rPr>
              <w:t>16</w:t>
            </w:r>
            <w:r>
              <w:rPr>
                <w:noProof/>
                <w:webHidden/>
              </w:rPr>
              <w:fldChar w:fldCharType="end"/>
            </w:r>
          </w:hyperlink>
        </w:p>
        <w:p w:rsidR="007C27D9" w:rsidRDefault="007C27D9" w14:paraId="439A5404" w14:textId="42AF5097">
          <w:pPr>
            <w:pStyle w:val="TOC2"/>
            <w:tabs>
              <w:tab w:val="left" w:pos="880"/>
              <w:tab w:val="right" w:leader="dot" w:pos="10790"/>
            </w:tabs>
            <w:rPr>
              <w:rFonts w:eastAsiaTheme="minorEastAsia"/>
              <w:noProof/>
              <w:sz w:val="22"/>
            </w:rPr>
          </w:pPr>
          <w:hyperlink w:history="1" w:anchor="_Toc158385293">
            <w:r w:rsidRPr="001545FB">
              <w:rPr>
                <w:rStyle w:val="Hyperlink"/>
                <w:noProof/>
              </w:rPr>
              <w:t>4.5</w:t>
            </w:r>
            <w:r>
              <w:rPr>
                <w:rFonts w:eastAsiaTheme="minorEastAsia"/>
                <w:noProof/>
                <w:sz w:val="22"/>
              </w:rPr>
              <w:tab/>
            </w:r>
            <w:r w:rsidRPr="001545FB">
              <w:rPr>
                <w:rStyle w:val="Hyperlink"/>
                <w:noProof/>
              </w:rPr>
              <w:t>System Integration</w:t>
            </w:r>
            <w:r>
              <w:rPr>
                <w:noProof/>
                <w:webHidden/>
              </w:rPr>
              <w:tab/>
            </w:r>
            <w:r>
              <w:rPr>
                <w:noProof/>
                <w:webHidden/>
              </w:rPr>
              <w:fldChar w:fldCharType="begin"/>
            </w:r>
            <w:r>
              <w:rPr>
                <w:noProof/>
                <w:webHidden/>
              </w:rPr>
              <w:instrText xml:space="preserve"> PAGEREF _Toc158385293 \h </w:instrText>
            </w:r>
            <w:r>
              <w:rPr>
                <w:noProof/>
                <w:webHidden/>
              </w:rPr>
            </w:r>
            <w:r>
              <w:rPr>
                <w:noProof/>
                <w:webHidden/>
              </w:rPr>
              <w:fldChar w:fldCharType="separate"/>
            </w:r>
            <w:r>
              <w:rPr>
                <w:noProof/>
                <w:webHidden/>
              </w:rPr>
              <w:t>17</w:t>
            </w:r>
            <w:r>
              <w:rPr>
                <w:noProof/>
                <w:webHidden/>
              </w:rPr>
              <w:fldChar w:fldCharType="end"/>
            </w:r>
          </w:hyperlink>
        </w:p>
        <w:p w:rsidR="007C27D9" w:rsidRDefault="007C27D9" w14:paraId="129606BB" w14:textId="28B25A52">
          <w:pPr>
            <w:pStyle w:val="TOC3"/>
            <w:tabs>
              <w:tab w:val="left" w:pos="1320"/>
              <w:tab w:val="right" w:leader="dot" w:pos="10790"/>
            </w:tabs>
            <w:rPr>
              <w:rFonts w:eastAsiaTheme="minorEastAsia"/>
              <w:noProof/>
              <w:sz w:val="22"/>
            </w:rPr>
          </w:pPr>
          <w:hyperlink w:history="1" w:anchor="_Toc158385294">
            <w:r w:rsidRPr="001545FB">
              <w:rPr>
                <w:rStyle w:val="Hyperlink"/>
                <w:noProof/>
              </w:rPr>
              <w:t>4.5.1</w:t>
            </w:r>
            <w:r>
              <w:rPr>
                <w:rFonts w:eastAsiaTheme="minorEastAsia"/>
                <w:noProof/>
                <w:sz w:val="22"/>
              </w:rPr>
              <w:tab/>
            </w:r>
            <w:r w:rsidRPr="001545FB">
              <w:rPr>
                <w:rStyle w:val="Hyperlink"/>
                <w:noProof/>
              </w:rPr>
              <w:t>Integrated Systems</w:t>
            </w:r>
            <w:r>
              <w:rPr>
                <w:noProof/>
                <w:webHidden/>
              </w:rPr>
              <w:tab/>
            </w:r>
            <w:r>
              <w:rPr>
                <w:noProof/>
                <w:webHidden/>
              </w:rPr>
              <w:fldChar w:fldCharType="begin"/>
            </w:r>
            <w:r>
              <w:rPr>
                <w:noProof/>
                <w:webHidden/>
              </w:rPr>
              <w:instrText xml:space="preserve"> PAGEREF _Toc158385294 \h </w:instrText>
            </w:r>
            <w:r>
              <w:rPr>
                <w:noProof/>
                <w:webHidden/>
              </w:rPr>
            </w:r>
            <w:r>
              <w:rPr>
                <w:noProof/>
                <w:webHidden/>
              </w:rPr>
              <w:fldChar w:fldCharType="separate"/>
            </w:r>
            <w:r>
              <w:rPr>
                <w:noProof/>
                <w:webHidden/>
              </w:rPr>
              <w:t>17</w:t>
            </w:r>
            <w:r>
              <w:rPr>
                <w:noProof/>
                <w:webHidden/>
              </w:rPr>
              <w:fldChar w:fldCharType="end"/>
            </w:r>
          </w:hyperlink>
        </w:p>
        <w:p w:rsidR="007C27D9" w:rsidRDefault="007C27D9" w14:paraId="208CEF47" w14:textId="71A47CA8">
          <w:pPr>
            <w:pStyle w:val="TOC3"/>
            <w:tabs>
              <w:tab w:val="left" w:pos="1320"/>
              <w:tab w:val="right" w:leader="dot" w:pos="10790"/>
            </w:tabs>
            <w:rPr>
              <w:rFonts w:eastAsiaTheme="minorEastAsia"/>
              <w:noProof/>
              <w:sz w:val="22"/>
            </w:rPr>
          </w:pPr>
          <w:hyperlink w:history="1" w:anchor="_Toc158385295">
            <w:r w:rsidRPr="001545FB">
              <w:rPr>
                <w:rStyle w:val="Hyperlink"/>
                <w:noProof/>
              </w:rPr>
              <w:t>4.5.2</w:t>
            </w:r>
            <w:r>
              <w:rPr>
                <w:rFonts w:eastAsiaTheme="minorEastAsia"/>
                <w:noProof/>
                <w:sz w:val="22"/>
              </w:rPr>
              <w:tab/>
            </w:r>
            <w:r w:rsidRPr="001545FB">
              <w:rPr>
                <w:rStyle w:val="Hyperlink"/>
                <w:noProof/>
              </w:rPr>
              <w:t>iRODS Integration</w:t>
            </w:r>
            <w:r>
              <w:rPr>
                <w:noProof/>
                <w:webHidden/>
              </w:rPr>
              <w:tab/>
            </w:r>
            <w:r>
              <w:rPr>
                <w:noProof/>
                <w:webHidden/>
              </w:rPr>
              <w:fldChar w:fldCharType="begin"/>
            </w:r>
            <w:r>
              <w:rPr>
                <w:noProof/>
                <w:webHidden/>
              </w:rPr>
              <w:instrText xml:space="preserve"> PAGEREF _Toc158385295 \h </w:instrText>
            </w:r>
            <w:r>
              <w:rPr>
                <w:noProof/>
                <w:webHidden/>
              </w:rPr>
            </w:r>
            <w:r>
              <w:rPr>
                <w:noProof/>
                <w:webHidden/>
              </w:rPr>
              <w:fldChar w:fldCharType="separate"/>
            </w:r>
            <w:r>
              <w:rPr>
                <w:noProof/>
                <w:webHidden/>
              </w:rPr>
              <w:t>17</w:t>
            </w:r>
            <w:r>
              <w:rPr>
                <w:noProof/>
                <w:webHidden/>
              </w:rPr>
              <w:fldChar w:fldCharType="end"/>
            </w:r>
          </w:hyperlink>
        </w:p>
        <w:p w:rsidR="007C27D9" w:rsidRDefault="007C27D9" w14:paraId="59C44B3C" w14:textId="258E3489">
          <w:pPr>
            <w:pStyle w:val="TOC3"/>
            <w:tabs>
              <w:tab w:val="left" w:pos="1320"/>
              <w:tab w:val="right" w:leader="dot" w:pos="10790"/>
            </w:tabs>
            <w:rPr>
              <w:rFonts w:eastAsiaTheme="minorEastAsia"/>
              <w:noProof/>
              <w:sz w:val="22"/>
            </w:rPr>
          </w:pPr>
          <w:hyperlink w:history="1" w:anchor="_Toc158385296">
            <w:r w:rsidRPr="001545FB">
              <w:rPr>
                <w:rStyle w:val="Hyperlink"/>
                <w:noProof/>
              </w:rPr>
              <w:t>4.5.3</w:t>
            </w:r>
            <w:r>
              <w:rPr>
                <w:rFonts w:eastAsiaTheme="minorEastAsia"/>
                <w:noProof/>
                <w:sz w:val="22"/>
              </w:rPr>
              <w:tab/>
            </w:r>
            <w:r w:rsidRPr="001545FB">
              <w:rPr>
                <w:rStyle w:val="Hyperlink"/>
                <w:noProof/>
              </w:rPr>
              <w:t>S3 Object Store</w:t>
            </w:r>
            <w:r>
              <w:rPr>
                <w:noProof/>
                <w:webHidden/>
              </w:rPr>
              <w:tab/>
            </w:r>
            <w:r>
              <w:rPr>
                <w:noProof/>
                <w:webHidden/>
              </w:rPr>
              <w:fldChar w:fldCharType="begin"/>
            </w:r>
            <w:r>
              <w:rPr>
                <w:noProof/>
                <w:webHidden/>
              </w:rPr>
              <w:instrText xml:space="preserve"> PAGEREF _Toc158385296 \h </w:instrText>
            </w:r>
            <w:r>
              <w:rPr>
                <w:noProof/>
                <w:webHidden/>
              </w:rPr>
            </w:r>
            <w:r>
              <w:rPr>
                <w:noProof/>
                <w:webHidden/>
              </w:rPr>
              <w:fldChar w:fldCharType="separate"/>
            </w:r>
            <w:r>
              <w:rPr>
                <w:noProof/>
                <w:webHidden/>
              </w:rPr>
              <w:t>17</w:t>
            </w:r>
            <w:r>
              <w:rPr>
                <w:noProof/>
                <w:webHidden/>
              </w:rPr>
              <w:fldChar w:fldCharType="end"/>
            </w:r>
          </w:hyperlink>
        </w:p>
        <w:p w:rsidR="007C27D9" w:rsidRDefault="007C27D9" w14:paraId="5A8731D5" w14:textId="4C3DCDC3">
          <w:pPr>
            <w:pStyle w:val="TOC3"/>
            <w:tabs>
              <w:tab w:val="left" w:pos="1320"/>
              <w:tab w:val="right" w:leader="dot" w:pos="10790"/>
            </w:tabs>
            <w:rPr>
              <w:rFonts w:eastAsiaTheme="minorEastAsia"/>
              <w:noProof/>
              <w:sz w:val="22"/>
            </w:rPr>
          </w:pPr>
          <w:hyperlink w:history="1" w:anchor="_Toc158385297">
            <w:r w:rsidRPr="001545FB">
              <w:rPr>
                <w:rStyle w:val="Hyperlink"/>
                <w:noProof/>
              </w:rPr>
              <w:t>4.5.4</w:t>
            </w:r>
            <w:r>
              <w:rPr>
                <w:rFonts w:eastAsiaTheme="minorEastAsia"/>
                <w:noProof/>
                <w:sz w:val="22"/>
              </w:rPr>
              <w:tab/>
            </w:r>
            <w:r w:rsidRPr="001545FB">
              <w:rPr>
                <w:rStyle w:val="Hyperlink"/>
                <w:noProof/>
              </w:rPr>
              <w:t>LDAP Integration</w:t>
            </w:r>
            <w:r>
              <w:rPr>
                <w:noProof/>
                <w:webHidden/>
              </w:rPr>
              <w:tab/>
            </w:r>
            <w:r>
              <w:rPr>
                <w:noProof/>
                <w:webHidden/>
              </w:rPr>
              <w:fldChar w:fldCharType="begin"/>
            </w:r>
            <w:r>
              <w:rPr>
                <w:noProof/>
                <w:webHidden/>
              </w:rPr>
              <w:instrText xml:space="preserve"> PAGEREF _Toc158385297 \h </w:instrText>
            </w:r>
            <w:r>
              <w:rPr>
                <w:noProof/>
                <w:webHidden/>
              </w:rPr>
            </w:r>
            <w:r>
              <w:rPr>
                <w:noProof/>
                <w:webHidden/>
              </w:rPr>
              <w:fldChar w:fldCharType="separate"/>
            </w:r>
            <w:r>
              <w:rPr>
                <w:noProof/>
                <w:webHidden/>
              </w:rPr>
              <w:t>17</w:t>
            </w:r>
            <w:r>
              <w:rPr>
                <w:noProof/>
                <w:webHidden/>
              </w:rPr>
              <w:fldChar w:fldCharType="end"/>
            </w:r>
          </w:hyperlink>
        </w:p>
        <w:p w:rsidR="007C27D9" w:rsidRDefault="007C27D9" w14:paraId="0F8FADF2" w14:textId="59C27C8C">
          <w:pPr>
            <w:pStyle w:val="TOC3"/>
            <w:tabs>
              <w:tab w:val="left" w:pos="1320"/>
              <w:tab w:val="right" w:leader="dot" w:pos="10790"/>
            </w:tabs>
            <w:rPr>
              <w:rFonts w:eastAsiaTheme="minorEastAsia"/>
              <w:noProof/>
              <w:sz w:val="22"/>
            </w:rPr>
          </w:pPr>
          <w:hyperlink w:history="1" w:anchor="_Toc158385298">
            <w:r w:rsidRPr="001545FB">
              <w:rPr>
                <w:rStyle w:val="Hyperlink"/>
                <w:noProof/>
              </w:rPr>
              <w:t>4.5.5</w:t>
            </w:r>
            <w:r>
              <w:rPr>
                <w:rFonts w:eastAsiaTheme="minorEastAsia"/>
                <w:noProof/>
                <w:sz w:val="22"/>
              </w:rPr>
              <w:tab/>
            </w:r>
            <w:r w:rsidRPr="001545FB">
              <w:rPr>
                <w:rStyle w:val="Hyperlink"/>
                <w:noProof/>
              </w:rPr>
              <w:t>Globus Integration</w:t>
            </w:r>
            <w:r>
              <w:rPr>
                <w:noProof/>
                <w:webHidden/>
              </w:rPr>
              <w:tab/>
            </w:r>
            <w:r>
              <w:rPr>
                <w:noProof/>
                <w:webHidden/>
              </w:rPr>
              <w:fldChar w:fldCharType="begin"/>
            </w:r>
            <w:r>
              <w:rPr>
                <w:noProof/>
                <w:webHidden/>
              </w:rPr>
              <w:instrText xml:space="preserve"> PAGEREF _Toc158385298 \h </w:instrText>
            </w:r>
            <w:r>
              <w:rPr>
                <w:noProof/>
                <w:webHidden/>
              </w:rPr>
            </w:r>
            <w:r>
              <w:rPr>
                <w:noProof/>
                <w:webHidden/>
              </w:rPr>
              <w:fldChar w:fldCharType="separate"/>
            </w:r>
            <w:r>
              <w:rPr>
                <w:noProof/>
                <w:webHidden/>
              </w:rPr>
              <w:t>17</w:t>
            </w:r>
            <w:r>
              <w:rPr>
                <w:noProof/>
                <w:webHidden/>
              </w:rPr>
              <w:fldChar w:fldCharType="end"/>
            </w:r>
          </w:hyperlink>
        </w:p>
        <w:p w:rsidR="007C27D9" w:rsidRDefault="007C27D9" w14:paraId="1610D02B" w14:textId="5107491F">
          <w:pPr>
            <w:pStyle w:val="TOC1"/>
            <w:tabs>
              <w:tab w:val="left" w:pos="440"/>
              <w:tab w:val="right" w:leader="dot" w:pos="10790"/>
            </w:tabs>
            <w:rPr>
              <w:rFonts w:eastAsiaTheme="minorEastAsia"/>
              <w:noProof/>
              <w:sz w:val="22"/>
            </w:rPr>
          </w:pPr>
          <w:hyperlink w:history="1" w:anchor="_Toc158385299">
            <w:r w:rsidRPr="001545FB">
              <w:rPr>
                <w:rStyle w:val="Hyperlink"/>
                <w:noProof/>
              </w:rPr>
              <w:t>5</w:t>
            </w:r>
            <w:r>
              <w:rPr>
                <w:rFonts w:eastAsiaTheme="minorEastAsia"/>
                <w:noProof/>
                <w:sz w:val="22"/>
              </w:rPr>
              <w:tab/>
            </w:r>
            <w:r w:rsidRPr="001545FB">
              <w:rPr>
                <w:rStyle w:val="Hyperlink"/>
                <w:noProof/>
              </w:rPr>
              <w:t>Database Design</w:t>
            </w:r>
            <w:r>
              <w:rPr>
                <w:noProof/>
                <w:webHidden/>
              </w:rPr>
              <w:tab/>
            </w:r>
            <w:r>
              <w:rPr>
                <w:noProof/>
                <w:webHidden/>
              </w:rPr>
              <w:fldChar w:fldCharType="begin"/>
            </w:r>
            <w:r>
              <w:rPr>
                <w:noProof/>
                <w:webHidden/>
              </w:rPr>
              <w:instrText xml:space="preserve"> PAGEREF _Toc158385299 \h </w:instrText>
            </w:r>
            <w:r>
              <w:rPr>
                <w:noProof/>
                <w:webHidden/>
              </w:rPr>
            </w:r>
            <w:r>
              <w:rPr>
                <w:noProof/>
                <w:webHidden/>
              </w:rPr>
              <w:fldChar w:fldCharType="separate"/>
            </w:r>
            <w:r>
              <w:rPr>
                <w:noProof/>
                <w:webHidden/>
              </w:rPr>
              <w:t>19</w:t>
            </w:r>
            <w:r>
              <w:rPr>
                <w:noProof/>
                <w:webHidden/>
              </w:rPr>
              <w:fldChar w:fldCharType="end"/>
            </w:r>
          </w:hyperlink>
        </w:p>
        <w:p w:rsidR="007C27D9" w:rsidRDefault="007C27D9" w14:paraId="1E0EBE64" w14:textId="173DA5C5">
          <w:pPr>
            <w:pStyle w:val="TOC2"/>
            <w:tabs>
              <w:tab w:val="left" w:pos="880"/>
              <w:tab w:val="right" w:leader="dot" w:pos="10790"/>
            </w:tabs>
            <w:rPr>
              <w:rFonts w:eastAsiaTheme="minorEastAsia"/>
              <w:noProof/>
              <w:sz w:val="22"/>
            </w:rPr>
          </w:pPr>
          <w:hyperlink w:history="1" w:anchor="_Toc158385300">
            <w:r w:rsidRPr="001545FB">
              <w:rPr>
                <w:rStyle w:val="Hyperlink"/>
                <w:noProof/>
              </w:rPr>
              <w:t>5.1</w:t>
            </w:r>
            <w:r>
              <w:rPr>
                <w:rFonts w:eastAsiaTheme="minorEastAsia"/>
                <w:noProof/>
                <w:sz w:val="22"/>
              </w:rPr>
              <w:tab/>
            </w:r>
            <w:r w:rsidRPr="001545FB">
              <w:rPr>
                <w:rStyle w:val="Hyperlink"/>
                <w:noProof/>
              </w:rPr>
              <w:t>iRODS Schema</w:t>
            </w:r>
            <w:r>
              <w:rPr>
                <w:noProof/>
                <w:webHidden/>
              </w:rPr>
              <w:tab/>
            </w:r>
            <w:r>
              <w:rPr>
                <w:noProof/>
                <w:webHidden/>
              </w:rPr>
              <w:fldChar w:fldCharType="begin"/>
            </w:r>
            <w:r>
              <w:rPr>
                <w:noProof/>
                <w:webHidden/>
              </w:rPr>
              <w:instrText xml:space="preserve"> PAGEREF _Toc158385300 \h </w:instrText>
            </w:r>
            <w:r>
              <w:rPr>
                <w:noProof/>
                <w:webHidden/>
              </w:rPr>
            </w:r>
            <w:r>
              <w:rPr>
                <w:noProof/>
                <w:webHidden/>
              </w:rPr>
              <w:fldChar w:fldCharType="separate"/>
            </w:r>
            <w:r>
              <w:rPr>
                <w:noProof/>
                <w:webHidden/>
              </w:rPr>
              <w:t>19</w:t>
            </w:r>
            <w:r>
              <w:rPr>
                <w:noProof/>
                <w:webHidden/>
              </w:rPr>
              <w:fldChar w:fldCharType="end"/>
            </w:r>
          </w:hyperlink>
        </w:p>
        <w:p w:rsidR="007C27D9" w:rsidRDefault="007C27D9" w14:paraId="36AAC1B8" w14:textId="64E4E21C">
          <w:pPr>
            <w:pStyle w:val="TOC2"/>
            <w:tabs>
              <w:tab w:val="left" w:pos="880"/>
              <w:tab w:val="right" w:leader="dot" w:pos="10790"/>
            </w:tabs>
            <w:rPr>
              <w:rFonts w:eastAsiaTheme="minorEastAsia"/>
              <w:noProof/>
              <w:sz w:val="22"/>
            </w:rPr>
          </w:pPr>
          <w:hyperlink w:history="1" w:anchor="_Toc158385301">
            <w:r w:rsidRPr="001545FB">
              <w:rPr>
                <w:rStyle w:val="Hyperlink"/>
                <w:noProof/>
              </w:rPr>
              <w:t>5.2</w:t>
            </w:r>
            <w:r>
              <w:rPr>
                <w:rFonts w:eastAsiaTheme="minorEastAsia"/>
                <w:noProof/>
                <w:sz w:val="22"/>
              </w:rPr>
              <w:tab/>
            </w:r>
            <w:r w:rsidRPr="001545FB">
              <w:rPr>
                <w:rStyle w:val="Hyperlink"/>
                <w:noProof/>
              </w:rPr>
              <w:t>DME Table Design</w:t>
            </w:r>
            <w:r>
              <w:rPr>
                <w:noProof/>
                <w:webHidden/>
              </w:rPr>
              <w:tab/>
            </w:r>
            <w:r>
              <w:rPr>
                <w:noProof/>
                <w:webHidden/>
              </w:rPr>
              <w:fldChar w:fldCharType="begin"/>
            </w:r>
            <w:r>
              <w:rPr>
                <w:noProof/>
                <w:webHidden/>
              </w:rPr>
              <w:instrText xml:space="preserve"> PAGEREF _Toc158385301 \h </w:instrText>
            </w:r>
            <w:r>
              <w:rPr>
                <w:noProof/>
                <w:webHidden/>
              </w:rPr>
            </w:r>
            <w:r>
              <w:rPr>
                <w:noProof/>
                <w:webHidden/>
              </w:rPr>
              <w:fldChar w:fldCharType="separate"/>
            </w:r>
            <w:r>
              <w:rPr>
                <w:noProof/>
                <w:webHidden/>
              </w:rPr>
              <w:t>19</w:t>
            </w:r>
            <w:r>
              <w:rPr>
                <w:noProof/>
                <w:webHidden/>
              </w:rPr>
              <w:fldChar w:fldCharType="end"/>
            </w:r>
          </w:hyperlink>
        </w:p>
        <w:p w:rsidR="007C27D9" w:rsidRDefault="007C27D9" w14:paraId="4FD67CF2" w14:textId="7916EC78">
          <w:pPr>
            <w:pStyle w:val="TOC2"/>
            <w:tabs>
              <w:tab w:val="left" w:pos="880"/>
              <w:tab w:val="right" w:leader="dot" w:pos="10790"/>
            </w:tabs>
            <w:rPr>
              <w:rFonts w:eastAsiaTheme="minorEastAsia"/>
              <w:noProof/>
              <w:sz w:val="22"/>
            </w:rPr>
          </w:pPr>
          <w:hyperlink w:history="1" w:anchor="_Toc158385302">
            <w:r w:rsidRPr="001545FB">
              <w:rPr>
                <w:rStyle w:val="Hyperlink"/>
                <w:noProof/>
              </w:rPr>
              <w:t>5.3</w:t>
            </w:r>
            <w:r>
              <w:rPr>
                <w:rFonts w:eastAsiaTheme="minorEastAsia"/>
                <w:noProof/>
                <w:sz w:val="22"/>
              </w:rPr>
              <w:tab/>
            </w:r>
            <w:r w:rsidRPr="001545FB">
              <w:rPr>
                <w:rStyle w:val="Hyperlink"/>
                <w:noProof/>
              </w:rPr>
              <w:t>Materialized View Design</w:t>
            </w:r>
            <w:r>
              <w:rPr>
                <w:noProof/>
                <w:webHidden/>
              </w:rPr>
              <w:tab/>
            </w:r>
            <w:r>
              <w:rPr>
                <w:noProof/>
                <w:webHidden/>
              </w:rPr>
              <w:fldChar w:fldCharType="begin"/>
            </w:r>
            <w:r>
              <w:rPr>
                <w:noProof/>
                <w:webHidden/>
              </w:rPr>
              <w:instrText xml:space="preserve"> PAGEREF _Toc158385302 \h </w:instrText>
            </w:r>
            <w:r>
              <w:rPr>
                <w:noProof/>
                <w:webHidden/>
              </w:rPr>
            </w:r>
            <w:r>
              <w:rPr>
                <w:noProof/>
                <w:webHidden/>
              </w:rPr>
              <w:fldChar w:fldCharType="separate"/>
            </w:r>
            <w:r>
              <w:rPr>
                <w:noProof/>
                <w:webHidden/>
              </w:rPr>
              <w:t>21</w:t>
            </w:r>
            <w:r>
              <w:rPr>
                <w:noProof/>
                <w:webHidden/>
              </w:rPr>
              <w:fldChar w:fldCharType="end"/>
            </w:r>
          </w:hyperlink>
        </w:p>
        <w:p w:rsidR="0015484C" w:rsidP="781B8420" w:rsidRDefault="00EE478B" w14:paraId="0FCFF850" w14:textId="7284263B">
          <w:pPr>
            <w:pStyle w:val="TOC2"/>
            <w:tabs>
              <w:tab w:val="left" w:pos="780"/>
              <w:tab w:val="right" w:leader="dot" w:pos="10800"/>
            </w:tabs>
            <w:rPr>
              <w:rStyle w:val="Hyperlink"/>
              <w:noProof/>
            </w:rPr>
          </w:pPr>
          <w:r>
            <w:rPr>
              <w:color w:val="2B579A"/>
              <w:shd w:val="clear" w:color="auto" w:fill="E6E6E6"/>
            </w:rPr>
            <w:fldChar w:fldCharType="end"/>
          </w:r>
        </w:p>
      </w:sdtContent>
    </w:sdt>
    <w:p w:rsidR="002C58F4" w:rsidRDefault="002C58F4" w14:paraId="2B5B472F" w14:textId="3875D726"/>
    <w:p w:rsidR="000D2C14" w:rsidRDefault="000D2C14" w14:paraId="0405432F" w14:textId="06DB44B3"/>
    <w:p w:rsidR="00290305" w:rsidP="00DE446B" w:rsidRDefault="00DE446B" w14:paraId="77D7B470" w14:textId="3A2052AC">
      <w:pPr>
        <w:pStyle w:val="Heading1"/>
      </w:pPr>
      <w:bookmarkStart w:name="_Toc158385280" w:id="1"/>
      <w:r>
        <w:lastRenderedPageBreak/>
        <w:t>Introduction</w:t>
      </w:r>
      <w:bookmarkEnd w:id="1"/>
    </w:p>
    <w:p w:rsidR="00DE446B" w:rsidP="004D3CE7" w:rsidRDefault="004D3CE7" w14:paraId="61F40203" w14:textId="1B443454">
      <w:pPr>
        <w:pStyle w:val="Heading2"/>
      </w:pPr>
      <w:bookmarkStart w:name="_Toc158385281" w:id="2"/>
      <w:r>
        <w:t>Purpose of this document</w:t>
      </w:r>
      <w:bookmarkEnd w:id="2"/>
    </w:p>
    <w:p w:rsidR="005C0EC6" w:rsidP="0942E62D" w:rsidRDefault="2241F934" w14:paraId="4091B00E" w14:textId="52F7DF8D">
      <w:pPr>
        <w:ind w:firstLine="432"/>
      </w:pPr>
      <w:r w:rsidRPr="0942E62D">
        <w:rPr>
          <w:rFonts w:ascii="Cambria" w:hAnsi="Cambria" w:eastAsia="Cambria" w:cs="Cambria"/>
          <w:szCs w:val="26"/>
        </w:rPr>
        <w:t>The NCI Data Management Environment (DME) offers open-ended storage and management of scientific research datasets to the NCI community and allows users to manage the transfer, access, and data sharing across disparate systems securely and efficiently. The purpose of this document is to record the current architecture and design of the Data Management Environment</w:t>
      </w:r>
      <w:r w:rsidR="005C0EC6">
        <w:t>.</w:t>
      </w:r>
    </w:p>
    <w:p w:rsidR="07A0966A" w:rsidP="001FB821" w:rsidRDefault="07A0966A" w14:paraId="30C982A7" w14:textId="1D670826">
      <w:pPr>
        <w:pStyle w:val="Heading2"/>
      </w:pPr>
      <w:bookmarkStart w:name="_Toc158385282" w:id="3"/>
      <w:r>
        <w:t>Background</w:t>
      </w:r>
      <w:bookmarkEnd w:id="3"/>
    </w:p>
    <w:p w:rsidR="44028924" w:rsidP="0942E62D" w:rsidRDefault="44028924" w14:paraId="02296ABC" w14:textId="619E5FF1">
      <w:pPr>
        <w:ind w:firstLine="432"/>
        <w:rPr>
          <w:rFonts w:ascii="Cambria" w:hAnsi="Cambria" w:eastAsia="Cambria" w:cs="Cambria"/>
          <w:szCs w:val="26"/>
        </w:rPr>
      </w:pPr>
      <w:r w:rsidRPr="0942E62D">
        <w:rPr>
          <w:rFonts w:ascii="Cambria" w:hAnsi="Cambria" w:eastAsia="Cambria" w:cs="Cambria"/>
          <w:szCs w:val="26"/>
        </w:rPr>
        <w:t>Users can access the NCI Data Management Environment (DME) programmatically by using the DME REST API. The REST API is an HTTP interface to DME. The REST API is the core of DME where the users and other systems can integrate with DME using the standard HTTP requests.  The DME Web Application is a web-based user interface for registering, managing, and transferring the data stored in DME. The DME Command Line Interface provides commands for a set of DME services to issue commands or build scripts to perform DME tasks. Both the DME Web Application and the DME Command Line interface utilize the DME REST API.</w:t>
      </w:r>
    </w:p>
    <w:p w:rsidR="44028924" w:rsidP="0942E62D" w:rsidRDefault="44028924" w14:paraId="4E379ACD" w14:textId="55AB9D00">
      <w:pPr>
        <w:ind w:firstLine="432"/>
        <w:rPr>
          <w:rFonts w:ascii="Cambria" w:hAnsi="Cambria" w:eastAsia="Cambria" w:cs="Cambria"/>
          <w:szCs w:val="26"/>
        </w:rPr>
      </w:pPr>
      <w:r w:rsidRPr="0942E62D">
        <w:rPr>
          <w:rFonts w:ascii="Cambria" w:hAnsi="Cambria" w:eastAsia="Cambria" w:cs="Cambria"/>
          <w:szCs w:val="26"/>
        </w:rPr>
        <w:t xml:space="preserve"> The </w:t>
      </w:r>
      <w:r w:rsidR="006055B5">
        <w:rPr>
          <w:rFonts w:ascii="Cambria" w:hAnsi="Cambria" w:eastAsia="Cambria" w:cs="Cambria"/>
          <w:szCs w:val="26"/>
        </w:rPr>
        <w:t>DME</w:t>
      </w:r>
      <w:r w:rsidRPr="0942E62D">
        <w:rPr>
          <w:rFonts w:ascii="Cambria" w:hAnsi="Cambria" w:eastAsia="Cambria" w:cs="Cambria"/>
          <w:szCs w:val="26"/>
        </w:rPr>
        <w:t xml:space="preserve"> API server architecture is a multilayered architecture to support clear separation of concerns and boundaries among the various components of the server.  The architecture includes the following </w:t>
      </w:r>
      <w:r w:rsidR="007103CA">
        <w:rPr>
          <w:rFonts w:ascii="Cambria" w:hAnsi="Cambria" w:eastAsia="Cambria" w:cs="Cambria"/>
          <w:szCs w:val="26"/>
        </w:rPr>
        <w:t>six</w:t>
      </w:r>
      <w:r w:rsidRPr="0942E62D">
        <w:rPr>
          <w:rFonts w:ascii="Cambria" w:hAnsi="Cambria" w:eastAsia="Cambria" w:cs="Cambria"/>
          <w:szCs w:val="26"/>
        </w:rPr>
        <w:t xml:space="preserve"> horizontal layers. </w:t>
      </w:r>
    </w:p>
    <w:p w:rsidR="44028924" w:rsidP="0942E62D" w:rsidRDefault="44028924" w14:paraId="7FFCF81B" w14:textId="4806DAA4">
      <w:pPr>
        <w:pStyle w:val="ListParagraph"/>
        <w:numPr>
          <w:ilvl w:val="0"/>
          <w:numId w:val="32"/>
        </w:numPr>
        <w:spacing w:after="0" w:line="240" w:lineRule="auto"/>
        <w:rPr>
          <w:rFonts w:ascii="Cambria" w:hAnsi="Cambria" w:eastAsia="Cambria" w:cs="Cambria"/>
          <w:szCs w:val="26"/>
        </w:rPr>
      </w:pPr>
      <w:r w:rsidRPr="0942E62D">
        <w:rPr>
          <w:rFonts w:ascii="Cambria" w:hAnsi="Cambria" w:eastAsia="Cambria" w:cs="Cambria"/>
          <w:szCs w:val="26"/>
        </w:rPr>
        <w:t>REST Web service layer</w:t>
      </w:r>
    </w:p>
    <w:p w:rsidR="44028924" w:rsidP="0942E62D" w:rsidRDefault="44028924" w14:paraId="1AA4ADED" w14:textId="5CD02C52">
      <w:pPr>
        <w:pStyle w:val="ListParagraph"/>
        <w:numPr>
          <w:ilvl w:val="0"/>
          <w:numId w:val="32"/>
        </w:numPr>
        <w:spacing w:after="0" w:line="240" w:lineRule="auto"/>
        <w:rPr>
          <w:rFonts w:ascii="Cambria" w:hAnsi="Cambria" w:eastAsia="Cambria" w:cs="Cambria"/>
          <w:szCs w:val="26"/>
        </w:rPr>
      </w:pPr>
      <w:r w:rsidRPr="0942E62D">
        <w:rPr>
          <w:rFonts w:ascii="Cambria" w:hAnsi="Cambria" w:eastAsia="Cambria" w:cs="Cambria"/>
          <w:szCs w:val="26"/>
        </w:rPr>
        <w:t>Batch layer</w:t>
      </w:r>
    </w:p>
    <w:p w:rsidR="44028924" w:rsidP="0942E62D" w:rsidRDefault="44028924" w14:paraId="46E68810" w14:textId="79E53D96">
      <w:pPr>
        <w:pStyle w:val="ListParagraph"/>
        <w:numPr>
          <w:ilvl w:val="0"/>
          <w:numId w:val="32"/>
        </w:numPr>
        <w:spacing w:after="0" w:line="240" w:lineRule="auto"/>
        <w:rPr>
          <w:rFonts w:ascii="Cambria" w:hAnsi="Cambria" w:eastAsia="Cambria" w:cs="Cambria"/>
          <w:szCs w:val="26"/>
        </w:rPr>
      </w:pPr>
      <w:r w:rsidRPr="0942E62D">
        <w:rPr>
          <w:rFonts w:ascii="Cambria" w:hAnsi="Cambria" w:eastAsia="Cambria" w:cs="Cambria"/>
          <w:szCs w:val="26"/>
        </w:rPr>
        <w:t>Business service layer</w:t>
      </w:r>
    </w:p>
    <w:p w:rsidR="44028924" w:rsidP="0942E62D" w:rsidRDefault="44028924" w14:paraId="01A1BAFD" w14:textId="3158D146">
      <w:pPr>
        <w:pStyle w:val="ListParagraph"/>
        <w:numPr>
          <w:ilvl w:val="0"/>
          <w:numId w:val="32"/>
        </w:numPr>
        <w:spacing w:after="0" w:line="240" w:lineRule="auto"/>
        <w:rPr>
          <w:rFonts w:ascii="Cambria" w:hAnsi="Cambria" w:eastAsia="Cambria" w:cs="Cambria"/>
          <w:szCs w:val="26"/>
        </w:rPr>
      </w:pPr>
      <w:r w:rsidRPr="0942E62D">
        <w:rPr>
          <w:rFonts w:ascii="Cambria" w:hAnsi="Cambria" w:eastAsia="Cambria" w:cs="Cambria"/>
          <w:szCs w:val="26"/>
        </w:rPr>
        <w:t>Application service layer</w:t>
      </w:r>
    </w:p>
    <w:p w:rsidR="44028924" w:rsidP="0942E62D" w:rsidRDefault="44028924" w14:paraId="75853421" w14:textId="2166B60A">
      <w:pPr>
        <w:pStyle w:val="ListParagraph"/>
        <w:numPr>
          <w:ilvl w:val="0"/>
          <w:numId w:val="32"/>
        </w:numPr>
        <w:spacing w:after="0" w:line="240" w:lineRule="auto"/>
        <w:rPr>
          <w:rFonts w:ascii="Cambria" w:hAnsi="Cambria" w:eastAsia="Cambria" w:cs="Cambria"/>
          <w:szCs w:val="26"/>
        </w:rPr>
      </w:pPr>
      <w:r w:rsidRPr="0942E62D">
        <w:rPr>
          <w:rFonts w:ascii="Cambria" w:hAnsi="Cambria" w:eastAsia="Cambria" w:cs="Cambria"/>
          <w:szCs w:val="26"/>
        </w:rPr>
        <w:t>Integration layer</w:t>
      </w:r>
    </w:p>
    <w:p w:rsidR="44028924" w:rsidP="0942E62D" w:rsidRDefault="44028924" w14:paraId="269CE681" w14:textId="1C93F8BA">
      <w:pPr>
        <w:pStyle w:val="ListParagraph"/>
        <w:numPr>
          <w:ilvl w:val="0"/>
          <w:numId w:val="32"/>
        </w:numPr>
        <w:spacing w:after="0" w:line="240" w:lineRule="auto"/>
        <w:rPr>
          <w:rFonts w:ascii="Cambria" w:hAnsi="Cambria" w:eastAsia="Cambria" w:cs="Cambria"/>
          <w:szCs w:val="26"/>
        </w:rPr>
      </w:pPr>
      <w:r w:rsidRPr="0942E62D">
        <w:rPr>
          <w:rFonts w:ascii="Cambria" w:hAnsi="Cambria" w:eastAsia="Cambria" w:cs="Cambria"/>
          <w:szCs w:val="26"/>
        </w:rPr>
        <w:t>DAO layer</w:t>
      </w:r>
    </w:p>
    <w:p w:rsidR="0942E62D" w:rsidP="0942E62D" w:rsidRDefault="0942E62D" w14:paraId="33F22A87" w14:textId="7FEF5E59">
      <w:pPr>
        <w:ind w:firstLine="432"/>
        <w:rPr>
          <w:rFonts w:ascii="Cambria" w:hAnsi="Cambria" w:eastAsia="Cambria" w:cs="Cambria"/>
          <w:szCs w:val="26"/>
        </w:rPr>
      </w:pPr>
    </w:p>
    <w:p w:rsidR="44028924" w:rsidP="0942E62D" w:rsidRDefault="44028924" w14:paraId="180770B8" w14:textId="0A603805">
      <w:pPr>
        <w:ind w:firstLine="432"/>
        <w:rPr>
          <w:rFonts w:ascii="Cambria" w:hAnsi="Cambria" w:eastAsia="Cambria" w:cs="Cambria"/>
          <w:szCs w:val="26"/>
        </w:rPr>
      </w:pPr>
      <w:r w:rsidRPr="0942E62D">
        <w:rPr>
          <w:rFonts w:ascii="Cambria" w:hAnsi="Cambria" w:eastAsia="Cambria" w:cs="Cambria"/>
          <w:szCs w:val="26"/>
        </w:rPr>
        <w:t>Each horizontal layer is comprised of 2 OSGi bundles (dynamically loadable JAR), one contains the layer’s API and the other contains the API’s implementation. A layer’s API bundle is configured (via a manifest file) to export (or make available) the API interface packages. A layer’s implementation bundle is configured to hide all its code. This approach has the following advantages:</w:t>
      </w:r>
    </w:p>
    <w:p w:rsidR="44028924" w:rsidP="0942E62D" w:rsidRDefault="44028924" w14:paraId="64C2B98D" w14:textId="4390166C">
      <w:pPr>
        <w:pStyle w:val="ListParagraph"/>
        <w:numPr>
          <w:ilvl w:val="0"/>
          <w:numId w:val="26"/>
        </w:numPr>
        <w:spacing w:after="0" w:line="240" w:lineRule="auto"/>
        <w:rPr>
          <w:rFonts w:ascii="Cambria" w:hAnsi="Cambria" w:eastAsia="Cambria" w:cs="Cambria"/>
          <w:szCs w:val="26"/>
        </w:rPr>
      </w:pPr>
      <w:r w:rsidRPr="0942E62D">
        <w:rPr>
          <w:rFonts w:ascii="Cambria" w:hAnsi="Cambria" w:eastAsia="Cambria" w:cs="Cambria"/>
          <w:szCs w:val="26"/>
        </w:rPr>
        <w:t>It ensures layers are communicating with each other via APIs since the implementation is physically not visible outside the bundle.</w:t>
      </w:r>
    </w:p>
    <w:p w:rsidR="44028924" w:rsidP="0942E62D" w:rsidRDefault="44028924" w14:paraId="062173D2" w14:textId="065FE62B">
      <w:pPr>
        <w:pStyle w:val="ListParagraph"/>
        <w:numPr>
          <w:ilvl w:val="0"/>
          <w:numId w:val="26"/>
        </w:numPr>
        <w:spacing w:after="0" w:line="240" w:lineRule="auto"/>
        <w:rPr>
          <w:rFonts w:ascii="Cambria" w:hAnsi="Cambria" w:eastAsia="Cambria" w:cs="Cambria"/>
          <w:szCs w:val="26"/>
        </w:rPr>
      </w:pPr>
      <w:r w:rsidRPr="0942E62D">
        <w:rPr>
          <w:rFonts w:ascii="Cambria" w:hAnsi="Cambria" w:eastAsia="Cambria" w:cs="Cambria"/>
          <w:szCs w:val="26"/>
        </w:rPr>
        <w:t xml:space="preserve">It ensures circular </w:t>
      </w:r>
      <w:r w:rsidRPr="0942E62D" w:rsidR="00E52593">
        <w:rPr>
          <w:rFonts w:ascii="Cambria" w:hAnsi="Cambria" w:eastAsia="Cambria" w:cs="Cambria"/>
          <w:szCs w:val="26"/>
        </w:rPr>
        <w:t>dependencies avoided</w:t>
      </w:r>
      <w:r w:rsidRPr="0942E62D">
        <w:rPr>
          <w:rFonts w:ascii="Cambria" w:hAnsi="Cambria" w:eastAsia="Cambria" w:cs="Cambria"/>
          <w:szCs w:val="26"/>
        </w:rPr>
        <w:t xml:space="preserve"> among the bundles and thus promotes the architecture reusability.</w:t>
      </w:r>
    </w:p>
    <w:p w:rsidR="44028924" w:rsidP="0942E62D" w:rsidRDefault="44028924" w14:paraId="2176023F" w14:textId="25A53FF8">
      <w:pPr>
        <w:pStyle w:val="ListParagraph"/>
        <w:numPr>
          <w:ilvl w:val="0"/>
          <w:numId w:val="26"/>
        </w:numPr>
        <w:spacing w:after="0" w:line="240" w:lineRule="auto"/>
        <w:rPr>
          <w:rFonts w:ascii="Cambria" w:hAnsi="Cambria" w:eastAsia="Cambria" w:cs="Cambria"/>
          <w:szCs w:val="26"/>
        </w:rPr>
      </w:pPr>
      <w:r w:rsidRPr="0942E62D">
        <w:rPr>
          <w:rFonts w:ascii="Cambria" w:hAnsi="Cambria" w:eastAsia="Cambria" w:cs="Cambria"/>
          <w:szCs w:val="26"/>
        </w:rPr>
        <w:t xml:space="preserve">It enables a hot deployment of implementation code, i.e. swapping a layer’s implementation bundle in runtime without stopping the server.  </w:t>
      </w:r>
    </w:p>
    <w:p w:rsidR="44028924" w:rsidP="0942E62D" w:rsidRDefault="44028924" w14:paraId="1142B809" w14:textId="6169C769">
      <w:pPr>
        <w:ind w:firstLine="432"/>
        <w:rPr>
          <w:rFonts w:ascii="Cambria" w:hAnsi="Cambria" w:eastAsia="Cambria" w:cs="Cambria"/>
          <w:szCs w:val="26"/>
        </w:rPr>
      </w:pPr>
      <w:r w:rsidRPr="0942E62D">
        <w:rPr>
          <w:rFonts w:ascii="Cambria" w:hAnsi="Cambria" w:eastAsia="Cambria" w:cs="Cambria"/>
          <w:szCs w:val="26"/>
        </w:rPr>
        <w:lastRenderedPageBreak/>
        <w:t>The architecture also includes the following 3 vertical layers, which include POJO code that is used by multiple horizontal layers to communicate.</w:t>
      </w:r>
    </w:p>
    <w:p w:rsidR="44028924" w:rsidP="0942E62D" w:rsidRDefault="44028924" w14:paraId="071399E7" w14:textId="77EB0C31">
      <w:pPr>
        <w:pStyle w:val="ListParagraph"/>
        <w:numPr>
          <w:ilvl w:val="0"/>
          <w:numId w:val="23"/>
        </w:numPr>
        <w:spacing w:after="0" w:line="240" w:lineRule="auto"/>
        <w:rPr>
          <w:rFonts w:ascii="Cambria" w:hAnsi="Cambria" w:eastAsia="Cambria" w:cs="Cambria"/>
          <w:szCs w:val="26"/>
        </w:rPr>
      </w:pPr>
      <w:r w:rsidRPr="0942E62D">
        <w:rPr>
          <w:rFonts w:ascii="Cambria" w:hAnsi="Cambria" w:eastAsia="Cambria" w:cs="Cambria"/>
          <w:szCs w:val="26"/>
        </w:rPr>
        <w:t>Domain layer</w:t>
      </w:r>
    </w:p>
    <w:p w:rsidR="44028924" w:rsidP="0942E62D" w:rsidRDefault="44028924" w14:paraId="6B465AA3" w14:textId="780E1BFB">
      <w:pPr>
        <w:pStyle w:val="ListParagraph"/>
        <w:numPr>
          <w:ilvl w:val="0"/>
          <w:numId w:val="23"/>
        </w:numPr>
        <w:spacing w:after="0" w:line="240" w:lineRule="auto"/>
        <w:rPr>
          <w:rFonts w:ascii="Cambria" w:hAnsi="Cambria" w:eastAsia="Cambria" w:cs="Cambria"/>
          <w:szCs w:val="26"/>
        </w:rPr>
      </w:pPr>
      <w:r w:rsidRPr="0942E62D">
        <w:rPr>
          <w:rFonts w:ascii="Cambria" w:hAnsi="Cambria" w:eastAsia="Cambria" w:cs="Cambria"/>
          <w:szCs w:val="26"/>
        </w:rPr>
        <w:t>DTO Layer</w:t>
      </w:r>
    </w:p>
    <w:p w:rsidR="44028924" w:rsidP="0942E62D" w:rsidRDefault="44028924" w14:paraId="5C806A36" w14:textId="412585DF">
      <w:pPr>
        <w:pStyle w:val="ListParagraph"/>
        <w:numPr>
          <w:ilvl w:val="0"/>
          <w:numId w:val="23"/>
        </w:numPr>
        <w:spacing w:after="0" w:line="240" w:lineRule="auto"/>
        <w:rPr>
          <w:rFonts w:ascii="Cambria" w:hAnsi="Cambria" w:eastAsia="Cambria" w:cs="Cambria"/>
          <w:szCs w:val="26"/>
        </w:rPr>
      </w:pPr>
      <w:r w:rsidRPr="0942E62D">
        <w:rPr>
          <w:rFonts w:ascii="Cambria" w:hAnsi="Cambria" w:eastAsia="Cambria" w:cs="Cambria"/>
          <w:szCs w:val="26"/>
        </w:rPr>
        <w:t>Common layer</w:t>
      </w:r>
    </w:p>
    <w:p w:rsidR="0942E62D" w:rsidP="0942E62D" w:rsidRDefault="0942E62D" w14:paraId="2409A6F3" w14:textId="764345C4">
      <w:pPr>
        <w:spacing w:after="0" w:line="240" w:lineRule="auto"/>
        <w:rPr>
          <w:rFonts w:ascii="Cambria" w:hAnsi="Cambria" w:eastAsia="Cambria" w:cs="Cambria"/>
          <w:szCs w:val="26"/>
        </w:rPr>
      </w:pPr>
    </w:p>
    <w:p w:rsidR="44028924" w:rsidP="0942E62D" w:rsidRDefault="44028924" w14:paraId="22D1D514" w14:textId="6ADAFBF7">
      <w:pPr>
        <w:ind w:firstLine="432"/>
        <w:rPr>
          <w:rFonts w:ascii="Cambria" w:hAnsi="Cambria" w:eastAsia="Cambria" w:cs="Cambria"/>
          <w:szCs w:val="26"/>
        </w:rPr>
      </w:pPr>
      <w:r w:rsidRPr="0942E62D">
        <w:rPr>
          <w:rFonts w:ascii="Cambria" w:hAnsi="Cambria" w:eastAsia="Cambria" w:cs="Cambria"/>
          <w:szCs w:val="26"/>
        </w:rPr>
        <w:t>The following diagram depict the API server architecture:</w:t>
      </w:r>
    </w:p>
    <w:p w:rsidR="5720E2D8" w:rsidP="0942E62D" w:rsidRDefault="5720E2D8" w14:paraId="5437C06C" w14:textId="124E824A">
      <w:pPr>
        <w:spacing w:line="257" w:lineRule="auto"/>
        <w:ind w:firstLine="432"/>
      </w:pPr>
      <w:r>
        <w:rPr>
          <w:noProof/>
          <w:color w:val="2B579A"/>
          <w:shd w:val="clear" w:color="auto" w:fill="E6E6E6"/>
        </w:rPr>
        <w:drawing>
          <wp:inline distT="0" distB="0" distL="0" distR="0" wp14:anchorId="342B4D12" wp14:editId="6644C81A">
            <wp:extent cx="6045200" cy="4533900"/>
            <wp:effectExtent l="0" t="0" r="0" b="0"/>
            <wp:docPr id="1413617274" name="Picture 1413617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045200" cy="4533900"/>
                    </a:xfrm>
                    <a:prstGeom prst="rect">
                      <a:avLst/>
                    </a:prstGeom>
                  </pic:spPr>
                </pic:pic>
              </a:graphicData>
            </a:graphic>
          </wp:inline>
        </w:drawing>
      </w:r>
    </w:p>
    <w:p w:rsidR="44028924" w:rsidP="0942E62D" w:rsidRDefault="44028924" w14:paraId="679BBDE9" w14:textId="76A6C637">
      <w:pPr>
        <w:ind w:firstLine="432"/>
        <w:rPr>
          <w:rFonts w:ascii="Cambria" w:hAnsi="Cambria" w:eastAsia="Cambria" w:cs="Cambria"/>
          <w:szCs w:val="26"/>
        </w:rPr>
      </w:pPr>
      <w:r w:rsidRPr="0942E62D">
        <w:rPr>
          <w:rFonts w:ascii="Cambria" w:hAnsi="Cambria" w:eastAsia="Cambria" w:cs="Cambria"/>
          <w:szCs w:val="26"/>
        </w:rPr>
        <w:t xml:space="preserve">These OSGi bundles are hosted on Apache Service Mix. </w:t>
      </w:r>
    </w:p>
    <w:p w:rsidR="44028924" w:rsidRDefault="44028924" w14:paraId="04A23932" w14:textId="2089DB9E">
      <w:r>
        <w:br/>
      </w:r>
    </w:p>
    <w:p w:rsidR="44028924" w:rsidP="0942E62D" w:rsidRDefault="44028924" w14:paraId="44D61D4A" w14:textId="377AC2F0">
      <w:pPr>
        <w:spacing w:line="257" w:lineRule="auto"/>
      </w:pPr>
      <w:r w:rsidRPr="0942E62D">
        <w:rPr>
          <w:rFonts w:ascii="Cambria" w:hAnsi="Cambria" w:eastAsia="Cambria" w:cs="Cambria"/>
          <w:szCs w:val="26"/>
        </w:rPr>
        <w:t xml:space="preserve"> </w:t>
      </w:r>
    </w:p>
    <w:p w:rsidR="0942E62D" w:rsidRDefault="0942E62D" w14:paraId="6BC6435D" w14:textId="3A11CFA7">
      <w:r>
        <w:br w:type="page"/>
      </w:r>
    </w:p>
    <w:p w:rsidR="44F583F0" w:rsidP="0942E62D" w:rsidRDefault="44F583F0" w14:paraId="2B821D51" w14:textId="2A971C3D">
      <w:pPr>
        <w:ind w:firstLine="432"/>
      </w:pPr>
      <w:r w:rsidRPr="0942E62D">
        <w:rPr>
          <w:rFonts w:ascii="Cambria" w:hAnsi="Cambria" w:eastAsia="Cambria" w:cs="Cambria"/>
          <w:szCs w:val="26"/>
        </w:rPr>
        <w:lastRenderedPageBreak/>
        <w:t>The diagram below shows the existing technology stack, and the version of libraries that are being used for Data Management Environment System.</w:t>
      </w:r>
    </w:p>
    <w:p w:rsidR="005C0EC6" w:rsidP="001FB821" w:rsidRDefault="416D8D4F" w14:paraId="6BDD916E" w14:textId="429AA948">
      <w:pPr>
        <w:ind w:firstLine="432"/>
      </w:pPr>
      <w:r>
        <w:rPr>
          <w:noProof/>
          <w:color w:val="2B579A"/>
          <w:shd w:val="clear" w:color="auto" w:fill="E6E6E6"/>
        </w:rPr>
        <w:drawing>
          <wp:inline distT="0" distB="0" distL="0" distR="0" wp14:anchorId="18393F0D" wp14:editId="19144D9D">
            <wp:extent cx="6858000" cy="3857625"/>
            <wp:effectExtent l="0" t="0" r="0" b="9525"/>
            <wp:docPr id="1373050596" name="Picture 1450069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0069804"/>
                    <pic:cNvPicPr/>
                  </pic:nvPicPr>
                  <pic:blipFill>
                    <a:blip r:embed="rId9">
                      <a:extLst>
                        <a:ext uri="{96DAC541-7B7A-43D3-8B79-37D633B846F1}">
                          <asvg:svgBlip xmlns:asvg="http://schemas.microsoft.com/office/drawing/2016/SVG/main" r:embed="rId10"/>
                        </a:ext>
                      </a:extLst>
                    </a:blip>
                    <a:stretch>
                      <a:fillRect/>
                    </a:stretch>
                  </pic:blipFill>
                  <pic:spPr>
                    <a:xfrm>
                      <a:off x="0" y="0"/>
                      <a:ext cx="6858000" cy="3857625"/>
                    </a:xfrm>
                    <a:prstGeom prst="rect">
                      <a:avLst/>
                    </a:prstGeom>
                  </pic:spPr>
                </pic:pic>
              </a:graphicData>
            </a:graphic>
          </wp:inline>
        </w:drawing>
      </w:r>
    </w:p>
    <w:p w:rsidR="220EC2B0" w:rsidP="00D961D3" w:rsidRDefault="220EC2B0" w14:paraId="1356E738" w14:textId="6C1B4316">
      <w:pPr>
        <w:ind w:firstLine="432"/>
      </w:pPr>
      <w:r>
        <w:t>Many libraries are dropping OSGi support. For example, the latest CXF has removed OSGi support.  There is also an additional development overhead to import and export packages from the OSGi bundles.  In addition, there is an overhead in managing the OSGi dependencies which makes third party library upgrades difficult and security updates more time consuming. In addition, Apache Service Mix is no longer actively being updated. The latest Service Mix cannot work with the recent Spring libraries.  Therefore, we have evaluated alternative hosting servers listed under the Technology Catalog hosting the DME REST Services in the future.</w:t>
      </w:r>
    </w:p>
    <w:p w:rsidR="0942E62D" w:rsidRDefault="0942E62D" w14:paraId="7E4B0A02" w14:textId="31A14A33">
      <w:r>
        <w:br w:type="page"/>
      </w:r>
    </w:p>
    <w:p w:rsidR="220EC2B0" w:rsidP="0942E62D" w:rsidRDefault="220EC2B0" w14:paraId="3043699D" w14:textId="7D3CCA73">
      <w:pPr>
        <w:rPr>
          <w:rFonts w:ascii="Cambria" w:hAnsi="Cambria" w:eastAsia="Cambria" w:cs="Cambria"/>
          <w:szCs w:val="26"/>
        </w:rPr>
      </w:pPr>
      <w:r w:rsidRPr="0942E62D">
        <w:rPr>
          <w:rFonts w:ascii="Cambria" w:hAnsi="Cambria" w:eastAsia="Cambria" w:cs="Cambria"/>
          <w:szCs w:val="26"/>
        </w:rPr>
        <w:lastRenderedPageBreak/>
        <w:t>The table below lists the Pros and Cons of the evaluated Technology.</w:t>
      </w:r>
    </w:p>
    <w:tbl>
      <w:tblPr>
        <w:tblStyle w:val="ListTable3-Accent1"/>
        <w:tblW w:w="0" w:type="auto"/>
        <w:tblLayout w:type="fixed"/>
        <w:tblLook w:val="04A0" w:firstRow="1" w:lastRow="0" w:firstColumn="1" w:lastColumn="0" w:noHBand="0" w:noVBand="1"/>
      </w:tblPr>
      <w:tblGrid>
        <w:gridCol w:w="3600"/>
        <w:gridCol w:w="3600"/>
        <w:gridCol w:w="3600"/>
      </w:tblGrid>
      <w:tr w:rsidR="0942E62D" w:rsidTr="0942E62D" w14:paraId="29847C0A"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600" w:type="dxa"/>
            <w:tcBorders>
              <w:top w:val="single" w:color="4F81BD" w:themeColor="accent1" w:sz="8" w:space="0"/>
              <w:left w:val="single" w:color="4F81BD" w:themeColor="accent1" w:sz="8" w:space="0"/>
            </w:tcBorders>
            <w:tcMar>
              <w:left w:w="108" w:type="dxa"/>
              <w:right w:w="108" w:type="dxa"/>
            </w:tcMar>
          </w:tcPr>
          <w:p w:rsidR="0942E62D" w:rsidP="0942E62D" w:rsidRDefault="0942E62D" w14:paraId="094483E6" w14:textId="5999EC43">
            <w:r w:rsidRPr="0942E62D">
              <w:rPr>
                <w:rFonts w:ascii="Cambria" w:hAnsi="Cambria" w:eastAsia="Cambria" w:cs="Cambria"/>
                <w:sz w:val="22"/>
              </w:rPr>
              <w:t>Server</w:t>
            </w:r>
          </w:p>
        </w:tc>
        <w:tc>
          <w:tcPr>
            <w:tcW w:w="3600" w:type="dxa"/>
            <w:tcBorders>
              <w:top w:val="single" w:color="4F81BD" w:themeColor="accent1" w:sz="8" w:space="0"/>
              <w:left w:val="nil"/>
              <w:bottom w:val="nil"/>
              <w:right w:val="nil"/>
            </w:tcBorders>
            <w:tcMar>
              <w:left w:w="108" w:type="dxa"/>
              <w:right w:w="108" w:type="dxa"/>
            </w:tcMar>
          </w:tcPr>
          <w:p w:rsidR="0942E62D" w:rsidP="0942E62D" w:rsidRDefault="0942E62D" w14:paraId="136A9060" w14:textId="7300164F">
            <w:pPr>
              <w:cnfStyle w:val="100000000000" w:firstRow="1" w:lastRow="0" w:firstColumn="0" w:lastColumn="0" w:oddVBand="0" w:evenVBand="0" w:oddHBand="0" w:evenHBand="0" w:firstRowFirstColumn="0" w:firstRowLastColumn="0" w:lastRowFirstColumn="0" w:lastRowLastColumn="0"/>
            </w:pPr>
            <w:r w:rsidRPr="0942E62D">
              <w:rPr>
                <w:rFonts w:ascii="Cambria" w:hAnsi="Cambria" w:eastAsia="Cambria" w:cs="Cambria"/>
                <w:sz w:val="22"/>
              </w:rPr>
              <w:t>Pros</w:t>
            </w:r>
          </w:p>
        </w:tc>
        <w:tc>
          <w:tcPr>
            <w:tcW w:w="3600" w:type="dxa"/>
            <w:tcBorders>
              <w:top w:val="single" w:color="4F81BD" w:themeColor="accent1" w:sz="8" w:space="0"/>
              <w:left w:val="nil"/>
              <w:bottom w:val="nil"/>
              <w:right w:val="single" w:color="4F81BD" w:themeColor="accent1" w:sz="8" w:space="0"/>
            </w:tcBorders>
            <w:tcMar>
              <w:left w:w="108" w:type="dxa"/>
              <w:right w:w="108" w:type="dxa"/>
            </w:tcMar>
          </w:tcPr>
          <w:p w:rsidR="0942E62D" w:rsidP="0942E62D" w:rsidRDefault="0942E62D" w14:paraId="05E7E847" w14:textId="66359A4C">
            <w:pPr>
              <w:cnfStyle w:val="100000000000" w:firstRow="1" w:lastRow="0" w:firstColumn="0" w:lastColumn="0" w:oddVBand="0" w:evenVBand="0" w:oddHBand="0" w:evenHBand="0" w:firstRowFirstColumn="0" w:firstRowLastColumn="0" w:lastRowFirstColumn="0" w:lastRowLastColumn="0"/>
            </w:pPr>
            <w:r w:rsidRPr="0942E62D">
              <w:rPr>
                <w:rFonts w:ascii="Cambria" w:hAnsi="Cambria" w:eastAsia="Cambria" w:cs="Cambria"/>
                <w:sz w:val="22"/>
              </w:rPr>
              <w:t>Cons</w:t>
            </w:r>
          </w:p>
        </w:tc>
      </w:tr>
      <w:tr w:rsidR="0942E62D" w:rsidTr="0942E62D" w14:paraId="667FEB65"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00" w:type="dxa"/>
            <w:tcBorders>
              <w:top w:val="single" w:color="4F81BD" w:themeColor="accent1" w:sz="8" w:space="0"/>
              <w:left w:val="single" w:color="4F81BD" w:themeColor="accent1" w:sz="8" w:space="0"/>
              <w:bottom w:val="single" w:color="4F81BD" w:themeColor="accent1" w:sz="8" w:space="0"/>
            </w:tcBorders>
            <w:tcMar>
              <w:left w:w="108" w:type="dxa"/>
              <w:right w:w="108" w:type="dxa"/>
            </w:tcMar>
          </w:tcPr>
          <w:p w:rsidR="0942E62D" w:rsidP="0942E62D" w:rsidRDefault="0942E62D" w14:paraId="0075B9D3" w14:textId="58B15BB6">
            <w:r w:rsidRPr="0942E62D">
              <w:rPr>
                <w:rFonts w:ascii="Cambria" w:hAnsi="Cambria" w:eastAsia="Cambria" w:cs="Cambria"/>
                <w:color w:val="000000" w:themeColor="text1"/>
                <w:sz w:val="22"/>
              </w:rPr>
              <w:t>TomEE</w:t>
            </w:r>
          </w:p>
        </w:tc>
        <w:tc>
          <w:tcPr>
            <w:tcW w:w="3600" w:type="dxa"/>
            <w:tcBorders>
              <w:top w:val="single" w:color="4F81BD" w:themeColor="accent1" w:sz="8" w:space="0"/>
              <w:left w:val="nil"/>
              <w:bottom w:val="single" w:color="4F81BD" w:themeColor="accent1" w:sz="8" w:space="0"/>
              <w:right w:val="nil"/>
            </w:tcBorders>
            <w:shd w:val="clear" w:color="auto" w:fill="EAF1DD" w:themeFill="accent3" w:themeFillTint="33"/>
            <w:tcMar>
              <w:left w:w="108" w:type="dxa"/>
              <w:right w:w="108" w:type="dxa"/>
            </w:tcMar>
          </w:tcPr>
          <w:p w:rsidR="0942E62D" w:rsidP="0942E62D" w:rsidRDefault="0942E62D" w14:paraId="01C9F764" w14:textId="3B899E35">
            <w:pPr>
              <w:cnfStyle w:val="000000100000" w:firstRow="0" w:lastRow="0" w:firstColumn="0" w:lastColumn="0" w:oddVBand="0" w:evenVBand="0" w:oddHBand="1" w:evenHBand="0" w:firstRowFirstColumn="0" w:firstRowLastColumn="0" w:lastRowFirstColumn="0" w:lastRowLastColumn="0"/>
            </w:pPr>
            <w:r w:rsidRPr="0942E62D">
              <w:rPr>
                <w:rFonts w:ascii="Cambria" w:hAnsi="Cambria" w:eastAsia="Cambria" w:cs="Cambria"/>
                <w:color w:val="000000" w:themeColor="text1"/>
                <w:sz w:val="22"/>
              </w:rPr>
              <w:t>Full Java EE server</w:t>
            </w:r>
          </w:p>
          <w:p w:rsidR="0942E62D" w:rsidP="0942E62D" w:rsidRDefault="0942E62D" w14:paraId="42F8FF43" w14:textId="325D1E83">
            <w:pPr>
              <w:cnfStyle w:val="000000100000" w:firstRow="0" w:lastRow="0" w:firstColumn="0" w:lastColumn="0" w:oddVBand="0" w:evenVBand="0" w:oddHBand="1" w:evenHBand="0" w:firstRowFirstColumn="0" w:firstRowLastColumn="0" w:lastRowFirstColumn="0" w:lastRowLastColumn="0"/>
            </w:pPr>
            <w:r w:rsidRPr="0942E62D">
              <w:rPr>
                <w:rFonts w:ascii="Cambria" w:hAnsi="Cambria" w:eastAsia="Cambria" w:cs="Cambria"/>
                <w:color w:val="000000" w:themeColor="text1"/>
                <w:sz w:val="22"/>
              </w:rPr>
              <w:t>Open-source application server</w:t>
            </w:r>
          </w:p>
          <w:p w:rsidR="0942E62D" w:rsidP="0942E62D" w:rsidRDefault="0942E62D" w14:paraId="074C30F0" w14:textId="23E49580">
            <w:pPr>
              <w:cnfStyle w:val="000000100000" w:firstRow="0" w:lastRow="0" w:firstColumn="0" w:lastColumn="0" w:oddVBand="0" w:evenVBand="0" w:oddHBand="1" w:evenHBand="0" w:firstRowFirstColumn="0" w:firstRowLastColumn="0" w:lastRowFirstColumn="0" w:lastRowLastColumn="0"/>
            </w:pPr>
            <w:r w:rsidRPr="0942E62D">
              <w:rPr>
                <w:rFonts w:ascii="Cambria" w:hAnsi="Cambria" w:eastAsia="Cambria" w:cs="Cambria"/>
                <w:color w:val="000000" w:themeColor="text1"/>
                <w:sz w:val="22"/>
              </w:rPr>
              <w:t>Stable.</w:t>
            </w:r>
            <w:r>
              <w:br/>
            </w:r>
            <w:r w:rsidRPr="0942E62D">
              <w:rPr>
                <w:rFonts w:ascii="Cambria" w:hAnsi="Cambria" w:eastAsia="Cambria" w:cs="Cambria"/>
                <w:color w:val="000000" w:themeColor="text1"/>
                <w:sz w:val="22"/>
              </w:rPr>
              <w:t xml:space="preserve"> Lightweight.</w:t>
            </w:r>
          </w:p>
        </w:tc>
        <w:tc>
          <w:tcPr>
            <w:tcW w:w="3600" w:type="dxa"/>
            <w:tcBorders>
              <w:top w:val="single" w:color="4F81BD" w:themeColor="accent1" w:sz="8" w:space="0"/>
              <w:left w:val="nil"/>
              <w:bottom w:val="single" w:color="4F81BD" w:themeColor="accent1" w:sz="8" w:space="0"/>
              <w:right w:val="single" w:color="4F81BD" w:themeColor="accent1" w:sz="8" w:space="0"/>
            </w:tcBorders>
            <w:shd w:val="clear" w:color="auto" w:fill="FDE9D9" w:themeFill="accent6" w:themeFillTint="33"/>
            <w:tcMar>
              <w:left w:w="108" w:type="dxa"/>
              <w:right w:w="108" w:type="dxa"/>
            </w:tcMar>
          </w:tcPr>
          <w:p w:rsidR="0942E62D" w:rsidP="0942E62D" w:rsidRDefault="0942E62D" w14:paraId="0C41C2E3" w14:textId="6864ACBA">
            <w:pPr>
              <w:cnfStyle w:val="000000100000" w:firstRow="0" w:lastRow="0" w:firstColumn="0" w:lastColumn="0" w:oddVBand="0" w:evenVBand="0" w:oddHBand="1" w:evenHBand="0" w:firstRowFirstColumn="0" w:firstRowLastColumn="0" w:lastRowFirstColumn="0" w:lastRowLastColumn="0"/>
            </w:pPr>
            <w:r w:rsidRPr="0942E62D">
              <w:rPr>
                <w:rFonts w:ascii="Cambria" w:hAnsi="Cambria" w:eastAsia="Cambria" w:cs="Cambria"/>
                <w:color w:val="000000" w:themeColor="text1"/>
                <w:sz w:val="22"/>
              </w:rPr>
              <w:t>Heavyweight than Tomcat and more difficult to operate</w:t>
            </w:r>
          </w:p>
        </w:tc>
      </w:tr>
      <w:tr w:rsidR="0942E62D" w:rsidTr="0942E62D" w14:paraId="077ED591" w14:textId="77777777">
        <w:trPr>
          <w:trHeight w:val="300"/>
        </w:trPr>
        <w:tc>
          <w:tcPr>
            <w:cnfStyle w:val="001000000000" w:firstRow="0" w:lastRow="0" w:firstColumn="1" w:lastColumn="0" w:oddVBand="0" w:evenVBand="0" w:oddHBand="0" w:evenHBand="0" w:firstRowFirstColumn="0" w:firstRowLastColumn="0" w:lastRowFirstColumn="0" w:lastRowLastColumn="0"/>
            <w:tcW w:w="3600" w:type="dxa"/>
            <w:tcBorders>
              <w:top w:val="single" w:color="4F81BD" w:themeColor="accent1" w:sz="8" w:space="0"/>
              <w:left w:val="single" w:color="4F81BD" w:themeColor="accent1" w:sz="8" w:space="0"/>
              <w:bottom w:val="nil"/>
            </w:tcBorders>
            <w:tcMar>
              <w:left w:w="108" w:type="dxa"/>
              <w:right w:w="108" w:type="dxa"/>
            </w:tcMar>
          </w:tcPr>
          <w:p w:rsidR="0942E62D" w:rsidP="0942E62D" w:rsidRDefault="0942E62D" w14:paraId="1370AAE8" w14:textId="18A04BD0">
            <w:r w:rsidRPr="0942E62D">
              <w:rPr>
                <w:rFonts w:ascii="Cambria" w:hAnsi="Cambria" w:eastAsia="Cambria" w:cs="Cambria"/>
                <w:color w:val="000000" w:themeColor="text1"/>
                <w:sz w:val="22"/>
              </w:rPr>
              <w:t>WebLogic</w:t>
            </w:r>
          </w:p>
        </w:tc>
        <w:tc>
          <w:tcPr>
            <w:tcW w:w="3600" w:type="dxa"/>
            <w:tcBorders>
              <w:top w:val="single" w:color="4F81BD" w:themeColor="accent1" w:sz="8" w:space="0"/>
              <w:left w:val="nil"/>
              <w:bottom w:val="nil"/>
              <w:right w:val="nil"/>
            </w:tcBorders>
            <w:shd w:val="clear" w:color="auto" w:fill="EAF1DD" w:themeFill="accent3" w:themeFillTint="33"/>
            <w:tcMar>
              <w:left w:w="108" w:type="dxa"/>
              <w:right w:w="108" w:type="dxa"/>
            </w:tcMar>
          </w:tcPr>
          <w:p w:rsidR="0942E62D" w:rsidP="0942E62D" w:rsidRDefault="0942E62D" w14:paraId="5D9CE4EC" w14:textId="7406FA3A">
            <w:pPr>
              <w:cnfStyle w:val="000000000000" w:firstRow="0" w:lastRow="0" w:firstColumn="0" w:lastColumn="0" w:oddVBand="0" w:evenVBand="0" w:oddHBand="0" w:evenHBand="0" w:firstRowFirstColumn="0" w:firstRowLastColumn="0" w:lastRowFirstColumn="0" w:lastRowLastColumn="0"/>
            </w:pPr>
            <w:r w:rsidRPr="0942E62D">
              <w:rPr>
                <w:rFonts w:ascii="Cambria" w:hAnsi="Cambria" w:eastAsia="Cambria" w:cs="Cambria"/>
                <w:color w:val="000000" w:themeColor="text1"/>
                <w:sz w:val="22"/>
              </w:rPr>
              <w:t>Full Java EE server</w:t>
            </w:r>
            <w:r>
              <w:br/>
            </w:r>
            <w:r w:rsidRPr="0942E62D">
              <w:rPr>
                <w:rFonts w:ascii="Cambria" w:hAnsi="Cambria" w:eastAsia="Cambria" w:cs="Cambria"/>
                <w:color w:val="000000" w:themeColor="text1"/>
                <w:sz w:val="22"/>
              </w:rPr>
              <w:t xml:space="preserve"> Offers a wide range of management and monitoring tools, as well as integration with other Oracle products.</w:t>
            </w:r>
          </w:p>
        </w:tc>
        <w:tc>
          <w:tcPr>
            <w:tcW w:w="3600" w:type="dxa"/>
            <w:tcBorders>
              <w:top w:val="single" w:color="4F81BD" w:themeColor="accent1" w:sz="8" w:space="0"/>
              <w:left w:val="nil"/>
              <w:bottom w:val="nil"/>
              <w:right w:val="single" w:color="4F81BD" w:themeColor="accent1" w:sz="8" w:space="0"/>
            </w:tcBorders>
            <w:shd w:val="clear" w:color="auto" w:fill="FDE9D9" w:themeFill="accent6" w:themeFillTint="33"/>
            <w:tcMar>
              <w:left w:w="108" w:type="dxa"/>
              <w:right w:w="108" w:type="dxa"/>
            </w:tcMar>
          </w:tcPr>
          <w:p w:rsidR="0942E62D" w:rsidP="0942E62D" w:rsidRDefault="0942E62D" w14:paraId="4F492C4D" w14:textId="35100C22">
            <w:pPr>
              <w:cnfStyle w:val="000000000000" w:firstRow="0" w:lastRow="0" w:firstColumn="0" w:lastColumn="0" w:oddVBand="0" w:evenVBand="0" w:oddHBand="0" w:evenHBand="0" w:firstRowFirstColumn="0" w:firstRowLastColumn="0" w:lastRowFirstColumn="0" w:lastRowLastColumn="0"/>
            </w:pPr>
            <w:r w:rsidRPr="0942E62D">
              <w:rPr>
                <w:rFonts w:ascii="Cambria" w:hAnsi="Cambria" w:eastAsia="Cambria" w:cs="Cambria"/>
                <w:color w:val="000000" w:themeColor="text1"/>
                <w:sz w:val="22"/>
              </w:rPr>
              <w:t>Commercial application server</w:t>
            </w:r>
          </w:p>
          <w:p w:rsidR="0942E62D" w:rsidP="0942E62D" w:rsidRDefault="0942E62D" w14:paraId="64A77DC6" w14:textId="7A129451">
            <w:pPr>
              <w:cnfStyle w:val="000000000000" w:firstRow="0" w:lastRow="0" w:firstColumn="0" w:lastColumn="0" w:oddVBand="0" w:evenVBand="0" w:oddHBand="0" w:evenHBand="0" w:firstRowFirstColumn="0" w:firstRowLastColumn="0" w:lastRowFirstColumn="0" w:lastRowLastColumn="0"/>
            </w:pPr>
            <w:r w:rsidRPr="0942E62D">
              <w:rPr>
                <w:rFonts w:ascii="Cambria" w:hAnsi="Cambria" w:eastAsia="Cambria" w:cs="Cambria"/>
                <w:color w:val="000000" w:themeColor="text1"/>
                <w:sz w:val="22"/>
              </w:rPr>
              <w:t>Complex to setup</w:t>
            </w:r>
          </w:p>
          <w:p w:rsidR="0942E62D" w:rsidP="0942E62D" w:rsidRDefault="0942E62D" w14:paraId="4659CF07" w14:textId="1B65BA58">
            <w:pPr>
              <w:cnfStyle w:val="000000000000" w:firstRow="0" w:lastRow="0" w:firstColumn="0" w:lastColumn="0" w:oddVBand="0" w:evenVBand="0" w:oddHBand="0" w:evenHBand="0" w:firstRowFirstColumn="0" w:firstRowLastColumn="0" w:lastRowFirstColumn="0" w:lastRowLastColumn="0"/>
            </w:pPr>
            <w:r w:rsidRPr="0942E62D">
              <w:rPr>
                <w:rFonts w:ascii="Cambria" w:hAnsi="Cambria" w:eastAsia="Cambria" w:cs="Cambria"/>
                <w:color w:val="000000" w:themeColor="text1"/>
                <w:sz w:val="22"/>
              </w:rPr>
              <w:t>Slow to support newer Java versions</w:t>
            </w:r>
          </w:p>
        </w:tc>
      </w:tr>
      <w:tr w:rsidR="0942E62D" w:rsidTr="0942E62D" w14:paraId="116C7BE1"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00" w:type="dxa"/>
            <w:tcBorders>
              <w:top w:val="single" w:color="4F81BD" w:themeColor="accent1" w:sz="8" w:space="0"/>
              <w:left w:val="single" w:color="4F81BD" w:themeColor="accent1" w:sz="8" w:space="0"/>
              <w:bottom w:val="single" w:color="4F81BD" w:themeColor="accent1" w:sz="8" w:space="0"/>
            </w:tcBorders>
            <w:tcMar>
              <w:left w:w="108" w:type="dxa"/>
              <w:right w:w="108" w:type="dxa"/>
            </w:tcMar>
          </w:tcPr>
          <w:p w:rsidR="0942E62D" w:rsidP="0942E62D" w:rsidRDefault="0942E62D" w14:paraId="38D40D9B" w14:textId="4E3E4771">
            <w:r w:rsidRPr="0942E62D">
              <w:rPr>
                <w:rFonts w:ascii="Cambria" w:hAnsi="Cambria" w:eastAsia="Cambria" w:cs="Cambria"/>
                <w:color w:val="000000" w:themeColor="text1"/>
                <w:sz w:val="22"/>
              </w:rPr>
              <w:t>WildFly (JBoss)</w:t>
            </w:r>
          </w:p>
        </w:tc>
        <w:tc>
          <w:tcPr>
            <w:tcW w:w="3600" w:type="dxa"/>
            <w:tcBorders>
              <w:top w:val="single" w:color="4F81BD" w:themeColor="accent1" w:sz="8" w:space="0"/>
              <w:left w:val="nil"/>
              <w:bottom w:val="single" w:color="4F81BD" w:themeColor="accent1" w:sz="8" w:space="0"/>
              <w:right w:val="nil"/>
            </w:tcBorders>
            <w:shd w:val="clear" w:color="auto" w:fill="EAF1DD" w:themeFill="accent3" w:themeFillTint="33"/>
            <w:tcMar>
              <w:left w:w="108" w:type="dxa"/>
              <w:right w:w="108" w:type="dxa"/>
            </w:tcMar>
          </w:tcPr>
          <w:p w:rsidR="0942E62D" w:rsidP="0942E62D" w:rsidRDefault="0942E62D" w14:paraId="7CD17244" w14:textId="658FDFEC">
            <w:pPr>
              <w:cnfStyle w:val="000000100000" w:firstRow="0" w:lastRow="0" w:firstColumn="0" w:lastColumn="0" w:oddVBand="0" w:evenVBand="0" w:oddHBand="1" w:evenHBand="0" w:firstRowFirstColumn="0" w:firstRowLastColumn="0" w:lastRowFirstColumn="0" w:lastRowLastColumn="0"/>
            </w:pPr>
            <w:r w:rsidRPr="0942E62D">
              <w:rPr>
                <w:rFonts w:ascii="Cambria" w:hAnsi="Cambria" w:eastAsia="Cambria" w:cs="Cambria"/>
                <w:color w:val="000000" w:themeColor="text1"/>
                <w:sz w:val="22"/>
              </w:rPr>
              <w:t>Full Java EE server</w:t>
            </w:r>
          </w:p>
          <w:p w:rsidR="0942E62D" w:rsidP="0942E62D" w:rsidRDefault="0942E62D" w14:paraId="31A5867F" w14:textId="38E65BFD">
            <w:pPr>
              <w:cnfStyle w:val="000000100000" w:firstRow="0" w:lastRow="0" w:firstColumn="0" w:lastColumn="0" w:oddVBand="0" w:evenVBand="0" w:oddHBand="1" w:evenHBand="0" w:firstRowFirstColumn="0" w:firstRowLastColumn="0" w:lastRowFirstColumn="0" w:lastRowLastColumn="0"/>
            </w:pPr>
            <w:r w:rsidRPr="0942E62D">
              <w:rPr>
                <w:rFonts w:ascii="Cambria" w:hAnsi="Cambria" w:eastAsia="Cambria" w:cs="Cambria"/>
                <w:color w:val="000000" w:themeColor="text1"/>
                <w:sz w:val="22"/>
              </w:rPr>
              <w:t>Open-source application server</w:t>
            </w:r>
            <w:r>
              <w:br/>
            </w:r>
            <w:r w:rsidRPr="0942E62D">
              <w:rPr>
                <w:rFonts w:ascii="Cambria" w:hAnsi="Cambria" w:eastAsia="Cambria" w:cs="Cambria"/>
                <w:color w:val="000000" w:themeColor="text1"/>
                <w:sz w:val="22"/>
              </w:rPr>
              <w:t xml:space="preserve"> Red Hat is also one of the most respected software vendors.</w:t>
            </w:r>
          </w:p>
          <w:p w:rsidR="0942E62D" w:rsidP="0942E62D" w:rsidRDefault="0942E62D" w14:paraId="27E5E6E7" w14:textId="6CF1A8C7">
            <w:pPr>
              <w:cnfStyle w:val="000000100000" w:firstRow="0" w:lastRow="0" w:firstColumn="0" w:lastColumn="0" w:oddVBand="0" w:evenVBand="0" w:oddHBand="1" w:evenHBand="0" w:firstRowFirstColumn="0" w:firstRowLastColumn="0" w:lastRowFirstColumn="0" w:lastRowLastColumn="0"/>
            </w:pPr>
            <w:r w:rsidRPr="0942E62D">
              <w:rPr>
                <w:rFonts w:ascii="Cambria" w:hAnsi="Cambria" w:eastAsia="Cambria" w:cs="Cambria"/>
                <w:color w:val="000000" w:themeColor="text1"/>
                <w:sz w:val="22"/>
              </w:rPr>
              <w:t>Uses Undertow application server.</w:t>
            </w:r>
          </w:p>
          <w:p w:rsidR="0942E62D" w:rsidP="0942E62D" w:rsidRDefault="0942E62D" w14:paraId="46F60F21" w14:textId="3BEB85EA">
            <w:pPr>
              <w:cnfStyle w:val="000000100000" w:firstRow="0" w:lastRow="0" w:firstColumn="0" w:lastColumn="0" w:oddVBand="0" w:evenVBand="0" w:oddHBand="1" w:evenHBand="0" w:firstRowFirstColumn="0" w:firstRowLastColumn="0" w:lastRowFirstColumn="0" w:lastRowLastColumn="0"/>
            </w:pPr>
            <w:r w:rsidRPr="0942E62D">
              <w:rPr>
                <w:rFonts w:ascii="Cambria" w:hAnsi="Cambria" w:eastAsia="Cambria" w:cs="Cambria"/>
                <w:color w:val="000000" w:themeColor="text1"/>
                <w:sz w:val="22"/>
              </w:rPr>
              <w:t>Has more features than TomEE</w:t>
            </w:r>
          </w:p>
        </w:tc>
        <w:tc>
          <w:tcPr>
            <w:tcW w:w="3600" w:type="dxa"/>
            <w:tcBorders>
              <w:top w:val="single" w:color="4F81BD" w:themeColor="accent1" w:sz="8" w:space="0"/>
              <w:left w:val="nil"/>
              <w:bottom w:val="single" w:color="4F81BD" w:themeColor="accent1" w:sz="8" w:space="0"/>
              <w:right w:val="single" w:color="4F81BD" w:themeColor="accent1" w:sz="8" w:space="0"/>
            </w:tcBorders>
            <w:shd w:val="clear" w:color="auto" w:fill="FDE9D9" w:themeFill="accent6" w:themeFillTint="33"/>
            <w:tcMar>
              <w:left w:w="108" w:type="dxa"/>
              <w:right w:w="108" w:type="dxa"/>
            </w:tcMar>
          </w:tcPr>
          <w:p w:rsidR="0942E62D" w:rsidP="0942E62D" w:rsidRDefault="0942E62D" w14:paraId="42C254D2" w14:textId="6241532E">
            <w:pPr>
              <w:cnfStyle w:val="000000100000" w:firstRow="0" w:lastRow="0" w:firstColumn="0" w:lastColumn="0" w:oddVBand="0" w:evenVBand="0" w:oddHBand="1" w:evenHBand="0" w:firstRowFirstColumn="0" w:firstRowLastColumn="0" w:lastRowFirstColumn="0" w:lastRowLastColumn="0"/>
            </w:pPr>
            <w:r w:rsidRPr="0942E62D">
              <w:rPr>
                <w:rFonts w:ascii="Cambria" w:hAnsi="Cambria" w:eastAsia="Cambria" w:cs="Cambria"/>
                <w:color w:val="000000" w:themeColor="text1"/>
                <w:sz w:val="22"/>
              </w:rPr>
              <w:t>Heavyweight than Tomcat and more difficult to operate.</w:t>
            </w:r>
          </w:p>
          <w:p w:rsidR="0942E62D" w:rsidP="0942E62D" w:rsidRDefault="0942E62D" w14:paraId="7FE6EDB2" w14:textId="2331B5C1">
            <w:pPr>
              <w:cnfStyle w:val="000000100000" w:firstRow="0" w:lastRow="0" w:firstColumn="0" w:lastColumn="0" w:oddVBand="0" w:evenVBand="0" w:oddHBand="1" w:evenHBand="0" w:firstRowFirstColumn="0" w:firstRowLastColumn="0" w:lastRowFirstColumn="0" w:lastRowLastColumn="0"/>
            </w:pPr>
            <w:r w:rsidRPr="0942E62D">
              <w:rPr>
                <w:rFonts w:ascii="Cambria" w:hAnsi="Cambria" w:eastAsia="Cambria" w:cs="Cambria"/>
                <w:color w:val="000000" w:themeColor="text1"/>
                <w:sz w:val="22"/>
              </w:rPr>
              <w:t>Ret Hat does not offer support contract for WildFly</w:t>
            </w:r>
          </w:p>
        </w:tc>
      </w:tr>
      <w:tr w:rsidR="0942E62D" w:rsidTr="0942E62D" w14:paraId="4B1205BA" w14:textId="77777777">
        <w:trPr>
          <w:trHeight w:val="300"/>
        </w:trPr>
        <w:tc>
          <w:tcPr>
            <w:cnfStyle w:val="001000000000" w:firstRow="0" w:lastRow="0" w:firstColumn="1" w:lastColumn="0" w:oddVBand="0" w:evenVBand="0" w:oddHBand="0" w:evenHBand="0" w:firstRowFirstColumn="0" w:firstRowLastColumn="0" w:lastRowFirstColumn="0" w:lastRowLastColumn="0"/>
            <w:tcW w:w="3600" w:type="dxa"/>
            <w:tcBorders>
              <w:top w:val="single" w:color="4F81BD" w:themeColor="accent1" w:sz="8" w:space="0"/>
              <w:left w:val="single" w:color="4F81BD" w:themeColor="accent1" w:sz="8" w:space="0"/>
              <w:bottom w:val="nil"/>
            </w:tcBorders>
            <w:tcMar>
              <w:left w:w="108" w:type="dxa"/>
              <w:right w:w="108" w:type="dxa"/>
            </w:tcMar>
          </w:tcPr>
          <w:p w:rsidR="0942E62D" w:rsidP="0942E62D" w:rsidRDefault="0942E62D" w14:paraId="3E138191" w14:textId="18795E75">
            <w:r w:rsidRPr="0942E62D">
              <w:rPr>
                <w:rFonts w:ascii="Cambria" w:hAnsi="Cambria" w:eastAsia="Cambria" w:cs="Cambria"/>
                <w:color w:val="000000" w:themeColor="text1"/>
                <w:sz w:val="22"/>
              </w:rPr>
              <w:t>Tomcat</w:t>
            </w:r>
          </w:p>
        </w:tc>
        <w:tc>
          <w:tcPr>
            <w:tcW w:w="3600" w:type="dxa"/>
            <w:tcBorders>
              <w:top w:val="single" w:color="4F81BD" w:themeColor="accent1" w:sz="8" w:space="0"/>
              <w:left w:val="nil"/>
              <w:bottom w:val="nil"/>
              <w:right w:val="nil"/>
            </w:tcBorders>
            <w:shd w:val="clear" w:color="auto" w:fill="EAF1DD" w:themeFill="accent3" w:themeFillTint="33"/>
            <w:tcMar>
              <w:left w:w="108" w:type="dxa"/>
              <w:right w:w="108" w:type="dxa"/>
            </w:tcMar>
          </w:tcPr>
          <w:p w:rsidR="0942E62D" w:rsidP="0942E62D" w:rsidRDefault="0942E62D" w14:paraId="5E6B38A2" w14:textId="6FEBA97C">
            <w:pPr>
              <w:cnfStyle w:val="000000000000" w:firstRow="0" w:lastRow="0" w:firstColumn="0" w:lastColumn="0" w:oddVBand="0" w:evenVBand="0" w:oddHBand="0" w:evenHBand="0" w:firstRowFirstColumn="0" w:firstRowLastColumn="0" w:lastRowFirstColumn="0" w:lastRowLastColumn="0"/>
            </w:pPr>
            <w:r w:rsidRPr="0942E62D">
              <w:rPr>
                <w:rFonts w:ascii="Cambria" w:hAnsi="Cambria" w:eastAsia="Cambria" w:cs="Cambria"/>
                <w:color w:val="000000" w:themeColor="text1"/>
                <w:sz w:val="22"/>
              </w:rPr>
              <w:t>Supports the latest implementation of specifications such as the Servlet and JSP API quicker.</w:t>
            </w:r>
          </w:p>
          <w:p w:rsidR="0942E62D" w:rsidP="0942E62D" w:rsidRDefault="0942E62D" w14:paraId="28C1D32B" w14:textId="69AEB14C">
            <w:pPr>
              <w:cnfStyle w:val="000000000000" w:firstRow="0" w:lastRow="0" w:firstColumn="0" w:lastColumn="0" w:oddVBand="0" w:evenVBand="0" w:oddHBand="0" w:evenHBand="0" w:firstRowFirstColumn="0" w:firstRowLastColumn="0" w:lastRowFirstColumn="0" w:lastRowLastColumn="0"/>
            </w:pPr>
            <w:r w:rsidRPr="0942E62D">
              <w:rPr>
                <w:rFonts w:ascii="Cambria" w:hAnsi="Cambria" w:eastAsia="Cambria" w:cs="Cambria"/>
                <w:color w:val="000000" w:themeColor="text1"/>
                <w:sz w:val="22"/>
              </w:rPr>
              <w:t>JAX-RS to Spring REST.</w:t>
            </w:r>
            <w:r>
              <w:br/>
            </w:r>
            <w:r w:rsidRPr="0942E62D">
              <w:rPr>
                <w:rFonts w:ascii="Cambria" w:hAnsi="Cambria" w:eastAsia="Cambria" w:cs="Cambria"/>
                <w:color w:val="000000" w:themeColor="text1"/>
                <w:sz w:val="22"/>
              </w:rPr>
              <w:t xml:space="preserve"> Well documented and has a large user base and community support.</w:t>
            </w:r>
          </w:p>
          <w:p w:rsidR="0942E62D" w:rsidP="0942E62D" w:rsidRDefault="0942E62D" w14:paraId="7735F062" w14:textId="55572F25">
            <w:pPr>
              <w:cnfStyle w:val="000000000000" w:firstRow="0" w:lastRow="0" w:firstColumn="0" w:lastColumn="0" w:oddVBand="0" w:evenVBand="0" w:oddHBand="0" w:evenHBand="0" w:firstRowFirstColumn="0" w:firstRowLastColumn="0" w:lastRowFirstColumn="0" w:lastRowLastColumn="0"/>
            </w:pPr>
            <w:r w:rsidRPr="0942E62D">
              <w:rPr>
                <w:rFonts w:ascii="Cambria" w:hAnsi="Cambria" w:eastAsia="Cambria" w:cs="Cambria"/>
                <w:color w:val="000000" w:themeColor="text1"/>
                <w:sz w:val="22"/>
              </w:rPr>
              <w:t>Easy to upgrade.</w:t>
            </w:r>
          </w:p>
          <w:p w:rsidR="0942E62D" w:rsidP="0942E62D" w:rsidRDefault="0942E62D" w14:paraId="3CA320E2" w14:textId="6FE1B3AB">
            <w:pPr>
              <w:cnfStyle w:val="000000000000" w:firstRow="0" w:lastRow="0" w:firstColumn="0" w:lastColumn="0" w:oddVBand="0" w:evenVBand="0" w:oddHBand="0" w:evenHBand="0" w:firstRowFirstColumn="0" w:firstRowLastColumn="0" w:lastRowFirstColumn="0" w:lastRowLastColumn="0"/>
            </w:pPr>
            <w:r w:rsidRPr="0942E62D">
              <w:rPr>
                <w:rFonts w:ascii="Cambria" w:hAnsi="Cambria" w:eastAsia="Cambria" w:cs="Cambria"/>
                <w:color w:val="000000" w:themeColor="text1"/>
                <w:sz w:val="22"/>
              </w:rPr>
              <w:t>Support tomcat clusters.</w:t>
            </w:r>
            <w:r>
              <w:br/>
            </w:r>
            <w:r w:rsidRPr="0942E62D">
              <w:rPr>
                <w:rFonts w:ascii="Cambria" w:hAnsi="Cambria" w:eastAsia="Cambria" w:cs="Cambria"/>
                <w:color w:val="000000" w:themeColor="text1"/>
                <w:sz w:val="22"/>
              </w:rPr>
              <w:t xml:space="preserve"> Default embedded server when you create a Spring Boot microservice.</w:t>
            </w:r>
          </w:p>
          <w:p w:rsidR="0942E62D" w:rsidP="0942E62D" w:rsidRDefault="0942E62D" w14:paraId="0C96795C" w14:textId="5954A61D">
            <w:pPr>
              <w:cnfStyle w:val="000000000000" w:firstRow="0" w:lastRow="0" w:firstColumn="0" w:lastColumn="0" w:oddVBand="0" w:evenVBand="0" w:oddHBand="0" w:evenHBand="0" w:firstRowFirstColumn="0" w:firstRowLastColumn="0" w:lastRowFirstColumn="0" w:lastRowLastColumn="0"/>
            </w:pPr>
            <w:r w:rsidRPr="0942E62D">
              <w:rPr>
                <w:rFonts w:ascii="Cambria" w:hAnsi="Cambria" w:eastAsia="Cambria" w:cs="Cambria"/>
                <w:color w:val="000000" w:themeColor="text1"/>
                <w:sz w:val="22"/>
              </w:rPr>
              <w:t>Embedded servlet containers in Spring boot for future migration of</w:t>
            </w:r>
          </w:p>
        </w:tc>
        <w:tc>
          <w:tcPr>
            <w:tcW w:w="3600" w:type="dxa"/>
            <w:tcBorders>
              <w:top w:val="single" w:color="4F81BD" w:themeColor="accent1" w:sz="8" w:space="0"/>
              <w:left w:val="nil"/>
              <w:bottom w:val="nil"/>
              <w:right w:val="single" w:color="4F81BD" w:themeColor="accent1" w:sz="8" w:space="0"/>
            </w:tcBorders>
            <w:shd w:val="clear" w:color="auto" w:fill="FDE9D9" w:themeFill="accent6" w:themeFillTint="33"/>
            <w:tcMar>
              <w:left w:w="108" w:type="dxa"/>
              <w:right w:w="108" w:type="dxa"/>
            </w:tcMar>
          </w:tcPr>
          <w:p w:rsidR="0942E62D" w:rsidP="0942E62D" w:rsidRDefault="0942E62D" w14:paraId="7B098BFE" w14:textId="723510FE">
            <w:pPr>
              <w:cnfStyle w:val="000000000000" w:firstRow="0" w:lastRow="0" w:firstColumn="0" w:lastColumn="0" w:oddVBand="0" w:evenVBand="0" w:oddHBand="0" w:evenHBand="0" w:firstRowFirstColumn="0" w:firstRowLastColumn="0" w:lastRowFirstColumn="0" w:lastRowLastColumn="0"/>
            </w:pPr>
            <w:r w:rsidRPr="0942E62D">
              <w:rPr>
                <w:rFonts w:ascii="Cambria" w:hAnsi="Cambria" w:eastAsia="Cambria" w:cs="Cambria"/>
                <w:color w:val="000000" w:themeColor="text1"/>
                <w:sz w:val="22"/>
              </w:rPr>
              <w:t>Java servlet container and NOT a full Java EE server.</w:t>
            </w:r>
          </w:p>
          <w:p w:rsidR="0942E62D" w:rsidP="0942E62D" w:rsidRDefault="0942E62D" w14:paraId="140E5E2C" w14:textId="0D36E8F7">
            <w:pPr>
              <w:cnfStyle w:val="000000000000" w:firstRow="0" w:lastRow="0" w:firstColumn="0" w:lastColumn="0" w:oddVBand="0" w:evenVBand="0" w:oddHBand="0" w:evenHBand="0" w:firstRowFirstColumn="0" w:firstRowLastColumn="0" w:lastRowFirstColumn="0" w:lastRowLastColumn="0"/>
            </w:pPr>
            <w:r w:rsidRPr="0942E62D">
              <w:rPr>
                <w:rFonts w:ascii="Cambria" w:hAnsi="Cambria" w:eastAsia="Cambria" w:cs="Cambria"/>
                <w:color w:val="000000" w:themeColor="text1"/>
                <w:sz w:val="22"/>
              </w:rPr>
              <w:t>Console manager app is underwhelming.</w:t>
            </w:r>
          </w:p>
          <w:p w:rsidR="0942E62D" w:rsidP="0942E62D" w:rsidRDefault="0942E62D" w14:paraId="3E3779EE" w14:textId="52F035BE">
            <w:pPr>
              <w:cnfStyle w:val="000000000000" w:firstRow="0" w:lastRow="0" w:firstColumn="0" w:lastColumn="0" w:oddVBand="0" w:evenVBand="0" w:oddHBand="0" w:evenHBand="0" w:firstRowFirstColumn="0" w:firstRowLastColumn="0" w:lastRowFirstColumn="0" w:lastRowLastColumn="0"/>
            </w:pPr>
            <w:r w:rsidRPr="0942E62D">
              <w:rPr>
                <w:rFonts w:ascii="Cambria" w:hAnsi="Cambria" w:eastAsia="Cambria" w:cs="Cambria"/>
                <w:color w:val="000000" w:themeColor="text1"/>
                <w:sz w:val="22"/>
              </w:rPr>
              <w:t>Tomcat clusters can be difficult to configure.</w:t>
            </w:r>
          </w:p>
        </w:tc>
      </w:tr>
      <w:tr w:rsidR="0942E62D" w:rsidTr="0942E62D" w14:paraId="75785B5E"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00" w:type="dxa"/>
            <w:tcBorders>
              <w:top w:val="single" w:color="4F81BD" w:themeColor="accent1" w:sz="8" w:space="0"/>
              <w:left w:val="single" w:color="4F81BD" w:themeColor="accent1" w:sz="8" w:space="0"/>
              <w:bottom w:val="single" w:color="4F81BD" w:themeColor="accent1" w:sz="8" w:space="0"/>
            </w:tcBorders>
            <w:tcMar>
              <w:left w:w="108" w:type="dxa"/>
              <w:right w:w="108" w:type="dxa"/>
            </w:tcMar>
          </w:tcPr>
          <w:p w:rsidR="0942E62D" w:rsidP="0942E62D" w:rsidRDefault="0942E62D" w14:paraId="54A52BDD" w14:textId="6678CF03">
            <w:r w:rsidRPr="0942E62D">
              <w:rPr>
                <w:rFonts w:ascii="Cambria" w:hAnsi="Cambria" w:eastAsia="Cambria" w:cs="Cambria"/>
                <w:color w:val="000000" w:themeColor="text1"/>
                <w:sz w:val="22"/>
              </w:rPr>
              <w:t>Jetty</w:t>
            </w:r>
          </w:p>
        </w:tc>
        <w:tc>
          <w:tcPr>
            <w:tcW w:w="3600" w:type="dxa"/>
            <w:tcBorders>
              <w:top w:val="single" w:color="4F81BD" w:themeColor="accent1" w:sz="8" w:space="0"/>
              <w:left w:val="nil"/>
              <w:bottom w:val="single" w:color="4F81BD" w:themeColor="accent1" w:sz="8" w:space="0"/>
              <w:right w:val="nil"/>
            </w:tcBorders>
            <w:shd w:val="clear" w:color="auto" w:fill="EAF1DD" w:themeFill="accent3" w:themeFillTint="33"/>
            <w:tcMar>
              <w:left w:w="108" w:type="dxa"/>
              <w:right w:w="108" w:type="dxa"/>
            </w:tcMar>
          </w:tcPr>
          <w:p w:rsidR="0942E62D" w:rsidP="0942E62D" w:rsidRDefault="0942E62D" w14:paraId="3948AAE7" w14:textId="0DFEEC29">
            <w:pPr>
              <w:cnfStyle w:val="000000100000" w:firstRow="0" w:lastRow="0" w:firstColumn="0" w:lastColumn="0" w:oddVBand="0" w:evenVBand="0" w:oddHBand="1" w:evenHBand="0" w:firstRowFirstColumn="0" w:firstRowLastColumn="0" w:lastRowFirstColumn="0" w:lastRowLastColumn="0"/>
            </w:pPr>
            <w:r w:rsidRPr="0942E62D">
              <w:rPr>
                <w:rFonts w:ascii="Cambria" w:hAnsi="Cambria" w:eastAsia="Cambria" w:cs="Cambria"/>
                <w:color w:val="000000" w:themeColor="text1"/>
                <w:sz w:val="22"/>
              </w:rPr>
              <w:t>Faster throughput and lower latency, suitable choice for high-performance applications.</w:t>
            </w:r>
          </w:p>
          <w:p w:rsidR="0942E62D" w:rsidP="0942E62D" w:rsidRDefault="0942E62D" w14:paraId="75D432CF" w14:textId="021481C5">
            <w:pPr>
              <w:cnfStyle w:val="000000100000" w:firstRow="0" w:lastRow="0" w:firstColumn="0" w:lastColumn="0" w:oddVBand="0" w:evenVBand="0" w:oddHBand="1" w:evenHBand="0" w:firstRowFirstColumn="0" w:firstRowLastColumn="0" w:lastRowFirstColumn="0" w:lastRowLastColumn="0"/>
            </w:pPr>
            <w:r w:rsidRPr="0942E62D">
              <w:rPr>
                <w:rFonts w:ascii="Cambria" w:hAnsi="Cambria" w:eastAsia="Cambria" w:cs="Cambria"/>
                <w:color w:val="000000" w:themeColor="text1"/>
                <w:sz w:val="22"/>
              </w:rPr>
              <w:t>Embedded servlet containers in Spring boot for future migration of JAX-RS to Spring REST.</w:t>
            </w:r>
          </w:p>
        </w:tc>
        <w:tc>
          <w:tcPr>
            <w:tcW w:w="3600" w:type="dxa"/>
            <w:tcBorders>
              <w:top w:val="single" w:color="4F81BD" w:themeColor="accent1" w:sz="8" w:space="0"/>
              <w:left w:val="nil"/>
              <w:bottom w:val="single" w:color="4F81BD" w:themeColor="accent1" w:sz="8" w:space="0"/>
              <w:right w:val="single" w:color="4F81BD" w:themeColor="accent1" w:sz="8" w:space="0"/>
            </w:tcBorders>
            <w:shd w:val="clear" w:color="auto" w:fill="FDE9D9" w:themeFill="accent6" w:themeFillTint="33"/>
            <w:tcMar>
              <w:left w:w="108" w:type="dxa"/>
              <w:right w:w="108" w:type="dxa"/>
            </w:tcMar>
          </w:tcPr>
          <w:p w:rsidR="0942E62D" w:rsidP="0942E62D" w:rsidRDefault="0942E62D" w14:paraId="59258A13" w14:textId="2AA24F29">
            <w:pPr>
              <w:cnfStyle w:val="000000100000" w:firstRow="0" w:lastRow="0" w:firstColumn="0" w:lastColumn="0" w:oddVBand="0" w:evenVBand="0" w:oddHBand="1" w:evenHBand="0" w:firstRowFirstColumn="0" w:firstRowLastColumn="0" w:lastRowFirstColumn="0" w:lastRowLastColumn="0"/>
            </w:pPr>
            <w:r w:rsidRPr="0942E62D">
              <w:rPr>
                <w:rFonts w:ascii="Cambria" w:hAnsi="Cambria" w:eastAsia="Cambria" w:cs="Cambria"/>
                <w:color w:val="000000" w:themeColor="text1"/>
                <w:sz w:val="22"/>
              </w:rPr>
              <w:t>Java servlet container and NOT a full Java EE server.</w:t>
            </w:r>
            <w:r>
              <w:br/>
            </w:r>
            <w:r w:rsidRPr="0942E62D">
              <w:rPr>
                <w:rFonts w:ascii="Cambria" w:hAnsi="Cambria" w:eastAsia="Cambria" w:cs="Cambria"/>
                <w:color w:val="000000" w:themeColor="text1"/>
                <w:sz w:val="22"/>
              </w:rPr>
              <w:t xml:space="preserve"> Does not support the latest implementation of specifications such as the Servlet and JSP API quickly.</w:t>
            </w:r>
          </w:p>
          <w:p w:rsidR="0942E62D" w:rsidP="0942E62D" w:rsidRDefault="0942E62D" w14:paraId="0A4AAEC4" w14:textId="727E2EE2">
            <w:pPr>
              <w:cnfStyle w:val="000000100000" w:firstRow="0" w:lastRow="0" w:firstColumn="0" w:lastColumn="0" w:oddVBand="0" w:evenVBand="0" w:oddHBand="1" w:evenHBand="0" w:firstRowFirstColumn="0" w:firstRowLastColumn="0" w:lastRowFirstColumn="0" w:lastRowLastColumn="0"/>
            </w:pPr>
            <w:r w:rsidRPr="0942E62D">
              <w:rPr>
                <w:rFonts w:ascii="Cambria" w:hAnsi="Cambria" w:eastAsia="Cambria" w:cs="Cambria"/>
                <w:sz w:val="22"/>
              </w:rPr>
              <w:t xml:space="preserve"> </w:t>
            </w:r>
          </w:p>
        </w:tc>
      </w:tr>
      <w:tr w:rsidR="0942E62D" w:rsidTr="0942E62D" w14:paraId="14365155" w14:textId="77777777">
        <w:trPr>
          <w:trHeight w:val="300"/>
        </w:trPr>
        <w:tc>
          <w:tcPr>
            <w:cnfStyle w:val="001000000000" w:firstRow="0" w:lastRow="0" w:firstColumn="1" w:lastColumn="0" w:oddVBand="0" w:evenVBand="0" w:oddHBand="0" w:evenHBand="0" w:firstRowFirstColumn="0" w:firstRowLastColumn="0" w:lastRowFirstColumn="0" w:lastRowLastColumn="0"/>
            <w:tcW w:w="3600" w:type="dxa"/>
            <w:tcBorders>
              <w:top w:val="single" w:color="4F81BD" w:themeColor="accent1" w:sz="8" w:space="0"/>
              <w:left w:val="single" w:color="4F81BD" w:themeColor="accent1" w:sz="8" w:space="0"/>
              <w:bottom w:val="single" w:color="4F81BD" w:themeColor="accent1" w:sz="8" w:space="0"/>
            </w:tcBorders>
            <w:tcMar>
              <w:left w:w="108" w:type="dxa"/>
              <w:right w:w="108" w:type="dxa"/>
            </w:tcMar>
          </w:tcPr>
          <w:p w:rsidR="0942E62D" w:rsidP="0942E62D" w:rsidRDefault="0942E62D" w14:paraId="47A40169" w14:textId="0330DBD0">
            <w:r w:rsidRPr="0942E62D">
              <w:rPr>
                <w:rFonts w:ascii="Cambria" w:hAnsi="Cambria" w:eastAsia="Cambria" w:cs="Cambria"/>
                <w:color w:val="000000" w:themeColor="text1"/>
                <w:sz w:val="22"/>
              </w:rPr>
              <w:t>Undertow</w:t>
            </w:r>
          </w:p>
        </w:tc>
        <w:tc>
          <w:tcPr>
            <w:tcW w:w="3600" w:type="dxa"/>
            <w:tcBorders>
              <w:top w:val="single" w:color="4F81BD" w:themeColor="accent1" w:sz="8" w:space="0"/>
              <w:left w:val="nil"/>
              <w:bottom w:val="single" w:color="4F81BD" w:themeColor="accent1" w:sz="8" w:space="0"/>
              <w:right w:val="nil"/>
            </w:tcBorders>
            <w:shd w:val="clear" w:color="auto" w:fill="EAF1DD" w:themeFill="accent3" w:themeFillTint="33"/>
            <w:tcMar>
              <w:left w:w="108" w:type="dxa"/>
              <w:right w:w="108" w:type="dxa"/>
            </w:tcMar>
          </w:tcPr>
          <w:p w:rsidR="0942E62D" w:rsidP="0942E62D" w:rsidRDefault="0942E62D" w14:paraId="7CC1A2E7" w14:textId="397B6C96">
            <w:pPr>
              <w:cnfStyle w:val="000000000000" w:firstRow="0" w:lastRow="0" w:firstColumn="0" w:lastColumn="0" w:oddVBand="0" w:evenVBand="0" w:oddHBand="0" w:evenHBand="0" w:firstRowFirstColumn="0" w:firstRowLastColumn="0" w:lastRowFirstColumn="0" w:lastRowLastColumn="0"/>
            </w:pPr>
            <w:r w:rsidRPr="0942E62D">
              <w:rPr>
                <w:rFonts w:ascii="Cambria" w:hAnsi="Cambria" w:eastAsia="Cambria" w:cs="Cambria"/>
                <w:color w:val="000000" w:themeColor="text1"/>
                <w:sz w:val="22"/>
              </w:rPr>
              <w:t>More lightweight than Jetty and Tomcat.</w:t>
            </w:r>
          </w:p>
          <w:p w:rsidR="0942E62D" w:rsidP="0942E62D" w:rsidRDefault="0942E62D" w14:paraId="634F907D" w14:textId="080C68B7">
            <w:pPr>
              <w:cnfStyle w:val="000000000000" w:firstRow="0" w:lastRow="0" w:firstColumn="0" w:lastColumn="0" w:oddVBand="0" w:evenVBand="0" w:oddHBand="0" w:evenHBand="0" w:firstRowFirstColumn="0" w:firstRowLastColumn="0" w:lastRowFirstColumn="0" w:lastRowLastColumn="0"/>
            </w:pPr>
            <w:r w:rsidRPr="0942E62D">
              <w:rPr>
                <w:rFonts w:ascii="Cambria" w:hAnsi="Cambria" w:eastAsia="Cambria" w:cs="Cambria"/>
                <w:color w:val="000000" w:themeColor="text1"/>
                <w:sz w:val="22"/>
              </w:rPr>
              <w:t>Embedded servlet containers in Spring boot for future migration of JAX-RS to Spring REST.</w:t>
            </w:r>
          </w:p>
        </w:tc>
        <w:tc>
          <w:tcPr>
            <w:tcW w:w="3600" w:type="dxa"/>
            <w:tcBorders>
              <w:top w:val="single" w:color="4F81BD" w:themeColor="accent1" w:sz="8" w:space="0"/>
              <w:left w:val="nil"/>
              <w:bottom w:val="single" w:color="4F81BD" w:themeColor="accent1" w:sz="8" w:space="0"/>
              <w:right w:val="single" w:color="4F81BD" w:themeColor="accent1" w:sz="8" w:space="0"/>
            </w:tcBorders>
            <w:shd w:val="clear" w:color="auto" w:fill="FDE9D9" w:themeFill="accent6" w:themeFillTint="33"/>
            <w:tcMar>
              <w:left w:w="108" w:type="dxa"/>
              <w:right w:w="108" w:type="dxa"/>
            </w:tcMar>
          </w:tcPr>
          <w:p w:rsidR="0942E62D" w:rsidP="0942E62D" w:rsidRDefault="0942E62D" w14:paraId="18071FDA" w14:textId="2FB893F4">
            <w:pPr>
              <w:cnfStyle w:val="000000000000" w:firstRow="0" w:lastRow="0" w:firstColumn="0" w:lastColumn="0" w:oddVBand="0" w:evenVBand="0" w:oddHBand="0" w:evenHBand="0" w:firstRowFirstColumn="0" w:firstRowLastColumn="0" w:lastRowFirstColumn="0" w:lastRowLastColumn="0"/>
            </w:pPr>
            <w:r w:rsidRPr="0942E62D">
              <w:rPr>
                <w:rFonts w:ascii="Cambria" w:hAnsi="Cambria" w:eastAsia="Cambria" w:cs="Cambria"/>
                <w:color w:val="000000" w:themeColor="text1"/>
                <w:sz w:val="22"/>
              </w:rPr>
              <w:t>Java servlet container and NOT a full Java EE server.</w:t>
            </w:r>
          </w:p>
          <w:p w:rsidR="0942E62D" w:rsidP="0942E62D" w:rsidRDefault="0942E62D" w14:paraId="1FE4AFBF" w14:textId="09B57E8E">
            <w:pPr>
              <w:cnfStyle w:val="000000000000" w:firstRow="0" w:lastRow="0" w:firstColumn="0" w:lastColumn="0" w:oddVBand="0" w:evenVBand="0" w:oddHBand="0" w:evenHBand="0" w:firstRowFirstColumn="0" w:firstRowLastColumn="0" w:lastRowFirstColumn="0" w:lastRowLastColumn="0"/>
            </w:pPr>
            <w:r w:rsidRPr="0942E62D">
              <w:rPr>
                <w:rFonts w:ascii="Cambria" w:hAnsi="Cambria" w:eastAsia="Cambria" w:cs="Cambria"/>
                <w:color w:val="000000" w:themeColor="text1"/>
                <w:sz w:val="22"/>
              </w:rPr>
              <w:t>Lower throughput and latency than Jetty.</w:t>
            </w:r>
          </w:p>
        </w:tc>
      </w:tr>
    </w:tbl>
    <w:p w:rsidR="28375EEE" w:rsidP="0942E62D" w:rsidRDefault="28375EEE" w14:paraId="0C29F1CF" w14:textId="24E49591">
      <w:pPr>
        <w:spacing w:line="257" w:lineRule="auto"/>
        <w:ind w:firstLine="432"/>
      </w:pPr>
      <w:r w:rsidRPr="0942E62D">
        <w:rPr>
          <w:rFonts w:ascii="Cambria" w:hAnsi="Cambria" w:eastAsia="Cambria" w:cs="Cambria"/>
          <w:szCs w:val="26"/>
        </w:rPr>
        <w:t xml:space="preserve"> </w:t>
      </w:r>
    </w:p>
    <w:p w:rsidR="28375EEE" w:rsidP="0942E62D" w:rsidRDefault="28375EEE" w14:paraId="654E8895" w14:textId="27E20DF3">
      <w:pPr>
        <w:ind w:firstLine="432"/>
        <w:rPr>
          <w:rFonts w:ascii="Cambria" w:hAnsi="Cambria" w:eastAsia="Cambria" w:cs="Cambria"/>
          <w:szCs w:val="26"/>
        </w:rPr>
      </w:pPr>
      <w:r w:rsidRPr="0942E62D">
        <w:rPr>
          <w:rFonts w:ascii="Cambria" w:hAnsi="Cambria" w:eastAsia="Cambria" w:cs="Cambria"/>
          <w:szCs w:val="26"/>
        </w:rPr>
        <w:t>Based on the evaluation above, we have concluded to move to Tomcat 9 and remove the current OSGi infrastructure.</w:t>
      </w:r>
    </w:p>
    <w:p w:rsidR="0942E62D" w:rsidP="0942E62D" w:rsidRDefault="0942E62D" w14:paraId="299A9CDC" w14:textId="28F946E8"/>
    <w:p w:rsidRPr="005C0EC6" w:rsidR="005C0EC6" w:rsidP="005C0EC6" w:rsidRDefault="005C0EC6" w14:paraId="04A24C54" w14:textId="77777777"/>
    <w:p w:rsidR="004D3CE7" w:rsidP="000473E1" w:rsidRDefault="000473E1" w14:paraId="4240656C" w14:textId="24856071">
      <w:pPr>
        <w:pStyle w:val="Heading1"/>
      </w:pPr>
      <w:bookmarkStart w:name="_Toc158385283" w:id="4"/>
      <w:r>
        <w:t>Architecture Design</w:t>
      </w:r>
      <w:bookmarkEnd w:id="4"/>
    </w:p>
    <w:p w:rsidR="000473E1" w:rsidP="000473E1" w:rsidRDefault="005C0EC6" w14:paraId="28FBD925" w14:textId="2D059476">
      <w:pPr>
        <w:pStyle w:val="Heading2"/>
      </w:pPr>
      <w:bookmarkStart w:name="_Toc158385284" w:id="5"/>
      <w:r>
        <w:t>Technology Stack</w:t>
      </w:r>
      <w:bookmarkEnd w:id="5"/>
    </w:p>
    <w:p w:rsidR="000473E1" w:rsidP="00290BF6" w:rsidRDefault="00EF025D" w14:paraId="603E1FF9" w14:textId="50FB760C">
      <w:pPr>
        <w:ind w:firstLine="576"/>
      </w:pPr>
      <w:r>
        <w:t>The diagram below shows the new technology stack after the upgrade for the Data Management Environment System.</w:t>
      </w:r>
    </w:p>
    <w:p w:rsidR="00D07A39" w:rsidP="000473E1" w:rsidRDefault="002D0624" w14:paraId="5837963E" w14:textId="7EAD72EF">
      <w:r>
        <w:rPr>
          <w:noProof/>
          <w:color w:val="2B579A"/>
          <w:shd w:val="clear" w:color="auto" w:fill="E6E6E6"/>
        </w:rPr>
        <w:drawing>
          <wp:inline distT="0" distB="0" distL="0" distR="0" wp14:anchorId="620FF190" wp14:editId="445C0EDE">
            <wp:extent cx="6858000" cy="3857625"/>
            <wp:effectExtent l="0" t="0" r="0" b="9525"/>
            <wp:docPr id="4166325" name="Picture 4166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325"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6858000" cy="3857625"/>
                    </a:xfrm>
                    <a:prstGeom prst="rect">
                      <a:avLst/>
                    </a:prstGeom>
                  </pic:spPr>
                </pic:pic>
              </a:graphicData>
            </a:graphic>
          </wp:inline>
        </w:drawing>
      </w:r>
    </w:p>
    <w:p w:rsidR="00D07A39" w:rsidRDefault="00D07A39" w14:paraId="5F1F3122" w14:textId="77777777">
      <w:r>
        <w:br w:type="page"/>
      </w:r>
    </w:p>
    <w:p w:rsidR="000473E1" w:rsidP="00401042" w:rsidRDefault="2EBDFC45" w14:paraId="1EAA2162" w14:textId="1ABC5F8F">
      <w:pPr>
        <w:pStyle w:val="Heading1"/>
      </w:pPr>
      <w:bookmarkStart w:name="_Toc158385285" w:id="6"/>
      <w:r>
        <w:lastRenderedPageBreak/>
        <w:t>Software Interfaces</w:t>
      </w:r>
      <w:bookmarkEnd w:id="6"/>
    </w:p>
    <w:p w:rsidR="60B3A7E1" w:rsidP="0942E62D" w:rsidRDefault="60B3A7E1" w14:paraId="60A9E1CF" w14:textId="2DC6F44E">
      <w:pPr>
        <w:spacing w:line="257" w:lineRule="auto"/>
        <w:ind w:firstLine="432"/>
      </w:pPr>
      <w:r w:rsidRPr="0942E62D">
        <w:rPr>
          <w:rFonts w:ascii="Cambria" w:hAnsi="Cambria" w:eastAsia="Cambria" w:cs="Cambria"/>
          <w:szCs w:val="26"/>
        </w:rPr>
        <w:t xml:space="preserve">NCI Data Management Environment (DME) offers three interfaces to the users. </w:t>
      </w:r>
    </w:p>
    <w:p w:rsidR="60B3A7E1" w:rsidP="0942E62D" w:rsidRDefault="60B3A7E1" w14:paraId="0C6CABC7" w14:textId="14139FE5">
      <w:pPr>
        <w:pStyle w:val="ListParagraph"/>
        <w:numPr>
          <w:ilvl w:val="0"/>
          <w:numId w:val="20"/>
        </w:numPr>
        <w:spacing w:after="0" w:line="240" w:lineRule="auto"/>
        <w:rPr>
          <w:rFonts w:ascii="Cambria" w:hAnsi="Cambria" w:eastAsia="Cambria" w:cs="Cambria"/>
          <w:szCs w:val="26"/>
        </w:rPr>
      </w:pPr>
      <w:r w:rsidRPr="0942E62D">
        <w:rPr>
          <w:rFonts w:ascii="Cambria" w:hAnsi="Cambria" w:eastAsia="Cambria" w:cs="Cambria"/>
          <w:szCs w:val="26"/>
        </w:rPr>
        <w:t xml:space="preserve">Users can access DME programmatically by using the DME REST API. The REST API is an HTTP interface to DME. The REST API is the core of DME where the users and other systems can integrate with DME using the standard HTTP requests.  </w:t>
      </w:r>
    </w:p>
    <w:p w:rsidR="60B3A7E1" w:rsidP="0942E62D" w:rsidRDefault="60B3A7E1" w14:paraId="033434FE" w14:textId="7F15C730">
      <w:pPr>
        <w:pStyle w:val="ListParagraph"/>
        <w:numPr>
          <w:ilvl w:val="0"/>
          <w:numId w:val="20"/>
        </w:numPr>
        <w:spacing w:after="0" w:line="240" w:lineRule="auto"/>
        <w:rPr>
          <w:rFonts w:ascii="Cambria" w:hAnsi="Cambria" w:eastAsia="Cambria" w:cs="Cambria"/>
          <w:szCs w:val="26"/>
        </w:rPr>
      </w:pPr>
      <w:r w:rsidRPr="0942E62D">
        <w:rPr>
          <w:rFonts w:ascii="Cambria" w:hAnsi="Cambria" w:eastAsia="Cambria" w:cs="Cambria"/>
          <w:szCs w:val="26"/>
        </w:rPr>
        <w:t>The DME Web Application is a web-based user interface for registering, managing, and transferring the data stored in DME. The DME Web Application internally calls the DME REST API services.</w:t>
      </w:r>
    </w:p>
    <w:p w:rsidR="60B3A7E1" w:rsidP="0942E62D" w:rsidRDefault="60B3A7E1" w14:paraId="1A889071" w14:textId="3E57E21B">
      <w:pPr>
        <w:pStyle w:val="ListParagraph"/>
        <w:numPr>
          <w:ilvl w:val="0"/>
          <w:numId w:val="20"/>
        </w:numPr>
        <w:spacing w:after="0" w:line="240" w:lineRule="auto"/>
        <w:rPr>
          <w:rFonts w:ascii="Cambria" w:hAnsi="Cambria" w:eastAsia="Cambria" w:cs="Cambria"/>
          <w:szCs w:val="26"/>
        </w:rPr>
      </w:pPr>
      <w:r w:rsidRPr="0942E62D">
        <w:rPr>
          <w:rFonts w:ascii="Cambria" w:hAnsi="Cambria" w:eastAsia="Cambria" w:cs="Cambria"/>
          <w:szCs w:val="26"/>
        </w:rPr>
        <w:t>The DME Command Line Interface provides commands for a set of DME services to issue commands or build scripts to perform DME tasks. The DME Command Line Interface internally calls the DME REST API services.</w:t>
      </w:r>
    </w:p>
    <w:p w:rsidR="0942E62D" w:rsidP="0942E62D" w:rsidRDefault="0942E62D" w14:paraId="035B04C1" w14:textId="7C0C48AC"/>
    <w:p w:rsidR="000473E1" w:rsidP="001FB821" w:rsidRDefault="00401042" w14:paraId="2827CF98" w14:textId="5E11071F">
      <w:r>
        <w:br w:type="page"/>
      </w:r>
    </w:p>
    <w:p w:rsidR="000473E1" w:rsidP="00401042" w:rsidRDefault="00401042" w14:paraId="7F3F16DF" w14:textId="434FE935">
      <w:pPr>
        <w:pStyle w:val="Heading1"/>
      </w:pPr>
      <w:bookmarkStart w:name="_Toc158385286" w:id="7"/>
      <w:r>
        <w:lastRenderedPageBreak/>
        <w:t>Software Design</w:t>
      </w:r>
      <w:bookmarkEnd w:id="7"/>
    </w:p>
    <w:p w:rsidR="14F40706" w:rsidP="001FB821" w:rsidRDefault="14F40706" w14:paraId="3B50B2B2" w14:textId="10244ECE">
      <w:pPr>
        <w:pStyle w:val="Heading2"/>
      </w:pPr>
      <w:bookmarkStart w:name="_Toc158385287" w:id="8"/>
      <w:r>
        <w:t>Introduction</w:t>
      </w:r>
      <w:bookmarkEnd w:id="8"/>
    </w:p>
    <w:p w:rsidR="255E9BAD" w:rsidP="00D03F7C" w:rsidRDefault="255E9BAD" w14:paraId="502FE14A" w14:textId="3F32A366">
      <w:pPr>
        <w:ind w:firstLine="576"/>
        <w:rPr>
          <w:rFonts w:ascii="Cambria" w:hAnsi="Cambria" w:eastAsia="Cambria" w:cs="Cambria"/>
          <w:szCs w:val="26"/>
        </w:rPr>
      </w:pPr>
      <w:r w:rsidRPr="11CB9A55">
        <w:rPr>
          <w:rFonts w:ascii="Cambria" w:hAnsi="Cambria" w:eastAsia="Cambria" w:cs="Cambria"/>
          <w:szCs w:val="26"/>
        </w:rPr>
        <w:t xml:space="preserve">The NCI Data Management Environment system is designed based on modular application development to provide flexible, pluggable, and easily configurable modules that can be replaced or extended without impacting the application. </w:t>
      </w:r>
    </w:p>
    <w:p w:rsidR="255E9BAD" w:rsidP="00E01BA8" w:rsidRDefault="255E9BAD" w14:paraId="7285DA2B" w14:textId="3291FBB2">
      <w:pPr>
        <w:ind w:firstLine="576"/>
        <w:rPr>
          <w:rFonts w:ascii="Cambria" w:hAnsi="Cambria" w:eastAsia="Cambria" w:cs="Cambria"/>
          <w:szCs w:val="26"/>
        </w:rPr>
      </w:pPr>
      <w:r w:rsidRPr="11CB9A55">
        <w:rPr>
          <w:rFonts w:ascii="Cambria" w:hAnsi="Cambria" w:eastAsia="Cambria" w:cs="Cambria"/>
          <w:szCs w:val="26"/>
        </w:rPr>
        <w:t>The diagram below shows the DME pluggable modules. For example, data transport modules can be extended to support data transfers through various transfer mechanisms into various storage technologies.  The metadata management module is currently using iRODS metadata management system. DME provides a flexible way to configure the metadata attributes using the policy management module to enforce metadata rules.</w:t>
      </w:r>
    </w:p>
    <w:p w:rsidR="255E9BAD" w:rsidP="11CB9A55" w:rsidRDefault="255E9BAD" w14:paraId="4FBFFC6D" w14:textId="4CCB6003">
      <w:r>
        <w:rPr>
          <w:noProof/>
          <w:color w:val="2B579A"/>
          <w:shd w:val="clear" w:color="auto" w:fill="E6E6E6"/>
        </w:rPr>
        <w:drawing>
          <wp:inline distT="0" distB="0" distL="0" distR="0" wp14:anchorId="1DBD6289" wp14:editId="6FA5A728">
            <wp:extent cx="7134225" cy="4013002"/>
            <wp:effectExtent l="0" t="0" r="0" b="0"/>
            <wp:docPr id="401923116" name="Picture 401923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7134225" cy="4013002"/>
                    </a:xfrm>
                    <a:prstGeom prst="rect">
                      <a:avLst/>
                    </a:prstGeom>
                  </pic:spPr>
                </pic:pic>
              </a:graphicData>
            </a:graphic>
          </wp:inline>
        </w:drawing>
      </w:r>
    </w:p>
    <w:p w:rsidR="00D07A39" w:rsidP="0053417B" w:rsidRDefault="0053417B" w14:paraId="6398223E" w14:textId="4C0A0A22">
      <w:pPr>
        <w:pStyle w:val="Heading2"/>
      </w:pPr>
      <w:bookmarkStart w:name="_Toc158385288" w:id="9"/>
      <w:r>
        <w:t>API Server Design</w:t>
      </w:r>
      <w:bookmarkEnd w:id="9"/>
    </w:p>
    <w:p w:rsidR="7868139F" w:rsidP="00022108" w:rsidRDefault="7868139F" w14:paraId="7D9EB164" w14:textId="11113BEF">
      <w:pPr>
        <w:ind w:firstLine="576"/>
        <w:rPr>
          <w:rFonts w:ascii="Cambria" w:hAnsi="Cambria" w:eastAsia="Cambria" w:cs="Cambria"/>
          <w:szCs w:val="26"/>
        </w:rPr>
      </w:pPr>
      <w:r w:rsidRPr="11CB9A55">
        <w:rPr>
          <w:rFonts w:ascii="Cambria" w:hAnsi="Cambria" w:eastAsia="Cambria" w:cs="Cambria"/>
          <w:szCs w:val="26"/>
        </w:rPr>
        <w:t>The NCI Data Management Environment API server hosts a collection of APIs to provide services to various capabilities of the system.  In a larger categorization, those components consist of Security (Authentication, User and Group Management), Data Management (Data Transport, Data Downloads, Permission Management, Metadata Management), Data Discovery (Browsing and Searching), Data Migration, Auditing and Reporting.</w:t>
      </w:r>
    </w:p>
    <w:p w:rsidR="7868139F" w:rsidP="11CB9A55" w:rsidRDefault="7868139F" w14:paraId="33DD695B" w14:textId="08C4B663">
      <w:pPr>
        <w:spacing w:line="257" w:lineRule="auto"/>
      </w:pPr>
      <w:r w:rsidRPr="11CB9A55">
        <w:rPr>
          <w:rFonts w:ascii="Cambria" w:hAnsi="Cambria" w:eastAsia="Cambria" w:cs="Cambria"/>
          <w:szCs w:val="26"/>
        </w:rPr>
        <w:lastRenderedPageBreak/>
        <w:t xml:space="preserve"> </w:t>
      </w:r>
    </w:p>
    <w:p w:rsidR="7868139F" w:rsidP="00197403" w:rsidRDefault="7868139F" w14:paraId="151234FE" w14:textId="097CFB96">
      <w:pPr>
        <w:ind w:firstLine="576"/>
        <w:rPr>
          <w:rFonts w:ascii="Cambria" w:hAnsi="Cambria" w:eastAsia="Cambria" w:cs="Cambria"/>
          <w:szCs w:val="26"/>
        </w:rPr>
      </w:pPr>
      <w:r w:rsidRPr="11CB9A55">
        <w:rPr>
          <w:rFonts w:ascii="Cambria" w:hAnsi="Cambria" w:eastAsia="Cambria" w:cs="Cambria"/>
          <w:szCs w:val="26"/>
        </w:rPr>
        <w:t xml:space="preserve">The DME RESTful Web Services API is packaged into a single WAR file (hpc-server.war) and is deployed into a Servlet Container. The package contains the collection of APIs for the various supported services. </w:t>
      </w:r>
      <w:r w:rsidR="00197403">
        <w:rPr>
          <w:rFonts w:ascii="Cambria" w:hAnsi="Cambria" w:eastAsia="Cambria" w:cs="Cambria"/>
          <w:szCs w:val="26"/>
        </w:rPr>
        <w:t xml:space="preserve"> </w:t>
      </w:r>
      <w:r w:rsidRPr="11CB9A55">
        <w:rPr>
          <w:rFonts w:ascii="Cambria" w:hAnsi="Cambria" w:eastAsia="Cambria" w:cs="Cambria"/>
          <w:szCs w:val="26"/>
        </w:rPr>
        <w:t xml:space="preserve">The API endpoints are defined and implemented in the REST Web Service Layer.  The REST Web services layer invokes the appropriate Business Service via the Business Service interface. </w:t>
      </w:r>
      <w:r w:rsidR="00197403">
        <w:rPr>
          <w:rFonts w:ascii="Cambria" w:hAnsi="Cambria" w:eastAsia="Cambria" w:cs="Cambria"/>
          <w:szCs w:val="26"/>
        </w:rPr>
        <w:t xml:space="preserve"> </w:t>
      </w:r>
      <w:r w:rsidRPr="11CB9A55">
        <w:rPr>
          <w:rFonts w:ascii="Cambria" w:hAnsi="Cambria" w:eastAsia="Cambria" w:cs="Cambria"/>
          <w:szCs w:val="26"/>
        </w:rPr>
        <w:t xml:space="preserve">The business service layer defines and implements the core functionalities of the system by orchestrating a series of application services. The application service is responsible for implementing business logic and integrating with external systems. Each of these layers and components are independent jar files and packaged in the WAR file via dependency management. </w:t>
      </w:r>
    </w:p>
    <w:p w:rsidR="7868139F" w:rsidP="00D74F65" w:rsidRDefault="7868139F" w14:paraId="18C1F32A" w14:textId="546AEC6E">
      <w:r w:rsidRPr="11CB9A55">
        <w:rPr>
          <w:rFonts w:ascii="Cambria" w:hAnsi="Cambria" w:eastAsia="Cambria" w:cs="Cambria"/>
          <w:szCs w:val="26"/>
        </w:rPr>
        <w:t>The following diagram depicts the layered architecture of DME.</w:t>
      </w:r>
    </w:p>
    <w:p w:rsidR="7868139F" w:rsidP="11CB9A55" w:rsidRDefault="7868139F" w14:paraId="64C8E93B" w14:textId="705D014F">
      <w:r>
        <w:rPr>
          <w:noProof/>
          <w:color w:val="2B579A"/>
          <w:shd w:val="clear" w:color="auto" w:fill="E6E6E6"/>
        </w:rPr>
        <w:drawing>
          <wp:inline distT="0" distB="0" distL="0" distR="0" wp14:anchorId="38078875" wp14:editId="0909F7E9">
            <wp:extent cx="6970183" cy="3920728"/>
            <wp:effectExtent l="0" t="0" r="0" b="0"/>
            <wp:docPr id="918235886" name="Picture 918235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970183" cy="3920728"/>
                    </a:xfrm>
                    <a:prstGeom prst="rect">
                      <a:avLst/>
                    </a:prstGeom>
                  </pic:spPr>
                </pic:pic>
              </a:graphicData>
            </a:graphic>
          </wp:inline>
        </w:drawing>
      </w:r>
    </w:p>
    <w:p w:rsidR="11CB9A55" w:rsidRDefault="11CB9A55" w14:paraId="451F517B" w14:textId="2DDB7B0D">
      <w:r>
        <w:br w:type="page"/>
      </w:r>
    </w:p>
    <w:p w:rsidR="7F184756" w:rsidP="001FB821" w:rsidRDefault="7F184756" w14:paraId="07270644" w14:textId="6423563F">
      <w:pPr>
        <w:pStyle w:val="Heading3"/>
      </w:pPr>
      <w:bookmarkStart w:name="_Toc158385289" w:id="10"/>
      <w:r>
        <w:lastRenderedPageBreak/>
        <w:t>Common Frameworks</w:t>
      </w:r>
      <w:bookmarkEnd w:id="10"/>
    </w:p>
    <w:p w:rsidR="2E1A466A" w:rsidP="11CB9A55" w:rsidRDefault="2E1A466A" w14:paraId="6026931C" w14:textId="53CD5FC6">
      <w:pPr>
        <w:pStyle w:val="Heading4"/>
        <w:rPr>
          <w:rFonts w:ascii="Cambria" w:hAnsi="Cambria" w:eastAsia="Cambria" w:cs="Cambria"/>
          <w:szCs w:val="26"/>
        </w:rPr>
      </w:pPr>
      <w:r w:rsidRPr="4E6410F1">
        <w:rPr>
          <w:rFonts w:ascii="Cambria" w:hAnsi="Cambria" w:eastAsia="Cambria" w:cs="Cambria"/>
          <w:szCs w:val="26"/>
        </w:rPr>
        <w:t>Authentication</w:t>
      </w:r>
    </w:p>
    <w:p w:rsidR="702E2527" w:rsidP="00142F40" w:rsidRDefault="702E2527" w14:paraId="236C57D8" w14:textId="1B316EE5">
      <w:pPr>
        <w:ind w:firstLine="360"/>
        <w:rPr>
          <w:rFonts w:ascii="Cambria" w:hAnsi="Cambria" w:eastAsia="Cambria" w:cs="Cambria"/>
          <w:szCs w:val="26"/>
        </w:rPr>
      </w:pPr>
      <w:r w:rsidRPr="4E6410F1">
        <w:rPr>
          <w:rFonts w:ascii="Cambria" w:hAnsi="Cambria" w:eastAsia="Cambria" w:cs="Cambria"/>
          <w:szCs w:val="26"/>
        </w:rPr>
        <w:t>The NCI Data Management Environment authenticates the user requests with the NCI Active Directory.  All user requests are intercepted by the Authentication interceptor to validate the credentials.  The users have the option to supply one of the following credentials.</w:t>
      </w:r>
    </w:p>
    <w:p w:rsidR="702E2527" w:rsidP="4E6410F1" w:rsidRDefault="702E2527" w14:paraId="612A8F12" w14:textId="64E13F5F">
      <w:pPr>
        <w:pStyle w:val="ListParagraph"/>
        <w:numPr>
          <w:ilvl w:val="0"/>
          <w:numId w:val="17"/>
        </w:numPr>
        <w:spacing w:after="0" w:line="240" w:lineRule="auto"/>
        <w:rPr>
          <w:rFonts w:ascii="Cambria" w:hAnsi="Cambria" w:eastAsia="Cambria" w:cs="Cambria"/>
          <w:szCs w:val="26"/>
        </w:rPr>
      </w:pPr>
      <w:r w:rsidRPr="4E6410F1">
        <w:rPr>
          <w:rFonts w:ascii="Cambria" w:hAnsi="Cambria" w:eastAsia="Cambria" w:cs="Cambria"/>
          <w:szCs w:val="26"/>
        </w:rPr>
        <w:t>Basic Authentication</w:t>
      </w:r>
    </w:p>
    <w:p w:rsidR="702E2527" w:rsidP="4E6410F1" w:rsidRDefault="702E2527" w14:paraId="2C73CC42" w14:textId="35E90856">
      <w:pPr>
        <w:ind w:left="720"/>
        <w:rPr>
          <w:rFonts w:ascii="Cambria" w:hAnsi="Cambria" w:eastAsia="Cambria" w:cs="Cambria"/>
          <w:szCs w:val="26"/>
        </w:rPr>
      </w:pPr>
      <w:r w:rsidRPr="4E6410F1">
        <w:rPr>
          <w:rFonts w:ascii="Cambria" w:hAnsi="Cambria" w:eastAsia="Cambria" w:cs="Cambria"/>
          <w:szCs w:val="26"/>
        </w:rPr>
        <w:t>This is the NCI Active directory (NCI LDAP) username and password supplied in the authorization header.</w:t>
      </w:r>
    </w:p>
    <w:p w:rsidR="702E2527" w:rsidP="4E6410F1" w:rsidRDefault="702E2527" w14:paraId="50B80D52" w14:textId="4FFEA9D8">
      <w:pPr>
        <w:pStyle w:val="ListParagraph"/>
        <w:numPr>
          <w:ilvl w:val="0"/>
          <w:numId w:val="17"/>
        </w:numPr>
        <w:spacing w:after="0"/>
        <w:rPr>
          <w:rFonts w:ascii="Cambria" w:hAnsi="Cambria" w:eastAsia="Cambria" w:cs="Cambria"/>
          <w:szCs w:val="26"/>
        </w:rPr>
      </w:pPr>
      <w:r w:rsidRPr="4E6410F1">
        <w:rPr>
          <w:rFonts w:ascii="Cambria" w:hAnsi="Cambria" w:eastAsia="Cambria" w:cs="Cambria"/>
          <w:szCs w:val="26"/>
        </w:rPr>
        <w:t>DME Token</w:t>
      </w:r>
    </w:p>
    <w:p w:rsidR="702E2527" w:rsidP="4E6410F1" w:rsidRDefault="702E2527" w14:paraId="65730C53" w14:textId="546E1D5D">
      <w:pPr>
        <w:ind w:left="720"/>
        <w:rPr>
          <w:rFonts w:ascii="Cambria" w:hAnsi="Cambria" w:eastAsia="Cambria" w:cs="Cambria"/>
          <w:szCs w:val="26"/>
        </w:rPr>
      </w:pPr>
      <w:r w:rsidRPr="4E6410F1">
        <w:rPr>
          <w:rFonts w:ascii="Cambria" w:hAnsi="Cambria" w:eastAsia="Cambria" w:cs="Cambria"/>
          <w:szCs w:val="26"/>
        </w:rPr>
        <w:t>DME has an authenticate API for users to obtain a token accessing the authenticate API using method 1 or 3. This JWT token (JSON Web Token) is supplied in the authorization header and can be repeatedly used until it is expired.</w:t>
      </w:r>
    </w:p>
    <w:p w:rsidR="702E2527" w:rsidP="4E6410F1" w:rsidRDefault="702E2527" w14:paraId="5206BFD0" w14:textId="425FD4E4">
      <w:pPr>
        <w:pStyle w:val="ListParagraph"/>
        <w:numPr>
          <w:ilvl w:val="0"/>
          <w:numId w:val="17"/>
        </w:numPr>
        <w:spacing w:after="0"/>
        <w:rPr>
          <w:rFonts w:ascii="Cambria" w:hAnsi="Cambria" w:eastAsia="Cambria" w:cs="Cambria"/>
          <w:szCs w:val="26"/>
        </w:rPr>
      </w:pPr>
      <w:r w:rsidRPr="4E6410F1">
        <w:rPr>
          <w:rFonts w:ascii="Cambria" w:hAnsi="Cambria" w:eastAsia="Cambria" w:cs="Cambria"/>
          <w:szCs w:val="26"/>
        </w:rPr>
        <w:t xml:space="preserve">Site Minder Token </w:t>
      </w:r>
    </w:p>
    <w:p w:rsidR="00D4299B" w:rsidP="00D4299B" w:rsidRDefault="702E2527" w14:paraId="1B39EB87" w14:textId="77777777">
      <w:pPr>
        <w:ind w:left="720"/>
        <w:rPr>
          <w:rFonts w:ascii="Cambria" w:hAnsi="Cambria" w:eastAsia="Cambria" w:cs="Cambria"/>
          <w:szCs w:val="26"/>
        </w:rPr>
      </w:pPr>
      <w:r w:rsidRPr="322E7C8A">
        <w:rPr>
          <w:rFonts w:ascii="Cambria" w:hAnsi="Cambria" w:eastAsia="Cambria" w:cs="Cambria"/>
          <w:szCs w:val="26"/>
        </w:rPr>
        <w:t>For applications which uses the Site Minder Web agent like the DME Web application, the SMSESSION token can be provided to authenticate against the SiteMinder Secure Proxy Server (SPS).</w:t>
      </w:r>
      <w:commentRangeStart w:id="11"/>
      <w:commentRangeEnd w:id="11"/>
      <w:r>
        <w:commentReference w:id="11"/>
      </w:r>
    </w:p>
    <w:p w:rsidR="005E361D" w:rsidP="00D4299B" w:rsidRDefault="00D4299B" w14:paraId="5416F1F0" w14:textId="2767840D">
      <w:pPr>
        <w:rPr>
          <w:rFonts w:ascii="Cambria" w:hAnsi="Cambria" w:eastAsia="Cambria" w:cs="Cambria"/>
          <w:szCs w:val="26"/>
        </w:rPr>
      </w:pPr>
      <w:r>
        <w:rPr>
          <w:rFonts w:ascii="Cambria" w:hAnsi="Cambria" w:eastAsia="Cambria" w:cs="Cambria"/>
          <w:szCs w:val="26"/>
        </w:rPr>
        <w:t>When a DME user account is created, the user’s</w:t>
      </w:r>
      <w:r w:rsidR="005E361D">
        <w:rPr>
          <w:rFonts w:ascii="Cambria" w:hAnsi="Cambria" w:eastAsia="Cambria" w:cs="Cambria"/>
          <w:szCs w:val="26"/>
        </w:rPr>
        <w:t xml:space="preserve"> </w:t>
      </w:r>
      <w:r>
        <w:rPr>
          <w:rFonts w:ascii="Cambria" w:hAnsi="Cambria" w:eastAsia="Cambria" w:cs="Cambria"/>
          <w:szCs w:val="26"/>
        </w:rPr>
        <w:t xml:space="preserve">iRODS account is also created. </w:t>
      </w:r>
      <w:r w:rsidRPr="000D688F" w:rsidR="000D688F">
        <w:rPr>
          <w:rFonts w:ascii="Cambria" w:hAnsi="Cambria" w:eastAsia="Cambria" w:cs="Cambria"/>
          <w:szCs w:val="26"/>
        </w:rPr>
        <w:t>With the current state of integration with iRODS, a user would need to be authenticated by iRODS system for secure access.  iRODS uses a secure password system for user authentication</w:t>
      </w:r>
      <w:r w:rsidR="000D688F">
        <w:rPr>
          <w:rFonts w:ascii="Cambria" w:hAnsi="Cambria" w:eastAsia="Cambria" w:cs="Cambria"/>
          <w:szCs w:val="26"/>
        </w:rPr>
        <w:t xml:space="preserve"> (Standard Authentication). </w:t>
      </w:r>
      <w:r w:rsidRPr="000D688F" w:rsidR="000D688F">
        <w:rPr>
          <w:rFonts w:ascii="Cambria" w:hAnsi="Cambria" w:eastAsia="Cambria" w:cs="Cambria"/>
          <w:szCs w:val="26"/>
        </w:rPr>
        <w:t>The user passwords are scrambled and stored in the iCAT database.</w:t>
      </w:r>
      <w:r w:rsidRPr="000D688F" w:rsidR="000D688F">
        <w:t xml:space="preserve"> </w:t>
      </w:r>
      <w:r w:rsidRPr="000D688F" w:rsidR="000D688F">
        <w:rPr>
          <w:rFonts w:ascii="Cambria" w:hAnsi="Cambria" w:eastAsia="Cambria" w:cs="Cambria"/>
          <w:szCs w:val="26"/>
        </w:rPr>
        <w:t>Additionally, iRODS supports user authentication via PAM (Pluggable Authentication Modules), which can be configured to support many things, including the LDAP authentication system. PAM can be configured to support various authentication systems</w:t>
      </w:r>
      <w:r w:rsidR="000D688F">
        <w:rPr>
          <w:rFonts w:ascii="Cambria" w:hAnsi="Cambria" w:eastAsia="Cambria" w:cs="Cambria"/>
          <w:szCs w:val="26"/>
        </w:rPr>
        <w:t>.  Current authentication scheme is set to Standard Auth.</w:t>
      </w:r>
    </w:p>
    <w:p w:rsidR="702E2527" w:rsidP="4E6410F1" w:rsidRDefault="702E2527" w14:paraId="6F87BBF3" w14:textId="0F4C6047">
      <w:pPr>
        <w:rPr>
          <w:rFonts w:ascii="Cambria" w:hAnsi="Cambria" w:eastAsia="Cambria" w:cs="Cambria"/>
          <w:szCs w:val="26"/>
        </w:rPr>
      </w:pPr>
      <w:r w:rsidRPr="4E6410F1">
        <w:rPr>
          <w:rFonts w:ascii="Cambria" w:hAnsi="Cambria" w:eastAsia="Cambria" w:cs="Cambria"/>
          <w:szCs w:val="26"/>
        </w:rPr>
        <w:t>DME provides user authorization based on iRODS roles.</w:t>
      </w:r>
    </w:p>
    <w:p w:rsidR="702E2527" w:rsidP="4E6410F1" w:rsidRDefault="702E2527" w14:paraId="57A7905D" w14:textId="3E3E877F">
      <w:pPr>
        <w:spacing w:line="257" w:lineRule="auto"/>
      </w:pPr>
      <w:r w:rsidRPr="4E6410F1">
        <w:rPr>
          <w:rFonts w:ascii="Cambria" w:hAnsi="Cambria" w:eastAsia="Cambria" w:cs="Cambria"/>
          <w:szCs w:val="26"/>
        </w:rPr>
        <w:t xml:space="preserve">iRODS primarily provides three roles, </w:t>
      </w:r>
    </w:p>
    <w:p w:rsidR="702E2527" w:rsidP="4E6410F1" w:rsidRDefault="702E2527" w14:paraId="17ABFA8D" w14:textId="3D5F9D65">
      <w:pPr>
        <w:pStyle w:val="ListParagraph"/>
        <w:numPr>
          <w:ilvl w:val="0"/>
          <w:numId w:val="14"/>
        </w:numPr>
        <w:spacing w:after="0" w:line="240" w:lineRule="auto"/>
        <w:rPr>
          <w:rFonts w:ascii="Cambria" w:hAnsi="Cambria" w:eastAsia="Cambria" w:cs="Cambria"/>
          <w:szCs w:val="26"/>
        </w:rPr>
      </w:pPr>
      <w:r w:rsidRPr="4E6410F1">
        <w:rPr>
          <w:rFonts w:ascii="Cambria" w:hAnsi="Cambria" w:eastAsia="Cambria" w:cs="Cambria"/>
          <w:szCs w:val="26"/>
        </w:rPr>
        <w:t>Admin - can manage user accounts and access permissions on different objects and collections.</w:t>
      </w:r>
    </w:p>
    <w:p w:rsidR="702E2527" w:rsidP="4E6410F1" w:rsidRDefault="702E2527" w14:paraId="50AD5067" w14:textId="676BBA45">
      <w:pPr>
        <w:pStyle w:val="ListParagraph"/>
        <w:numPr>
          <w:ilvl w:val="0"/>
          <w:numId w:val="14"/>
        </w:numPr>
        <w:spacing w:after="0" w:line="240" w:lineRule="auto"/>
        <w:rPr>
          <w:rFonts w:ascii="Cambria" w:hAnsi="Cambria" w:eastAsia="Cambria" w:cs="Cambria"/>
          <w:szCs w:val="26"/>
        </w:rPr>
      </w:pPr>
      <w:r w:rsidRPr="4E6410F1">
        <w:rPr>
          <w:rFonts w:ascii="Cambria" w:hAnsi="Cambria" w:eastAsia="Cambria" w:cs="Cambria"/>
          <w:szCs w:val="26"/>
        </w:rPr>
        <w:t>User - owner of collections or objects can assign different access types to different users on the owned collections or objects.</w:t>
      </w:r>
    </w:p>
    <w:p w:rsidR="702E2527" w:rsidP="4E6410F1" w:rsidRDefault="702E2527" w14:paraId="323E604A" w14:textId="70F3E685">
      <w:pPr>
        <w:pStyle w:val="ListParagraph"/>
        <w:numPr>
          <w:ilvl w:val="0"/>
          <w:numId w:val="14"/>
        </w:numPr>
        <w:spacing w:after="0" w:line="240" w:lineRule="auto"/>
        <w:rPr>
          <w:rFonts w:ascii="Cambria" w:hAnsi="Cambria" w:eastAsia="Cambria" w:cs="Cambria"/>
          <w:szCs w:val="26"/>
        </w:rPr>
      </w:pPr>
      <w:r w:rsidRPr="4E6410F1">
        <w:rPr>
          <w:rFonts w:ascii="Cambria" w:hAnsi="Cambria" w:eastAsia="Cambria" w:cs="Cambria"/>
          <w:szCs w:val="26"/>
        </w:rPr>
        <w:t>Groupadmin - can create users, groups and add or delete users from groups.</w:t>
      </w:r>
    </w:p>
    <w:p w:rsidR="4E6410F1" w:rsidP="4E6410F1" w:rsidRDefault="4E6410F1" w14:paraId="4734BA94" w14:textId="00BECFE8">
      <w:pPr>
        <w:spacing w:after="0" w:line="240" w:lineRule="auto"/>
        <w:rPr>
          <w:rFonts w:ascii="Cambria" w:hAnsi="Cambria" w:eastAsia="Cambria" w:cs="Cambria"/>
          <w:szCs w:val="26"/>
        </w:rPr>
      </w:pPr>
    </w:p>
    <w:p w:rsidR="702E2527" w:rsidP="4E6410F1" w:rsidRDefault="702E2527" w14:paraId="4695CD5D" w14:textId="6FA4106F">
      <w:pPr>
        <w:rPr>
          <w:rFonts w:ascii="Cambria" w:hAnsi="Cambria" w:eastAsia="Cambria" w:cs="Cambria"/>
          <w:szCs w:val="26"/>
        </w:rPr>
      </w:pPr>
      <w:r w:rsidRPr="4E6410F1">
        <w:rPr>
          <w:rFonts w:ascii="Cambria" w:hAnsi="Cambria" w:eastAsia="Cambria" w:cs="Cambria"/>
          <w:szCs w:val="26"/>
        </w:rPr>
        <w:t>These roles are used to authorize access to each API endpoint using Apache CXF's SimpleAuthorizingInterceptor.</w:t>
      </w:r>
    </w:p>
    <w:p w:rsidR="4E6410F1" w:rsidP="4E6410F1" w:rsidRDefault="4E6410F1" w14:paraId="649F901F" w14:textId="1135E7F3"/>
    <w:p w:rsidR="2E1A466A" w:rsidP="11CB9A55" w:rsidRDefault="2E1A466A" w14:paraId="4A0A0321" w14:textId="009685B3">
      <w:pPr>
        <w:pStyle w:val="Heading4"/>
        <w:rPr>
          <w:rFonts w:ascii="Cambria" w:hAnsi="Cambria" w:eastAsia="Cambria" w:cs="Cambria"/>
          <w:szCs w:val="26"/>
        </w:rPr>
      </w:pPr>
      <w:r w:rsidRPr="781B8420">
        <w:rPr>
          <w:rFonts w:ascii="Cambria" w:hAnsi="Cambria" w:eastAsia="Cambria" w:cs="Cambria"/>
          <w:szCs w:val="26"/>
        </w:rPr>
        <w:lastRenderedPageBreak/>
        <w:t>Exception</w:t>
      </w:r>
    </w:p>
    <w:p w:rsidR="771984DA" w:rsidP="781B8420" w:rsidRDefault="771984DA" w14:paraId="52D33407" w14:textId="4741565F">
      <w:pPr>
        <w:rPr>
          <w:rFonts w:ascii="Cambria" w:hAnsi="Cambria" w:eastAsia="Cambria" w:cs="Cambria"/>
          <w:szCs w:val="26"/>
        </w:rPr>
      </w:pPr>
      <w:r w:rsidRPr="781B8420">
        <w:rPr>
          <w:rFonts w:ascii="Cambria" w:hAnsi="Cambria" w:eastAsia="Cambria" w:cs="Cambria"/>
          <w:szCs w:val="26"/>
        </w:rPr>
        <w:t>There are mainly two types of exceptions returned from the NCI Data Management Environment, integrated systems exceptions, and user exceptions.  The integrated systems exception occurs when there is an error returned from one of the following integrated systems.</w:t>
      </w:r>
    </w:p>
    <w:p w:rsidR="771984DA" w:rsidP="781B8420" w:rsidRDefault="771984DA" w14:paraId="3D31A6F4" w14:textId="4780A761">
      <w:pPr>
        <w:pStyle w:val="ListParagraph"/>
        <w:numPr>
          <w:ilvl w:val="0"/>
          <w:numId w:val="11"/>
        </w:numPr>
        <w:spacing w:after="0" w:line="240" w:lineRule="auto"/>
        <w:rPr>
          <w:rFonts w:ascii="Cambria" w:hAnsi="Cambria" w:eastAsia="Cambria" w:cs="Cambria"/>
          <w:szCs w:val="26"/>
        </w:rPr>
      </w:pPr>
      <w:r w:rsidRPr="781B8420">
        <w:rPr>
          <w:rFonts w:ascii="Cambria" w:hAnsi="Cambria" w:eastAsia="Cambria" w:cs="Cambria"/>
          <w:szCs w:val="26"/>
        </w:rPr>
        <w:t>GLOBUS</w:t>
      </w:r>
    </w:p>
    <w:p w:rsidR="771984DA" w:rsidP="781B8420" w:rsidRDefault="771984DA" w14:paraId="1BF84DC7" w14:textId="0E19D89D">
      <w:pPr>
        <w:pStyle w:val="ListParagraph"/>
        <w:numPr>
          <w:ilvl w:val="0"/>
          <w:numId w:val="11"/>
        </w:numPr>
        <w:spacing w:after="0" w:line="240" w:lineRule="auto"/>
        <w:rPr>
          <w:rFonts w:ascii="Cambria" w:hAnsi="Cambria" w:eastAsia="Cambria" w:cs="Cambria"/>
          <w:szCs w:val="26"/>
        </w:rPr>
      </w:pPr>
      <w:r w:rsidRPr="781B8420">
        <w:rPr>
          <w:rFonts w:ascii="Cambria" w:hAnsi="Cambria" w:eastAsia="Cambria" w:cs="Cambria"/>
          <w:szCs w:val="26"/>
        </w:rPr>
        <w:t>IRODS</w:t>
      </w:r>
    </w:p>
    <w:p w:rsidR="771984DA" w:rsidP="781B8420" w:rsidRDefault="771984DA" w14:paraId="6282E126" w14:textId="3D6992B4">
      <w:pPr>
        <w:pStyle w:val="ListParagraph"/>
        <w:numPr>
          <w:ilvl w:val="0"/>
          <w:numId w:val="11"/>
        </w:numPr>
        <w:spacing w:after="0" w:line="240" w:lineRule="auto"/>
        <w:rPr>
          <w:rFonts w:ascii="Cambria" w:hAnsi="Cambria" w:eastAsia="Cambria" w:cs="Cambria"/>
          <w:szCs w:val="26"/>
        </w:rPr>
      </w:pPr>
      <w:r w:rsidRPr="781B8420">
        <w:rPr>
          <w:rFonts w:ascii="Cambria" w:hAnsi="Cambria" w:eastAsia="Cambria" w:cs="Cambria"/>
          <w:szCs w:val="26"/>
        </w:rPr>
        <w:t>LDAP</w:t>
      </w:r>
    </w:p>
    <w:p w:rsidR="771984DA" w:rsidP="781B8420" w:rsidRDefault="771984DA" w14:paraId="5340CE09" w14:textId="01D2A9B3">
      <w:pPr>
        <w:pStyle w:val="ListParagraph"/>
        <w:numPr>
          <w:ilvl w:val="0"/>
          <w:numId w:val="11"/>
        </w:numPr>
        <w:spacing w:after="0" w:line="240" w:lineRule="auto"/>
        <w:rPr>
          <w:rFonts w:ascii="Cambria" w:hAnsi="Cambria" w:eastAsia="Cambria" w:cs="Cambria"/>
          <w:szCs w:val="26"/>
        </w:rPr>
      </w:pPr>
      <w:r w:rsidRPr="781B8420">
        <w:rPr>
          <w:rFonts w:ascii="Cambria" w:hAnsi="Cambria" w:eastAsia="Cambria" w:cs="Cambria"/>
          <w:szCs w:val="26"/>
        </w:rPr>
        <w:t>ORACLE</w:t>
      </w:r>
    </w:p>
    <w:p w:rsidR="771984DA" w:rsidP="781B8420" w:rsidRDefault="771984DA" w14:paraId="0E0D66F5" w14:textId="7E2F8D39">
      <w:pPr>
        <w:pStyle w:val="ListParagraph"/>
        <w:numPr>
          <w:ilvl w:val="0"/>
          <w:numId w:val="11"/>
        </w:numPr>
        <w:spacing w:after="0" w:line="240" w:lineRule="auto"/>
        <w:rPr>
          <w:rFonts w:ascii="Cambria" w:hAnsi="Cambria" w:eastAsia="Cambria" w:cs="Cambria"/>
          <w:szCs w:val="26"/>
        </w:rPr>
      </w:pPr>
      <w:r w:rsidRPr="781B8420">
        <w:rPr>
          <w:rFonts w:ascii="Cambria" w:hAnsi="Cambria" w:eastAsia="Cambria" w:cs="Cambria"/>
          <w:szCs w:val="26"/>
        </w:rPr>
        <w:t>CLOUDIAN</w:t>
      </w:r>
    </w:p>
    <w:p w:rsidR="771984DA" w:rsidP="781B8420" w:rsidRDefault="771984DA" w14:paraId="519D77A1" w14:textId="7FC9290F">
      <w:pPr>
        <w:pStyle w:val="ListParagraph"/>
        <w:numPr>
          <w:ilvl w:val="0"/>
          <w:numId w:val="11"/>
        </w:numPr>
        <w:spacing w:after="0" w:line="240" w:lineRule="auto"/>
        <w:rPr>
          <w:rFonts w:ascii="Cambria" w:hAnsi="Cambria" w:eastAsia="Cambria" w:cs="Cambria"/>
          <w:szCs w:val="26"/>
        </w:rPr>
      </w:pPr>
      <w:r w:rsidRPr="781B8420">
        <w:rPr>
          <w:rFonts w:ascii="Cambria" w:hAnsi="Cambria" w:eastAsia="Cambria" w:cs="Cambria"/>
          <w:szCs w:val="26"/>
        </w:rPr>
        <w:t>AWS</w:t>
      </w:r>
    </w:p>
    <w:p w:rsidR="771984DA" w:rsidP="781B8420" w:rsidRDefault="771984DA" w14:paraId="67764661" w14:textId="449FFC40">
      <w:pPr>
        <w:pStyle w:val="ListParagraph"/>
        <w:numPr>
          <w:ilvl w:val="0"/>
          <w:numId w:val="11"/>
        </w:numPr>
        <w:spacing w:after="0" w:line="240" w:lineRule="auto"/>
        <w:rPr>
          <w:rFonts w:ascii="Cambria" w:hAnsi="Cambria" w:eastAsia="Cambria" w:cs="Cambria"/>
          <w:szCs w:val="26"/>
        </w:rPr>
      </w:pPr>
      <w:r w:rsidRPr="781B8420">
        <w:rPr>
          <w:rFonts w:ascii="Cambria" w:hAnsi="Cambria" w:eastAsia="Cambria" w:cs="Cambria"/>
          <w:szCs w:val="26"/>
        </w:rPr>
        <w:t>USER_S_3_PROVIDER</w:t>
      </w:r>
    </w:p>
    <w:p w:rsidR="771984DA" w:rsidP="781B8420" w:rsidRDefault="771984DA" w14:paraId="1784BF3C" w14:textId="5F79E255">
      <w:pPr>
        <w:pStyle w:val="ListParagraph"/>
        <w:numPr>
          <w:ilvl w:val="0"/>
          <w:numId w:val="11"/>
        </w:numPr>
        <w:spacing w:after="0" w:line="240" w:lineRule="auto"/>
        <w:rPr>
          <w:rFonts w:ascii="Cambria" w:hAnsi="Cambria" w:eastAsia="Cambria" w:cs="Cambria"/>
          <w:szCs w:val="26"/>
        </w:rPr>
      </w:pPr>
      <w:r w:rsidRPr="781B8420">
        <w:rPr>
          <w:rFonts w:ascii="Cambria" w:hAnsi="Cambria" w:eastAsia="Cambria" w:cs="Cambria"/>
          <w:szCs w:val="26"/>
        </w:rPr>
        <w:t>GOOGLE_STORAGE</w:t>
      </w:r>
    </w:p>
    <w:p w:rsidR="771984DA" w:rsidP="781B8420" w:rsidRDefault="771984DA" w14:paraId="167CDF49" w14:textId="7C965582">
      <w:pPr>
        <w:pStyle w:val="ListParagraph"/>
        <w:numPr>
          <w:ilvl w:val="0"/>
          <w:numId w:val="11"/>
        </w:numPr>
        <w:spacing w:after="0" w:line="240" w:lineRule="auto"/>
        <w:rPr>
          <w:rFonts w:ascii="Cambria" w:hAnsi="Cambria" w:eastAsia="Cambria" w:cs="Cambria"/>
          <w:szCs w:val="26"/>
        </w:rPr>
      </w:pPr>
      <w:r w:rsidRPr="781B8420">
        <w:rPr>
          <w:rFonts w:ascii="Cambria" w:hAnsi="Cambria" w:eastAsia="Cambria" w:cs="Cambria"/>
          <w:szCs w:val="26"/>
        </w:rPr>
        <w:t>VAST</w:t>
      </w:r>
    </w:p>
    <w:p w:rsidR="771984DA" w:rsidP="781B8420" w:rsidRDefault="771984DA" w14:paraId="3F1B2E53" w14:textId="63EDB1E3">
      <w:pPr>
        <w:rPr>
          <w:rFonts w:ascii="Cambria" w:hAnsi="Cambria" w:eastAsia="Cambria" w:cs="Cambria"/>
          <w:szCs w:val="26"/>
        </w:rPr>
      </w:pPr>
      <w:r w:rsidRPr="781B8420">
        <w:rPr>
          <w:rFonts w:ascii="Cambria" w:hAnsi="Cambria" w:eastAsia="Cambria" w:cs="Cambria"/>
          <w:szCs w:val="26"/>
        </w:rPr>
        <w:t>The error is captured at the business service layer and an email notification is sent to the system administrators notifying of the error and providing the stack trace.  The user will also receive an appropriate server error response for their requests. For user exceptions such as authentication, authorization and validation failures, a proper http code is returned along with the error type and message. This mapping is performed at the Web service layer.</w:t>
      </w:r>
    </w:p>
    <w:p w:rsidR="781B8420" w:rsidP="781B8420" w:rsidRDefault="781B8420" w14:paraId="5088B74E" w14:textId="2BADA3B2"/>
    <w:p w:rsidR="2E1A466A" w:rsidP="11CB9A55" w:rsidRDefault="2E1A466A" w14:paraId="0069713A" w14:textId="01362B66">
      <w:pPr>
        <w:pStyle w:val="Heading4"/>
        <w:rPr>
          <w:rFonts w:ascii="Cambria" w:hAnsi="Cambria" w:eastAsia="Cambria" w:cs="Cambria"/>
          <w:szCs w:val="26"/>
        </w:rPr>
      </w:pPr>
      <w:r w:rsidRPr="781B8420">
        <w:rPr>
          <w:rFonts w:ascii="Cambria" w:hAnsi="Cambria" w:eastAsia="Cambria" w:cs="Cambria"/>
          <w:szCs w:val="26"/>
        </w:rPr>
        <w:t>Notification</w:t>
      </w:r>
    </w:p>
    <w:p w:rsidR="507429B9" w:rsidP="781B8420" w:rsidRDefault="507429B9" w14:paraId="45AC9ECE" w14:textId="76B1E91C">
      <w:pPr>
        <w:rPr>
          <w:rFonts w:ascii="Cambria" w:hAnsi="Cambria" w:eastAsia="Cambria" w:cs="Cambria"/>
          <w:szCs w:val="26"/>
        </w:rPr>
      </w:pPr>
      <w:r w:rsidRPr="781B8420">
        <w:rPr>
          <w:rFonts w:ascii="Cambria" w:hAnsi="Cambria" w:eastAsia="Cambria" w:cs="Cambria"/>
          <w:szCs w:val="26"/>
        </w:rPr>
        <w:t xml:space="preserve">Notification from the NCI Data Management Environment to the user is mostly subscription base. </w:t>
      </w:r>
    </w:p>
    <w:p w:rsidR="507429B9" w:rsidP="781B8420" w:rsidRDefault="507429B9" w14:paraId="1AD9B2A4" w14:textId="46A1E442">
      <w:pPr>
        <w:rPr>
          <w:rFonts w:ascii="Cambria" w:hAnsi="Cambria" w:eastAsia="Cambria" w:cs="Cambria"/>
          <w:szCs w:val="26"/>
        </w:rPr>
      </w:pPr>
      <w:r w:rsidRPr="781B8420">
        <w:rPr>
          <w:rFonts w:ascii="Cambria" w:hAnsi="Cambria" w:eastAsia="Cambria" w:cs="Cambria"/>
          <w:szCs w:val="26"/>
        </w:rPr>
        <w:t>The user may subscribe to DME notifications events such as upload, download, updates etc. to get notified via email. Each of these tasks generates an event in DME which is then processed, and emails generated for the subscribers.</w:t>
      </w:r>
    </w:p>
    <w:p w:rsidR="507429B9" w:rsidP="781B8420" w:rsidRDefault="507429B9" w14:paraId="1089C8C7" w14:textId="5938450F">
      <w:pPr>
        <w:spacing w:line="257" w:lineRule="auto"/>
      </w:pPr>
      <w:r w:rsidRPr="781B8420">
        <w:rPr>
          <w:rFonts w:ascii="Cambria" w:hAnsi="Cambria" w:eastAsia="Cambria" w:cs="Cambria"/>
          <w:szCs w:val="26"/>
        </w:rPr>
        <w:t>Here are the notifications which are sent by the system that are not subscription base.</w:t>
      </w:r>
    </w:p>
    <w:p w:rsidR="507429B9" w:rsidP="781B8420" w:rsidRDefault="507429B9" w14:paraId="27AB68AC" w14:textId="20BEC863">
      <w:pPr>
        <w:pStyle w:val="ListParagraph"/>
        <w:numPr>
          <w:ilvl w:val="0"/>
          <w:numId w:val="2"/>
        </w:numPr>
        <w:spacing w:after="0" w:line="240" w:lineRule="auto"/>
        <w:rPr>
          <w:rFonts w:ascii="Cambria" w:hAnsi="Cambria" w:eastAsia="Cambria" w:cs="Cambria"/>
          <w:szCs w:val="26"/>
        </w:rPr>
      </w:pPr>
      <w:r w:rsidRPr="781B8420">
        <w:rPr>
          <w:rFonts w:ascii="Cambria" w:hAnsi="Cambria" w:eastAsia="Cambria" w:cs="Cambria"/>
          <w:szCs w:val="26"/>
        </w:rPr>
        <w:t>New user registration notification</w:t>
      </w:r>
    </w:p>
    <w:p w:rsidR="507429B9" w:rsidP="781B8420" w:rsidRDefault="507429B9" w14:paraId="6B53DA01" w14:textId="648B23B5">
      <w:pPr>
        <w:pStyle w:val="ListParagraph"/>
        <w:numPr>
          <w:ilvl w:val="0"/>
          <w:numId w:val="2"/>
        </w:numPr>
        <w:spacing w:after="0" w:line="240" w:lineRule="auto"/>
        <w:rPr>
          <w:rFonts w:ascii="Cambria" w:hAnsi="Cambria" w:eastAsia="Cambria" w:cs="Cambria"/>
          <w:szCs w:val="26"/>
        </w:rPr>
      </w:pPr>
      <w:r w:rsidRPr="781B8420">
        <w:rPr>
          <w:rFonts w:ascii="Cambria" w:hAnsi="Cambria" w:eastAsia="Cambria" w:cs="Cambria"/>
          <w:szCs w:val="26"/>
        </w:rPr>
        <w:t>System administrator notification</w:t>
      </w:r>
    </w:p>
    <w:p w:rsidR="00EA385C" w:rsidP="00EA385C" w:rsidRDefault="00EA385C" w14:paraId="1DCA8C7D" w14:textId="77777777">
      <w:pPr>
        <w:pStyle w:val="ListParagraph"/>
        <w:spacing w:after="0" w:line="240" w:lineRule="auto"/>
        <w:rPr>
          <w:rFonts w:ascii="Cambria" w:hAnsi="Cambria" w:eastAsia="Cambria" w:cs="Cambria"/>
          <w:szCs w:val="26"/>
        </w:rPr>
      </w:pPr>
    </w:p>
    <w:p w:rsidR="507429B9" w:rsidP="781B8420" w:rsidRDefault="507429B9" w14:paraId="56C5EFA1" w14:textId="19AB78CB">
      <w:pPr>
        <w:rPr>
          <w:rFonts w:ascii="Cambria" w:hAnsi="Cambria" w:eastAsia="Cambria" w:cs="Cambria"/>
          <w:b/>
          <w:bCs/>
          <w:szCs w:val="26"/>
        </w:rPr>
      </w:pPr>
      <w:r w:rsidRPr="781B8420">
        <w:rPr>
          <w:rFonts w:ascii="Cambria" w:hAnsi="Cambria" w:eastAsia="Cambria" w:cs="Cambria"/>
          <w:szCs w:val="26"/>
        </w:rPr>
        <w:t xml:space="preserve">The email templates for the subject and the body for all notifications are defined in </w:t>
      </w:r>
      <w:r w:rsidRPr="781B8420">
        <w:rPr>
          <w:rFonts w:ascii="Cambria" w:hAnsi="Cambria" w:eastAsia="Cambria" w:cs="Cambria"/>
          <w:b/>
          <w:bCs/>
          <w:szCs w:val="26"/>
        </w:rPr>
        <w:t xml:space="preserve">notificationFormats.json </w:t>
      </w:r>
      <w:r w:rsidRPr="781B8420">
        <w:rPr>
          <w:rFonts w:ascii="Cambria" w:hAnsi="Cambria" w:eastAsia="Cambria" w:cs="Cambria"/>
          <w:szCs w:val="26"/>
        </w:rPr>
        <w:t>file</w:t>
      </w:r>
      <w:r w:rsidRPr="781B8420">
        <w:rPr>
          <w:rFonts w:ascii="Cambria" w:hAnsi="Cambria" w:eastAsia="Cambria" w:cs="Cambria"/>
          <w:b/>
          <w:bCs/>
          <w:szCs w:val="26"/>
        </w:rPr>
        <w:t>.</w:t>
      </w:r>
    </w:p>
    <w:p w:rsidR="781B8420" w:rsidP="781B8420" w:rsidRDefault="781B8420" w14:paraId="454543DF" w14:textId="5A3B5139"/>
    <w:p w:rsidR="2E1A466A" w:rsidP="11CB9A55" w:rsidRDefault="2E1A466A" w14:paraId="448FBDC4" w14:textId="5CBCF9C8">
      <w:pPr>
        <w:pStyle w:val="Heading4"/>
        <w:rPr>
          <w:rFonts w:ascii="Cambria" w:hAnsi="Cambria" w:eastAsia="Cambria" w:cs="Cambria"/>
          <w:szCs w:val="26"/>
        </w:rPr>
      </w:pPr>
      <w:r w:rsidRPr="781B8420">
        <w:rPr>
          <w:rFonts w:ascii="Cambria" w:hAnsi="Cambria" w:eastAsia="Cambria" w:cs="Cambria"/>
          <w:szCs w:val="26"/>
        </w:rPr>
        <w:t>Logging</w:t>
      </w:r>
    </w:p>
    <w:p w:rsidR="11CB9A55" w:rsidP="781B8420" w:rsidRDefault="22164419" w14:paraId="6E365406" w14:textId="494F1587">
      <w:pPr>
        <w:rPr>
          <w:rFonts w:ascii="Cambria" w:hAnsi="Cambria" w:eastAsia="Cambria" w:cs="Cambria"/>
          <w:b/>
          <w:bCs/>
          <w:szCs w:val="26"/>
        </w:rPr>
      </w:pPr>
      <w:r w:rsidRPr="322E7C8A">
        <w:rPr>
          <w:rFonts w:ascii="Cambria" w:hAnsi="Cambria" w:eastAsia="Cambria" w:cs="Cambria"/>
          <w:szCs w:val="26"/>
        </w:rPr>
        <w:t xml:space="preserve">NCI Data Management Environment uses the Simple Logging Facade for Java (SLF4J) for logging so that the desired logging framework can be plugged in at deployment. Currently Logback is used, </w:t>
      </w:r>
      <w:commentRangeStart w:id="12"/>
      <w:r w:rsidRPr="322E7C8A">
        <w:rPr>
          <w:rFonts w:ascii="Cambria" w:hAnsi="Cambria" w:eastAsia="Cambria" w:cs="Cambria"/>
          <w:szCs w:val="26"/>
        </w:rPr>
        <w:t>and</w:t>
      </w:r>
      <w:commentRangeEnd w:id="12"/>
      <w:r w:rsidR="11CB9A55">
        <w:commentReference w:id="12"/>
      </w:r>
      <w:r w:rsidRPr="322E7C8A">
        <w:rPr>
          <w:rFonts w:ascii="Cambria" w:hAnsi="Cambria" w:eastAsia="Cambria" w:cs="Cambria"/>
          <w:szCs w:val="26"/>
        </w:rPr>
        <w:t xml:space="preserve"> the logging is configured in </w:t>
      </w:r>
      <w:r w:rsidRPr="322E7C8A">
        <w:rPr>
          <w:rFonts w:ascii="Cambria" w:hAnsi="Cambria" w:eastAsia="Cambria" w:cs="Cambria"/>
          <w:b/>
          <w:bCs/>
          <w:szCs w:val="26"/>
        </w:rPr>
        <w:t>logback.xml file.</w:t>
      </w:r>
    </w:p>
    <w:p w:rsidR="0017185B" w:rsidP="781B8420" w:rsidRDefault="0017185B" w14:paraId="396FA1AC" w14:textId="5CA97259">
      <w:pPr>
        <w:rPr>
          <w:rFonts w:ascii="Cambria" w:hAnsi="Cambria" w:eastAsia="Cambria" w:cs="Cambria"/>
          <w:szCs w:val="26"/>
        </w:rPr>
      </w:pPr>
      <w:r>
        <w:rPr>
          <w:rFonts w:ascii="Cambria" w:hAnsi="Cambria" w:eastAsia="Cambria" w:cs="Cambria"/>
          <w:szCs w:val="26"/>
        </w:rPr>
        <w:lastRenderedPageBreak/>
        <w:t>The location of the log files on the server is configured as follows:</w:t>
      </w:r>
    </w:p>
    <w:p w:rsidRPr="0017185B" w:rsidR="0017185B" w:rsidP="781B8420" w:rsidRDefault="0017185B" w14:paraId="408F08C6" w14:textId="204853B4">
      <w:pPr>
        <w:rPr>
          <w:rFonts w:ascii="Cambria" w:hAnsi="Cambria" w:eastAsia="Cambria" w:cs="Cambria"/>
          <w:szCs w:val="26"/>
        </w:rPr>
      </w:pPr>
      <w:r>
        <w:rPr>
          <w:rFonts w:ascii="Cambria" w:hAnsi="Cambria" w:eastAsia="Cambria" w:cs="Cambria"/>
          <w:szCs w:val="26"/>
        </w:rPr>
        <w:t>/var/log/tomcat/hpc-server</w:t>
      </w:r>
    </w:p>
    <w:p w:rsidR="11CB9A55" w:rsidP="11CB9A55" w:rsidRDefault="11CB9A55" w14:paraId="3120ECC4" w14:textId="67CBB5CD"/>
    <w:p w:rsidR="0032376B" w:rsidP="001FB821" w:rsidRDefault="0032376B" w14:paraId="06930398" w14:textId="28A39E7F">
      <w:pPr>
        <w:pStyle w:val="Heading3"/>
        <w:rPr>
          <w:rFonts w:asciiTheme="majorHAnsi" w:hAnsiTheme="majorHAnsi"/>
          <w:sz w:val="32"/>
          <w:szCs w:val="32"/>
        </w:rPr>
      </w:pPr>
      <w:bookmarkStart w:name="_Toc158385290" w:id="13"/>
      <w:r>
        <w:t>Scheduled Task Design</w:t>
      </w:r>
      <w:bookmarkEnd w:id="13"/>
    </w:p>
    <w:p w:rsidR="00D64800" w:rsidP="001FB821" w:rsidRDefault="00D64800" w14:paraId="6A9DABCC" w14:textId="2507AED4">
      <w:pPr>
        <w:pStyle w:val="Heading4"/>
      </w:pPr>
      <w:r>
        <w:t xml:space="preserve">Background </w:t>
      </w:r>
    </w:p>
    <w:p w:rsidR="00D64800" w:rsidP="00D64800" w:rsidRDefault="00D64800" w14:paraId="3DD4ABD8" w14:textId="070C7812">
      <w:r>
        <w:t>A key component of DME architecture is a set of tasks that are executed asynchronously to fulfil a user’s request such as a down of file from S3 archive to Globus destination, or fixed scheduled tasks to deliver system functionality such as producing daily reports.</w:t>
      </w:r>
    </w:p>
    <w:p w:rsidR="00D64800" w:rsidP="00D64800" w:rsidRDefault="00D64800" w14:paraId="22D1452D" w14:textId="77777777"/>
    <w:p w:rsidR="00D64800" w:rsidP="00D64800" w:rsidRDefault="00D64800" w14:paraId="5157A2AB" w14:textId="77777777">
      <w:r>
        <w:t>Spring framework capabilities are used to implement this HPC-DME component. Specifically, Spring’s @Scheduled annotation with cron expression is used to declare all HPC-DME’s methods to be scheduled and executed as async tasks. Spring’s TaskScheduler and TaskExecutor configured w/ thread pools are responsible to manage the runtime execution.</w:t>
      </w:r>
    </w:p>
    <w:p w:rsidR="00D64800" w:rsidP="00D64800" w:rsidRDefault="00D64800" w14:paraId="2A08535D" w14:textId="77777777"/>
    <w:p w:rsidR="00D64800" w:rsidP="00D64800" w:rsidRDefault="00D64800" w14:paraId="1C72D713" w14:textId="346A5186">
      <w:r>
        <w:t xml:space="preserve">There are 2 separate projects containing scheduled </w:t>
      </w:r>
      <w:r w:rsidR="009346C4">
        <w:t>tasks.</w:t>
      </w:r>
    </w:p>
    <w:p w:rsidR="00D64800" w:rsidP="00D64800" w:rsidRDefault="00D64800" w14:paraId="7CB1C7E5" w14:textId="77777777">
      <w:pPr>
        <w:pStyle w:val="ListParagraph"/>
        <w:numPr>
          <w:ilvl w:val="0"/>
          <w:numId w:val="37"/>
        </w:numPr>
        <w:spacing w:after="0" w:line="240" w:lineRule="auto"/>
      </w:pPr>
      <w:r>
        <w:t>hpc-scheduler – All core data management capabilities – a total of 34 scheduled tasks</w:t>
      </w:r>
    </w:p>
    <w:p w:rsidR="00D64800" w:rsidP="00D64800" w:rsidRDefault="00D64800" w14:paraId="4B4E8DC8" w14:textId="64BCB5DC">
      <w:pPr>
        <w:pStyle w:val="ListParagraph"/>
        <w:numPr>
          <w:ilvl w:val="0"/>
          <w:numId w:val="37"/>
        </w:numPr>
        <w:spacing w:after="0" w:line="240" w:lineRule="auto"/>
      </w:pPr>
      <w:r>
        <w:t xml:space="preserve">hpc-scheduler-migration – Scheduled tasks to implement data migration requests from one archive to another – a total of 6 scheduled </w:t>
      </w:r>
      <w:r w:rsidR="009346C4">
        <w:t>tasks.</w:t>
      </w:r>
    </w:p>
    <w:p w:rsidR="00D64800" w:rsidP="00D64800" w:rsidRDefault="00D64800" w14:paraId="1FA21996" w14:textId="77777777"/>
    <w:p w:rsidR="00D64800" w:rsidP="00D64800" w:rsidRDefault="00D64800" w14:paraId="28BC407F" w14:textId="77777777">
      <w:r>
        <w:t>The data migration tasks were separated so that they can be deployed on their own on dedicated server(s) for migration, and scale at times there is a high demand for migration requests.</w:t>
      </w:r>
    </w:p>
    <w:p w:rsidR="00D64800" w:rsidP="00D64800" w:rsidRDefault="00D64800" w14:paraId="59031A08" w14:textId="77777777"/>
    <w:p w:rsidR="00D64800" w:rsidP="00D64800" w:rsidRDefault="00D64800" w14:paraId="670A9333" w14:textId="506E9556">
      <w:r>
        <w:t xml:space="preserve">In the current architecture, each set of scheduled tasks </w:t>
      </w:r>
      <w:r w:rsidR="00DE399D">
        <w:t xml:space="preserve">(project) </w:t>
      </w:r>
      <w:r>
        <w:t xml:space="preserve">is configured as a karaf feature, so it can be deployed and run separately to Servicemix. The features configuration </w:t>
      </w:r>
      <w:r w:rsidR="004A5F87">
        <w:t>is in</w:t>
      </w:r>
      <w:r>
        <w:t xml:space="preserve"> the hpc-features project.</w:t>
      </w:r>
    </w:p>
    <w:p w:rsidR="00D64800" w:rsidP="00D64800" w:rsidRDefault="00D64800" w14:paraId="1BBDF3C1" w14:textId="77777777"/>
    <w:p w:rsidR="00D64800" w:rsidP="001FB821" w:rsidRDefault="00D64800" w14:paraId="613CFFFD" w14:textId="77777777">
      <w:pPr>
        <w:pStyle w:val="Heading4"/>
      </w:pPr>
      <w:r>
        <w:t>Deployment to Tomcat</w:t>
      </w:r>
    </w:p>
    <w:p w:rsidR="00D64800" w:rsidP="00D64800" w:rsidRDefault="00D64800" w14:paraId="7C3574AF" w14:textId="77777777"/>
    <w:p w:rsidR="00D64800" w:rsidP="00D64800" w:rsidRDefault="006E184E" w14:paraId="29CA4D5E" w14:textId="66015EEB">
      <w:r>
        <w:t>To</w:t>
      </w:r>
      <w:r w:rsidR="00D64800">
        <w:t xml:space="preserve"> deploy the scheduled tasks to Tomcat, we need to package the projects as web-apps (WAR). The web-apps will have no servlet definitions and thus not listening to any incoming HTTP requests. However, as Tomcat deploys the code, the Spring task scheduler/executor will be </w:t>
      </w:r>
      <w:r w:rsidR="00CB7E78">
        <w:t>initiated,</w:t>
      </w:r>
      <w:r w:rsidR="00D64800">
        <w:t xml:space="preserve"> and asynchronous execution of tasks will begin.</w:t>
      </w:r>
    </w:p>
    <w:p w:rsidR="00D64800" w:rsidP="00D64800" w:rsidRDefault="00D64800" w14:paraId="5106E949" w14:textId="77777777"/>
    <w:p w:rsidR="00D64800" w:rsidP="00D64800" w:rsidRDefault="00D64800" w14:paraId="11308311" w14:textId="77777777">
      <w:r>
        <w:t>The following changes are needed to enable running the HPC-DME scheduled tasks projects on Tomcat:</w:t>
      </w:r>
    </w:p>
    <w:p w:rsidRPr="00FF180C" w:rsidR="00D64800" w:rsidP="00D64800" w:rsidRDefault="00D64800" w14:paraId="0D20EC16" w14:textId="77777777">
      <w:pPr>
        <w:pStyle w:val="ListParagraph"/>
        <w:numPr>
          <w:ilvl w:val="0"/>
          <w:numId w:val="38"/>
        </w:numPr>
        <w:spacing w:after="0" w:line="240" w:lineRule="auto"/>
        <w:rPr>
          <w:b/>
          <w:bCs/>
        </w:rPr>
      </w:pPr>
      <w:r w:rsidRPr="00FF180C">
        <w:rPr>
          <w:b/>
          <w:bCs/>
        </w:rPr>
        <w:t>pom.xml</w:t>
      </w:r>
    </w:p>
    <w:p w:rsidR="00D64800" w:rsidP="00D64800" w:rsidRDefault="00D64800" w14:paraId="430DB15A" w14:textId="77777777">
      <w:pPr>
        <w:pStyle w:val="ListParagraph"/>
        <w:numPr>
          <w:ilvl w:val="1"/>
          <w:numId w:val="38"/>
        </w:numPr>
        <w:spacing w:after="0" w:line="240" w:lineRule="auto"/>
      </w:pPr>
      <w:r>
        <w:t>Change packaging to war</w:t>
      </w:r>
    </w:p>
    <w:p w:rsidR="00D64800" w:rsidP="00D64800" w:rsidRDefault="00D64800" w14:paraId="7F59ADB9" w14:textId="77777777">
      <w:pPr>
        <w:pStyle w:val="ListParagraph"/>
        <w:numPr>
          <w:ilvl w:val="1"/>
          <w:numId w:val="38"/>
        </w:numPr>
        <w:spacing w:after="0" w:line="240" w:lineRule="auto"/>
      </w:pPr>
      <w:r>
        <w:t>Add the following dependencies:</w:t>
      </w:r>
    </w:p>
    <w:p w:rsidR="00D64800" w:rsidP="00D64800" w:rsidRDefault="00D64800" w14:paraId="2E6A7EDB" w14:textId="77777777">
      <w:pPr>
        <w:pStyle w:val="ListParagraph"/>
        <w:numPr>
          <w:ilvl w:val="2"/>
          <w:numId w:val="38"/>
        </w:numPr>
        <w:spacing w:after="0" w:line="240" w:lineRule="auto"/>
      </w:pPr>
      <w:commentRangeStart w:id="14"/>
      <w:r>
        <w:t>hpc-bus-service-impl</w:t>
      </w:r>
      <w:commentRangeEnd w:id="14"/>
      <w:r>
        <w:commentReference w:id="14"/>
      </w:r>
    </w:p>
    <w:p w:rsidR="00D64800" w:rsidP="00D64800" w:rsidRDefault="00D64800" w14:paraId="46915992" w14:textId="77777777">
      <w:pPr>
        <w:pStyle w:val="ListParagraph"/>
        <w:numPr>
          <w:ilvl w:val="2"/>
          <w:numId w:val="38"/>
        </w:numPr>
        <w:spacing w:after="0" w:line="240" w:lineRule="auto"/>
      </w:pPr>
      <w:r>
        <w:t>spring-beans</w:t>
      </w:r>
    </w:p>
    <w:p w:rsidR="00D64800" w:rsidP="00D64800" w:rsidRDefault="00D64800" w14:paraId="512610DA" w14:textId="77777777">
      <w:pPr>
        <w:pStyle w:val="ListParagraph"/>
        <w:numPr>
          <w:ilvl w:val="2"/>
          <w:numId w:val="38"/>
        </w:numPr>
        <w:spacing w:after="0" w:line="240" w:lineRule="auto"/>
      </w:pPr>
      <w:r>
        <w:t>sprint-context</w:t>
      </w:r>
    </w:p>
    <w:p w:rsidR="00D64800" w:rsidP="00D64800" w:rsidRDefault="00D64800" w14:paraId="3C615ABB" w14:textId="77777777">
      <w:pPr>
        <w:pStyle w:val="ListParagraph"/>
        <w:numPr>
          <w:ilvl w:val="2"/>
          <w:numId w:val="38"/>
        </w:numPr>
        <w:spacing w:after="0" w:line="240" w:lineRule="auto"/>
      </w:pPr>
      <w:r>
        <w:t>spring-web</w:t>
      </w:r>
    </w:p>
    <w:p w:rsidR="00D64800" w:rsidP="00D64800" w:rsidRDefault="00D64800" w14:paraId="7DE2821C" w14:textId="77777777">
      <w:pPr>
        <w:pStyle w:val="ListParagraph"/>
        <w:numPr>
          <w:ilvl w:val="2"/>
          <w:numId w:val="38"/>
        </w:numPr>
        <w:spacing w:after="0" w:line="240" w:lineRule="auto"/>
      </w:pPr>
      <w:r>
        <w:t>spring-security-web</w:t>
      </w:r>
    </w:p>
    <w:p w:rsidR="00D64800" w:rsidP="00D64800" w:rsidRDefault="00D64800" w14:paraId="75A665A1" w14:textId="77777777">
      <w:pPr>
        <w:pStyle w:val="ListParagraph"/>
        <w:numPr>
          <w:ilvl w:val="2"/>
          <w:numId w:val="38"/>
        </w:numPr>
        <w:spacing w:after="0" w:line="240" w:lineRule="auto"/>
      </w:pPr>
      <w:r>
        <w:t>logback-classic</w:t>
      </w:r>
      <w:r>
        <w:br/>
      </w:r>
    </w:p>
    <w:p w:rsidR="00D64800" w:rsidP="00D64800" w:rsidRDefault="00D64800" w14:paraId="0B95BC44" w14:textId="77777777">
      <w:pPr>
        <w:pStyle w:val="ListParagraph"/>
        <w:numPr>
          <w:ilvl w:val="0"/>
          <w:numId w:val="38"/>
        </w:numPr>
        <w:spacing w:after="0" w:line="240" w:lineRule="auto"/>
      </w:pPr>
      <w:r>
        <w:t>resources folder</w:t>
      </w:r>
    </w:p>
    <w:p w:rsidR="00D64800" w:rsidP="00D64800" w:rsidRDefault="00D64800" w14:paraId="0A642A0A" w14:textId="77777777">
      <w:pPr>
        <w:pStyle w:val="ListParagraph"/>
        <w:numPr>
          <w:ilvl w:val="1"/>
          <w:numId w:val="38"/>
        </w:numPr>
        <w:spacing w:after="0" w:line="240" w:lineRule="auto"/>
      </w:pPr>
      <w:r w:rsidRPr="00FF180C">
        <w:rPr>
          <w:b/>
          <w:bCs/>
        </w:rPr>
        <w:t>resources/logback.xml</w:t>
      </w:r>
      <w:r>
        <w:t xml:space="preserve"> – logging configuration. Each scheduler is configured to log to a separate LOG file </w:t>
      </w:r>
      <w:r w:rsidRPr="00FA3288">
        <w:t>under ${catalina.base}/logs/hpc-server</w:t>
      </w:r>
    </w:p>
    <w:p w:rsidR="00D64800" w:rsidP="00D64800" w:rsidRDefault="00D64800" w14:paraId="3FAD70FD" w14:textId="3C31F036">
      <w:pPr>
        <w:pStyle w:val="ListParagraph"/>
        <w:numPr>
          <w:ilvl w:val="1"/>
          <w:numId w:val="38"/>
        </w:numPr>
        <w:spacing w:after="0" w:line="240" w:lineRule="auto"/>
      </w:pPr>
      <w:r w:rsidRPr="00FF180C">
        <w:rPr>
          <w:b/>
          <w:bCs/>
        </w:rPr>
        <w:t>resources/notificationFormats.json</w:t>
      </w:r>
      <w:r>
        <w:t xml:space="preserve"> – this config file contains systems email formats. It is needed via dependency on hpc-app-service jar. A separate change will externalize this file, but as of now – it’s needed under the resources </w:t>
      </w:r>
      <w:r w:rsidR="00254E20">
        <w:t>folder.</w:t>
      </w:r>
    </w:p>
    <w:p w:rsidR="00D64800" w:rsidP="00D64800" w:rsidRDefault="00D64800" w14:paraId="7BD46BF4" w14:textId="310A8442">
      <w:pPr>
        <w:pStyle w:val="ListParagraph"/>
        <w:numPr>
          <w:ilvl w:val="1"/>
          <w:numId w:val="38"/>
        </w:numPr>
        <w:spacing w:after="0" w:line="240" w:lineRule="auto"/>
      </w:pPr>
      <w:r w:rsidRPr="00FF180C">
        <w:rPr>
          <w:b/>
          <w:bCs/>
        </w:rPr>
        <w:t>resources/WEB-INF/web.xml</w:t>
      </w:r>
      <w:r>
        <w:t xml:space="preserve"> – this is the web-app definition. Note that it only includes a section to load spring context file of the scheduler project, but no servlet </w:t>
      </w:r>
      <w:r w:rsidR="00254E20">
        <w:t>definitions.</w:t>
      </w:r>
    </w:p>
    <w:p w:rsidR="00D64800" w:rsidP="00D64800" w:rsidRDefault="00D64800" w14:paraId="1F3E6BE0" w14:textId="4846F3CF">
      <w:pPr>
        <w:pStyle w:val="ListParagraph"/>
        <w:numPr>
          <w:ilvl w:val="1"/>
          <w:numId w:val="38"/>
        </w:numPr>
        <w:spacing w:after="0" w:line="240" w:lineRule="auto"/>
      </w:pPr>
      <w:r w:rsidRPr="00FF180C">
        <w:rPr>
          <w:b/>
          <w:bCs/>
        </w:rPr>
        <w:t>resources/WEB-INF/spring/hpc-scheduler.properties</w:t>
      </w:r>
      <w:r>
        <w:t xml:space="preserve"> – this file includes default properties packaged w/ the code base. Note that an externalized properties file is deployed to each Tomcat which allows for overriding the default values in this </w:t>
      </w:r>
      <w:r w:rsidR="00254E20">
        <w:t>file.</w:t>
      </w:r>
    </w:p>
    <w:p w:rsidRPr="00FF180C" w:rsidR="00D64800" w:rsidP="00D64800" w:rsidRDefault="00D64800" w14:paraId="38BD29FF" w14:textId="77777777">
      <w:pPr>
        <w:pStyle w:val="ListParagraph"/>
        <w:numPr>
          <w:ilvl w:val="1"/>
          <w:numId w:val="38"/>
        </w:numPr>
        <w:spacing w:after="0" w:line="240" w:lineRule="auto"/>
        <w:rPr>
          <w:b/>
          <w:bCs/>
        </w:rPr>
      </w:pPr>
      <w:r w:rsidRPr="00FF180C">
        <w:rPr>
          <w:b/>
          <w:bCs/>
        </w:rPr>
        <w:t>resources/WEB-INF/spring/hpc-scheduler-beans-configuration.xml</w:t>
      </w:r>
    </w:p>
    <w:p w:rsidR="00D64800" w:rsidP="00D64800" w:rsidRDefault="00D64800" w14:paraId="4C00E943" w14:textId="77777777">
      <w:pPr>
        <w:pStyle w:val="ListParagraph"/>
        <w:numPr>
          <w:ilvl w:val="2"/>
          <w:numId w:val="38"/>
        </w:numPr>
        <w:spacing w:after="0" w:line="240" w:lineRule="auto"/>
      </w:pPr>
      <w:r>
        <w:t>This is the scheduler beans config. The following changes made –</w:t>
      </w:r>
    </w:p>
    <w:p w:rsidR="00D64800" w:rsidP="00D64800" w:rsidRDefault="00D64800" w14:paraId="5A019012" w14:textId="23E565F8">
      <w:pPr>
        <w:pStyle w:val="ListParagraph"/>
        <w:numPr>
          <w:ilvl w:val="3"/>
          <w:numId w:val="38"/>
        </w:numPr>
        <w:spacing w:after="0" w:line="240" w:lineRule="auto"/>
      </w:pPr>
      <w:r>
        <w:t xml:space="preserve">&lt;context:property-placeholder&gt; modified </w:t>
      </w:r>
      <w:r w:rsidR="002A2C25">
        <w:t>to</w:t>
      </w:r>
      <w:r>
        <w:t xml:space="preserve"> load the property files. Note that externalized file deployed to Tomcat overrides the default values in the code </w:t>
      </w:r>
      <w:r w:rsidR="00254E20">
        <w:t>base.</w:t>
      </w:r>
    </w:p>
    <w:p w:rsidRPr="00443F40" w:rsidR="00D64800" w:rsidP="00D64800" w:rsidRDefault="00D64800" w14:paraId="0900EF7D" w14:textId="77777777">
      <w:pPr>
        <w:pStyle w:val="ListParagraph"/>
        <w:numPr>
          <w:ilvl w:val="3"/>
          <w:numId w:val="38"/>
        </w:numPr>
        <w:spacing w:after="0" w:line="240" w:lineRule="auto"/>
      </w:pPr>
      <w:r>
        <w:t>Add &lt;import&gt; to scan and upload all the dependent HPC-DME spring context files.</w:t>
      </w:r>
      <w:r w:rsidRPr="00FA3288">
        <w:br/>
      </w:r>
    </w:p>
    <w:p w:rsidR="00D07A39" w:rsidRDefault="00D07A39" w14:paraId="56DE7389" w14:textId="7B09C968">
      <w:r>
        <w:br w:type="page"/>
      </w:r>
    </w:p>
    <w:p w:rsidR="3BF31770" w:rsidP="001FB821" w:rsidRDefault="3BF31770" w14:paraId="317703AB" w14:textId="0189663B">
      <w:pPr>
        <w:pStyle w:val="Heading2"/>
      </w:pPr>
      <w:bookmarkStart w:name="_Toc158385291" w:id="16"/>
      <w:r>
        <w:lastRenderedPageBreak/>
        <w:t>Command Line Interface Design</w:t>
      </w:r>
      <w:bookmarkEnd w:id="16"/>
    </w:p>
    <w:p w:rsidR="00815518" w:rsidP="00C00E13" w:rsidRDefault="00815518" w14:paraId="1D34C535" w14:textId="4AA2296B">
      <w:pPr>
        <w:ind w:firstLine="360"/>
      </w:pPr>
      <w:r>
        <w:t>The DME Command Line Utility consists of two components:</w:t>
      </w:r>
    </w:p>
    <w:p w:rsidR="00815518" w:rsidP="00815518" w:rsidRDefault="00815518" w14:paraId="2608CB75" w14:textId="6225101E">
      <w:pPr>
        <w:pStyle w:val="ListParagraph"/>
        <w:numPr>
          <w:ilvl w:val="0"/>
          <w:numId w:val="39"/>
        </w:numPr>
      </w:pPr>
      <w:r>
        <w:t xml:space="preserve">Bash scripts </w:t>
      </w:r>
    </w:p>
    <w:p w:rsidR="00815518" w:rsidP="00815518" w:rsidRDefault="00815518" w14:paraId="60D6FC2A" w14:textId="672C8FB7">
      <w:pPr>
        <w:pStyle w:val="ListParagraph"/>
        <w:numPr>
          <w:ilvl w:val="0"/>
          <w:numId w:val="39"/>
        </w:numPr>
      </w:pPr>
      <w:r>
        <w:t>Standalone Java application</w:t>
      </w:r>
    </w:p>
    <w:p w:rsidR="00815518" w:rsidP="00815518" w:rsidRDefault="00815518" w14:paraId="10B2B6A8" w14:textId="274B2C9D">
      <w:r>
        <w:t xml:space="preserve">The commands are defined and implemented in the bash scripts. Some commands use the curl command to interface with the DME APIs. A handful of </w:t>
      </w:r>
      <w:r w:rsidR="00555FF6">
        <w:t>commands call</w:t>
      </w:r>
      <w:r>
        <w:t xml:space="preserve"> the standalone Java application (Command Line Interface Java Application) from the bash script for more complex directory processing, multi-threaded </w:t>
      </w:r>
      <w:r w:rsidR="006B6EA9">
        <w:t>execution,</w:t>
      </w:r>
      <w:r>
        <w:t xml:space="preserve"> and fault tolerance.</w:t>
      </w:r>
    </w:p>
    <w:p w:rsidR="003006BD" w:rsidP="00815518" w:rsidRDefault="003006BD" w14:paraId="7ACFC5A2" w14:textId="77777777"/>
    <w:p w:rsidR="0053417B" w:rsidP="0053417B" w:rsidRDefault="00E976F6" w14:paraId="4713FC01" w14:textId="51F3471C">
      <w:pPr>
        <w:pStyle w:val="Heading2"/>
      </w:pPr>
      <w:bookmarkStart w:name="_Toc158385292" w:id="17"/>
      <w:r>
        <w:t>User Interface</w:t>
      </w:r>
      <w:r w:rsidR="0053417B">
        <w:t xml:space="preserve"> Design</w:t>
      </w:r>
      <w:r>
        <w:t xml:space="preserve"> (Web application)</w:t>
      </w:r>
      <w:bookmarkEnd w:id="17"/>
    </w:p>
    <w:p w:rsidR="00815518" w:rsidP="00C00E13" w:rsidRDefault="00555FF6" w14:paraId="04CCA4D5" w14:textId="625AF61A">
      <w:pPr>
        <w:ind w:firstLine="576"/>
      </w:pPr>
      <w:r>
        <w:t xml:space="preserve">The Data Management Environment Web application offers </w:t>
      </w:r>
      <w:r w:rsidR="00C00E13">
        <w:t xml:space="preserve">a </w:t>
      </w:r>
      <w:r w:rsidRPr="00C00E13" w:rsidR="00C00E13">
        <w:t>graphical user interface</w:t>
      </w:r>
      <w:r w:rsidR="00C00E13">
        <w:t xml:space="preserve"> to the users for transferring data, managing user and group permissions, and finding data.</w:t>
      </w:r>
    </w:p>
    <w:p w:rsidR="00C00E13" w:rsidP="00815518" w:rsidRDefault="00C00E13" w14:paraId="32D39684" w14:textId="4B53AB72">
      <w:r>
        <w:t>The user authentication is performed with NIH Login which is configured in the Apache Web server. The NIH token is then passed to the DME Web application via cookie and is validated by the DME API server.</w:t>
      </w:r>
      <w:r w:rsidR="009B6E2A">
        <w:t xml:space="preserve">  For environments that do not support NIH Login, users can authenticate using their NIH username and password which will then be authenticated via LDAP by the API server.</w:t>
      </w:r>
    </w:p>
    <w:p w:rsidRPr="00815518" w:rsidR="009B6E2A" w:rsidP="00815518" w:rsidRDefault="009B6E2A" w14:paraId="1421E334" w14:textId="2B2342C6">
      <w:r>
        <w:t>DME Web application also integrates with the Google Authentication</w:t>
      </w:r>
      <w:r w:rsidR="00936921">
        <w:t xml:space="preserve"> to allow users to select files/folders to/from their Google Drive for transfer.  Google Client account has been setup for the application and configured in the application.</w:t>
      </w:r>
    </w:p>
    <w:p w:rsidR="00815518" w:rsidRDefault="00D07A39" w14:paraId="17CD9F54" w14:textId="349F7716">
      <w:r>
        <w:br w:type="page"/>
      </w:r>
    </w:p>
    <w:p w:rsidRPr="0053417B" w:rsidR="0053417B" w:rsidP="001FB821" w:rsidRDefault="1BC28BCD" w14:paraId="7D95FAA9" w14:textId="322F086A">
      <w:pPr>
        <w:pStyle w:val="Heading2"/>
      </w:pPr>
      <w:bookmarkStart w:name="_Toc158385293" w:id="18"/>
      <w:r>
        <w:lastRenderedPageBreak/>
        <w:t>System Integration</w:t>
      </w:r>
      <w:bookmarkEnd w:id="18"/>
    </w:p>
    <w:p w:rsidR="0053417B" w:rsidP="001FB821" w:rsidRDefault="1BC28BCD" w14:paraId="140C3998" w14:textId="38840AED">
      <w:pPr>
        <w:pStyle w:val="Heading3"/>
      </w:pPr>
      <w:bookmarkStart w:name="_Toc158385294" w:id="19"/>
      <w:r>
        <w:t>Integrated Systems</w:t>
      </w:r>
      <w:bookmarkEnd w:id="19"/>
    </w:p>
    <w:p w:rsidR="00470188" w:rsidP="00303758" w:rsidRDefault="00215661" w14:paraId="7675C5B2" w14:textId="582434BA">
      <w:pPr>
        <w:ind w:firstLine="720"/>
      </w:pPr>
      <w:r w:rsidRPr="00215661">
        <w:t xml:space="preserve">The HPCDME API server provides a set of data management REST services to deposit, annotate, search and retrieve large data objects. The API is implemented by combining capabilities of several external systems. This document provides technical details on </w:t>
      </w:r>
      <w:r w:rsidRPr="00215661">
        <w:t>how</w:t>
      </w:r>
      <w:r w:rsidRPr="00215661">
        <w:t xml:space="preserve"> the external systems integration was implemented and lists the dependencies.</w:t>
      </w:r>
    </w:p>
    <w:p w:rsidRPr="00215661" w:rsidR="00E41F4D" w:rsidP="00303758" w:rsidRDefault="00E41F4D" w14:paraId="1A777023" w14:textId="77777777">
      <w:pPr>
        <w:ind w:firstLine="720"/>
      </w:pPr>
    </w:p>
    <w:p w:rsidR="0053417B" w:rsidP="001FB821" w:rsidRDefault="1BC28BCD" w14:paraId="34A0D300" w14:textId="44FA54C1">
      <w:pPr>
        <w:pStyle w:val="Heading3"/>
      </w:pPr>
      <w:bookmarkStart w:name="_Toc158385295" w:id="20"/>
      <w:r>
        <w:t>iRODS Integration</w:t>
      </w:r>
      <w:bookmarkEnd w:id="20"/>
    </w:p>
    <w:p w:rsidR="00470188" w:rsidP="00470188" w:rsidRDefault="00470188" w14:paraId="053FF3C9" w14:textId="7045B4CF">
      <w:pPr>
        <w:ind w:firstLine="720"/>
      </w:pPr>
      <w:r>
        <w:t>iRODS is an</w:t>
      </w:r>
      <w:r>
        <w:t xml:space="preserve"> </w:t>
      </w:r>
      <w:r>
        <w:t>open-source</w:t>
      </w:r>
      <w:r>
        <w:t xml:space="preserve"> data management solution. iRODS provides data registration with metadata catalog. It provides data search, security, audit, rule-</w:t>
      </w:r>
      <w:r>
        <w:t>engine,</w:t>
      </w:r>
      <w:r>
        <w:t xml:space="preserve"> and data transfer capabilities. (https://irods.org).</w:t>
      </w:r>
    </w:p>
    <w:p w:rsidR="00470188" w:rsidP="00470188" w:rsidRDefault="00470188" w14:paraId="0178148E" w14:textId="77777777">
      <w:r>
        <w:t>The integration with iRODS was developed using the Jargon API (https://github.com/DICE-UNC/jargon/wiki/Jargon-overview). There are several requirements that could not be satisfied with Jargon, and the server is querying the iRODS DB directly:</w:t>
      </w:r>
    </w:p>
    <w:p w:rsidR="00470188" w:rsidP="00470188" w:rsidRDefault="00470188" w14:paraId="76B93757" w14:textId="1E45B88B">
      <w:pPr>
        <w:pStyle w:val="ListParagraph"/>
        <w:numPr>
          <w:ilvl w:val="0"/>
          <w:numId w:val="41"/>
        </w:numPr>
      </w:pPr>
      <w:r>
        <w:t xml:space="preserve">Complex search: Search by metadata attribute levels and collection types </w:t>
      </w:r>
    </w:p>
    <w:p w:rsidR="00470188" w:rsidP="00470188" w:rsidRDefault="00470188" w14:paraId="3A8D07CF" w14:textId="08943850">
      <w:pPr>
        <w:pStyle w:val="ListParagraph"/>
        <w:numPr>
          <w:ilvl w:val="0"/>
          <w:numId w:val="41"/>
        </w:numPr>
      </w:pPr>
      <w:r>
        <w:t>Notifications: Generate events and notify subscribed users</w:t>
      </w:r>
    </w:p>
    <w:p w:rsidR="00470188" w:rsidP="00470188" w:rsidRDefault="00470188" w14:paraId="4F715150" w14:textId="5B511F15">
      <w:pPr>
        <w:pStyle w:val="ListParagraph"/>
        <w:numPr>
          <w:ilvl w:val="0"/>
          <w:numId w:val="41"/>
        </w:numPr>
      </w:pPr>
      <w:r>
        <w:t>Metadata policies: DOC based metadata hierarchies and policies</w:t>
      </w:r>
    </w:p>
    <w:p w:rsidR="00470188" w:rsidP="00470188" w:rsidRDefault="00470188" w14:paraId="49493DFB" w14:textId="3F77E376">
      <w:pPr>
        <w:pStyle w:val="ListParagraph"/>
        <w:numPr>
          <w:ilvl w:val="0"/>
          <w:numId w:val="41"/>
        </w:numPr>
      </w:pPr>
      <w:r>
        <w:t xml:space="preserve">Custom Summarized Reports: Summarized reports by DOC, </w:t>
      </w:r>
      <w:r w:rsidR="00DA592D">
        <w:t>User,</w:t>
      </w:r>
      <w:r>
        <w:t xml:space="preserve"> and period</w:t>
      </w:r>
    </w:p>
    <w:p w:rsidR="00470188" w:rsidP="00470188" w:rsidRDefault="00470188" w14:paraId="19DBB0CF" w14:textId="1A1581A4">
      <w:pPr>
        <w:pStyle w:val="ListParagraph"/>
        <w:numPr>
          <w:ilvl w:val="0"/>
          <w:numId w:val="41"/>
        </w:numPr>
      </w:pPr>
      <w:r>
        <w:t>Bookmarks: User bookmarks to collections</w:t>
      </w:r>
    </w:p>
    <w:p w:rsidR="00470188" w:rsidP="00303758" w:rsidRDefault="00470188" w14:paraId="72E90B46" w14:textId="457D339C">
      <w:pPr>
        <w:pStyle w:val="ListParagraph"/>
        <w:numPr>
          <w:ilvl w:val="0"/>
          <w:numId w:val="41"/>
        </w:numPr>
      </w:pPr>
      <w:r>
        <w:t>Saved Search: Save search criteria with a name</w:t>
      </w:r>
    </w:p>
    <w:p w:rsidRPr="00470188" w:rsidR="00E41F4D" w:rsidP="00E41F4D" w:rsidRDefault="00E41F4D" w14:paraId="2365DC29" w14:textId="77777777">
      <w:pPr>
        <w:pStyle w:val="ListParagraph"/>
      </w:pPr>
    </w:p>
    <w:p w:rsidR="00DC7FED" w:rsidP="001FB821" w:rsidRDefault="00DC7FED" w14:paraId="7A12F53F" w14:textId="115269FF">
      <w:pPr>
        <w:pStyle w:val="Heading3"/>
      </w:pPr>
      <w:bookmarkStart w:name="_Toc158385296" w:id="21"/>
      <w:r>
        <w:t>S3 Object Store</w:t>
      </w:r>
      <w:bookmarkEnd w:id="21"/>
    </w:p>
    <w:p w:rsidR="00DC7FED" w:rsidP="00DC7FED" w:rsidRDefault="00DC7FED" w14:paraId="530A02C4" w14:textId="6FD86022">
      <w:pPr>
        <w:ind w:firstLine="720"/>
      </w:pPr>
      <w:r w:rsidRPr="00DC7FED">
        <w:t xml:space="preserve">The integration with </w:t>
      </w:r>
      <w:r>
        <w:t>various S3 object store</w:t>
      </w:r>
      <w:r w:rsidRPr="00DC7FED">
        <w:t xml:space="preserve"> was developed using the Amazon AWS SDK for Java (</w:t>
      </w:r>
      <w:hyperlink w:history="1" r:id="rId19">
        <w:r w:rsidRPr="00AA2B04" w:rsidR="00E41F4D">
          <w:rPr>
            <w:rStyle w:val="Hyperlink"/>
          </w:rPr>
          <w:t>https://aws.amazon.com/sdk-for-java</w:t>
        </w:r>
      </w:hyperlink>
      <w:r w:rsidRPr="00DC7FED">
        <w:t>).</w:t>
      </w:r>
    </w:p>
    <w:p w:rsidRPr="00DC7FED" w:rsidR="00E41F4D" w:rsidP="00DC7FED" w:rsidRDefault="00E41F4D" w14:paraId="02128CBA" w14:textId="77777777">
      <w:pPr>
        <w:ind w:firstLine="720"/>
      </w:pPr>
    </w:p>
    <w:p w:rsidR="0053417B" w:rsidP="001FB821" w:rsidRDefault="1BC28BCD" w14:paraId="5D62D0C2" w14:textId="39E0A47C">
      <w:pPr>
        <w:pStyle w:val="Heading3"/>
      </w:pPr>
      <w:bookmarkStart w:name="_Toc158385297" w:id="22"/>
      <w:r>
        <w:t>LDAP Integration</w:t>
      </w:r>
      <w:bookmarkEnd w:id="22"/>
    </w:p>
    <w:p w:rsidR="0074494C" w:rsidP="00303758" w:rsidRDefault="001F181B" w14:paraId="7746ABA9" w14:textId="6F31B765">
      <w:pPr>
        <w:ind w:firstLine="720"/>
      </w:pPr>
      <w:r w:rsidRPr="001F181B">
        <w:t xml:space="preserve">Microsoft’s directory and authentication system. The integration was done using the Java standard naming </w:t>
      </w:r>
      <w:r w:rsidRPr="001F181B" w:rsidR="0074494C">
        <w:t>API and</w:t>
      </w:r>
      <w:r w:rsidRPr="001F181B">
        <w:t xml:space="preserve"> is trivial so not covered in this document.</w:t>
      </w:r>
    </w:p>
    <w:p w:rsidRPr="00470188" w:rsidR="00E41F4D" w:rsidP="00303758" w:rsidRDefault="00E41F4D" w14:paraId="5558CDFE" w14:textId="77777777">
      <w:pPr>
        <w:ind w:firstLine="720"/>
      </w:pPr>
    </w:p>
    <w:p w:rsidRPr="0053417B" w:rsidR="0053417B" w:rsidP="001FB821" w:rsidRDefault="1BC28BCD" w14:paraId="3ADACDE2" w14:textId="66926F03">
      <w:pPr>
        <w:pStyle w:val="Heading3"/>
      </w:pPr>
      <w:bookmarkStart w:name="_Toc158385298" w:id="23"/>
      <w:r>
        <w:t>Globus Integration</w:t>
      </w:r>
      <w:bookmarkEnd w:id="23"/>
    </w:p>
    <w:p w:rsidR="0074494C" w:rsidP="0074494C" w:rsidRDefault="0074494C" w14:paraId="1528F488" w14:textId="33FAB4E8">
      <w:pPr>
        <w:ind w:firstLine="720"/>
      </w:pPr>
      <w:r>
        <w:t>Globus is a</w:t>
      </w:r>
      <w:r>
        <w:t xml:space="preserve">n </w:t>
      </w:r>
      <w:r>
        <w:t>open-source</w:t>
      </w:r>
      <w:r>
        <w:t xml:space="preserve"> data transfer and sharing platform. Globus provides </w:t>
      </w:r>
      <w:r>
        <w:t xml:space="preserve">the </w:t>
      </w:r>
      <w:r>
        <w:t xml:space="preserve">ability to transfer large files asynchronously, </w:t>
      </w:r>
      <w:r>
        <w:t>securely,</w:t>
      </w:r>
      <w:r>
        <w:t xml:space="preserve"> and reliably. (</w:t>
      </w:r>
      <w:hyperlink w:history="1" r:id="rId20">
        <w:r w:rsidRPr="00AA2B04" w:rsidR="00E41F4D">
          <w:rPr>
            <w:rStyle w:val="Hyperlink"/>
          </w:rPr>
          <w:t>https://www.globus.org/</w:t>
        </w:r>
      </w:hyperlink>
      <w:r>
        <w:t>)</w:t>
      </w:r>
    </w:p>
    <w:p w:rsidRPr="0053417B" w:rsidR="0053417B" w:rsidP="0074494C" w:rsidRDefault="0074494C" w14:paraId="44CA574D" w14:textId="5F39B030">
      <w:r>
        <w:lastRenderedPageBreak/>
        <w:t>The integration with Globus was developed using the Globus transfer API using Globus nexus API to authenticate w/ Globus. Both are Java jars from Globus that are packaged with the API server. The transfer API provides convenient Java API to communicate with the Globus REST services (https://docs.globus.org/api/transfer).</w:t>
      </w:r>
    </w:p>
    <w:p w:rsidR="006F2E7C" w:rsidRDefault="006F2E7C" w14:paraId="446D27DC" w14:textId="77777777">
      <w:pPr>
        <w:rPr>
          <w:rFonts w:asciiTheme="majorHAnsi" w:hAnsiTheme="majorHAnsi" w:eastAsiaTheme="majorEastAsia" w:cstheme="majorBidi"/>
          <w:color w:val="365F91" w:themeColor="accent1" w:themeShade="BF"/>
          <w:sz w:val="40"/>
          <w:szCs w:val="40"/>
        </w:rPr>
      </w:pPr>
      <w:r>
        <w:br w:type="page"/>
      </w:r>
    </w:p>
    <w:p w:rsidR="00C116B8" w:rsidP="00C116B8" w:rsidRDefault="00C116B8" w14:paraId="7906BE34" w14:textId="183856F8">
      <w:pPr>
        <w:pStyle w:val="Heading1"/>
      </w:pPr>
      <w:bookmarkStart w:name="_Toc158385299" w:id="24"/>
      <w:r>
        <w:lastRenderedPageBreak/>
        <w:t>Database Design</w:t>
      </w:r>
      <w:bookmarkEnd w:id="24"/>
    </w:p>
    <w:p w:rsidR="009263A7" w:rsidP="009263A7" w:rsidRDefault="009263A7" w14:paraId="761FA5E8" w14:textId="0D2A285A">
      <w:pPr>
        <w:pStyle w:val="Heading2"/>
      </w:pPr>
      <w:bookmarkStart w:name="_Toc158385300" w:id="25"/>
      <w:r>
        <w:t>iRODS Schema</w:t>
      </w:r>
      <w:bookmarkEnd w:id="25"/>
    </w:p>
    <w:p w:rsidR="000D7ACA" w:rsidP="000D7ACA" w:rsidRDefault="000D7ACA" w14:paraId="3B453D18" w14:textId="77777777">
      <w:pPr>
        <w:ind w:firstLine="360"/>
      </w:pPr>
      <w:r>
        <w:t>DME adopts iRODS data model to manage metadata and security around that. Each iRODS deployment—or Zone—is composed of an iRODS Metadata Catalog (iCAT), an iCAT-Enabled Server (IES), and optional Resource Servers. The iCAT is a relational database that holds all the information about data, users, and zone that the iRODS servers—IES and any resource servers—need to facilitate the management and sharing of any data registered with HPC DME. The iCAT contains the information about</w:t>
      </w:r>
    </w:p>
    <w:p w:rsidR="000D7ACA" w:rsidP="000D7ACA" w:rsidRDefault="000D7ACA" w14:paraId="6A459F60" w14:textId="2EC0E72E">
      <w:pPr>
        <w:pStyle w:val="ListParagraph"/>
        <w:numPr>
          <w:ilvl w:val="0"/>
          <w:numId w:val="43"/>
        </w:numPr>
      </w:pPr>
      <w:r>
        <w:t>the zone for the purposes of sharing across zones,</w:t>
      </w:r>
    </w:p>
    <w:p w:rsidR="000D7ACA" w:rsidP="000D7ACA" w:rsidRDefault="000D7ACA" w14:paraId="0C002807" w14:textId="1AFFEEB4">
      <w:pPr>
        <w:pStyle w:val="ListParagraph"/>
        <w:numPr>
          <w:ilvl w:val="0"/>
          <w:numId w:val="43"/>
        </w:numPr>
      </w:pPr>
      <w:r>
        <w:t>data and their metadata,</w:t>
      </w:r>
    </w:p>
    <w:p w:rsidR="000D7ACA" w:rsidP="000D7ACA" w:rsidRDefault="000D7ACA" w14:paraId="7D0C5B92" w14:textId="5C070D17">
      <w:pPr>
        <w:pStyle w:val="ListParagraph"/>
        <w:numPr>
          <w:ilvl w:val="0"/>
          <w:numId w:val="43"/>
        </w:numPr>
      </w:pPr>
      <w:r>
        <w:t>the virtual file system,</w:t>
      </w:r>
    </w:p>
    <w:p w:rsidR="000D7ACA" w:rsidP="000D7ACA" w:rsidRDefault="000D7ACA" w14:paraId="5E21F7BC" w14:textId="312FF251">
      <w:pPr>
        <w:pStyle w:val="ListParagraph"/>
        <w:numPr>
          <w:ilvl w:val="0"/>
          <w:numId w:val="43"/>
        </w:numPr>
      </w:pPr>
      <w:r>
        <w:t>resource configuration, and</w:t>
      </w:r>
    </w:p>
    <w:p w:rsidR="000D7ACA" w:rsidP="000D7ACA" w:rsidRDefault="000D7ACA" w14:paraId="549E307D" w14:textId="7FA580BB">
      <w:pPr>
        <w:pStyle w:val="ListParagraph"/>
        <w:numPr>
          <w:ilvl w:val="0"/>
          <w:numId w:val="43"/>
        </w:numPr>
      </w:pPr>
      <w:r>
        <w:t>user information.</w:t>
      </w:r>
    </w:p>
    <w:p w:rsidR="000D7ACA" w:rsidP="000D7ACA" w:rsidRDefault="000D7ACA" w14:paraId="1053012E" w14:textId="6CE4104D">
      <w:r>
        <w:t xml:space="preserve">The iRODS data elements are grouped into several tables. The most important tables which map to HPC requirements are the tables representing Collections, Data Objects and the Metadata. These tables are the </w:t>
      </w:r>
      <w:r w:rsidR="007F5F64">
        <w:t>r_</w:t>
      </w:r>
      <w:r>
        <w:t xml:space="preserve">coll_main, </w:t>
      </w:r>
      <w:r w:rsidR="005B7F8E">
        <w:t>r_</w:t>
      </w:r>
      <w:r>
        <w:t xml:space="preserve">data_main and </w:t>
      </w:r>
      <w:r w:rsidR="001947C8">
        <w:t>r_</w:t>
      </w:r>
      <w:r>
        <w:t xml:space="preserve">meta_main. These tables are shown in the image below. The collections and the data tables are connected to the metadata table by the </w:t>
      </w:r>
      <w:r>
        <w:t xml:space="preserve">mapping table </w:t>
      </w:r>
      <w:r w:rsidR="00151916">
        <w:t>r_</w:t>
      </w:r>
      <w:r>
        <w:t>object_meta_map</w:t>
      </w:r>
      <w:r>
        <w:t>. Metadata may be attached to files, users, groups, collections (iRODS equivalent of sub-directories), and resources.</w:t>
      </w:r>
    </w:p>
    <w:p w:rsidRPr="000D7ACA" w:rsidR="00AC1889" w:rsidP="000D7ACA" w:rsidRDefault="00AC1889" w14:paraId="73B60FB7" w14:textId="77777777"/>
    <w:p w:rsidR="009263A7" w:rsidP="009263A7" w:rsidRDefault="0051528F" w14:paraId="236C8C43" w14:textId="489A3674">
      <w:pPr>
        <w:pStyle w:val="Heading2"/>
      </w:pPr>
      <w:bookmarkStart w:name="_Toc158385301" w:id="26"/>
      <w:r>
        <w:t xml:space="preserve">DME </w:t>
      </w:r>
      <w:r w:rsidR="009263A7">
        <w:t>Table Design</w:t>
      </w:r>
      <w:bookmarkEnd w:id="26"/>
    </w:p>
    <w:p w:rsidR="0051528F" w:rsidP="00A86DB1" w:rsidRDefault="0051528F" w14:paraId="06E44122" w14:textId="6790931B">
      <w:pPr>
        <w:ind w:firstLine="576"/>
      </w:pPr>
      <w:r>
        <w:t xml:space="preserve">Extending </w:t>
      </w:r>
      <w:r>
        <w:t xml:space="preserve">the </w:t>
      </w:r>
      <w:r>
        <w:t>iRODS schema, DME API require</w:t>
      </w:r>
      <w:r>
        <w:t>s the</w:t>
      </w:r>
      <w:r>
        <w:t xml:space="preserve"> following additional tables addressing the requirements with complex search, auditing, maintain data registration tasks, reports, notifications etc.</w:t>
      </w:r>
    </w:p>
    <w:p w:rsidRPr="00DA329A" w:rsidR="0051528F" w:rsidP="0051528F" w:rsidRDefault="0051528F" w14:paraId="76FE0796" w14:textId="7C9A2F3F">
      <w:pPr>
        <w:rPr>
          <w:b/>
          <w:bCs/>
        </w:rPr>
      </w:pPr>
      <w:r w:rsidRPr="00A86DB1">
        <w:rPr>
          <w:b/>
          <w:bCs/>
        </w:rPr>
        <w:t>User Account:</w:t>
      </w:r>
      <w:r w:rsidR="00DA329A">
        <w:rPr>
          <w:b/>
          <w:bCs/>
        </w:rPr>
        <w:br/>
      </w:r>
      <w:r>
        <w:t xml:space="preserve">DME requires users to be registered with its application to access the API, Web UI and CLI. </w:t>
      </w:r>
      <w:r w:rsidR="00A86DB1">
        <w:t xml:space="preserve">The </w:t>
      </w:r>
      <w:r w:rsidR="00BF2CE8">
        <w:t>hpc_user</w:t>
      </w:r>
      <w:r>
        <w:t xml:space="preserve"> table holds user registration information. User accounts are never deleted physically from the database. </w:t>
      </w:r>
      <w:r w:rsidR="00A86DB1">
        <w:t>The ACTIVE</w:t>
      </w:r>
      <w:r>
        <w:t xml:space="preserve"> column stores the status of a user account.</w:t>
      </w:r>
    </w:p>
    <w:p w:rsidRPr="00DA329A" w:rsidR="00A86DB1" w:rsidP="00A86DB1" w:rsidRDefault="00A86DB1" w14:paraId="5D4309E8" w14:textId="3208E92D">
      <w:pPr>
        <w:rPr>
          <w:b/>
          <w:bCs/>
        </w:rPr>
      </w:pPr>
      <w:r w:rsidRPr="00A86DB1">
        <w:rPr>
          <w:b/>
          <w:bCs/>
        </w:rPr>
        <w:t>User Query:</w:t>
      </w:r>
      <w:r w:rsidR="00DA329A">
        <w:rPr>
          <w:b/>
          <w:bCs/>
        </w:rPr>
        <w:br/>
      </w:r>
      <w:r>
        <w:t xml:space="preserve">DME users can save search criteria with a name to access it </w:t>
      </w:r>
      <w:r>
        <w:t>later</w:t>
      </w:r>
      <w:r>
        <w:t xml:space="preserve">. </w:t>
      </w:r>
      <w:r>
        <w:t xml:space="preserve">The </w:t>
      </w:r>
      <w:r w:rsidR="005818D3">
        <w:t>hpc_user_query</w:t>
      </w:r>
      <w:r>
        <w:t xml:space="preserve"> table stores the information about </w:t>
      </w:r>
      <w:r w:rsidR="00DA329A">
        <w:t>the saved</w:t>
      </w:r>
      <w:r>
        <w:t xml:space="preserve"> user query.</w:t>
      </w:r>
    </w:p>
    <w:p w:rsidR="00DA329A" w:rsidP="00DA329A" w:rsidRDefault="00DA329A" w14:paraId="13BB2C4A" w14:textId="5B7A6AF3">
      <w:r w:rsidRPr="00DA329A">
        <w:rPr>
          <w:b/>
          <w:bCs/>
        </w:rPr>
        <w:t>User Bookmark</w:t>
      </w:r>
      <w:r w:rsidRPr="00DA329A">
        <w:rPr>
          <w:b/>
          <w:bCs/>
        </w:rPr>
        <w:t>:</w:t>
      </w:r>
      <w:r>
        <w:rPr>
          <w:b/>
          <w:bCs/>
        </w:rPr>
        <w:br/>
      </w:r>
      <w:r>
        <w:t xml:space="preserve">DME users can bookmark interested collection path so that the bookmarked path can be accessed </w:t>
      </w:r>
      <w:r>
        <w:lastRenderedPageBreak/>
        <w:t>without typing the entire path at later time.</w:t>
      </w:r>
      <w:r>
        <w:t xml:space="preserve">  </w:t>
      </w:r>
      <w:r>
        <w:t>The hpc_user_</w:t>
      </w:r>
      <w:r>
        <w:t>bookmark</w:t>
      </w:r>
      <w:r>
        <w:t xml:space="preserve"> table stores the information about the</w:t>
      </w:r>
      <w:r>
        <w:t xml:space="preserve"> bookmarks.</w:t>
      </w:r>
    </w:p>
    <w:p w:rsidR="000C46A3" w:rsidP="00CF05E9" w:rsidRDefault="00CF05E9" w14:paraId="293082E9" w14:textId="7BDB3EFD">
      <w:r w:rsidRPr="00CF05E9">
        <w:rPr>
          <w:b/>
          <w:bCs/>
        </w:rPr>
        <w:t>System Account:</w:t>
      </w:r>
      <w:r>
        <w:rPr>
          <w:b/>
          <w:bCs/>
        </w:rPr>
        <w:br/>
      </w:r>
      <w:r w:rsidRPr="00CF05E9">
        <w:t xml:space="preserve">DME’s layered security architecture protects archive data from direct access. Service accounts are used to insulate users accessing the data directly. HPC DME also manages its security with integrated applications through service account. </w:t>
      </w:r>
      <w:r w:rsidRPr="00CF05E9">
        <w:t xml:space="preserve">The </w:t>
      </w:r>
      <w:r>
        <w:t>hpc_system_account</w:t>
      </w:r>
      <w:r w:rsidRPr="00CF05E9">
        <w:t xml:space="preserve"> table holds information about </w:t>
      </w:r>
      <w:r>
        <w:t xml:space="preserve">the </w:t>
      </w:r>
      <w:r w:rsidRPr="00CF05E9">
        <w:t>service accounts. Only System Admin has access to update this information. Currently, DME maintain</w:t>
      </w:r>
      <w:r>
        <w:t>s</w:t>
      </w:r>
      <w:r w:rsidRPr="00CF05E9">
        <w:t xml:space="preserve"> </w:t>
      </w:r>
      <w:r>
        <w:t>4</w:t>
      </w:r>
      <w:r w:rsidRPr="00CF05E9">
        <w:t xml:space="preserve"> integration points – 1) </w:t>
      </w:r>
      <w:r>
        <w:t>S3</w:t>
      </w:r>
      <w:r w:rsidR="00AF6F33">
        <w:t xml:space="preserve"> Object Store</w:t>
      </w:r>
      <w:r w:rsidRPr="00CF05E9">
        <w:t xml:space="preserve"> </w:t>
      </w:r>
      <w:r>
        <w:t>2) AWS</w:t>
      </w:r>
      <w:r w:rsidR="007E2CD4">
        <w:t xml:space="preserve"> S3</w:t>
      </w:r>
      <w:r>
        <w:t xml:space="preserve"> 3</w:t>
      </w:r>
      <w:r w:rsidRPr="00CF05E9">
        <w:t xml:space="preserve">) Globus </w:t>
      </w:r>
      <w:r>
        <w:t>4</w:t>
      </w:r>
      <w:r w:rsidRPr="00CF05E9">
        <w:t xml:space="preserve">) iRODS. Whenever there is an update to service account credentials, </w:t>
      </w:r>
      <w:r>
        <w:t>this</w:t>
      </w:r>
      <w:r w:rsidRPr="00CF05E9">
        <w:t xml:space="preserve"> table should be updated with the credentials. System Admin can update the information via</w:t>
      </w:r>
      <w:r>
        <w:t xml:space="preserve"> DME</w:t>
      </w:r>
      <w:r w:rsidRPr="00CF05E9">
        <w:t xml:space="preserve"> API. </w:t>
      </w:r>
    </w:p>
    <w:p w:rsidR="000C46A3" w:rsidP="000C46A3" w:rsidRDefault="000C46A3" w14:paraId="346E7194" w14:textId="5100FBF8">
      <w:r w:rsidRPr="000C46A3">
        <w:rPr>
          <w:b/>
          <w:bCs/>
        </w:rPr>
        <w:t>Notifications:</w:t>
      </w:r>
      <w:r w:rsidR="00235838">
        <w:rPr>
          <w:b/>
          <w:bCs/>
        </w:rPr>
        <w:br/>
      </w:r>
      <w:r w:rsidRPr="000C46A3">
        <w:t xml:space="preserve">HPC DME application generates notifications on </w:t>
      </w:r>
      <w:r w:rsidR="000159CF">
        <w:t xml:space="preserve">events such as </w:t>
      </w:r>
      <w:r w:rsidRPr="000C46A3">
        <w:t xml:space="preserve">upload, download, updates etc. Users may subscribe to notifications to get notified via email. </w:t>
      </w:r>
      <w:r>
        <w:t xml:space="preserve">The </w:t>
      </w:r>
      <w:r>
        <w:t>hpc_notification_subscription</w:t>
      </w:r>
      <w:r w:rsidRPr="000C46A3">
        <w:t xml:space="preserve"> tables </w:t>
      </w:r>
      <w:r w:rsidRPr="000C46A3">
        <w:t>manage</w:t>
      </w:r>
      <w:r w:rsidRPr="000C46A3">
        <w:t xml:space="preserve"> notifications and subscriptions. Users may opt to </w:t>
      </w:r>
      <w:r w:rsidRPr="000C46A3" w:rsidR="00D86D6D">
        <w:t>unsubscribe at</w:t>
      </w:r>
      <w:r w:rsidRPr="000C46A3">
        <w:t xml:space="preserve"> any time.</w:t>
      </w:r>
      <w:r w:rsidR="00D07FEC">
        <w:br/>
      </w:r>
      <w:r w:rsidRPr="00D07FEC" w:rsidR="00D07FEC">
        <w:t xml:space="preserve">The hpc_notification_trigger </w:t>
      </w:r>
      <w:r w:rsidRPr="00D07FEC" w:rsidR="00D07FEC">
        <w:t>table manages notification subscriptions with its triggering events.</w:t>
      </w:r>
    </w:p>
    <w:p w:rsidR="000159CF" w:rsidP="000C46A3" w:rsidRDefault="00FC4093" w14:paraId="73C8ED00" w14:textId="54135956">
      <w:r w:rsidRPr="00FC4093">
        <w:t>The hpc_event</w:t>
      </w:r>
      <w:r w:rsidRPr="00FC4093" w:rsidR="000159CF">
        <w:t xml:space="preserve"> table manages all current events generated by the application.</w:t>
      </w:r>
      <w:r>
        <w:t xml:space="preserve"> The hpc_event_history</w:t>
      </w:r>
      <w:r w:rsidRPr="00FC4093">
        <w:t xml:space="preserve"> table manages </w:t>
      </w:r>
      <w:r w:rsidRPr="00FC4093" w:rsidR="002B111C">
        <w:t>the history</w:t>
      </w:r>
      <w:r w:rsidRPr="00FC4093">
        <w:t xml:space="preserve"> of all the events. Once an event is processed, it is moved to </w:t>
      </w:r>
      <w:r w:rsidRPr="00FC4093">
        <w:t>the event</w:t>
      </w:r>
      <w:r w:rsidRPr="00FC4093">
        <w:t xml:space="preserve"> history table.</w:t>
      </w:r>
      <w:r w:rsidR="00E56262">
        <w:t xml:space="preserve"> The hpc_notification_delivery_receipt</w:t>
      </w:r>
      <w:r w:rsidRPr="00E56262" w:rsidR="00E56262">
        <w:t xml:space="preserve"> table maintains event notification delivery receipts.</w:t>
      </w:r>
    </w:p>
    <w:p w:rsidR="00413C1E" w:rsidP="00413C1E" w:rsidRDefault="00413C1E" w14:paraId="0BF27349" w14:textId="4C663DCD">
      <w:r w:rsidRPr="00413C1E">
        <w:rPr>
          <w:b/>
          <w:bCs/>
        </w:rPr>
        <w:t>Data Management configuration</w:t>
      </w:r>
      <w:r>
        <w:rPr>
          <w:b/>
          <w:bCs/>
        </w:rPr>
        <w:t>:</w:t>
      </w:r>
      <w:r>
        <w:rPr>
          <w:b/>
          <w:bCs/>
        </w:rPr>
        <w:br/>
      </w:r>
      <w:r>
        <w:t xml:space="preserve">DME manages different division/office/center information, data archive settings and their metadata policies in </w:t>
      </w:r>
      <w:r w:rsidR="00853673">
        <w:t>hpc_data_management_configuration</w:t>
      </w:r>
      <w:r>
        <w:t xml:space="preserve"> table. The policy information in JSON format is stored in this table.</w:t>
      </w:r>
    </w:p>
    <w:p w:rsidR="002234A0" w:rsidP="002234A0" w:rsidRDefault="002234A0" w14:paraId="0CDCB5D2" w14:textId="471C0323">
      <w:r w:rsidRPr="002234A0">
        <w:rPr>
          <w:b/>
          <w:bCs/>
        </w:rPr>
        <w:t>Bulk Data registration</w:t>
      </w:r>
      <w:r w:rsidRPr="002234A0">
        <w:rPr>
          <w:b/>
          <w:bCs/>
        </w:rPr>
        <w:t>:</w:t>
      </w:r>
      <w:r>
        <w:br/>
      </w:r>
      <w:r>
        <w:t xml:space="preserve">HPC DME API supports registering bulk data or list of data files together. </w:t>
      </w:r>
      <w:r>
        <w:t>The hpc_bulk_data_object_registration_task</w:t>
      </w:r>
      <w:r>
        <w:t xml:space="preserve"> table </w:t>
      </w:r>
      <w:r w:rsidR="0020690B">
        <w:t>keeps</w:t>
      </w:r>
      <w:r>
        <w:t xml:space="preserve"> track of the requests and the status of individual files.</w:t>
      </w:r>
      <w:r w:rsidR="0020690B">
        <w:t xml:space="preserve"> Once the task is completed, the information is moved to hpc_bulk_data_object_registration_result table.</w:t>
      </w:r>
    </w:p>
    <w:p w:rsidR="001B332B" w:rsidP="001B332B" w:rsidRDefault="001B332B" w14:paraId="67DAD1FD" w14:textId="1B75841B">
      <w:r w:rsidRPr="00643F66">
        <w:rPr>
          <w:b/>
          <w:bCs/>
        </w:rPr>
        <w:t>Data Download</w:t>
      </w:r>
      <w:r w:rsidRPr="00643F66">
        <w:rPr>
          <w:b/>
          <w:bCs/>
        </w:rPr>
        <w:t>:</w:t>
      </w:r>
      <w:r>
        <w:br/>
      </w:r>
      <w:r>
        <w:t xml:space="preserve">DME API supports downloading </w:t>
      </w:r>
      <w:r w:rsidR="00643F66">
        <w:t xml:space="preserve">the </w:t>
      </w:r>
      <w:r>
        <w:t xml:space="preserve">data files. </w:t>
      </w:r>
      <w:r w:rsidR="00643F66">
        <w:t>hpc_data_object_downlaod_task</w:t>
      </w:r>
      <w:r>
        <w:t xml:space="preserve"> tables keep track of the requests and the status of individual files, and results.</w:t>
      </w:r>
    </w:p>
    <w:p w:rsidR="003B5620" w:rsidP="001B332B" w:rsidRDefault="003B5620" w14:paraId="12517559" w14:textId="629BB0B5">
      <w:r w:rsidRPr="003B5620">
        <w:t xml:space="preserve">DME </w:t>
      </w:r>
      <w:r>
        <w:t>also</w:t>
      </w:r>
      <w:r w:rsidRPr="003B5620">
        <w:t xml:space="preserve"> supports downloading bulk data (collection) or list of data files together. </w:t>
      </w:r>
      <w:r>
        <w:t>The hpc_collection_download_task</w:t>
      </w:r>
      <w:r w:rsidRPr="003B5620">
        <w:t xml:space="preserve"> table </w:t>
      </w:r>
      <w:r w:rsidRPr="003B5620" w:rsidR="0079312C">
        <w:t>keeps</w:t>
      </w:r>
      <w:r w:rsidRPr="003B5620">
        <w:t xml:space="preserve"> track of the requests and the status of </w:t>
      </w:r>
      <w:r>
        <w:t>the collection or list of files</w:t>
      </w:r>
      <w:r w:rsidRPr="003B5620">
        <w:t>, and results.</w:t>
      </w:r>
    </w:p>
    <w:p w:rsidR="0079312C" w:rsidP="001B332B" w:rsidRDefault="009520B0" w14:paraId="152A347D" w14:textId="0DD9F4AF">
      <w:r>
        <w:t>Both</w:t>
      </w:r>
      <w:r w:rsidR="0079312C">
        <w:t xml:space="preserve"> </w:t>
      </w:r>
      <w:r>
        <w:t xml:space="preserve">these </w:t>
      </w:r>
      <w:r w:rsidR="0079312C">
        <w:t>tasks are moved to the hpc_download_task_result table once the tasks are completed.</w:t>
      </w:r>
    </w:p>
    <w:p w:rsidR="0005454D" w:rsidP="0005454D" w:rsidRDefault="0005454D" w14:paraId="47827BA9" w14:textId="198EE741">
      <w:r w:rsidRPr="0005454D">
        <w:rPr>
          <w:b/>
          <w:bCs/>
        </w:rPr>
        <w:lastRenderedPageBreak/>
        <w:t>Audit</w:t>
      </w:r>
      <w:r>
        <w:rPr>
          <w:b/>
          <w:bCs/>
        </w:rPr>
        <w:t>:</w:t>
      </w:r>
      <w:r>
        <w:rPr>
          <w:b/>
          <w:bCs/>
        </w:rPr>
        <w:br/>
      </w:r>
      <w:r>
        <w:t xml:space="preserve">DME API enforces auditing on every update and delete requests on any data file or collection. </w:t>
      </w:r>
      <w:r>
        <w:t>The hpc_data_management_audit</w:t>
      </w:r>
      <w:r>
        <w:t xml:space="preserve"> table maintain</w:t>
      </w:r>
      <w:r w:rsidR="001512BD">
        <w:t>s</w:t>
      </w:r>
      <w:r>
        <w:t xml:space="preserve"> audit information. </w:t>
      </w:r>
    </w:p>
    <w:p w:rsidRPr="00FC4093" w:rsidR="00C932AA" w:rsidP="0005454D" w:rsidRDefault="00C932AA" w14:paraId="0798A77E" w14:textId="77777777"/>
    <w:p w:rsidR="00D07A39" w:rsidP="009263A7" w:rsidRDefault="009263A7" w14:paraId="0EAC10F3" w14:textId="6E97BC77">
      <w:pPr>
        <w:pStyle w:val="Heading2"/>
      </w:pPr>
      <w:bookmarkStart w:name="_Toc158385302" w:id="27"/>
      <w:r>
        <w:t>Materialized View Design</w:t>
      </w:r>
      <w:bookmarkEnd w:id="27"/>
    </w:p>
    <w:p w:rsidR="00100F74" w:rsidP="005F51BF" w:rsidRDefault="00100F74" w14:paraId="1CED8DCE" w14:textId="5220086A">
      <w:r>
        <w:rPr>
          <w:b/>
          <w:bCs/>
        </w:rPr>
        <w:t>Search</w:t>
      </w:r>
      <w:r w:rsidRPr="005F51BF">
        <w:rPr>
          <w:b/>
          <w:bCs/>
        </w:rPr>
        <w:t>:</w:t>
      </w:r>
      <w:r>
        <w:rPr>
          <w:b/>
          <w:bCs/>
        </w:rPr>
        <w:br/>
      </w:r>
      <w:r>
        <w:t>DME supports</w:t>
      </w:r>
      <w:r>
        <w:t xml:space="preserve"> searching collections and data objects using the metadata attached to the collection or data object itself, or metadata attached to the parent collections.  To improve performance searching through the collection or data object path, the following materialized views are created.</w:t>
      </w:r>
    </w:p>
    <w:p w:rsidR="000159EE" w:rsidP="000159EE" w:rsidRDefault="000159EE" w14:paraId="4E167B7D" w14:textId="77777777">
      <w:pPr>
        <w:pStyle w:val="ListParagraph"/>
        <w:numPr>
          <w:ilvl w:val="0"/>
          <w:numId w:val="45"/>
        </w:numPr>
      </w:pPr>
      <w:r>
        <w:t>R_COLL_HIERARCHY_METAMAP</w:t>
      </w:r>
    </w:p>
    <w:p w:rsidR="000159EE" w:rsidP="000159EE" w:rsidRDefault="000159EE" w14:paraId="4F8C4BAB" w14:textId="77777777">
      <w:pPr>
        <w:pStyle w:val="ListParagraph"/>
        <w:numPr>
          <w:ilvl w:val="0"/>
          <w:numId w:val="45"/>
        </w:numPr>
      </w:pPr>
      <w:r>
        <w:t>R_COLL_HIERARCHY_META_MAIN</w:t>
      </w:r>
    </w:p>
    <w:p w:rsidR="000159EE" w:rsidP="000159EE" w:rsidRDefault="000159EE" w14:paraId="543FB01E" w14:textId="77777777">
      <w:pPr>
        <w:pStyle w:val="ListParagraph"/>
        <w:numPr>
          <w:ilvl w:val="0"/>
          <w:numId w:val="45"/>
        </w:numPr>
      </w:pPr>
      <w:r>
        <w:t>R_CATALOG_META_MAIN</w:t>
      </w:r>
    </w:p>
    <w:p w:rsidR="000159EE" w:rsidP="000159EE" w:rsidRDefault="000159EE" w14:paraId="2A54564D" w14:textId="77777777">
      <w:pPr>
        <w:pStyle w:val="ListParagraph"/>
        <w:numPr>
          <w:ilvl w:val="0"/>
          <w:numId w:val="45"/>
        </w:numPr>
      </w:pPr>
      <w:r>
        <w:t>R_COLL_HIERARCHY_DATA_OWNER</w:t>
      </w:r>
    </w:p>
    <w:p w:rsidR="000159EE" w:rsidP="000159EE" w:rsidRDefault="000159EE" w14:paraId="007F94EE" w14:textId="77777777">
      <w:pPr>
        <w:pStyle w:val="ListParagraph"/>
        <w:numPr>
          <w:ilvl w:val="0"/>
          <w:numId w:val="45"/>
        </w:numPr>
      </w:pPr>
      <w:r>
        <w:t>R_DATA_HIERARCHY_METAMAP</w:t>
      </w:r>
    </w:p>
    <w:p w:rsidR="000159EE" w:rsidP="000159EE" w:rsidRDefault="000159EE" w14:paraId="3981107B" w14:textId="77777777">
      <w:pPr>
        <w:pStyle w:val="ListParagraph"/>
        <w:numPr>
          <w:ilvl w:val="0"/>
          <w:numId w:val="45"/>
        </w:numPr>
      </w:pPr>
      <w:r>
        <w:t>R_DATA_HIERARCHY_META_MAIN</w:t>
      </w:r>
    </w:p>
    <w:p w:rsidRPr="00100F74" w:rsidR="00100F74" w:rsidP="000159EE" w:rsidRDefault="000159EE" w14:paraId="24DA7585" w14:textId="276203FF">
      <w:pPr>
        <w:pStyle w:val="ListParagraph"/>
        <w:numPr>
          <w:ilvl w:val="0"/>
          <w:numId w:val="45"/>
        </w:numPr>
      </w:pPr>
      <w:r>
        <w:t>R_DATA_HIERARCHY_USER_META_MAIN</w:t>
      </w:r>
    </w:p>
    <w:p w:rsidRPr="005F51BF" w:rsidR="005F51BF" w:rsidP="005F51BF" w:rsidRDefault="005F51BF" w14:paraId="4E61B385" w14:textId="4B086A94">
      <w:pPr>
        <w:rPr>
          <w:b/>
          <w:bCs/>
        </w:rPr>
      </w:pPr>
      <w:r w:rsidRPr="005F51BF">
        <w:rPr>
          <w:b/>
          <w:bCs/>
        </w:rPr>
        <w:t>Reports:</w:t>
      </w:r>
      <w:r>
        <w:rPr>
          <w:b/>
          <w:bCs/>
        </w:rPr>
        <w:br/>
      </w:r>
      <w:r>
        <w:t>DME</w:t>
      </w:r>
      <w:r>
        <w:t xml:space="preserve"> </w:t>
      </w:r>
      <w:r>
        <w:t xml:space="preserve">supports generating several summarized reports. These reports </w:t>
      </w:r>
      <w:r>
        <w:t>use</w:t>
      </w:r>
      <w:r>
        <w:t xml:space="preserve"> multiple tables to generate report data with filters provided by users. To improve performance with reports, </w:t>
      </w:r>
      <w:r>
        <w:t>the following</w:t>
      </w:r>
      <w:r>
        <w:t xml:space="preserve"> materialized views are created.</w:t>
      </w:r>
    </w:p>
    <w:p w:rsidR="00100F74" w:rsidP="00100F74" w:rsidRDefault="00100F74" w14:paraId="67E0CBB8" w14:textId="77777777">
      <w:pPr>
        <w:pStyle w:val="ListParagraph"/>
        <w:numPr>
          <w:ilvl w:val="0"/>
          <w:numId w:val="44"/>
        </w:numPr>
      </w:pPr>
      <w:r>
        <w:t>R_REPORT_COLL_REGISTERED_BY</w:t>
      </w:r>
    </w:p>
    <w:p w:rsidR="00100F74" w:rsidP="00100F74" w:rsidRDefault="00100F74" w14:paraId="35F44E13" w14:textId="77777777">
      <w:pPr>
        <w:pStyle w:val="ListParagraph"/>
        <w:numPr>
          <w:ilvl w:val="0"/>
          <w:numId w:val="44"/>
        </w:numPr>
      </w:pPr>
      <w:r>
        <w:t>R_REPORT_COLL_REGISTERED_BY_BASEPATH</w:t>
      </w:r>
    </w:p>
    <w:p w:rsidR="00100F74" w:rsidP="00100F74" w:rsidRDefault="00100F74" w14:paraId="78640EE2" w14:textId="77777777">
      <w:pPr>
        <w:pStyle w:val="ListParagraph"/>
        <w:numPr>
          <w:ilvl w:val="0"/>
          <w:numId w:val="44"/>
        </w:numPr>
      </w:pPr>
      <w:r>
        <w:t>R_REPORT_COLL_REGISTERED_BY_DOC</w:t>
      </w:r>
    </w:p>
    <w:p w:rsidR="00100F74" w:rsidP="00100F74" w:rsidRDefault="00100F74" w14:paraId="319BE817" w14:textId="77777777">
      <w:pPr>
        <w:pStyle w:val="ListParagraph"/>
        <w:numPr>
          <w:ilvl w:val="0"/>
          <w:numId w:val="44"/>
        </w:numPr>
      </w:pPr>
      <w:r>
        <w:t>R_REPORT_COLL_REGISTERED_BY_PATH</w:t>
      </w:r>
    </w:p>
    <w:p w:rsidR="00100F74" w:rsidP="00100F74" w:rsidRDefault="00100F74" w14:paraId="45239B17" w14:textId="77777777">
      <w:pPr>
        <w:pStyle w:val="ListParagraph"/>
        <w:numPr>
          <w:ilvl w:val="0"/>
          <w:numId w:val="44"/>
        </w:numPr>
      </w:pPr>
      <w:r>
        <w:t>R_REPORT_COLLECTION_PATH</w:t>
      </w:r>
    </w:p>
    <w:p w:rsidR="00100F74" w:rsidP="00100F74" w:rsidRDefault="00100F74" w14:paraId="020187F1" w14:textId="77777777">
      <w:pPr>
        <w:pStyle w:val="ListParagraph"/>
        <w:numPr>
          <w:ilvl w:val="0"/>
          <w:numId w:val="44"/>
        </w:numPr>
      </w:pPr>
      <w:r>
        <w:t>R_REPORT_SOURCE_FILE_SIZE</w:t>
      </w:r>
    </w:p>
    <w:p w:rsidR="00100F74" w:rsidP="00100F74" w:rsidRDefault="00100F74" w14:paraId="0FC8E013" w14:textId="77777777">
      <w:pPr>
        <w:pStyle w:val="ListParagraph"/>
        <w:numPr>
          <w:ilvl w:val="0"/>
          <w:numId w:val="44"/>
        </w:numPr>
      </w:pPr>
      <w:r>
        <w:t>R_REPORT_COLLECTION_SIZE</w:t>
      </w:r>
    </w:p>
    <w:p w:rsidR="00100F74" w:rsidP="00100F74" w:rsidRDefault="00100F74" w14:paraId="2849033C" w14:textId="77777777">
      <w:pPr>
        <w:pStyle w:val="ListParagraph"/>
        <w:numPr>
          <w:ilvl w:val="0"/>
          <w:numId w:val="44"/>
        </w:numPr>
      </w:pPr>
      <w:r>
        <w:t>R_REPORT_COLLECTION_TYPE</w:t>
      </w:r>
    </w:p>
    <w:p w:rsidR="00100F74" w:rsidP="00100F74" w:rsidRDefault="00100F74" w14:paraId="140DE679" w14:textId="77777777">
      <w:pPr>
        <w:pStyle w:val="ListParagraph"/>
        <w:numPr>
          <w:ilvl w:val="0"/>
          <w:numId w:val="44"/>
        </w:numPr>
      </w:pPr>
      <w:r>
        <w:t>R_REPORT_DATA_OBJECTS</w:t>
      </w:r>
    </w:p>
    <w:p w:rsidR="00100F74" w:rsidP="00100F74" w:rsidRDefault="00100F74" w14:paraId="744F62FB" w14:textId="77777777">
      <w:pPr>
        <w:pStyle w:val="ListParagraph"/>
        <w:numPr>
          <w:ilvl w:val="0"/>
          <w:numId w:val="44"/>
        </w:numPr>
      </w:pPr>
      <w:r>
        <w:t>R_REPORT_REGISTERED_BY</w:t>
      </w:r>
    </w:p>
    <w:p w:rsidR="00100F74" w:rsidP="00100F74" w:rsidRDefault="00100F74" w14:paraId="24952BC6" w14:textId="77777777">
      <w:pPr>
        <w:pStyle w:val="ListParagraph"/>
        <w:numPr>
          <w:ilvl w:val="0"/>
          <w:numId w:val="44"/>
        </w:numPr>
      </w:pPr>
      <w:r>
        <w:t>R_REPORT_REGISTERED_BY_BASEPATH</w:t>
      </w:r>
    </w:p>
    <w:p w:rsidR="00100F74" w:rsidP="00100F74" w:rsidRDefault="00100F74" w14:paraId="09BD16B0" w14:textId="77777777">
      <w:pPr>
        <w:pStyle w:val="ListParagraph"/>
        <w:numPr>
          <w:ilvl w:val="0"/>
          <w:numId w:val="44"/>
        </w:numPr>
      </w:pPr>
      <w:r>
        <w:t>R_REPORT_REGISTERED_BY_DOC</w:t>
      </w:r>
    </w:p>
    <w:p w:rsidR="00100F74" w:rsidP="00100F74" w:rsidRDefault="00100F74" w14:paraId="204488FA" w14:textId="77777777">
      <w:pPr>
        <w:pStyle w:val="ListParagraph"/>
        <w:numPr>
          <w:ilvl w:val="0"/>
          <w:numId w:val="44"/>
        </w:numPr>
      </w:pPr>
      <w:r>
        <w:t>R_REPORT_REGISTERED_BY_S3_ARCHIVE_CONFIGURATION</w:t>
      </w:r>
    </w:p>
    <w:p w:rsidR="00D07A39" w:rsidP="005F51BF" w:rsidRDefault="005F51BF" w14:paraId="72492F79" w14:textId="4A5284E9">
      <w:pPr>
        <w:rPr>
          <w:rFonts w:asciiTheme="majorHAnsi" w:hAnsiTheme="majorHAnsi" w:eastAsiaTheme="majorEastAsia" w:cstheme="majorBidi"/>
          <w:color w:val="365F91" w:themeColor="accent1" w:themeShade="BF"/>
          <w:sz w:val="32"/>
          <w:szCs w:val="32"/>
        </w:rPr>
      </w:pPr>
      <w:r>
        <w:lastRenderedPageBreak/>
        <w:t>These materialized views are refreshed at configured intervals by the background process run by DME API</w:t>
      </w:r>
      <w:r>
        <w:t xml:space="preserve"> scheduler</w:t>
      </w:r>
      <w:r>
        <w:t>.</w:t>
      </w:r>
    </w:p>
    <w:sectPr w:rsidR="00D07A39" w:rsidSect="00C20D10">
      <w:headerReference w:type="default" r:id="rId21"/>
      <w:footerReference w:type="default" r:id="rId22"/>
      <w:headerReference w:type="first" r:id="rId23"/>
      <w:footerReference w:type="first" r:id="rId24"/>
      <w:pgSz w:w="12240" w:h="15840"/>
      <w:pgMar w:top="1440" w:right="720" w:bottom="1440" w:left="72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D[" w:author="Dinh, Yuri (NIH/NCI) [C]" w:date="2024-02-02T10:23:00Z" w:id="11">
    <w:p w:rsidR="322E7C8A" w:rsidRDefault="322E7C8A" w14:paraId="6B80AD18" w14:textId="4FE6848F">
      <w:r>
        <w:t>Add iRODS standard auth here and details in the integration section</w:t>
      </w:r>
      <w:r>
        <w:annotationRef/>
      </w:r>
    </w:p>
  </w:comment>
  <w:comment w:initials="D[" w:author="Dinh, Yuri (NIH/NCI) [C]" w:date="2024-02-02T10:25:00Z" w:id="12">
    <w:p w:rsidR="322E7C8A" w:rsidRDefault="322E7C8A" w14:paraId="2D9FCEB4" w14:textId="61425E1B">
      <w:r>
        <w:t>Location of the log files on the server</w:t>
      </w:r>
      <w:r>
        <w:annotationRef/>
      </w:r>
    </w:p>
  </w:comment>
  <w:comment w:initials="D[" w:author="Dinh, Yuri (NIH/NCI) [C]" w:date="2024-01-19T15:41:00Z" w:id="14">
    <w:p w:rsidR="001FB821" w:rsidRDefault="001FB821" w14:paraId="3DC825F2" w14:textId="07FCBB5C">
      <w:r>
        <w:rPr>
          <w:color w:val="2B579A"/>
          <w:shd w:val="clear" w:color="auto" w:fill="E6E6E6"/>
        </w:rPr>
        <w:fldChar w:fldCharType="begin"/>
      </w:r>
      <w:r>
        <w:instrText xml:space="preserve"> HYPERLINK "mailto:rosenbergea@nih.gov"</w:instrText>
      </w:r>
      <w:r>
        <w:rPr>
          <w:color w:val="2B579A"/>
          <w:shd w:val="clear" w:color="auto" w:fill="E6E6E6"/>
        </w:rPr>
      </w:r>
      <w:bookmarkStart w:name="_@_AE44CB9AABA14062A752EFE834162DC8Z" w:id="15"/>
      <w:r>
        <w:rPr>
          <w:color w:val="2B579A"/>
          <w:shd w:val="clear" w:color="auto" w:fill="E6E6E6"/>
        </w:rPr>
        <w:fldChar w:fldCharType="separate"/>
      </w:r>
      <w:bookmarkEnd w:id="15"/>
      <w:r w:rsidRPr="001FB821">
        <w:rPr>
          <w:rStyle w:val="Mention"/>
          <w:noProof/>
        </w:rPr>
        <w:t>@Rosenberg, Eran (NIH/NCI) [C]</w:t>
      </w:r>
      <w:r>
        <w:rPr>
          <w:color w:val="2B579A"/>
          <w:shd w:val="clear" w:color="auto" w:fill="E6E6E6"/>
        </w:rPr>
        <w:fldChar w:fldCharType="end"/>
      </w:r>
      <w:r>
        <w:t xml:space="preserve"> For the scheduler section, please update the following:</w:t>
      </w:r>
      <w:r>
        <w:annotationRef/>
      </w:r>
    </w:p>
    <w:p w:rsidR="001FB821" w:rsidRDefault="001FB821" w14:paraId="317F8093" w14:textId="28FC8A6A">
      <w:r>
        <w:t>1. Include a brief explanation on each of the pom changes.</w:t>
      </w:r>
    </w:p>
    <w:p w:rsidR="001FB821" w:rsidRDefault="001FB821" w14:paraId="5C7913A1" w14:textId="3BBD772A">
      <w:r>
        <w:t>2. Add scheduler appendix to list the tasks</w:t>
      </w:r>
    </w:p>
    <w:p w:rsidR="001FB821" w:rsidRDefault="001FB821" w14:paraId="318B1FB9" w14:textId="6314C7E0">
      <w:r>
        <w:t>3. Add a diagram showing the layered model being used by the scheduler tasks</w:t>
      </w:r>
    </w:p>
    <w:p w:rsidR="001FB821" w:rsidRDefault="001FB821" w14:paraId="1BCD68ED" w14:textId="10CB6791">
      <w:r>
        <w:t>4. Mention that we are creating 2 war files for the scheduler tasks in addition to the Rest API war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80AD18" w15:done="1"/>
  <w15:commentEx w15:paraId="2D9FCEB4" w15:done="1"/>
  <w15:commentEx w15:paraId="1BCD68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3344B12" w16cex:dateUtc="2024-02-02T15:23:00Z"/>
  <w16cex:commentExtensible w16cex:durableId="414C4342" w16cex:dateUtc="2024-02-02T15:25:00Z"/>
  <w16cex:commentExtensible w16cex:durableId="45C9F858" w16cex:dateUtc="2024-01-19T2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80AD18" w16cid:durableId="63344B12"/>
  <w16cid:commentId w16cid:paraId="2D9FCEB4" w16cid:durableId="414C4342"/>
  <w16cid:commentId w16cid:paraId="1BCD68ED" w16cid:durableId="45C9F8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0D10" w:rsidP="002C49F9" w:rsidRDefault="00C20D10" w14:paraId="289BC8DE" w14:textId="77777777">
      <w:pPr>
        <w:spacing w:after="0" w:line="240" w:lineRule="auto"/>
      </w:pPr>
      <w:r>
        <w:separator/>
      </w:r>
    </w:p>
  </w:endnote>
  <w:endnote w:type="continuationSeparator" w:id="0">
    <w:p w:rsidR="00C20D10" w:rsidP="002C49F9" w:rsidRDefault="00C20D10" w14:paraId="6E5E1153" w14:textId="77777777">
      <w:pPr>
        <w:spacing w:after="0" w:line="240" w:lineRule="auto"/>
      </w:pPr>
      <w:r>
        <w:continuationSeparator/>
      </w:r>
    </w:p>
  </w:endnote>
  <w:endnote w:type="continuationNotice" w:id="1">
    <w:p w:rsidR="00C20D10" w:rsidRDefault="00C20D10" w14:paraId="0052A0F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1603763343"/>
      <w:docPartObj>
        <w:docPartGallery w:val="Page Numbers (Bottom of Page)"/>
        <w:docPartUnique/>
      </w:docPartObj>
    </w:sdtPr>
    <w:sdtEndPr>
      <w:rPr>
        <w:noProof/>
      </w:rPr>
    </w:sdtEndPr>
    <w:sdtContent>
      <w:p w:rsidR="002C49F9" w:rsidRDefault="00DB2BB5" w14:paraId="59886C4A" w14:textId="195D2692">
        <w:pPr>
          <w:pStyle w:val="Footer"/>
          <w:jc w:val="right"/>
        </w:pPr>
        <w:r w:rsidRPr="002C49F9">
          <w:rPr>
            <w:noProof/>
            <w:color w:val="2B579A"/>
            <w:shd w:val="clear" w:color="auto" w:fill="E6E6E6"/>
          </w:rPr>
          <w:drawing>
            <wp:anchor distT="0" distB="0" distL="114300" distR="114300" simplePos="0" relativeHeight="251660290" behindDoc="0" locked="0" layoutInCell="1" allowOverlap="1" wp14:anchorId="1DEA5948" wp14:editId="202DC146">
              <wp:simplePos x="0" y="0"/>
              <wp:positionH relativeFrom="margin">
                <wp:align>left</wp:align>
              </wp:positionH>
              <wp:positionV relativeFrom="paragraph">
                <wp:posOffset>-6350</wp:posOffset>
              </wp:positionV>
              <wp:extent cx="2149475" cy="350520"/>
              <wp:effectExtent l="0" t="0" r="0" b="0"/>
              <wp:wrapSquare wrapText="bothSides"/>
              <wp:docPr id="1566561181" name="Picture 156656118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811316" name="Picture 2"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9475" cy="350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49F9">
          <w:rPr>
            <w:color w:val="2B579A"/>
            <w:shd w:val="clear" w:color="auto" w:fill="E6E6E6"/>
          </w:rPr>
          <w:fldChar w:fldCharType="begin"/>
        </w:r>
        <w:r w:rsidR="002C49F9">
          <w:instrText xml:space="preserve"> PAGE   \* MERGEFORMAT </w:instrText>
        </w:r>
        <w:r w:rsidR="002C49F9">
          <w:rPr>
            <w:color w:val="2B579A"/>
            <w:shd w:val="clear" w:color="auto" w:fill="E6E6E6"/>
          </w:rPr>
          <w:fldChar w:fldCharType="separate"/>
        </w:r>
        <w:r w:rsidR="002C49F9">
          <w:rPr>
            <w:noProof/>
          </w:rPr>
          <w:t>2</w:t>
        </w:r>
        <w:r w:rsidR="002C49F9">
          <w:rPr>
            <w:noProof/>
            <w:color w:val="2B579A"/>
            <w:shd w:val="clear" w:color="auto" w:fill="E6E6E6"/>
          </w:rPr>
          <w:fldChar w:fldCharType="end"/>
        </w:r>
      </w:p>
    </w:sdtContent>
  </w:sdt>
  <w:p w:rsidR="002C49F9" w:rsidRDefault="002C49F9" w14:paraId="1E19A981" w14:textId="5A841D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35277"/>
      <w:docPartObj>
        <w:docPartGallery w:val="Page Numbers (Bottom of Page)"/>
        <w:docPartUnique/>
      </w:docPartObj>
    </w:sdtPr>
    <w:sdtEndPr>
      <w:rPr>
        <w:noProof/>
      </w:rPr>
    </w:sdtEndPr>
    <w:sdtContent>
      <w:p w:rsidR="002C49F9" w:rsidRDefault="002C49F9" w14:paraId="4DB18866" w14:textId="2D786B42">
        <w:pPr>
          <w:pStyle w:val="Footer"/>
          <w:jc w:val="right"/>
        </w:pPr>
        <w:r>
          <w:rPr>
            <w:color w:val="2B579A"/>
            <w:shd w:val="clear" w:color="auto" w:fill="E6E6E6"/>
          </w:rPr>
          <w:fldChar w:fldCharType="begin"/>
        </w:r>
        <w:r>
          <w:instrText xml:space="preserve"> PAGE   \* MERGEFORMAT </w:instrText>
        </w:r>
        <w:r>
          <w:rPr>
            <w:color w:val="2B579A"/>
            <w:shd w:val="clear" w:color="auto" w:fill="E6E6E6"/>
          </w:rPr>
          <w:fldChar w:fldCharType="separate"/>
        </w:r>
        <w:r>
          <w:rPr>
            <w:noProof/>
          </w:rPr>
          <w:t>2</w:t>
        </w:r>
        <w:r>
          <w:rPr>
            <w:noProof/>
            <w:color w:val="2B579A"/>
            <w:shd w:val="clear" w:color="auto" w:fill="E6E6E6"/>
          </w:rPr>
          <w:fldChar w:fldCharType="end"/>
        </w:r>
      </w:p>
    </w:sdtContent>
  </w:sdt>
  <w:p w:rsidR="002C49F9" w:rsidRDefault="002C49F9" w14:paraId="78BFD34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0D10" w:rsidP="002C49F9" w:rsidRDefault="00C20D10" w14:paraId="468E9B0A" w14:textId="77777777">
      <w:pPr>
        <w:spacing w:after="0" w:line="240" w:lineRule="auto"/>
      </w:pPr>
      <w:r>
        <w:separator/>
      </w:r>
    </w:p>
  </w:footnote>
  <w:footnote w:type="continuationSeparator" w:id="0">
    <w:p w:rsidR="00C20D10" w:rsidP="002C49F9" w:rsidRDefault="00C20D10" w14:paraId="64EEF03F" w14:textId="77777777">
      <w:pPr>
        <w:spacing w:after="0" w:line="240" w:lineRule="auto"/>
      </w:pPr>
      <w:r>
        <w:continuationSeparator/>
      </w:r>
    </w:p>
  </w:footnote>
  <w:footnote w:type="continuationNotice" w:id="1">
    <w:p w:rsidR="00C20D10" w:rsidRDefault="00C20D10" w14:paraId="7B1B9FC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Pr="00C068CC" w:rsidR="002C49F9" w:rsidP="002F64ED" w:rsidRDefault="002C49F9" w14:paraId="1438705D" w14:textId="6BFEF397">
    <w:pPr>
      <w:spacing w:line="264" w:lineRule="auto"/>
      <w:rPr>
        <w:color w:val="1F497D" w:themeColor="text2"/>
      </w:rPr>
    </w:pPr>
    <w:r w:rsidRPr="00C068CC">
      <w:rPr>
        <w:noProof/>
        <w:color w:val="1F497D" w:themeColor="text2"/>
        <w:shd w:val="clear" w:color="auto" w:fill="E6E6E6"/>
      </w:rPr>
      <mc:AlternateContent>
        <mc:Choice Requires="wps">
          <w:drawing>
            <wp:anchor distT="0" distB="0" distL="114300" distR="114300" simplePos="0" relativeHeight="251658241" behindDoc="0" locked="0" layoutInCell="1" allowOverlap="1" wp14:anchorId="543B55A8" wp14:editId="0351FEE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rto="http://schemas.microsoft.com/office/word/2006/arto" xmlns:a="http://schemas.openxmlformats.org/drawingml/2006/main" xmlns:w16du="http://schemas.microsoft.com/office/word/2023/wordml/word16du">
          <w:pict>
            <v:rect id="Rectangle 72"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938953 [1614]" strokeweight="1.25pt" w14:anchorId="5C3517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w10:wrap anchorx="page" anchory="page"/>
            </v:rect>
          </w:pict>
        </mc:Fallback>
      </mc:AlternateContent>
    </w:r>
    <w:sdt>
      <w:sdtPr>
        <w:rPr>
          <w:color w:val="1F497D" w:themeColor="text2"/>
          <w:sz w:val="22"/>
          <w:shd w:val="clear" w:color="auto" w:fill="E6E6E6"/>
        </w:rPr>
        <w:alias w:val="Title"/>
        <w:id w:val="15524250"/>
        <w:placeholder>
          <w:docPart w:val="BD952F022EEA4F369BDAFCFC1CEC1E93"/>
        </w:placeholder>
        <w:dataBinding w:prefixMappings="xmlns:ns0='http://schemas.openxmlformats.org/package/2006/metadata/core-properties' xmlns:ns1='http://purl.org/dc/elements/1.1/'" w:xpath="/ns0:coreProperties[1]/ns1:title[1]" w:storeItemID="{6C3C8BC8-F283-45AE-878A-BAB7291924A1}"/>
        <w:text/>
      </w:sdtPr>
      <w:sdtContent>
        <w:r w:rsidRPr="00C068CC" w:rsidR="00C068CC">
          <w:rPr>
            <w:color w:val="1F497D" w:themeColor="text2"/>
            <w:sz w:val="22"/>
          </w:rPr>
          <w:t>Data Management Environment Architecture</w:t>
        </w:r>
      </w:sdtContent>
    </w:sdt>
  </w:p>
  <w:p w:rsidR="002C49F9" w:rsidRDefault="002C49F9" w14:paraId="2C6F10A5"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2C49F9" w:rsidRDefault="002C49F9" w14:paraId="710E9ABA" w14:textId="3E037D8E">
    <w:pPr>
      <w:pStyle w:val="Header"/>
    </w:pPr>
    <w:r w:rsidRPr="002C49F9">
      <w:rPr>
        <w:noProof/>
        <w:color w:val="2B579A"/>
        <w:shd w:val="clear" w:color="auto" w:fill="E6E6E6"/>
      </w:rPr>
      <w:drawing>
        <wp:anchor distT="0" distB="0" distL="114300" distR="114300" simplePos="0" relativeHeight="251662338" behindDoc="0" locked="0" layoutInCell="1" allowOverlap="1" wp14:anchorId="151CB2E2" wp14:editId="2EB35E41">
          <wp:simplePos x="0" y="0"/>
          <wp:positionH relativeFrom="margin">
            <wp:posOffset>-257175</wp:posOffset>
          </wp:positionH>
          <wp:positionV relativeFrom="paragraph">
            <wp:posOffset>-228600</wp:posOffset>
          </wp:positionV>
          <wp:extent cx="3140075" cy="512445"/>
          <wp:effectExtent l="0" t="0" r="0" b="0"/>
          <wp:wrapSquare wrapText="bothSides"/>
          <wp:docPr id="1626811316" name="Picture 16268113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811316" name="Picture 2"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0075" cy="51244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rxBZomczVdf7x" int2:id="6gTzM4x4">
      <int2:state int2:type="AugLoop_Text_Critique" int2:value="Rejected"/>
    </int2:textHash>
    <int2:textHash int2:hashCode="qpVk2En0xUQ3hC" int2:id="yCx4zuSF">
      <int2:state int2:type="AugLoop_Text_Critique" int2:value="Rejected"/>
    </int2:textHash>
    <int2:textHash int2:hashCode="lYzNYkZ9AGUL8U" int2:id="eraOSroX">
      <int2:state int2:type="AugLoop_Text_Critique" int2:value="Rejected"/>
    </int2:textHash>
    <int2:textHash int2:hashCode="EMAMHAEXlpVvOM" int2:id="m95pTeUh">
      <int2:state int2:type="AugLoop_Text_Critique" int2:value="Rejected"/>
    </int2:textHash>
    <int2:textHash int2:hashCode="sfIMwat1i81xbG" int2:id="D0yleZrC">
      <int2:state int2:type="AugLoop_Text_Critique" int2:value="Rejected"/>
    </int2:textHash>
    <int2:textHash int2:hashCode="pzvwGxQYMRZR4q" int2:id="Az17Qhau">
      <int2:state int2:type="AugLoop_Text_Critique" int2:value="Rejected"/>
    </int2:textHash>
    <int2:textHash int2:hashCode="wPTBa44i9TeS61" int2:id="tv6SvBu9">
      <int2:state int2:type="AugLoop_Text_Critique" int2:value="Rejected"/>
    </int2:textHash>
    <int2:textHash int2:hashCode="ogfUxef0jsBUMp" int2:id="FmDzi2SN">
      <int2:state int2:type="AugLoop_Text_Critique" int2:value="Rejected"/>
    </int2:textHash>
    <int2:textHash int2:hashCode="JMTS1KMr8b5Uia" int2:id="l5FihkYP">
      <int2:state int2:type="AugLoop_Text_Critique" int2:value="Rejected"/>
    </int2:textHash>
    <int2:textHash int2:hashCode="nxCBfsUOtVr/wO" int2:id="vZTbBppm">
      <int2:state int2:type="AugLoop_Text_Critique" int2:value="Rejected"/>
    </int2:textHash>
    <int2:textHash int2:hashCode="CAoxyKhaN6hobK" int2:id="7pXiQdIJ">
      <int2:state int2:type="AugLoop_Text_Critique" int2:value="Rejected"/>
    </int2:textHash>
    <int2:textHash int2:hashCode="Ph0Ld3xQLYdHd6" int2:id="mTOejlwD">
      <int2:state int2:type="AugLoop_Text_Critique" int2:value="Rejected"/>
    </int2:textHash>
    <int2:textHash int2:hashCode="H21fBnpPG5sgBE" int2:id="laFlsOzT">
      <int2:state int2:type="AugLoop_Text_Critique" int2:value="Rejected"/>
    </int2:textHash>
    <int2:textHash int2:hashCode="1AgrVY+cY6xLIN" int2:id="uNVmEjAn">
      <int2:state int2:type="AugLoop_Text_Critique" int2:value="Rejected"/>
    </int2:textHash>
    <int2:textHash int2:hashCode="J1h7E0J4ZqkuIL" int2:id="4avXvv6v">
      <int2:state int2:type="AugLoop_Text_Critique" int2:value="Rejected"/>
    </int2:textHash>
    <int2:textHash int2:hashCode="hjKncvmQSDkJgG" int2:id="hN477v0R">
      <int2:state int2:type="AugLoop_Text_Critique" int2:value="Rejected"/>
    </int2:textHash>
    <int2:textHash int2:hashCode="t2IcbWK6T+abnJ" int2:id="kvslbHT9">
      <int2:state int2:type="AugLoop_Text_Critique" int2:value="Rejected"/>
    </int2:textHash>
    <int2:textHash int2:hashCode="UZf43wHCQmz0R4" int2:id="N1T5Y2Gk">
      <int2:state int2:type="AugLoop_Text_Critique" int2:value="Rejected"/>
    </int2:textHash>
    <int2:textHash int2:hashCode="LFirhBnHL8qCmH" int2:id="kJKh9JjN">
      <int2:state int2:type="AugLoop_Text_Critique" int2:value="Rejected"/>
    </int2:textHash>
    <int2:textHash int2:hashCode="/DpIGkyAGktOln" int2:id="1smgfDfV">
      <int2:state int2:type="AugLoop_Text_Critique" int2:value="Rejected"/>
    </int2:textHash>
    <int2:textHash int2:hashCode="IzSByQKnHHtXXl" int2:id="6Zhax5Px">
      <int2:state int2:type="AugLoop_Text_Critique" int2:value="Rejected"/>
    </int2:textHash>
    <int2:textHash int2:hashCode="fAwC0nEAVMHSTQ" int2:id="GAdPuS2O">
      <int2:state int2:type="AugLoop_Text_Critique" int2:value="Rejected"/>
    </int2:textHash>
    <int2:textHash int2:hashCode="3nKQ9CY634d7E5" int2:id="lTGWHF3b">
      <int2:state int2:type="AugLoop_Text_Critique" int2:value="Rejected"/>
    </int2:textHash>
    <int2:textHash int2:hashCode="OjtEG5uxh2yWAK" int2:id="F6xRRECk">
      <int2:state int2:type="AugLoop_Text_Critique" int2:value="Rejected"/>
    </int2:textHash>
    <int2:textHash int2:hashCode="hGz9lc68OAv/FJ" int2:id="kJii6Z1f">
      <int2:state int2:type="AugLoop_Text_Critique" int2:value="Rejected"/>
    </int2:textHash>
    <int2:textHash int2:hashCode="eUGUJGitL/JTuC" int2:id="X3fmhGCn">
      <int2:state int2:type="AugLoop_Text_Critique" int2:value="Rejected"/>
    </int2:textHash>
    <int2:textHash int2:hashCode="wRG3Cw1dn0RFAK" int2:id="bQK3u2qB">
      <int2:state int2:type="AugLoop_Text_Critique" int2:value="Rejected"/>
    </int2:textHash>
    <int2:textHash int2:hashCode="tERHv0FuYCJT5N" int2:id="VuIPF3fU">
      <int2:state int2:type="AugLoop_Text_Critique" int2:value="Rejected"/>
    </int2:textHash>
    <int2:textHash int2:hashCode="AvkZFFrNV5Xyvj" int2:id="5NGu1EaY">
      <int2:state int2:type="AugLoop_Text_Critique" int2:value="Rejected"/>
    </int2:textHash>
    <int2:textHash int2:hashCode="IhZ8NwlbSC6OgM" int2:id="JjeD9Zbu">
      <int2:state int2:type="AugLoop_Text_Critique" int2:value="Rejected"/>
    </int2:textHash>
    <int2:textHash int2:hashCode="VJSeqYSiQ0HMxv" int2:id="UGQaK8qK">
      <int2:state int2:type="AugLoop_Text_Critique" int2:value="Rejected"/>
    </int2:textHash>
    <int2:textHash int2:hashCode="fvwXPrIMiz7QlA" int2:id="NHPdZJds">
      <int2:state int2:type="AugLoop_Text_Critique" int2:value="Rejected"/>
    </int2:textHash>
    <int2:textHash int2:hashCode="RJbtbYHUlet4CU" int2:id="qolJrAiR">
      <int2:state int2:type="AugLoop_Text_Critique" int2:value="Rejected"/>
    </int2:textHash>
    <int2:textHash int2:hashCode="30ydeLTMC+i9vP" int2:id="QUxLD0ZA">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7D54"/>
    <w:multiLevelType w:val="hybridMultilevel"/>
    <w:tmpl w:val="80583A20"/>
    <w:lvl w:ilvl="0" w:tplc="4B4AD906">
      <w:start w:val="2"/>
      <w:numFmt w:val="decimal"/>
      <w:lvlText w:val="%1."/>
      <w:lvlJc w:val="left"/>
      <w:pPr>
        <w:ind w:left="720" w:hanging="360"/>
      </w:pPr>
    </w:lvl>
    <w:lvl w:ilvl="1" w:tplc="58EE07DA">
      <w:start w:val="1"/>
      <w:numFmt w:val="lowerLetter"/>
      <w:lvlText w:val="%2."/>
      <w:lvlJc w:val="left"/>
      <w:pPr>
        <w:ind w:left="1440" w:hanging="360"/>
      </w:pPr>
    </w:lvl>
    <w:lvl w:ilvl="2" w:tplc="80F815C0">
      <w:start w:val="1"/>
      <w:numFmt w:val="lowerRoman"/>
      <w:lvlText w:val="%3."/>
      <w:lvlJc w:val="right"/>
      <w:pPr>
        <w:ind w:left="2160" w:hanging="180"/>
      </w:pPr>
    </w:lvl>
    <w:lvl w:ilvl="3" w:tplc="ED5A5A06">
      <w:start w:val="1"/>
      <w:numFmt w:val="decimal"/>
      <w:lvlText w:val="%4."/>
      <w:lvlJc w:val="left"/>
      <w:pPr>
        <w:ind w:left="2880" w:hanging="360"/>
      </w:pPr>
    </w:lvl>
    <w:lvl w:ilvl="4" w:tplc="252C5ED4">
      <w:start w:val="1"/>
      <w:numFmt w:val="lowerLetter"/>
      <w:lvlText w:val="%5."/>
      <w:lvlJc w:val="left"/>
      <w:pPr>
        <w:ind w:left="3600" w:hanging="360"/>
      </w:pPr>
    </w:lvl>
    <w:lvl w:ilvl="5" w:tplc="3E2EE32C">
      <w:start w:val="1"/>
      <w:numFmt w:val="lowerRoman"/>
      <w:lvlText w:val="%6."/>
      <w:lvlJc w:val="right"/>
      <w:pPr>
        <w:ind w:left="4320" w:hanging="180"/>
      </w:pPr>
    </w:lvl>
    <w:lvl w:ilvl="6" w:tplc="9EA498B4">
      <w:start w:val="1"/>
      <w:numFmt w:val="decimal"/>
      <w:lvlText w:val="%7."/>
      <w:lvlJc w:val="left"/>
      <w:pPr>
        <w:ind w:left="5040" w:hanging="360"/>
      </w:pPr>
    </w:lvl>
    <w:lvl w:ilvl="7" w:tplc="9A9A81B4">
      <w:start w:val="1"/>
      <w:numFmt w:val="lowerLetter"/>
      <w:lvlText w:val="%8."/>
      <w:lvlJc w:val="left"/>
      <w:pPr>
        <w:ind w:left="5760" w:hanging="360"/>
      </w:pPr>
    </w:lvl>
    <w:lvl w:ilvl="8" w:tplc="69463C5E">
      <w:start w:val="1"/>
      <w:numFmt w:val="lowerRoman"/>
      <w:lvlText w:val="%9."/>
      <w:lvlJc w:val="right"/>
      <w:pPr>
        <w:ind w:left="6480" w:hanging="180"/>
      </w:pPr>
    </w:lvl>
  </w:abstractNum>
  <w:abstractNum w:abstractNumId="1" w15:restartNumberingAfterBreak="0">
    <w:nsid w:val="06719813"/>
    <w:multiLevelType w:val="hybridMultilevel"/>
    <w:tmpl w:val="44F02EDE"/>
    <w:lvl w:ilvl="0" w:tplc="479CA238">
      <w:start w:val="3"/>
      <w:numFmt w:val="decimal"/>
      <w:lvlText w:val="%1."/>
      <w:lvlJc w:val="left"/>
      <w:pPr>
        <w:ind w:left="720" w:hanging="360"/>
      </w:pPr>
    </w:lvl>
    <w:lvl w:ilvl="1" w:tplc="B98CAEAE">
      <w:start w:val="1"/>
      <w:numFmt w:val="lowerLetter"/>
      <w:lvlText w:val="%2."/>
      <w:lvlJc w:val="left"/>
      <w:pPr>
        <w:ind w:left="1440" w:hanging="360"/>
      </w:pPr>
    </w:lvl>
    <w:lvl w:ilvl="2" w:tplc="E2EABBD8">
      <w:start w:val="1"/>
      <w:numFmt w:val="lowerRoman"/>
      <w:lvlText w:val="%3."/>
      <w:lvlJc w:val="right"/>
      <w:pPr>
        <w:ind w:left="2160" w:hanging="180"/>
      </w:pPr>
    </w:lvl>
    <w:lvl w:ilvl="3" w:tplc="EBB2C322">
      <w:start w:val="1"/>
      <w:numFmt w:val="decimal"/>
      <w:lvlText w:val="%4."/>
      <w:lvlJc w:val="left"/>
      <w:pPr>
        <w:ind w:left="2880" w:hanging="360"/>
      </w:pPr>
    </w:lvl>
    <w:lvl w:ilvl="4" w:tplc="A30A1F20">
      <w:start w:val="1"/>
      <w:numFmt w:val="lowerLetter"/>
      <w:lvlText w:val="%5."/>
      <w:lvlJc w:val="left"/>
      <w:pPr>
        <w:ind w:left="3600" w:hanging="360"/>
      </w:pPr>
    </w:lvl>
    <w:lvl w:ilvl="5" w:tplc="731A312A">
      <w:start w:val="1"/>
      <w:numFmt w:val="lowerRoman"/>
      <w:lvlText w:val="%6."/>
      <w:lvlJc w:val="right"/>
      <w:pPr>
        <w:ind w:left="4320" w:hanging="180"/>
      </w:pPr>
    </w:lvl>
    <w:lvl w:ilvl="6" w:tplc="7B526B26">
      <w:start w:val="1"/>
      <w:numFmt w:val="decimal"/>
      <w:lvlText w:val="%7."/>
      <w:lvlJc w:val="left"/>
      <w:pPr>
        <w:ind w:left="5040" w:hanging="360"/>
      </w:pPr>
    </w:lvl>
    <w:lvl w:ilvl="7" w:tplc="1F740CA6">
      <w:start w:val="1"/>
      <w:numFmt w:val="lowerLetter"/>
      <w:lvlText w:val="%8."/>
      <w:lvlJc w:val="left"/>
      <w:pPr>
        <w:ind w:left="5760" w:hanging="360"/>
      </w:pPr>
    </w:lvl>
    <w:lvl w:ilvl="8" w:tplc="B1581CC2">
      <w:start w:val="1"/>
      <w:numFmt w:val="lowerRoman"/>
      <w:lvlText w:val="%9."/>
      <w:lvlJc w:val="right"/>
      <w:pPr>
        <w:ind w:left="6480" w:hanging="180"/>
      </w:pPr>
    </w:lvl>
  </w:abstractNum>
  <w:abstractNum w:abstractNumId="2" w15:restartNumberingAfterBreak="0">
    <w:nsid w:val="091B7553"/>
    <w:multiLevelType w:val="hybridMultilevel"/>
    <w:tmpl w:val="6602F30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0F29AAA8"/>
    <w:multiLevelType w:val="hybridMultilevel"/>
    <w:tmpl w:val="1F26571A"/>
    <w:lvl w:ilvl="0" w:tplc="F744A454">
      <w:start w:val="1"/>
      <w:numFmt w:val="decimal"/>
      <w:lvlText w:val="%1."/>
      <w:lvlJc w:val="left"/>
      <w:pPr>
        <w:ind w:left="720" w:hanging="360"/>
      </w:pPr>
    </w:lvl>
    <w:lvl w:ilvl="1" w:tplc="92F8DF4E">
      <w:start w:val="1"/>
      <w:numFmt w:val="lowerLetter"/>
      <w:lvlText w:val="%2."/>
      <w:lvlJc w:val="left"/>
      <w:pPr>
        <w:ind w:left="1440" w:hanging="360"/>
      </w:pPr>
    </w:lvl>
    <w:lvl w:ilvl="2" w:tplc="6AF84DEA">
      <w:start w:val="1"/>
      <w:numFmt w:val="lowerRoman"/>
      <w:lvlText w:val="%3."/>
      <w:lvlJc w:val="right"/>
      <w:pPr>
        <w:ind w:left="2160" w:hanging="180"/>
      </w:pPr>
    </w:lvl>
    <w:lvl w:ilvl="3" w:tplc="74DA70EC">
      <w:start w:val="1"/>
      <w:numFmt w:val="decimal"/>
      <w:lvlText w:val="%4."/>
      <w:lvlJc w:val="left"/>
      <w:pPr>
        <w:ind w:left="2880" w:hanging="360"/>
      </w:pPr>
    </w:lvl>
    <w:lvl w:ilvl="4" w:tplc="739475D8">
      <w:start w:val="1"/>
      <w:numFmt w:val="lowerLetter"/>
      <w:lvlText w:val="%5."/>
      <w:lvlJc w:val="left"/>
      <w:pPr>
        <w:ind w:left="3600" w:hanging="360"/>
      </w:pPr>
    </w:lvl>
    <w:lvl w:ilvl="5" w:tplc="4EA2F5A2">
      <w:start w:val="1"/>
      <w:numFmt w:val="lowerRoman"/>
      <w:lvlText w:val="%6."/>
      <w:lvlJc w:val="right"/>
      <w:pPr>
        <w:ind w:left="4320" w:hanging="180"/>
      </w:pPr>
    </w:lvl>
    <w:lvl w:ilvl="6" w:tplc="E0C0A482">
      <w:start w:val="1"/>
      <w:numFmt w:val="decimal"/>
      <w:lvlText w:val="%7."/>
      <w:lvlJc w:val="left"/>
      <w:pPr>
        <w:ind w:left="5040" w:hanging="360"/>
      </w:pPr>
    </w:lvl>
    <w:lvl w:ilvl="7" w:tplc="8BA4AA7C">
      <w:start w:val="1"/>
      <w:numFmt w:val="lowerLetter"/>
      <w:lvlText w:val="%8."/>
      <w:lvlJc w:val="left"/>
      <w:pPr>
        <w:ind w:left="5760" w:hanging="360"/>
      </w:pPr>
    </w:lvl>
    <w:lvl w:ilvl="8" w:tplc="D664585C">
      <w:start w:val="1"/>
      <w:numFmt w:val="lowerRoman"/>
      <w:lvlText w:val="%9."/>
      <w:lvlJc w:val="right"/>
      <w:pPr>
        <w:ind w:left="6480" w:hanging="180"/>
      </w:pPr>
    </w:lvl>
  </w:abstractNum>
  <w:abstractNum w:abstractNumId="4" w15:restartNumberingAfterBreak="0">
    <w:nsid w:val="180926F0"/>
    <w:multiLevelType w:val="hybridMultilevel"/>
    <w:tmpl w:val="79BCA572"/>
    <w:lvl w:ilvl="0" w:tplc="959E7AA8">
      <w:start w:val="1"/>
      <w:numFmt w:val="bullet"/>
      <w:lvlText w:val="·"/>
      <w:lvlJc w:val="left"/>
      <w:pPr>
        <w:ind w:left="720" w:hanging="360"/>
      </w:pPr>
      <w:rPr>
        <w:rFonts w:hint="default" w:ascii="Symbol" w:hAnsi="Symbol"/>
      </w:rPr>
    </w:lvl>
    <w:lvl w:ilvl="1" w:tplc="ECFE8AC6">
      <w:start w:val="1"/>
      <w:numFmt w:val="bullet"/>
      <w:lvlText w:val="o"/>
      <w:lvlJc w:val="left"/>
      <w:pPr>
        <w:ind w:left="1440" w:hanging="360"/>
      </w:pPr>
      <w:rPr>
        <w:rFonts w:hint="default" w:ascii="Courier New" w:hAnsi="Courier New"/>
      </w:rPr>
    </w:lvl>
    <w:lvl w:ilvl="2" w:tplc="5E66CF9A">
      <w:start w:val="1"/>
      <w:numFmt w:val="bullet"/>
      <w:lvlText w:val=""/>
      <w:lvlJc w:val="left"/>
      <w:pPr>
        <w:ind w:left="2160" w:hanging="360"/>
      </w:pPr>
      <w:rPr>
        <w:rFonts w:hint="default" w:ascii="Wingdings" w:hAnsi="Wingdings"/>
      </w:rPr>
    </w:lvl>
    <w:lvl w:ilvl="3" w:tplc="CF241F62">
      <w:start w:val="1"/>
      <w:numFmt w:val="bullet"/>
      <w:lvlText w:val=""/>
      <w:lvlJc w:val="left"/>
      <w:pPr>
        <w:ind w:left="2880" w:hanging="360"/>
      </w:pPr>
      <w:rPr>
        <w:rFonts w:hint="default" w:ascii="Symbol" w:hAnsi="Symbol"/>
      </w:rPr>
    </w:lvl>
    <w:lvl w:ilvl="4" w:tplc="64569F48">
      <w:start w:val="1"/>
      <w:numFmt w:val="bullet"/>
      <w:lvlText w:val="o"/>
      <w:lvlJc w:val="left"/>
      <w:pPr>
        <w:ind w:left="3600" w:hanging="360"/>
      </w:pPr>
      <w:rPr>
        <w:rFonts w:hint="default" w:ascii="Courier New" w:hAnsi="Courier New"/>
      </w:rPr>
    </w:lvl>
    <w:lvl w:ilvl="5" w:tplc="33D01A0E">
      <w:start w:val="1"/>
      <w:numFmt w:val="bullet"/>
      <w:lvlText w:val=""/>
      <w:lvlJc w:val="left"/>
      <w:pPr>
        <w:ind w:left="4320" w:hanging="360"/>
      </w:pPr>
      <w:rPr>
        <w:rFonts w:hint="default" w:ascii="Wingdings" w:hAnsi="Wingdings"/>
      </w:rPr>
    </w:lvl>
    <w:lvl w:ilvl="6" w:tplc="DB0E3772">
      <w:start w:val="1"/>
      <w:numFmt w:val="bullet"/>
      <w:lvlText w:val=""/>
      <w:lvlJc w:val="left"/>
      <w:pPr>
        <w:ind w:left="5040" w:hanging="360"/>
      </w:pPr>
      <w:rPr>
        <w:rFonts w:hint="default" w:ascii="Symbol" w:hAnsi="Symbol"/>
      </w:rPr>
    </w:lvl>
    <w:lvl w:ilvl="7" w:tplc="86865CAA">
      <w:start w:val="1"/>
      <w:numFmt w:val="bullet"/>
      <w:lvlText w:val="o"/>
      <w:lvlJc w:val="left"/>
      <w:pPr>
        <w:ind w:left="5760" w:hanging="360"/>
      </w:pPr>
      <w:rPr>
        <w:rFonts w:hint="default" w:ascii="Courier New" w:hAnsi="Courier New"/>
      </w:rPr>
    </w:lvl>
    <w:lvl w:ilvl="8" w:tplc="582E3B88">
      <w:start w:val="1"/>
      <w:numFmt w:val="bullet"/>
      <w:lvlText w:val=""/>
      <w:lvlJc w:val="left"/>
      <w:pPr>
        <w:ind w:left="6480" w:hanging="360"/>
      </w:pPr>
      <w:rPr>
        <w:rFonts w:hint="default" w:ascii="Wingdings" w:hAnsi="Wingdings"/>
      </w:rPr>
    </w:lvl>
  </w:abstractNum>
  <w:abstractNum w:abstractNumId="5" w15:restartNumberingAfterBreak="0">
    <w:nsid w:val="1DF85339"/>
    <w:multiLevelType w:val="hybridMultilevel"/>
    <w:tmpl w:val="9C1A162A"/>
    <w:lvl w:ilvl="0" w:tplc="CE509102">
      <w:start w:val="2"/>
      <w:numFmt w:val="decimal"/>
      <w:lvlText w:val="%1."/>
      <w:lvlJc w:val="left"/>
      <w:pPr>
        <w:ind w:left="720" w:hanging="360"/>
      </w:pPr>
    </w:lvl>
    <w:lvl w:ilvl="1" w:tplc="9B18681A">
      <w:start w:val="1"/>
      <w:numFmt w:val="lowerLetter"/>
      <w:lvlText w:val="%2."/>
      <w:lvlJc w:val="left"/>
      <w:pPr>
        <w:ind w:left="1440" w:hanging="360"/>
      </w:pPr>
    </w:lvl>
    <w:lvl w:ilvl="2" w:tplc="0BEA4B32">
      <w:start w:val="1"/>
      <w:numFmt w:val="lowerRoman"/>
      <w:lvlText w:val="%3."/>
      <w:lvlJc w:val="right"/>
      <w:pPr>
        <w:ind w:left="2160" w:hanging="180"/>
      </w:pPr>
    </w:lvl>
    <w:lvl w:ilvl="3" w:tplc="1BF87804">
      <w:start w:val="1"/>
      <w:numFmt w:val="decimal"/>
      <w:lvlText w:val="%4."/>
      <w:lvlJc w:val="left"/>
      <w:pPr>
        <w:ind w:left="2880" w:hanging="360"/>
      </w:pPr>
    </w:lvl>
    <w:lvl w:ilvl="4" w:tplc="90E8AE82">
      <w:start w:val="1"/>
      <w:numFmt w:val="lowerLetter"/>
      <w:lvlText w:val="%5."/>
      <w:lvlJc w:val="left"/>
      <w:pPr>
        <w:ind w:left="3600" w:hanging="360"/>
      </w:pPr>
    </w:lvl>
    <w:lvl w:ilvl="5" w:tplc="540CE174">
      <w:start w:val="1"/>
      <w:numFmt w:val="lowerRoman"/>
      <w:lvlText w:val="%6."/>
      <w:lvlJc w:val="right"/>
      <w:pPr>
        <w:ind w:left="4320" w:hanging="180"/>
      </w:pPr>
    </w:lvl>
    <w:lvl w:ilvl="6" w:tplc="AAC848AE">
      <w:start w:val="1"/>
      <w:numFmt w:val="decimal"/>
      <w:lvlText w:val="%7."/>
      <w:lvlJc w:val="left"/>
      <w:pPr>
        <w:ind w:left="5040" w:hanging="360"/>
      </w:pPr>
    </w:lvl>
    <w:lvl w:ilvl="7" w:tplc="BB263E84">
      <w:start w:val="1"/>
      <w:numFmt w:val="lowerLetter"/>
      <w:lvlText w:val="%8."/>
      <w:lvlJc w:val="left"/>
      <w:pPr>
        <w:ind w:left="5760" w:hanging="360"/>
      </w:pPr>
    </w:lvl>
    <w:lvl w:ilvl="8" w:tplc="992CD538">
      <w:start w:val="1"/>
      <w:numFmt w:val="lowerRoman"/>
      <w:lvlText w:val="%9."/>
      <w:lvlJc w:val="right"/>
      <w:pPr>
        <w:ind w:left="6480" w:hanging="180"/>
      </w:pPr>
    </w:lvl>
  </w:abstractNum>
  <w:abstractNum w:abstractNumId="6" w15:restartNumberingAfterBreak="0">
    <w:nsid w:val="217E3019"/>
    <w:multiLevelType w:val="hybridMultilevel"/>
    <w:tmpl w:val="4A503A24"/>
    <w:lvl w:ilvl="0" w:tplc="05D86DD0">
      <w:start w:val="2"/>
      <w:numFmt w:val="lowerLetter"/>
      <w:lvlText w:val="%1."/>
      <w:lvlJc w:val="left"/>
      <w:pPr>
        <w:ind w:left="720" w:hanging="360"/>
      </w:pPr>
    </w:lvl>
    <w:lvl w:ilvl="1" w:tplc="3C6091D2">
      <w:start w:val="1"/>
      <w:numFmt w:val="lowerLetter"/>
      <w:lvlText w:val="%2."/>
      <w:lvlJc w:val="left"/>
      <w:pPr>
        <w:ind w:left="1440" w:hanging="360"/>
      </w:pPr>
    </w:lvl>
    <w:lvl w:ilvl="2" w:tplc="9C64132C">
      <w:start w:val="1"/>
      <w:numFmt w:val="lowerRoman"/>
      <w:lvlText w:val="%3."/>
      <w:lvlJc w:val="right"/>
      <w:pPr>
        <w:ind w:left="2160" w:hanging="180"/>
      </w:pPr>
    </w:lvl>
    <w:lvl w:ilvl="3" w:tplc="DD00CD64">
      <w:start w:val="1"/>
      <w:numFmt w:val="decimal"/>
      <w:lvlText w:val="%4."/>
      <w:lvlJc w:val="left"/>
      <w:pPr>
        <w:ind w:left="2880" w:hanging="360"/>
      </w:pPr>
    </w:lvl>
    <w:lvl w:ilvl="4" w:tplc="EDE86D08">
      <w:start w:val="1"/>
      <w:numFmt w:val="lowerLetter"/>
      <w:lvlText w:val="%5."/>
      <w:lvlJc w:val="left"/>
      <w:pPr>
        <w:ind w:left="3600" w:hanging="360"/>
      </w:pPr>
    </w:lvl>
    <w:lvl w:ilvl="5" w:tplc="435EDA94">
      <w:start w:val="1"/>
      <w:numFmt w:val="lowerRoman"/>
      <w:lvlText w:val="%6."/>
      <w:lvlJc w:val="right"/>
      <w:pPr>
        <w:ind w:left="4320" w:hanging="180"/>
      </w:pPr>
    </w:lvl>
    <w:lvl w:ilvl="6" w:tplc="F14201D8">
      <w:start w:val="1"/>
      <w:numFmt w:val="decimal"/>
      <w:lvlText w:val="%7."/>
      <w:lvlJc w:val="left"/>
      <w:pPr>
        <w:ind w:left="5040" w:hanging="360"/>
      </w:pPr>
    </w:lvl>
    <w:lvl w:ilvl="7" w:tplc="FB64D6B0">
      <w:start w:val="1"/>
      <w:numFmt w:val="lowerLetter"/>
      <w:lvlText w:val="%8."/>
      <w:lvlJc w:val="left"/>
      <w:pPr>
        <w:ind w:left="5760" w:hanging="360"/>
      </w:pPr>
    </w:lvl>
    <w:lvl w:ilvl="8" w:tplc="D2883F62">
      <w:start w:val="1"/>
      <w:numFmt w:val="lowerRoman"/>
      <w:lvlText w:val="%9."/>
      <w:lvlJc w:val="right"/>
      <w:pPr>
        <w:ind w:left="6480" w:hanging="180"/>
      </w:pPr>
    </w:lvl>
  </w:abstractNum>
  <w:abstractNum w:abstractNumId="7" w15:restartNumberingAfterBreak="0">
    <w:nsid w:val="2423A905"/>
    <w:multiLevelType w:val="hybridMultilevel"/>
    <w:tmpl w:val="EF4242BC"/>
    <w:lvl w:ilvl="0" w:tplc="B406F96E">
      <w:start w:val="1"/>
      <w:numFmt w:val="decimal"/>
      <w:lvlText w:val="%1."/>
      <w:lvlJc w:val="left"/>
      <w:pPr>
        <w:ind w:left="720" w:hanging="360"/>
      </w:pPr>
    </w:lvl>
    <w:lvl w:ilvl="1" w:tplc="9078D6A2">
      <w:start w:val="1"/>
      <w:numFmt w:val="lowerLetter"/>
      <w:lvlText w:val="%2."/>
      <w:lvlJc w:val="left"/>
      <w:pPr>
        <w:ind w:left="1440" w:hanging="360"/>
      </w:pPr>
    </w:lvl>
    <w:lvl w:ilvl="2" w:tplc="B3AA2070">
      <w:start w:val="1"/>
      <w:numFmt w:val="lowerRoman"/>
      <w:lvlText w:val="%3."/>
      <w:lvlJc w:val="right"/>
      <w:pPr>
        <w:ind w:left="2160" w:hanging="180"/>
      </w:pPr>
    </w:lvl>
    <w:lvl w:ilvl="3" w:tplc="EC3EC462">
      <w:start w:val="1"/>
      <w:numFmt w:val="decimal"/>
      <w:lvlText w:val="%4."/>
      <w:lvlJc w:val="left"/>
      <w:pPr>
        <w:ind w:left="2880" w:hanging="360"/>
      </w:pPr>
    </w:lvl>
    <w:lvl w:ilvl="4" w:tplc="99886F04">
      <w:start w:val="1"/>
      <w:numFmt w:val="lowerLetter"/>
      <w:lvlText w:val="%5."/>
      <w:lvlJc w:val="left"/>
      <w:pPr>
        <w:ind w:left="3600" w:hanging="360"/>
      </w:pPr>
    </w:lvl>
    <w:lvl w:ilvl="5" w:tplc="52FC1062">
      <w:start w:val="1"/>
      <w:numFmt w:val="lowerRoman"/>
      <w:lvlText w:val="%6."/>
      <w:lvlJc w:val="right"/>
      <w:pPr>
        <w:ind w:left="4320" w:hanging="180"/>
      </w:pPr>
    </w:lvl>
    <w:lvl w:ilvl="6" w:tplc="D794051A">
      <w:start w:val="1"/>
      <w:numFmt w:val="decimal"/>
      <w:lvlText w:val="%7."/>
      <w:lvlJc w:val="left"/>
      <w:pPr>
        <w:ind w:left="5040" w:hanging="360"/>
      </w:pPr>
    </w:lvl>
    <w:lvl w:ilvl="7" w:tplc="0D582E4C">
      <w:start w:val="1"/>
      <w:numFmt w:val="lowerLetter"/>
      <w:lvlText w:val="%8."/>
      <w:lvlJc w:val="left"/>
      <w:pPr>
        <w:ind w:left="5760" w:hanging="360"/>
      </w:pPr>
    </w:lvl>
    <w:lvl w:ilvl="8" w:tplc="9FA4DE5A">
      <w:start w:val="1"/>
      <w:numFmt w:val="lowerRoman"/>
      <w:lvlText w:val="%9."/>
      <w:lvlJc w:val="right"/>
      <w:pPr>
        <w:ind w:left="6480" w:hanging="180"/>
      </w:pPr>
    </w:lvl>
  </w:abstractNum>
  <w:abstractNum w:abstractNumId="8" w15:restartNumberingAfterBreak="0">
    <w:nsid w:val="25C06768"/>
    <w:multiLevelType w:val="hybridMultilevel"/>
    <w:tmpl w:val="90E87A58"/>
    <w:lvl w:ilvl="0" w:tplc="80FE23AC">
      <w:start w:val="6"/>
      <w:numFmt w:val="bullet"/>
      <w:lvlText w:val="•"/>
      <w:lvlJc w:val="left"/>
      <w:pPr>
        <w:ind w:left="720" w:hanging="360"/>
      </w:pPr>
      <w:rPr>
        <w:rFonts w:hint="default" w:ascii="Cambria" w:hAnsi="Cambria"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5F5C2A9"/>
    <w:multiLevelType w:val="hybridMultilevel"/>
    <w:tmpl w:val="58FC1196"/>
    <w:lvl w:ilvl="0" w:tplc="13E6CFE6">
      <w:start w:val="1"/>
      <w:numFmt w:val="bullet"/>
      <w:lvlText w:val="·"/>
      <w:lvlJc w:val="left"/>
      <w:pPr>
        <w:ind w:left="720" w:hanging="360"/>
      </w:pPr>
      <w:rPr>
        <w:rFonts w:hint="default" w:ascii="Symbol" w:hAnsi="Symbol"/>
      </w:rPr>
    </w:lvl>
    <w:lvl w:ilvl="1" w:tplc="67CC9ACC">
      <w:start w:val="1"/>
      <w:numFmt w:val="bullet"/>
      <w:lvlText w:val="o"/>
      <w:lvlJc w:val="left"/>
      <w:pPr>
        <w:ind w:left="1440" w:hanging="360"/>
      </w:pPr>
      <w:rPr>
        <w:rFonts w:hint="default" w:ascii="Courier New" w:hAnsi="Courier New"/>
      </w:rPr>
    </w:lvl>
    <w:lvl w:ilvl="2" w:tplc="EB5A7468">
      <w:start w:val="1"/>
      <w:numFmt w:val="bullet"/>
      <w:lvlText w:val=""/>
      <w:lvlJc w:val="left"/>
      <w:pPr>
        <w:ind w:left="2160" w:hanging="360"/>
      </w:pPr>
      <w:rPr>
        <w:rFonts w:hint="default" w:ascii="Wingdings" w:hAnsi="Wingdings"/>
      </w:rPr>
    </w:lvl>
    <w:lvl w:ilvl="3" w:tplc="5078627E">
      <w:start w:val="1"/>
      <w:numFmt w:val="bullet"/>
      <w:lvlText w:val=""/>
      <w:lvlJc w:val="left"/>
      <w:pPr>
        <w:ind w:left="2880" w:hanging="360"/>
      </w:pPr>
      <w:rPr>
        <w:rFonts w:hint="default" w:ascii="Symbol" w:hAnsi="Symbol"/>
      </w:rPr>
    </w:lvl>
    <w:lvl w:ilvl="4" w:tplc="D02C9D98">
      <w:start w:val="1"/>
      <w:numFmt w:val="bullet"/>
      <w:lvlText w:val="o"/>
      <w:lvlJc w:val="left"/>
      <w:pPr>
        <w:ind w:left="3600" w:hanging="360"/>
      </w:pPr>
      <w:rPr>
        <w:rFonts w:hint="default" w:ascii="Courier New" w:hAnsi="Courier New"/>
      </w:rPr>
    </w:lvl>
    <w:lvl w:ilvl="5" w:tplc="7B4201F4">
      <w:start w:val="1"/>
      <w:numFmt w:val="bullet"/>
      <w:lvlText w:val=""/>
      <w:lvlJc w:val="left"/>
      <w:pPr>
        <w:ind w:left="4320" w:hanging="360"/>
      </w:pPr>
      <w:rPr>
        <w:rFonts w:hint="default" w:ascii="Wingdings" w:hAnsi="Wingdings"/>
      </w:rPr>
    </w:lvl>
    <w:lvl w:ilvl="6" w:tplc="2E2464F8">
      <w:start w:val="1"/>
      <w:numFmt w:val="bullet"/>
      <w:lvlText w:val=""/>
      <w:lvlJc w:val="left"/>
      <w:pPr>
        <w:ind w:left="5040" w:hanging="360"/>
      </w:pPr>
      <w:rPr>
        <w:rFonts w:hint="default" w:ascii="Symbol" w:hAnsi="Symbol"/>
      </w:rPr>
    </w:lvl>
    <w:lvl w:ilvl="7" w:tplc="09F43E2E">
      <w:start w:val="1"/>
      <w:numFmt w:val="bullet"/>
      <w:lvlText w:val="o"/>
      <w:lvlJc w:val="left"/>
      <w:pPr>
        <w:ind w:left="5760" w:hanging="360"/>
      </w:pPr>
      <w:rPr>
        <w:rFonts w:hint="default" w:ascii="Courier New" w:hAnsi="Courier New"/>
      </w:rPr>
    </w:lvl>
    <w:lvl w:ilvl="8" w:tplc="CA3E499E">
      <w:start w:val="1"/>
      <w:numFmt w:val="bullet"/>
      <w:lvlText w:val=""/>
      <w:lvlJc w:val="left"/>
      <w:pPr>
        <w:ind w:left="6480" w:hanging="360"/>
      </w:pPr>
      <w:rPr>
        <w:rFonts w:hint="default" w:ascii="Wingdings" w:hAnsi="Wingdings"/>
      </w:rPr>
    </w:lvl>
  </w:abstractNum>
  <w:abstractNum w:abstractNumId="10" w15:restartNumberingAfterBreak="0">
    <w:nsid w:val="279D646A"/>
    <w:multiLevelType w:val="hybridMultilevel"/>
    <w:tmpl w:val="D482FB38"/>
    <w:lvl w:ilvl="0" w:tplc="80FE23AC">
      <w:start w:val="6"/>
      <w:numFmt w:val="bullet"/>
      <w:lvlText w:val="•"/>
      <w:lvlJc w:val="left"/>
      <w:pPr>
        <w:ind w:left="720" w:hanging="360"/>
      </w:pPr>
      <w:rPr>
        <w:rFonts w:hint="default" w:ascii="Cambria" w:hAnsi="Cambria"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87967F1"/>
    <w:multiLevelType w:val="hybridMultilevel"/>
    <w:tmpl w:val="14068538"/>
    <w:lvl w:ilvl="0" w:tplc="3EA0EEAA">
      <w:start w:val="1"/>
      <w:numFmt w:val="bullet"/>
      <w:lvlText w:val="·"/>
      <w:lvlJc w:val="left"/>
      <w:pPr>
        <w:ind w:left="720" w:hanging="360"/>
      </w:pPr>
      <w:rPr>
        <w:rFonts w:hint="default" w:ascii="Symbol" w:hAnsi="Symbol"/>
      </w:rPr>
    </w:lvl>
    <w:lvl w:ilvl="1" w:tplc="AFA4B6AE">
      <w:start w:val="1"/>
      <w:numFmt w:val="bullet"/>
      <w:lvlText w:val="o"/>
      <w:lvlJc w:val="left"/>
      <w:pPr>
        <w:ind w:left="1440" w:hanging="360"/>
      </w:pPr>
      <w:rPr>
        <w:rFonts w:hint="default" w:ascii="Courier New" w:hAnsi="Courier New"/>
      </w:rPr>
    </w:lvl>
    <w:lvl w:ilvl="2" w:tplc="A5702944">
      <w:start w:val="1"/>
      <w:numFmt w:val="bullet"/>
      <w:lvlText w:val=""/>
      <w:lvlJc w:val="left"/>
      <w:pPr>
        <w:ind w:left="2160" w:hanging="360"/>
      </w:pPr>
      <w:rPr>
        <w:rFonts w:hint="default" w:ascii="Wingdings" w:hAnsi="Wingdings"/>
      </w:rPr>
    </w:lvl>
    <w:lvl w:ilvl="3" w:tplc="8B7C8632">
      <w:start w:val="1"/>
      <w:numFmt w:val="bullet"/>
      <w:lvlText w:val=""/>
      <w:lvlJc w:val="left"/>
      <w:pPr>
        <w:ind w:left="2880" w:hanging="360"/>
      </w:pPr>
      <w:rPr>
        <w:rFonts w:hint="default" w:ascii="Symbol" w:hAnsi="Symbol"/>
      </w:rPr>
    </w:lvl>
    <w:lvl w:ilvl="4" w:tplc="B2C009C2">
      <w:start w:val="1"/>
      <w:numFmt w:val="bullet"/>
      <w:lvlText w:val="o"/>
      <w:lvlJc w:val="left"/>
      <w:pPr>
        <w:ind w:left="3600" w:hanging="360"/>
      </w:pPr>
      <w:rPr>
        <w:rFonts w:hint="default" w:ascii="Courier New" w:hAnsi="Courier New"/>
      </w:rPr>
    </w:lvl>
    <w:lvl w:ilvl="5" w:tplc="A3906838">
      <w:start w:val="1"/>
      <w:numFmt w:val="bullet"/>
      <w:lvlText w:val=""/>
      <w:lvlJc w:val="left"/>
      <w:pPr>
        <w:ind w:left="4320" w:hanging="360"/>
      </w:pPr>
      <w:rPr>
        <w:rFonts w:hint="default" w:ascii="Wingdings" w:hAnsi="Wingdings"/>
      </w:rPr>
    </w:lvl>
    <w:lvl w:ilvl="6" w:tplc="C05E62C0">
      <w:start w:val="1"/>
      <w:numFmt w:val="bullet"/>
      <w:lvlText w:val=""/>
      <w:lvlJc w:val="left"/>
      <w:pPr>
        <w:ind w:left="5040" w:hanging="360"/>
      </w:pPr>
      <w:rPr>
        <w:rFonts w:hint="default" w:ascii="Symbol" w:hAnsi="Symbol"/>
      </w:rPr>
    </w:lvl>
    <w:lvl w:ilvl="7" w:tplc="FF6C8FF4">
      <w:start w:val="1"/>
      <w:numFmt w:val="bullet"/>
      <w:lvlText w:val="o"/>
      <w:lvlJc w:val="left"/>
      <w:pPr>
        <w:ind w:left="5760" w:hanging="360"/>
      </w:pPr>
      <w:rPr>
        <w:rFonts w:hint="default" w:ascii="Courier New" w:hAnsi="Courier New"/>
      </w:rPr>
    </w:lvl>
    <w:lvl w:ilvl="8" w:tplc="E4E01576">
      <w:start w:val="1"/>
      <w:numFmt w:val="bullet"/>
      <w:lvlText w:val=""/>
      <w:lvlJc w:val="left"/>
      <w:pPr>
        <w:ind w:left="6480" w:hanging="360"/>
      </w:pPr>
      <w:rPr>
        <w:rFonts w:hint="default" w:ascii="Wingdings" w:hAnsi="Wingdings"/>
      </w:rPr>
    </w:lvl>
  </w:abstractNum>
  <w:abstractNum w:abstractNumId="12" w15:restartNumberingAfterBreak="0">
    <w:nsid w:val="2C5E3F1A"/>
    <w:multiLevelType w:val="hybridMultilevel"/>
    <w:tmpl w:val="D93091D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3" w15:restartNumberingAfterBreak="0">
    <w:nsid w:val="2CAC70FE"/>
    <w:multiLevelType w:val="hybridMultilevel"/>
    <w:tmpl w:val="46102C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20C225"/>
    <w:multiLevelType w:val="hybridMultilevel"/>
    <w:tmpl w:val="49780382"/>
    <w:lvl w:ilvl="0" w:tplc="115A2B4C">
      <w:start w:val="1"/>
      <w:numFmt w:val="lowerLetter"/>
      <w:lvlText w:val="%1."/>
      <w:lvlJc w:val="left"/>
      <w:pPr>
        <w:ind w:left="720" w:hanging="360"/>
      </w:pPr>
    </w:lvl>
    <w:lvl w:ilvl="1" w:tplc="6B6EF43E">
      <w:start w:val="1"/>
      <w:numFmt w:val="lowerLetter"/>
      <w:lvlText w:val="%2."/>
      <w:lvlJc w:val="left"/>
      <w:pPr>
        <w:ind w:left="1440" w:hanging="360"/>
      </w:pPr>
    </w:lvl>
    <w:lvl w:ilvl="2" w:tplc="B35EC2C8">
      <w:start w:val="1"/>
      <w:numFmt w:val="lowerRoman"/>
      <w:lvlText w:val="%3."/>
      <w:lvlJc w:val="right"/>
      <w:pPr>
        <w:ind w:left="2160" w:hanging="180"/>
      </w:pPr>
    </w:lvl>
    <w:lvl w:ilvl="3" w:tplc="E78A39FA">
      <w:start w:val="1"/>
      <w:numFmt w:val="decimal"/>
      <w:lvlText w:val="%4."/>
      <w:lvlJc w:val="left"/>
      <w:pPr>
        <w:ind w:left="2880" w:hanging="360"/>
      </w:pPr>
    </w:lvl>
    <w:lvl w:ilvl="4" w:tplc="743232A4">
      <w:start w:val="1"/>
      <w:numFmt w:val="lowerLetter"/>
      <w:lvlText w:val="%5."/>
      <w:lvlJc w:val="left"/>
      <w:pPr>
        <w:ind w:left="3600" w:hanging="360"/>
      </w:pPr>
    </w:lvl>
    <w:lvl w:ilvl="5" w:tplc="05141C0C">
      <w:start w:val="1"/>
      <w:numFmt w:val="lowerRoman"/>
      <w:lvlText w:val="%6."/>
      <w:lvlJc w:val="right"/>
      <w:pPr>
        <w:ind w:left="4320" w:hanging="180"/>
      </w:pPr>
    </w:lvl>
    <w:lvl w:ilvl="6" w:tplc="6E68F4B0">
      <w:start w:val="1"/>
      <w:numFmt w:val="decimal"/>
      <w:lvlText w:val="%7."/>
      <w:lvlJc w:val="left"/>
      <w:pPr>
        <w:ind w:left="5040" w:hanging="360"/>
      </w:pPr>
    </w:lvl>
    <w:lvl w:ilvl="7" w:tplc="B008BD94">
      <w:start w:val="1"/>
      <w:numFmt w:val="lowerLetter"/>
      <w:lvlText w:val="%8."/>
      <w:lvlJc w:val="left"/>
      <w:pPr>
        <w:ind w:left="5760" w:hanging="360"/>
      </w:pPr>
    </w:lvl>
    <w:lvl w:ilvl="8" w:tplc="47D889A4">
      <w:start w:val="1"/>
      <w:numFmt w:val="lowerRoman"/>
      <w:lvlText w:val="%9."/>
      <w:lvlJc w:val="right"/>
      <w:pPr>
        <w:ind w:left="6480" w:hanging="180"/>
      </w:pPr>
    </w:lvl>
  </w:abstractNum>
  <w:abstractNum w:abstractNumId="15" w15:restartNumberingAfterBreak="0">
    <w:nsid w:val="3E78C2CE"/>
    <w:multiLevelType w:val="hybridMultilevel"/>
    <w:tmpl w:val="71AEC344"/>
    <w:lvl w:ilvl="0" w:tplc="88E65DFC">
      <w:start w:val="2"/>
      <w:numFmt w:val="decimal"/>
      <w:lvlText w:val="%1."/>
      <w:lvlJc w:val="left"/>
      <w:pPr>
        <w:ind w:left="720" w:hanging="360"/>
      </w:pPr>
    </w:lvl>
    <w:lvl w:ilvl="1" w:tplc="168EC562">
      <w:start w:val="1"/>
      <w:numFmt w:val="lowerLetter"/>
      <w:lvlText w:val="%2."/>
      <w:lvlJc w:val="left"/>
      <w:pPr>
        <w:ind w:left="1440" w:hanging="360"/>
      </w:pPr>
    </w:lvl>
    <w:lvl w:ilvl="2" w:tplc="BB0072C8">
      <w:start w:val="1"/>
      <w:numFmt w:val="lowerRoman"/>
      <w:lvlText w:val="%3."/>
      <w:lvlJc w:val="right"/>
      <w:pPr>
        <w:ind w:left="2160" w:hanging="180"/>
      </w:pPr>
    </w:lvl>
    <w:lvl w:ilvl="3" w:tplc="EC529500">
      <w:start w:val="1"/>
      <w:numFmt w:val="decimal"/>
      <w:lvlText w:val="%4."/>
      <w:lvlJc w:val="left"/>
      <w:pPr>
        <w:ind w:left="2880" w:hanging="360"/>
      </w:pPr>
    </w:lvl>
    <w:lvl w:ilvl="4" w:tplc="A2D8B7F4">
      <w:start w:val="1"/>
      <w:numFmt w:val="lowerLetter"/>
      <w:lvlText w:val="%5."/>
      <w:lvlJc w:val="left"/>
      <w:pPr>
        <w:ind w:left="3600" w:hanging="360"/>
      </w:pPr>
    </w:lvl>
    <w:lvl w:ilvl="5" w:tplc="C330A268">
      <w:start w:val="1"/>
      <w:numFmt w:val="lowerRoman"/>
      <w:lvlText w:val="%6."/>
      <w:lvlJc w:val="right"/>
      <w:pPr>
        <w:ind w:left="4320" w:hanging="180"/>
      </w:pPr>
    </w:lvl>
    <w:lvl w:ilvl="6" w:tplc="0D70DEEC">
      <w:start w:val="1"/>
      <w:numFmt w:val="decimal"/>
      <w:lvlText w:val="%7."/>
      <w:lvlJc w:val="left"/>
      <w:pPr>
        <w:ind w:left="5040" w:hanging="360"/>
      </w:pPr>
    </w:lvl>
    <w:lvl w:ilvl="7" w:tplc="A65A5048">
      <w:start w:val="1"/>
      <w:numFmt w:val="lowerLetter"/>
      <w:lvlText w:val="%8."/>
      <w:lvlJc w:val="left"/>
      <w:pPr>
        <w:ind w:left="5760" w:hanging="360"/>
      </w:pPr>
    </w:lvl>
    <w:lvl w:ilvl="8" w:tplc="70283F18">
      <w:start w:val="1"/>
      <w:numFmt w:val="lowerRoman"/>
      <w:lvlText w:val="%9."/>
      <w:lvlJc w:val="right"/>
      <w:pPr>
        <w:ind w:left="6480" w:hanging="180"/>
      </w:pPr>
    </w:lvl>
  </w:abstractNum>
  <w:abstractNum w:abstractNumId="16" w15:restartNumberingAfterBreak="0">
    <w:nsid w:val="3F4A728C"/>
    <w:multiLevelType w:val="hybridMultilevel"/>
    <w:tmpl w:val="2468349E"/>
    <w:lvl w:ilvl="0" w:tplc="D9EE3FE2">
      <w:start w:val="1"/>
      <w:numFmt w:val="bullet"/>
      <w:lvlText w:val="·"/>
      <w:lvlJc w:val="left"/>
      <w:pPr>
        <w:ind w:left="720" w:hanging="360"/>
      </w:pPr>
      <w:rPr>
        <w:rFonts w:hint="default" w:ascii="Symbol" w:hAnsi="Symbol"/>
      </w:rPr>
    </w:lvl>
    <w:lvl w:ilvl="1" w:tplc="0AA26638">
      <w:start w:val="1"/>
      <w:numFmt w:val="bullet"/>
      <w:lvlText w:val="o"/>
      <w:lvlJc w:val="left"/>
      <w:pPr>
        <w:ind w:left="1440" w:hanging="360"/>
      </w:pPr>
      <w:rPr>
        <w:rFonts w:hint="default" w:ascii="Courier New" w:hAnsi="Courier New"/>
      </w:rPr>
    </w:lvl>
    <w:lvl w:ilvl="2" w:tplc="CBAE4E94">
      <w:start w:val="1"/>
      <w:numFmt w:val="bullet"/>
      <w:lvlText w:val=""/>
      <w:lvlJc w:val="left"/>
      <w:pPr>
        <w:ind w:left="2160" w:hanging="360"/>
      </w:pPr>
      <w:rPr>
        <w:rFonts w:hint="default" w:ascii="Wingdings" w:hAnsi="Wingdings"/>
      </w:rPr>
    </w:lvl>
    <w:lvl w:ilvl="3" w:tplc="E38ACA5A">
      <w:start w:val="1"/>
      <w:numFmt w:val="bullet"/>
      <w:lvlText w:val=""/>
      <w:lvlJc w:val="left"/>
      <w:pPr>
        <w:ind w:left="2880" w:hanging="360"/>
      </w:pPr>
      <w:rPr>
        <w:rFonts w:hint="default" w:ascii="Symbol" w:hAnsi="Symbol"/>
      </w:rPr>
    </w:lvl>
    <w:lvl w:ilvl="4" w:tplc="6D56F88E">
      <w:start w:val="1"/>
      <w:numFmt w:val="bullet"/>
      <w:lvlText w:val="o"/>
      <w:lvlJc w:val="left"/>
      <w:pPr>
        <w:ind w:left="3600" w:hanging="360"/>
      </w:pPr>
      <w:rPr>
        <w:rFonts w:hint="default" w:ascii="Courier New" w:hAnsi="Courier New"/>
      </w:rPr>
    </w:lvl>
    <w:lvl w:ilvl="5" w:tplc="FB9899AC">
      <w:start w:val="1"/>
      <w:numFmt w:val="bullet"/>
      <w:lvlText w:val=""/>
      <w:lvlJc w:val="left"/>
      <w:pPr>
        <w:ind w:left="4320" w:hanging="360"/>
      </w:pPr>
      <w:rPr>
        <w:rFonts w:hint="default" w:ascii="Wingdings" w:hAnsi="Wingdings"/>
      </w:rPr>
    </w:lvl>
    <w:lvl w:ilvl="6" w:tplc="DFDA4B8E">
      <w:start w:val="1"/>
      <w:numFmt w:val="bullet"/>
      <w:lvlText w:val=""/>
      <w:lvlJc w:val="left"/>
      <w:pPr>
        <w:ind w:left="5040" w:hanging="360"/>
      </w:pPr>
      <w:rPr>
        <w:rFonts w:hint="default" w:ascii="Symbol" w:hAnsi="Symbol"/>
      </w:rPr>
    </w:lvl>
    <w:lvl w:ilvl="7" w:tplc="0ADABCC8">
      <w:start w:val="1"/>
      <w:numFmt w:val="bullet"/>
      <w:lvlText w:val="o"/>
      <w:lvlJc w:val="left"/>
      <w:pPr>
        <w:ind w:left="5760" w:hanging="360"/>
      </w:pPr>
      <w:rPr>
        <w:rFonts w:hint="default" w:ascii="Courier New" w:hAnsi="Courier New"/>
      </w:rPr>
    </w:lvl>
    <w:lvl w:ilvl="8" w:tplc="D99CF086">
      <w:start w:val="1"/>
      <w:numFmt w:val="bullet"/>
      <w:lvlText w:val=""/>
      <w:lvlJc w:val="left"/>
      <w:pPr>
        <w:ind w:left="6480" w:hanging="360"/>
      </w:pPr>
      <w:rPr>
        <w:rFonts w:hint="default" w:ascii="Wingdings" w:hAnsi="Wingdings"/>
      </w:rPr>
    </w:lvl>
  </w:abstractNum>
  <w:abstractNum w:abstractNumId="17" w15:restartNumberingAfterBreak="0">
    <w:nsid w:val="456D3477"/>
    <w:multiLevelType w:val="hybridMultilevel"/>
    <w:tmpl w:val="DB92FBD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8" w15:restartNumberingAfterBreak="0">
    <w:nsid w:val="47B5D602"/>
    <w:multiLevelType w:val="hybridMultilevel"/>
    <w:tmpl w:val="FC68E6FE"/>
    <w:lvl w:ilvl="0" w:tplc="268E5D80">
      <w:start w:val="5"/>
      <w:numFmt w:val="decimal"/>
      <w:lvlText w:val="%1."/>
      <w:lvlJc w:val="left"/>
      <w:pPr>
        <w:ind w:left="720" w:hanging="360"/>
      </w:pPr>
    </w:lvl>
    <w:lvl w:ilvl="1" w:tplc="8B02744E">
      <w:start w:val="1"/>
      <w:numFmt w:val="lowerLetter"/>
      <w:lvlText w:val="%2."/>
      <w:lvlJc w:val="left"/>
      <w:pPr>
        <w:ind w:left="1440" w:hanging="360"/>
      </w:pPr>
    </w:lvl>
    <w:lvl w:ilvl="2" w:tplc="5072AA6C">
      <w:start w:val="1"/>
      <w:numFmt w:val="lowerRoman"/>
      <w:lvlText w:val="%3."/>
      <w:lvlJc w:val="right"/>
      <w:pPr>
        <w:ind w:left="2160" w:hanging="180"/>
      </w:pPr>
    </w:lvl>
    <w:lvl w:ilvl="3" w:tplc="66241460">
      <w:start w:val="1"/>
      <w:numFmt w:val="decimal"/>
      <w:lvlText w:val="%4."/>
      <w:lvlJc w:val="left"/>
      <w:pPr>
        <w:ind w:left="2880" w:hanging="360"/>
      </w:pPr>
    </w:lvl>
    <w:lvl w:ilvl="4" w:tplc="F3FEEA72">
      <w:start w:val="1"/>
      <w:numFmt w:val="lowerLetter"/>
      <w:lvlText w:val="%5."/>
      <w:lvlJc w:val="left"/>
      <w:pPr>
        <w:ind w:left="3600" w:hanging="360"/>
      </w:pPr>
    </w:lvl>
    <w:lvl w:ilvl="5" w:tplc="DC5AE15C">
      <w:start w:val="1"/>
      <w:numFmt w:val="lowerRoman"/>
      <w:lvlText w:val="%6."/>
      <w:lvlJc w:val="right"/>
      <w:pPr>
        <w:ind w:left="4320" w:hanging="180"/>
      </w:pPr>
    </w:lvl>
    <w:lvl w:ilvl="6" w:tplc="2F16D2EA">
      <w:start w:val="1"/>
      <w:numFmt w:val="decimal"/>
      <w:lvlText w:val="%7."/>
      <w:lvlJc w:val="left"/>
      <w:pPr>
        <w:ind w:left="5040" w:hanging="360"/>
      </w:pPr>
    </w:lvl>
    <w:lvl w:ilvl="7" w:tplc="DC10F172">
      <w:start w:val="1"/>
      <w:numFmt w:val="lowerLetter"/>
      <w:lvlText w:val="%8."/>
      <w:lvlJc w:val="left"/>
      <w:pPr>
        <w:ind w:left="5760" w:hanging="360"/>
      </w:pPr>
    </w:lvl>
    <w:lvl w:ilvl="8" w:tplc="6B68D626">
      <w:start w:val="1"/>
      <w:numFmt w:val="lowerRoman"/>
      <w:lvlText w:val="%9."/>
      <w:lvlJc w:val="right"/>
      <w:pPr>
        <w:ind w:left="6480" w:hanging="180"/>
      </w:pPr>
    </w:lvl>
  </w:abstractNum>
  <w:abstractNum w:abstractNumId="19" w15:restartNumberingAfterBreak="0">
    <w:nsid w:val="4B30A8C0"/>
    <w:multiLevelType w:val="hybridMultilevel"/>
    <w:tmpl w:val="85D0E94C"/>
    <w:lvl w:ilvl="0" w:tplc="A0BCED9A">
      <w:start w:val="1"/>
      <w:numFmt w:val="bullet"/>
      <w:lvlText w:val="·"/>
      <w:lvlJc w:val="left"/>
      <w:pPr>
        <w:ind w:left="720" w:hanging="360"/>
      </w:pPr>
      <w:rPr>
        <w:rFonts w:hint="default" w:ascii="Symbol" w:hAnsi="Symbol"/>
      </w:rPr>
    </w:lvl>
    <w:lvl w:ilvl="1" w:tplc="BA5E2E18">
      <w:start w:val="1"/>
      <w:numFmt w:val="bullet"/>
      <w:lvlText w:val="o"/>
      <w:lvlJc w:val="left"/>
      <w:pPr>
        <w:ind w:left="1440" w:hanging="360"/>
      </w:pPr>
      <w:rPr>
        <w:rFonts w:hint="default" w:ascii="Courier New" w:hAnsi="Courier New"/>
      </w:rPr>
    </w:lvl>
    <w:lvl w:ilvl="2" w:tplc="AA9CAC70">
      <w:start w:val="1"/>
      <w:numFmt w:val="bullet"/>
      <w:lvlText w:val=""/>
      <w:lvlJc w:val="left"/>
      <w:pPr>
        <w:ind w:left="2160" w:hanging="360"/>
      </w:pPr>
      <w:rPr>
        <w:rFonts w:hint="default" w:ascii="Wingdings" w:hAnsi="Wingdings"/>
      </w:rPr>
    </w:lvl>
    <w:lvl w:ilvl="3" w:tplc="B1BE6ACE">
      <w:start w:val="1"/>
      <w:numFmt w:val="bullet"/>
      <w:lvlText w:val=""/>
      <w:lvlJc w:val="left"/>
      <w:pPr>
        <w:ind w:left="2880" w:hanging="360"/>
      </w:pPr>
      <w:rPr>
        <w:rFonts w:hint="default" w:ascii="Symbol" w:hAnsi="Symbol"/>
      </w:rPr>
    </w:lvl>
    <w:lvl w:ilvl="4" w:tplc="D7E88696">
      <w:start w:val="1"/>
      <w:numFmt w:val="bullet"/>
      <w:lvlText w:val="o"/>
      <w:lvlJc w:val="left"/>
      <w:pPr>
        <w:ind w:left="3600" w:hanging="360"/>
      </w:pPr>
      <w:rPr>
        <w:rFonts w:hint="default" w:ascii="Courier New" w:hAnsi="Courier New"/>
      </w:rPr>
    </w:lvl>
    <w:lvl w:ilvl="5" w:tplc="9D0E947A">
      <w:start w:val="1"/>
      <w:numFmt w:val="bullet"/>
      <w:lvlText w:val=""/>
      <w:lvlJc w:val="left"/>
      <w:pPr>
        <w:ind w:left="4320" w:hanging="360"/>
      </w:pPr>
      <w:rPr>
        <w:rFonts w:hint="default" w:ascii="Wingdings" w:hAnsi="Wingdings"/>
      </w:rPr>
    </w:lvl>
    <w:lvl w:ilvl="6" w:tplc="762044E6">
      <w:start w:val="1"/>
      <w:numFmt w:val="bullet"/>
      <w:lvlText w:val=""/>
      <w:lvlJc w:val="left"/>
      <w:pPr>
        <w:ind w:left="5040" w:hanging="360"/>
      </w:pPr>
      <w:rPr>
        <w:rFonts w:hint="default" w:ascii="Symbol" w:hAnsi="Symbol"/>
      </w:rPr>
    </w:lvl>
    <w:lvl w:ilvl="7" w:tplc="BDB42758">
      <w:start w:val="1"/>
      <w:numFmt w:val="bullet"/>
      <w:lvlText w:val="o"/>
      <w:lvlJc w:val="left"/>
      <w:pPr>
        <w:ind w:left="5760" w:hanging="360"/>
      </w:pPr>
      <w:rPr>
        <w:rFonts w:hint="default" w:ascii="Courier New" w:hAnsi="Courier New"/>
      </w:rPr>
    </w:lvl>
    <w:lvl w:ilvl="8" w:tplc="B0B0EA36">
      <w:start w:val="1"/>
      <w:numFmt w:val="bullet"/>
      <w:lvlText w:val=""/>
      <w:lvlJc w:val="left"/>
      <w:pPr>
        <w:ind w:left="6480" w:hanging="360"/>
      </w:pPr>
      <w:rPr>
        <w:rFonts w:hint="default" w:ascii="Wingdings" w:hAnsi="Wingdings"/>
      </w:rPr>
    </w:lvl>
  </w:abstractNum>
  <w:abstractNum w:abstractNumId="20" w15:restartNumberingAfterBreak="0">
    <w:nsid w:val="4D191F75"/>
    <w:multiLevelType w:val="hybridMultilevel"/>
    <w:tmpl w:val="3E28E354"/>
    <w:lvl w:ilvl="0" w:tplc="B0FC3B94">
      <w:start w:val="1"/>
      <w:numFmt w:val="decimal"/>
      <w:lvlText w:val="%1."/>
      <w:lvlJc w:val="left"/>
      <w:pPr>
        <w:ind w:left="720" w:hanging="360"/>
      </w:pPr>
    </w:lvl>
    <w:lvl w:ilvl="1" w:tplc="EAC42256">
      <w:start w:val="1"/>
      <w:numFmt w:val="lowerLetter"/>
      <w:lvlText w:val="%2."/>
      <w:lvlJc w:val="left"/>
      <w:pPr>
        <w:ind w:left="1440" w:hanging="360"/>
      </w:pPr>
    </w:lvl>
    <w:lvl w:ilvl="2" w:tplc="9CD05038">
      <w:start w:val="1"/>
      <w:numFmt w:val="lowerRoman"/>
      <w:lvlText w:val="%3."/>
      <w:lvlJc w:val="right"/>
      <w:pPr>
        <w:ind w:left="2160" w:hanging="180"/>
      </w:pPr>
    </w:lvl>
    <w:lvl w:ilvl="3" w:tplc="F9A6E79C">
      <w:start w:val="1"/>
      <w:numFmt w:val="decimal"/>
      <w:lvlText w:val="%4."/>
      <w:lvlJc w:val="left"/>
      <w:pPr>
        <w:ind w:left="2880" w:hanging="360"/>
      </w:pPr>
    </w:lvl>
    <w:lvl w:ilvl="4" w:tplc="00366FFE">
      <w:start w:val="1"/>
      <w:numFmt w:val="lowerLetter"/>
      <w:lvlText w:val="%5."/>
      <w:lvlJc w:val="left"/>
      <w:pPr>
        <w:ind w:left="3600" w:hanging="360"/>
      </w:pPr>
    </w:lvl>
    <w:lvl w:ilvl="5" w:tplc="FFB21532">
      <w:start w:val="1"/>
      <w:numFmt w:val="lowerRoman"/>
      <w:lvlText w:val="%6."/>
      <w:lvlJc w:val="right"/>
      <w:pPr>
        <w:ind w:left="4320" w:hanging="180"/>
      </w:pPr>
    </w:lvl>
    <w:lvl w:ilvl="6" w:tplc="652248F4">
      <w:start w:val="1"/>
      <w:numFmt w:val="decimal"/>
      <w:lvlText w:val="%7."/>
      <w:lvlJc w:val="left"/>
      <w:pPr>
        <w:ind w:left="5040" w:hanging="360"/>
      </w:pPr>
    </w:lvl>
    <w:lvl w:ilvl="7" w:tplc="4BCAF28A">
      <w:start w:val="1"/>
      <w:numFmt w:val="lowerLetter"/>
      <w:lvlText w:val="%8."/>
      <w:lvlJc w:val="left"/>
      <w:pPr>
        <w:ind w:left="5760" w:hanging="360"/>
      </w:pPr>
    </w:lvl>
    <w:lvl w:ilvl="8" w:tplc="2DF2FE9C">
      <w:start w:val="1"/>
      <w:numFmt w:val="lowerRoman"/>
      <w:lvlText w:val="%9."/>
      <w:lvlJc w:val="right"/>
      <w:pPr>
        <w:ind w:left="6480" w:hanging="180"/>
      </w:pPr>
    </w:lvl>
  </w:abstractNum>
  <w:abstractNum w:abstractNumId="21" w15:restartNumberingAfterBreak="0">
    <w:nsid w:val="4EE40766"/>
    <w:multiLevelType w:val="hybridMultilevel"/>
    <w:tmpl w:val="BB36B9A2"/>
    <w:lvl w:ilvl="0" w:tplc="1C7AE60E">
      <w:start w:val="1"/>
      <w:numFmt w:val="bullet"/>
      <w:lvlText w:val="·"/>
      <w:lvlJc w:val="left"/>
      <w:pPr>
        <w:ind w:left="720" w:hanging="360"/>
      </w:pPr>
      <w:rPr>
        <w:rFonts w:hint="default" w:ascii="Symbol" w:hAnsi="Symbol"/>
      </w:rPr>
    </w:lvl>
    <w:lvl w:ilvl="1" w:tplc="4C70DB12">
      <w:start w:val="1"/>
      <w:numFmt w:val="bullet"/>
      <w:lvlText w:val="o"/>
      <w:lvlJc w:val="left"/>
      <w:pPr>
        <w:ind w:left="1440" w:hanging="360"/>
      </w:pPr>
      <w:rPr>
        <w:rFonts w:hint="default" w:ascii="Courier New" w:hAnsi="Courier New"/>
      </w:rPr>
    </w:lvl>
    <w:lvl w:ilvl="2" w:tplc="BA4228B8">
      <w:start w:val="1"/>
      <w:numFmt w:val="bullet"/>
      <w:lvlText w:val=""/>
      <w:lvlJc w:val="left"/>
      <w:pPr>
        <w:ind w:left="2160" w:hanging="360"/>
      </w:pPr>
      <w:rPr>
        <w:rFonts w:hint="default" w:ascii="Wingdings" w:hAnsi="Wingdings"/>
      </w:rPr>
    </w:lvl>
    <w:lvl w:ilvl="3" w:tplc="93E0812A">
      <w:start w:val="1"/>
      <w:numFmt w:val="bullet"/>
      <w:lvlText w:val=""/>
      <w:lvlJc w:val="left"/>
      <w:pPr>
        <w:ind w:left="2880" w:hanging="360"/>
      </w:pPr>
      <w:rPr>
        <w:rFonts w:hint="default" w:ascii="Symbol" w:hAnsi="Symbol"/>
      </w:rPr>
    </w:lvl>
    <w:lvl w:ilvl="4" w:tplc="C03A2BA4">
      <w:start w:val="1"/>
      <w:numFmt w:val="bullet"/>
      <w:lvlText w:val="o"/>
      <w:lvlJc w:val="left"/>
      <w:pPr>
        <w:ind w:left="3600" w:hanging="360"/>
      </w:pPr>
      <w:rPr>
        <w:rFonts w:hint="default" w:ascii="Courier New" w:hAnsi="Courier New"/>
      </w:rPr>
    </w:lvl>
    <w:lvl w:ilvl="5" w:tplc="B2ACF120">
      <w:start w:val="1"/>
      <w:numFmt w:val="bullet"/>
      <w:lvlText w:val=""/>
      <w:lvlJc w:val="left"/>
      <w:pPr>
        <w:ind w:left="4320" w:hanging="360"/>
      </w:pPr>
      <w:rPr>
        <w:rFonts w:hint="default" w:ascii="Wingdings" w:hAnsi="Wingdings"/>
      </w:rPr>
    </w:lvl>
    <w:lvl w:ilvl="6" w:tplc="0E066DF4">
      <w:start w:val="1"/>
      <w:numFmt w:val="bullet"/>
      <w:lvlText w:val=""/>
      <w:lvlJc w:val="left"/>
      <w:pPr>
        <w:ind w:left="5040" w:hanging="360"/>
      </w:pPr>
      <w:rPr>
        <w:rFonts w:hint="default" w:ascii="Symbol" w:hAnsi="Symbol"/>
      </w:rPr>
    </w:lvl>
    <w:lvl w:ilvl="7" w:tplc="C1C2EC42">
      <w:start w:val="1"/>
      <w:numFmt w:val="bullet"/>
      <w:lvlText w:val="o"/>
      <w:lvlJc w:val="left"/>
      <w:pPr>
        <w:ind w:left="5760" w:hanging="360"/>
      </w:pPr>
      <w:rPr>
        <w:rFonts w:hint="default" w:ascii="Courier New" w:hAnsi="Courier New"/>
      </w:rPr>
    </w:lvl>
    <w:lvl w:ilvl="8" w:tplc="3F3EB53C">
      <w:start w:val="1"/>
      <w:numFmt w:val="bullet"/>
      <w:lvlText w:val=""/>
      <w:lvlJc w:val="left"/>
      <w:pPr>
        <w:ind w:left="6480" w:hanging="360"/>
      </w:pPr>
      <w:rPr>
        <w:rFonts w:hint="default" w:ascii="Wingdings" w:hAnsi="Wingdings"/>
      </w:rPr>
    </w:lvl>
  </w:abstractNum>
  <w:abstractNum w:abstractNumId="22" w15:restartNumberingAfterBreak="0">
    <w:nsid w:val="5416A972"/>
    <w:multiLevelType w:val="hybridMultilevel"/>
    <w:tmpl w:val="08C02540"/>
    <w:lvl w:ilvl="0" w:tplc="5F50116C">
      <w:start w:val="4"/>
      <w:numFmt w:val="decimal"/>
      <w:lvlText w:val="%1."/>
      <w:lvlJc w:val="left"/>
      <w:pPr>
        <w:ind w:left="720" w:hanging="360"/>
      </w:pPr>
    </w:lvl>
    <w:lvl w:ilvl="1" w:tplc="AC164F34">
      <w:start w:val="1"/>
      <w:numFmt w:val="lowerLetter"/>
      <w:lvlText w:val="%2."/>
      <w:lvlJc w:val="left"/>
      <w:pPr>
        <w:ind w:left="1440" w:hanging="360"/>
      </w:pPr>
    </w:lvl>
    <w:lvl w:ilvl="2" w:tplc="D342476A">
      <w:start w:val="1"/>
      <w:numFmt w:val="lowerRoman"/>
      <w:lvlText w:val="%3."/>
      <w:lvlJc w:val="right"/>
      <w:pPr>
        <w:ind w:left="2160" w:hanging="180"/>
      </w:pPr>
    </w:lvl>
    <w:lvl w:ilvl="3" w:tplc="02E2E4D2">
      <w:start w:val="1"/>
      <w:numFmt w:val="decimal"/>
      <w:lvlText w:val="%4."/>
      <w:lvlJc w:val="left"/>
      <w:pPr>
        <w:ind w:left="2880" w:hanging="360"/>
      </w:pPr>
    </w:lvl>
    <w:lvl w:ilvl="4" w:tplc="CADE1E08">
      <w:start w:val="1"/>
      <w:numFmt w:val="lowerLetter"/>
      <w:lvlText w:val="%5."/>
      <w:lvlJc w:val="left"/>
      <w:pPr>
        <w:ind w:left="3600" w:hanging="360"/>
      </w:pPr>
    </w:lvl>
    <w:lvl w:ilvl="5" w:tplc="929A87DC">
      <w:start w:val="1"/>
      <w:numFmt w:val="lowerRoman"/>
      <w:lvlText w:val="%6."/>
      <w:lvlJc w:val="right"/>
      <w:pPr>
        <w:ind w:left="4320" w:hanging="180"/>
      </w:pPr>
    </w:lvl>
    <w:lvl w:ilvl="6" w:tplc="73620C86">
      <w:start w:val="1"/>
      <w:numFmt w:val="decimal"/>
      <w:lvlText w:val="%7."/>
      <w:lvlJc w:val="left"/>
      <w:pPr>
        <w:ind w:left="5040" w:hanging="360"/>
      </w:pPr>
    </w:lvl>
    <w:lvl w:ilvl="7" w:tplc="D86EA9AA">
      <w:start w:val="1"/>
      <w:numFmt w:val="lowerLetter"/>
      <w:lvlText w:val="%8."/>
      <w:lvlJc w:val="left"/>
      <w:pPr>
        <w:ind w:left="5760" w:hanging="360"/>
      </w:pPr>
    </w:lvl>
    <w:lvl w:ilvl="8" w:tplc="6E6481FE">
      <w:start w:val="1"/>
      <w:numFmt w:val="lowerRoman"/>
      <w:lvlText w:val="%9."/>
      <w:lvlJc w:val="right"/>
      <w:pPr>
        <w:ind w:left="6480" w:hanging="180"/>
      </w:pPr>
    </w:lvl>
  </w:abstractNum>
  <w:abstractNum w:abstractNumId="23" w15:restartNumberingAfterBreak="0">
    <w:nsid w:val="54B461E4"/>
    <w:multiLevelType w:val="hybridMultilevel"/>
    <w:tmpl w:val="5FAA5D24"/>
    <w:lvl w:ilvl="0" w:tplc="8C68EAB6">
      <w:start w:val="3"/>
      <w:numFmt w:val="decimal"/>
      <w:lvlText w:val="%1."/>
      <w:lvlJc w:val="left"/>
      <w:pPr>
        <w:ind w:left="720" w:hanging="360"/>
      </w:pPr>
    </w:lvl>
    <w:lvl w:ilvl="1" w:tplc="0AF6CB2A">
      <w:start w:val="1"/>
      <w:numFmt w:val="lowerLetter"/>
      <w:lvlText w:val="%2."/>
      <w:lvlJc w:val="left"/>
      <w:pPr>
        <w:ind w:left="1440" w:hanging="360"/>
      </w:pPr>
    </w:lvl>
    <w:lvl w:ilvl="2" w:tplc="88D4CE06">
      <w:start w:val="1"/>
      <w:numFmt w:val="lowerRoman"/>
      <w:lvlText w:val="%3."/>
      <w:lvlJc w:val="right"/>
      <w:pPr>
        <w:ind w:left="2160" w:hanging="180"/>
      </w:pPr>
    </w:lvl>
    <w:lvl w:ilvl="3" w:tplc="3F062E94">
      <w:start w:val="1"/>
      <w:numFmt w:val="decimal"/>
      <w:lvlText w:val="%4."/>
      <w:lvlJc w:val="left"/>
      <w:pPr>
        <w:ind w:left="2880" w:hanging="360"/>
      </w:pPr>
    </w:lvl>
    <w:lvl w:ilvl="4" w:tplc="646CF3A2">
      <w:start w:val="1"/>
      <w:numFmt w:val="lowerLetter"/>
      <w:lvlText w:val="%5."/>
      <w:lvlJc w:val="left"/>
      <w:pPr>
        <w:ind w:left="3600" w:hanging="360"/>
      </w:pPr>
    </w:lvl>
    <w:lvl w:ilvl="5" w:tplc="4A702A78">
      <w:start w:val="1"/>
      <w:numFmt w:val="lowerRoman"/>
      <w:lvlText w:val="%6."/>
      <w:lvlJc w:val="right"/>
      <w:pPr>
        <w:ind w:left="4320" w:hanging="180"/>
      </w:pPr>
    </w:lvl>
    <w:lvl w:ilvl="6" w:tplc="C40225A0">
      <w:start w:val="1"/>
      <w:numFmt w:val="decimal"/>
      <w:lvlText w:val="%7."/>
      <w:lvlJc w:val="left"/>
      <w:pPr>
        <w:ind w:left="5040" w:hanging="360"/>
      </w:pPr>
    </w:lvl>
    <w:lvl w:ilvl="7" w:tplc="EEFA7356">
      <w:start w:val="1"/>
      <w:numFmt w:val="lowerLetter"/>
      <w:lvlText w:val="%8."/>
      <w:lvlJc w:val="left"/>
      <w:pPr>
        <w:ind w:left="5760" w:hanging="360"/>
      </w:pPr>
    </w:lvl>
    <w:lvl w:ilvl="8" w:tplc="0C56BE80">
      <w:start w:val="1"/>
      <w:numFmt w:val="lowerRoman"/>
      <w:lvlText w:val="%9."/>
      <w:lvlJc w:val="right"/>
      <w:pPr>
        <w:ind w:left="6480" w:hanging="180"/>
      </w:pPr>
    </w:lvl>
  </w:abstractNum>
  <w:abstractNum w:abstractNumId="24" w15:restartNumberingAfterBreak="0">
    <w:nsid w:val="562F01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7A72A11"/>
    <w:multiLevelType w:val="hybridMultilevel"/>
    <w:tmpl w:val="BF84E620"/>
    <w:lvl w:ilvl="0" w:tplc="F19A5FD0">
      <w:start w:val="1"/>
      <w:numFmt w:val="bullet"/>
      <w:lvlText w:val="·"/>
      <w:lvlJc w:val="left"/>
      <w:pPr>
        <w:ind w:left="720" w:hanging="360"/>
      </w:pPr>
      <w:rPr>
        <w:rFonts w:hint="default" w:ascii="Symbol" w:hAnsi="Symbol"/>
      </w:rPr>
    </w:lvl>
    <w:lvl w:ilvl="1" w:tplc="3C444F12">
      <w:start w:val="1"/>
      <w:numFmt w:val="bullet"/>
      <w:lvlText w:val="o"/>
      <w:lvlJc w:val="left"/>
      <w:pPr>
        <w:ind w:left="1440" w:hanging="360"/>
      </w:pPr>
      <w:rPr>
        <w:rFonts w:hint="default" w:ascii="Courier New" w:hAnsi="Courier New"/>
      </w:rPr>
    </w:lvl>
    <w:lvl w:ilvl="2" w:tplc="E006F310">
      <w:start w:val="1"/>
      <w:numFmt w:val="bullet"/>
      <w:lvlText w:val=""/>
      <w:lvlJc w:val="left"/>
      <w:pPr>
        <w:ind w:left="2160" w:hanging="360"/>
      </w:pPr>
      <w:rPr>
        <w:rFonts w:hint="default" w:ascii="Wingdings" w:hAnsi="Wingdings"/>
      </w:rPr>
    </w:lvl>
    <w:lvl w:ilvl="3" w:tplc="5A1C55A0">
      <w:start w:val="1"/>
      <w:numFmt w:val="bullet"/>
      <w:lvlText w:val=""/>
      <w:lvlJc w:val="left"/>
      <w:pPr>
        <w:ind w:left="2880" w:hanging="360"/>
      </w:pPr>
      <w:rPr>
        <w:rFonts w:hint="default" w:ascii="Symbol" w:hAnsi="Symbol"/>
      </w:rPr>
    </w:lvl>
    <w:lvl w:ilvl="4" w:tplc="4C1AD662">
      <w:start w:val="1"/>
      <w:numFmt w:val="bullet"/>
      <w:lvlText w:val="o"/>
      <w:lvlJc w:val="left"/>
      <w:pPr>
        <w:ind w:left="3600" w:hanging="360"/>
      </w:pPr>
      <w:rPr>
        <w:rFonts w:hint="default" w:ascii="Courier New" w:hAnsi="Courier New"/>
      </w:rPr>
    </w:lvl>
    <w:lvl w:ilvl="5" w:tplc="EC122976">
      <w:start w:val="1"/>
      <w:numFmt w:val="bullet"/>
      <w:lvlText w:val=""/>
      <w:lvlJc w:val="left"/>
      <w:pPr>
        <w:ind w:left="4320" w:hanging="360"/>
      </w:pPr>
      <w:rPr>
        <w:rFonts w:hint="default" w:ascii="Wingdings" w:hAnsi="Wingdings"/>
      </w:rPr>
    </w:lvl>
    <w:lvl w:ilvl="6" w:tplc="F8662AA0">
      <w:start w:val="1"/>
      <w:numFmt w:val="bullet"/>
      <w:lvlText w:val=""/>
      <w:lvlJc w:val="left"/>
      <w:pPr>
        <w:ind w:left="5040" w:hanging="360"/>
      </w:pPr>
      <w:rPr>
        <w:rFonts w:hint="default" w:ascii="Symbol" w:hAnsi="Symbol"/>
      </w:rPr>
    </w:lvl>
    <w:lvl w:ilvl="7" w:tplc="81F8B002">
      <w:start w:val="1"/>
      <w:numFmt w:val="bullet"/>
      <w:lvlText w:val="o"/>
      <w:lvlJc w:val="left"/>
      <w:pPr>
        <w:ind w:left="5760" w:hanging="360"/>
      </w:pPr>
      <w:rPr>
        <w:rFonts w:hint="default" w:ascii="Courier New" w:hAnsi="Courier New"/>
      </w:rPr>
    </w:lvl>
    <w:lvl w:ilvl="8" w:tplc="CB02909C">
      <w:start w:val="1"/>
      <w:numFmt w:val="bullet"/>
      <w:lvlText w:val=""/>
      <w:lvlJc w:val="left"/>
      <w:pPr>
        <w:ind w:left="6480" w:hanging="360"/>
      </w:pPr>
      <w:rPr>
        <w:rFonts w:hint="default" w:ascii="Wingdings" w:hAnsi="Wingdings"/>
      </w:rPr>
    </w:lvl>
  </w:abstractNum>
  <w:abstractNum w:abstractNumId="26" w15:restartNumberingAfterBreak="0">
    <w:nsid w:val="58725561"/>
    <w:multiLevelType w:val="hybridMultilevel"/>
    <w:tmpl w:val="3EC217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5DB980D8"/>
    <w:multiLevelType w:val="hybridMultilevel"/>
    <w:tmpl w:val="CDE696F6"/>
    <w:lvl w:ilvl="0" w:tplc="E570AF9C">
      <w:start w:val="2"/>
      <w:numFmt w:val="decimal"/>
      <w:lvlText w:val="%1."/>
      <w:lvlJc w:val="left"/>
      <w:pPr>
        <w:ind w:left="720" w:hanging="360"/>
      </w:pPr>
    </w:lvl>
    <w:lvl w:ilvl="1" w:tplc="75B4EB96">
      <w:start w:val="1"/>
      <w:numFmt w:val="lowerLetter"/>
      <w:lvlText w:val="%2."/>
      <w:lvlJc w:val="left"/>
      <w:pPr>
        <w:ind w:left="1440" w:hanging="360"/>
      </w:pPr>
    </w:lvl>
    <w:lvl w:ilvl="2" w:tplc="76028798">
      <w:start w:val="1"/>
      <w:numFmt w:val="lowerRoman"/>
      <w:lvlText w:val="%3."/>
      <w:lvlJc w:val="right"/>
      <w:pPr>
        <w:ind w:left="2160" w:hanging="180"/>
      </w:pPr>
    </w:lvl>
    <w:lvl w:ilvl="3" w:tplc="75221E2E">
      <w:start w:val="1"/>
      <w:numFmt w:val="decimal"/>
      <w:lvlText w:val="%4."/>
      <w:lvlJc w:val="left"/>
      <w:pPr>
        <w:ind w:left="2880" w:hanging="360"/>
      </w:pPr>
    </w:lvl>
    <w:lvl w:ilvl="4" w:tplc="51ACB19E">
      <w:start w:val="1"/>
      <w:numFmt w:val="lowerLetter"/>
      <w:lvlText w:val="%5."/>
      <w:lvlJc w:val="left"/>
      <w:pPr>
        <w:ind w:left="3600" w:hanging="360"/>
      </w:pPr>
    </w:lvl>
    <w:lvl w:ilvl="5" w:tplc="A8A083B0">
      <w:start w:val="1"/>
      <w:numFmt w:val="lowerRoman"/>
      <w:lvlText w:val="%6."/>
      <w:lvlJc w:val="right"/>
      <w:pPr>
        <w:ind w:left="4320" w:hanging="180"/>
      </w:pPr>
    </w:lvl>
    <w:lvl w:ilvl="6" w:tplc="976226E0">
      <w:start w:val="1"/>
      <w:numFmt w:val="decimal"/>
      <w:lvlText w:val="%7."/>
      <w:lvlJc w:val="left"/>
      <w:pPr>
        <w:ind w:left="5040" w:hanging="360"/>
      </w:pPr>
    </w:lvl>
    <w:lvl w:ilvl="7" w:tplc="A424794C">
      <w:start w:val="1"/>
      <w:numFmt w:val="lowerLetter"/>
      <w:lvlText w:val="%8."/>
      <w:lvlJc w:val="left"/>
      <w:pPr>
        <w:ind w:left="5760" w:hanging="360"/>
      </w:pPr>
    </w:lvl>
    <w:lvl w:ilvl="8" w:tplc="E530F0C0">
      <w:start w:val="1"/>
      <w:numFmt w:val="lowerRoman"/>
      <w:lvlText w:val="%9."/>
      <w:lvlJc w:val="right"/>
      <w:pPr>
        <w:ind w:left="6480" w:hanging="180"/>
      </w:pPr>
    </w:lvl>
  </w:abstractNum>
  <w:abstractNum w:abstractNumId="28" w15:restartNumberingAfterBreak="0">
    <w:nsid w:val="5F43F0CD"/>
    <w:multiLevelType w:val="hybridMultilevel"/>
    <w:tmpl w:val="4D82FD92"/>
    <w:lvl w:ilvl="0" w:tplc="61F45E72">
      <w:start w:val="6"/>
      <w:numFmt w:val="decimal"/>
      <w:lvlText w:val="%1."/>
      <w:lvlJc w:val="left"/>
      <w:pPr>
        <w:ind w:left="720" w:hanging="360"/>
      </w:pPr>
    </w:lvl>
    <w:lvl w:ilvl="1" w:tplc="BD283274">
      <w:start w:val="1"/>
      <w:numFmt w:val="lowerLetter"/>
      <w:lvlText w:val="%2."/>
      <w:lvlJc w:val="left"/>
      <w:pPr>
        <w:ind w:left="1440" w:hanging="360"/>
      </w:pPr>
    </w:lvl>
    <w:lvl w:ilvl="2" w:tplc="D4E2A33A">
      <w:start w:val="1"/>
      <w:numFmt w:val="lowerRoman"/>
      <w:lvlText w:val="%3."/>
      <w:lvlJc w:val="right"/>
      <w:pPr>
        <w:ind w:left="2160" w:hanging="180"/>
      </w:pPr>
    </w:lvl>
    <w:lvl w:ilvl="3" w:tplc="9BA47504">
      <w:start w:val="1"/>
      <w:numFmt w:val="decimal"/>
      <w:lvlText w:val="%4."/>
      <w:lvlJc w:val="left"/>
      <w:pPr>
        <w:ind w:left="2880" w:hanging="360"/>
      </w:pPr>
    </w:lvl>
    <w:lvl w:ilvl="4" w:tplc="AAC26DEC">
      <w:start w:val="1"/>
      <w:numFmt w:val="lowerLetter"/>
      <w:lvlText w:val="%5."/>
      <w:lvlJc w:val="left"/>
      <w:pPr>
        <w:ind w:left="3600" w:hanging="360"/>
      </w:pPr>
    </w:lvl>
    <w:lvl w:ilvl="5" w:tplc="72BAE22E">
      <w:start w:val="1"/>
      <w:numFmt w:val="lowerRoman"/>
      <w:lvlText w:val="%6."/>
      <w:lvlJc w:val="right"/>
      <w:pPr>
        <w:ind w:left="4320" w:hanging="180"/>
      </w:pPr>
    </w:lvl>
    <w:lvl w:ilvl="6" w:tplc="96106E50">
      <w:start w:val="1"/>
      <w:numFmt w:val="decimal"/>
      <w:lvlText w:val="%7."/>
      <w:lvlJc w:val="left"/>
      <w:pPr>
        <w:ind w:left="5040" w:hanging="360"/>
      </w:pPr>
    </w:lvl>
    <w:lvl w:ilvl="7" w:tplc="6E2CF4A4">
      <w:start w:val="1"/>
      <w:numFmt w:val="lowerLetter"/>
      <w:lvlText w:val="%8."/>
      <w:lvlJc w:val="left"/>
      <w:pPr>
        <w:ind w:left="5760" w:hanging="360"/>
      </w:pPr>
    </w:lvl>
    <w:lvl w:ilvl="8" w:tplc="01A8E46C">
      <w:start w:val="1"/>
      <w:numFmt w:val="lowerRoman"/>
      <w:lvlText w:val="%9."/>
      <w:lvlJc w:val="right"/>
      <w:pPr>
        <w:ind w:left="6480" w:hanging="180"/>
      </w:pPr>
    </w:lvl>
  </w:abstractNum>
  <w:abstractNum w:abstractNumId="29" w15:restartNumberingAfterBreak="0">
    <w:nsid w:val="621FD7D1"/>
    <w:multiLevelType w:val="hybridMultilevel"/>
    <w:tmpl w:val="24043480"/>
    <w:lvl w:ilvl="0" w:tplc="6B480916">
      <w:start w:val="1"/>
      <w:numFmt w:val="bullet"/>
      <w:lvlText w:val="·"/>
      <w:lvlJc w:val="left"/>
      <w:pPr>
        <w:ind w:left="720" w:hanging="360"/>
      </w:pPr>
      <w:rPr>
        <w:rFonts w:hint="default" w:ascii="Symbol" w:hAnsi="Symbol"/>
      </w:rPr>
    </w:lvl>
    <w:lvl w:ilvl="1" w:tplc="E2382956">
      <w:start w:val="1"/>
      <w:numFmt w:val="bullet"/>
      <w:lvlText w:val="o"/>
      <w:lvlJc w:val="left"/>
      <w:pPr>
        <w:ind w:left="1440" w:hanging="360"/>
      </w:pPr>
      <w:rPr>
        <w:rFonts w:hint="default" w:ascii="Courier New" w:hAnsi="Courier New"/>
      </w:rPr>
    </w:lvl>
    <w:lvl w:ilvl="2" w:tplc="2110D1B0">
      <w:start w:val="1"/>
      <w:numFmt w:val="bullet"/>
      <w:lvlText w:val=""/>
      <w:lvlJc w:val="left"/>
      <w:pPr>
        <w:ind w:left="2160" w:hanging="360"/>
      </w:pPr>
      <w:rPr>
        <w:rFonts w:hint="default" w:ascii="Wingdings" w:hAnsi="Wingdings"/>
      </w:rPr>
    </w:lvl>
    <w:lvl w:ilvl="3" w:tplc="0A4079F4">
      <w:start w:val="1"/>
      <w:numFmt w:val="bullet"/>
      <w:lvlText w:val=""/>
      <w:lvlJc w:val="left"/>
      <w:pPr>
        <w:ind w:left="2880" w:hanging="360"/>
      </w:pPr>
      <w:rPr>
        <w:rFonts w:hint="default" w:ascii="Symbol" w:hAnsi="Symbol"/>
      </w:rPr>
    </w:lvl>
    <w:lvl w:ilvl="4" w:tplc="0E16CE8A">
      <w:start w:val="1"/>
      <w:numFmt w:val="bullet"/>
      <w:lvlText w:val="o"/>
      <w:lvlJc w:val="left"/>
      <w:pPr>
        <w:ind w:left="3600" w:hanging="360"/>
      </w:pPr>
      <w:rPr>
        <w:rFonts w:hint="default" w:ascii="Courier New" w:hAnsi="Courier New"/>
      </w:rPr>
    </w:lvl>
    <w:lvl w:ilvl="5" w:tplc="389C4992">
      <w:start w:val="1"/>
      <w:numFmt w:val="bullet"/>
      <w:lvlText w:val=""/>
      <w:lvlJc w:val="left"/>
      <w:pPr>
        <w:ind w:left="4320" w:hanging="360"/>
      </w:pPr>
      <w:rPr>
        <w:rFonts w:hint="default" w:ascii="Wingdings" w:hAnsi="Wingdings"/>
      </w:rPr>
    </w:lvl>
    <w:lvl w:ilvl="6" w:tplc="DEE217B4">
      <w:start w:val="1"/>
      <w:numFmt w:val="bullet"/>
      <w:lvlText w:val=""/>
      <w:lvlJc w:val="left"/>
      <w:pPr>
        <w:ind w:left="5040" w:hanging="360"/>
      </w:pPr>
      <w:rPr>
        <w:rFonts w:hint="default" w:ascii="Symbol" w:hAnsi="Symbol"/>
      </w:rPr>
    </w:lvl>
    <w:lvl w:ilvl="7" w:tplc="DD744D62">
      <w:start w:val="1"/>
      <w:numFmt w:val="bullet"/>
      <w:lvlText w:val="o"/>
      <w:lvlJc w:val="left"/>
      <w:pPr>
        <w:ind w:left="5760" w:hanging="360"/>
      </w:pPr>
      <w:rPr>
        <w:rFonts w:hint="default" w:ascii="Courier New" w:hAnsi="Courier New"/>
      </w:rPr>
    </w:lvl>
    <w:lvl w:ilvl="8" w:tplc="F876912A">
      <w:start w:val="1"/>
      <w:numFmt w:val="bullet"/>
      <w:lvlText w:val=""/>
      <w:lvlJc w:val="left"/>
      <w:pPr>
        <w:ind w:left="6480" w:hanging="360"/>
      </w:pPr>
      <w:rPr>
        <w:rFonts w:hint="default" w:ascii="Wingdings" w:hAnsi="Wingdings"/>
      </w:rPr>
    </w:lvl>
  </w:abstractNum>
  <w:abstractNum w:abstractNumId="30" w15:restartNumberingAfterBreak="0">
    <w:nsid w:val="652F75DC"/>
    <w:multiLevelType w:val="hybridMultilevel"/>
    <w:tmpl w:val="B8F87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87482E"/>
    <w:multiLevelType w:val="hybridMultilevel"/>
    <w:tmpl w:val="44EC71A4"/>
    <w:lvl w:ilvl="0" w:tplc="0D468FBA">
      <w:start w:val="3"/>
      <w:numFmt w:val="decimal"/>
      <w:lvlText w:val="%1."/>
      <w:lvlJc w:val="left"/>
      <w:pPr>
        <w:ind w:left="720" w:hanging="360"/>
      </w:pPr>
    </w:lvl>
    <w:lvl w:ilvl="1" w:tplc="34144B6C">
      <w:start w:val="1"/>
      <w:numFmt w:val="lowerLetter"/>
      <w:lvlText w:val="%2."/>
      <w:lvlJc w:val="left"/>
      <w:pPr>
        <w:ind w:left="1440" w:hanging="360"/>
      </w:pPr>
    </w:lvl>
    <w:lvl w:ilvl="2" w:tplc="D2E2D068">
      <w:start w:val="1"/>
      <w:numFmt w:val="lowerRoman"/>
      <w:lvlText w:val="%3."/>
      <w:lvlJc w:val="right"/>
      <w:pPr>
        <w:ind w:left="2160" w:hanging="180"/>
      </w:pPr>
    </w:lvl>
    <w:lvl w:ilvl="3" w:tplc="AD7ABB5C">
      <w:start w:val="1"/>
      <w:numFmt w:val="decimal"/>
      <w:lvlText w:val="%4."/>
      <w:lvlJc w:val="left"/>
      <w:pPr>
        <w:ind w:left="2880" w:hanging="360"/>
      </w:pPr>
    </w:lvl>
    <w:lvl w:ilvl="4" w:tplc="53C084F0">
      <w:start w:val="1"/>
      <w:numFmt w:val="lowerLetter"/>
      <w:lvlText w:val="%5."/>
      <w:lvlJc w:val="left"/>
      <w:pPr>
        <w:ind w:left="3600" w:hanging="360"/>
      </w:pPr>
    </w:lvl>
    <w:lvl w:ilvl="5" w:tplc="55D683B6">
      <w:start w:val="1"/>
      <w:numFmt w:val="lowerRoman"/>
      <w:lvlText w:val="%6."/>
      <w:lvlJc w:val="right"/>
      <w:pPr>
        <w:ind w:left="4320" w:hanging="180"/>
      </w:pPr>
    </w:lvl>
    <w:lvl w:ilvl="6" w:tplc="74F8BCC2">
      <w:start w:val="1"/>
      <w:numFmt w:val="decimal"/>
      <w:lvlText w:val="%7."/>
      <w:lvlJc w:val="left"/>
      <w:pPr>
        <w:ind w:left="5040" w:hanging="360"/>
      </w:pPr>
    </w:lvl>
    <w:lvl w:ilvl="7" w:tplc="EFA2C1C0">
      <w:start w:val="1"/>
      <w:numFmt w:val="lowerLetter"/>
      <w:lvlText w:val="%8."/>
      <w:lvlJc w:val="left"/>
      <w:pPr>
        <w:ind w:left="5760" w:hanging="360"/>
      </w:pPr>
    </w:lvl>
    <w:lvl w:ilvl="8" w:tplc="5854219A">
      <w:start w:val="1"/>
      <w:numFmt w:val="lowerRoman"/>
      <w:lvlText w:val="%9."/>
      <w:lvlJc w:val="right"/>
      <w:pPr>
        <w:ind w:left="6480" w:hanging="180"/>
      </w:pPr>
    </w:lvl>
  </w:abstractNum>
  <w:abstractNum w:abstractNumId="32" w15:restartNumberingAfterBreak="0">
    <w:nsid w:val="683CED26"/>
    <w:multiLevelType w:val="hybridMultilevel"/>
    <w:tmpl w:val="768A1638"/>
    <w:lvl w:ilvl="0" w:tplc="D03E5648">
      <w:start w:val="1"/>
      <w:numFmt w:val="decimal"/>
      <w:lvlText w:val="%1."/>
      <w:lvlJc w:val="left"/>
      <w:pPr>
        <w:ind w:left="720" w:hanging="360"/>
      </w:pPr>
    </w:lvl>
    <w:lvl w:ilvl="1" w:tplc="6D3AE65A">
      <w:start w:val="1"/>
      <w:numFmt w:val="lowerLetter"/>
      <w:lvlText w:val="%2."/>
      <w:lvlJc w:val="left"/>
      <w:pPr>
        <w:ind w:left="1440" w:hanging="360"/>
      </w:pPr>
    </w:lvl>
    <w:lvl w:ilvl="2" w:tplc="8DEC2014">
      <w:start w:val="1"/>
      <w:numFmt w:val="lowerRoman"/>
      <w:lvlText w:val="%3."/>
      <w:lvlJc w:val="right"/>
      <w:pPr>
        <w:ind w:left="2160" w:hanging="180"/>
      </w:pPr>
    </w:lvl>
    <w:lvl w:ilvl="3" w:tplc="15D03710">
      <w:start w:val="1"/>
      <w:numFmt w:val="decimal"/>
      <w:lvlText w:val="%4."/>
      <w:lvlJc w:val="left"/>
      <w:pPr>
        <w:ind w:left="2880" w:hanging="360"/>
      </w:pPr>
    </w:lvl>
    <w:lvl w:ilvl="4" w:tplc="AFBEB950">
      <w:start w:val="1"/>
      <w:numFmt w:val="lowerLetter"/>
      <w:lvlText w:val="%5."/>
      <w:lvlJc w:val="left"/>
      <w:pPr>
        <w:ind w:left="3600" w:hanging="360"/>
      </w:pPr>
    </w:lvl>
    <w:lvl w:ilvl="5" w:tplc="BC0CBD06">
      <w:start w:val="1"/>
      <w:numFmt w:val="lowerRoman"/>
      <w:lvlText w:val="%6."/>
      <w:lvlJc w:val="right"/>
      <w:pPr>
        <w:ind w:left="4320" w:hanging="180"/>
      </w:pPr>
    </w:lvl>
    <w:lvl w:ilvl="6" w:tplc="2454024C">
      <w:start w:val="1"/>
      <w:numFmt w:val="decimal"/>
      <w:lvlText w:val="%7."/>
      <w:lvlJc w:val="left"/>
      <w:pPr>
        <w:ind w:left="5040" w:hanging="360"/>
      </w:pPr>
    </w:lvl>
    <w:lvl w:ilvl="7" w:tplc="6882E320">
      <w:start w:val="1"/>
      <w:numFmt w:val="lowerLetter"/>
      <w:lvlText w:val="%8."/>
      <w:lvlJc w:val="left"/>
      <w:pPr>
        <w:ind w:left="5760" w:hanging="360"/>
      </w:pPr>
    </w:lvl>
    <w:lvl w:ilvl="8" w:tplc="D9402D0A">
      <w:start w:val="1"/>
      <w:numFmt w:val="lowerRoman"/>
      <w:lvlText w:val="%9."/>
      <w:lvlJc w:val="right"/>
      <w:pPr>
        <w:ind w:left="6480" w:hanging="180"/>
      </w:pPr>
    </w:lvl>
  </w:abstractNum>
  <w:abstractNum w:abstractNumId="33" w15:restartNumberingAfterBreak="0">
    <w:nsid w:val="6A17C72F"/>
    <w:multiLevelType w:val="hybridMultilevel"/>
    <w:tmpl w:val="EC54FD36"/>
    <w:lvl w:ilvl="0" w:tplc="90B875B4">
      <w:start w:val="3"/>
      <w:numFmt w:val="decimal"/>
      <w:lvlText w:val="%1."/>
      <w:lvlJc w:val="left"/>
      <w:pPr>
        <w:ind w:left="720" w:hanging="360"/>
      </w:pPr>
    </w:lvl>
    <w:lvl w:ilvl="1" w:tplc="DB7C9F70">
      <w:start w:val="1"/>
      <w:numFmt w:val="lowerLetter"/>
      <w:lvlText w:val="%2."/>
      <w:lvlJc w:val="left"/>
      <w:pPr>
        <w:ind w:left="1440" w:hanging="360"/>
      </w:pPr>
    </w:lvl>
    <w:lvl w:ilvl="2" w:tplc="36EC7504">
      <w:start w:val="1"/>
      <w:numFmt w:val="lowerRoman"/>
      <w:lvlText w:val="%3."/>
      <w:lvlJc w:val="right"/>
      <w:pPr>
        <w:ind w:left="2160" w:hanging="180"/>
      </w:pPr>
    </w:lvl>
    <w:lvl w:ilvl="3" w:tplc="77347830">
      <w:start w:val="1"/>
      <w:numFmt w:val="decimal"/>
      <w:lvlText w:val="%4."/>
      <w:lvlJc w:val="left"/>
      <w:pPr>
        <w:ind w:left="2880" w:hanging="360"/>
      </w:pPr>
    </w:lvl>
    <w:lvl w:ilvl="4" w:tplc="39D40702">
      <w:start w:val="1"/>
      <w:numFmt w:val="lowerLetter"/>
      <w:lvlText w:val="%5."/>
      <w:lvlJc w:val="left"/>
      <w:pPr>
        <w:ind w:left="3600" w:hanging="360"/>
      </w:pPr>
    </w:lvl>
    <w:lvl w:ilvl="5" w:tplc="47E81E7A">
      <w:start w:val="1"/>
      <w:numFmt w:val="lowerRoman"/>
      <w:lvlText w:val="%6."/>
      <w:lvlJc w:val="right"/>
      <w:pPr>
        <w:ind w:left="4320" w:hanging="180"/>
      </w:pPr>
    </w:lvl>
    <w:lvl w:ilvl="6" w:tplc="B5B0D650">
      <w:start w:val="1"/>
      <w:numFmt w:val="decimal"/>
      <w:lvlText w:val="%7."/>
      <w:lvlJc w:val="left"/>
      <w:pPr>
        <w:ind w:left="5040" w:hanging="360"/>
      </w:pPr>
    </w:lvl>
    <w:lvl w:ilvl="7" w:tplc="4CF274A4">
      <w:start w:val="1"/>
      <w:numFmt w:val="lowerLetter"/>
      <w:lvlText w:val="%8."/>
      <w:lvlJc w:val="left"/>
      <w:pPr>
        <w:ind w:left="5760" w:hanging="360"/>
      </w:pPr>
    </w:lvl>
    <w:lvl w:ilvl="8" w:tplc="13621A24">
      <w:start w:val="1"/>
      <w:numFmt w:val="lowerRoman"/>
      <w:lvlText w:val="%9."/>
      <w:lvlJc w:val="right"/>
      <w:pPr>
        <w:ind w:left="6480" w:hanging="180"/>
      </w:pPr>
    </w:lvl>
  </w:abstractNum>
  <w:abstractNum w:abstractNumId="34" w15:restartNumberingAfterBreak="0">
    <w:nsid w:val="6A306EBF"/>
    <w:multiLevelType w:val="hybridMultilevel"/>
    <w:tmpl w:val="1F3C8602"/>
    <w:lvl w:ilvl="0" w:tplc="7EA618CE">
      <w:start w:val="1"/>
      <w:numFmt w:val="bullet"/>
      <w:lvlText w:val="·"/>
      <w:lvlJc w:val="left"/>
      <w:pPr>
        <w:ind w:left="720" w:hanging="360"/>
      </w:pPr>
      <w:rPr>
        <w:rFonts w:hint="default" w:ascii="Symbol" w:hAnsi="Symbol"/>
      </w:rPr>
    </w:lvl>
    <w:lvl w:ilvl="1" w:tplc="DF5431C2">
      <w:start w:val="1"/>
      <w:numFmt w:val="bullet"/>
      <w:lvlText w:val="o"/>
      <w:lvlJc w:val="left"/>
      <w:pPr>
        <w:ind w:left="1440" w:hanging="360"/>
      </w:pPr>
      <w:rPr>
        <w:rFonts w:hint="default" w:ascii="Courier New" w:hAnsi="Courier New"/>
      </w:rPr>
    </w:lvl>
    <w:lvl w:ilvl="2" w:tplc="51F6BDF6">
      <w:start w:val="1"/>
      <w:numFmt w:val="bullet"/>
      <w:lvlText w:val=""/>
      <w:lvlJc w:val="left"/>
      <w:pPr>
        <w:ind w:left="2160" w:hanging="360"/>
      </w:pPr>
      <w:rPr>
        <w:rFonts w:hint="default" w:ascii="Wingdings" w:hAnsi="Wingdings"/>
      </w:rPr>
    </w:lvl>
    <w:lvl w:ilvl="3" w:tplc="0A16321C">
      <w:start w:val="1"/>
      <w:numFmt w:val="bullet"/>
      <w:lvlText w:val=""/>
      <w:lvlJc w:val="left"/>
      <w:pPr>
        <w:ind w:left="2880" w:hanging="360"/>
      </w:pPr>
      <w:rPr>
        <w:rFonts w:hint="default" w:ascii="Symbol" w:hAnsi="Symbol"/>
      </w:rPr>
    </w:lvl>
    <w:lvl w:ilvl="4" w:tplc="A810F562">
      <w:start w:val="1"/>
      <w:numFmt w:val="bullet"/>
      <w:lvlText w:val="o"/>
      <w:lvlJc w:val="left"/>
      <w:pPr>
        <w:ind w:left="3600" w:hanging="360"/>
      </w:pPr>
      <w:rPr>
        <w:rFonts w:hint="default" w:ascii="Courier New" w:hAnsi="Courier New"/>
      </w:rPr>
    </w:lvl>
    <w:lvl w:ilvl="5" w:tplc="582E39A0">
      <w:start w:val="1"/>
      <w:numFmt w:val="bullet"/>
      <w:lvlText w:val=""/>
      <w:lvlJc w:val="left"/>
      <w:pPr>
        <w:ind w:left="4320" w:hanging="360"/>
      </w:pPr>
      <w:rPr>
        <w:rFonts w:hint="default" w:ascii="Wingdings" w:hAnsi="Wingdings"/>
      </w:rPr>
    </w:lvl>
    <w:lvl w:ilvl="6" w:tplc="2AE2A6D6">
      <w:start w:val="1"/>
      <w:numFmt w:val="bullet"/>
      <w:lvlText w:val=""/>
      <w:lvlJc w:val="left"/>
      <w:pPr>
        <w:ind w:left="5040" w:hanging="360"/>
      </w:pPr>
      <w:rPr>
        <w:rFonts w:hint="default" w:ascii="Symbol" w:hAnsi="Symbol"/>
      </w:rPr>
    </w:lvl>
    <w:lvl w:ilvl="7" w:tplc="F1E0A4A2">
      <w:start w:val="1"/>
      <w:numFmt w:val="bullet"/>
      <w:lvlText w:val="o"/>
      <w:lvlJc w:val="left"/>
      <w:pPr>
        <w:ind w:left="5760" w:hanging="360"/>
      </w:pPr>
      <w:rPr>
        <w:rFonts w:hint="default" w:ascii="Courier New" w:hAnsi="Courier New"/>
      </w:rPr>
    </w:lvl>
    <w:lvl w:ilvl="8" w:tplc="4768DDEE">
      <w:start w:val="1"/>
      <w:numFmt w:val="bullet"/>
      <w:lvlText w:val=""/>
      <w:lvlJc w:val="left"/>
      <w:pPr>
        <w:ind w:left="6480" w:hanging="360"/>
      </w:pPr>
      <w:rPr>
        <w:rFonts w:hint="default" w:ascii="Wingdings" w:hAnsi="Wingdings"/>
      </w:rPr>
    </w:lvl>
  </w:abstractNum>
  <w:abstractNum w:abstractNumId="35" w15:restartNumberingAfterBreak="0">
    <w:nsid w:val="6AEA7B6A"/>
    <w:multiLevelType w:val="hybridMultilevel"/>
    <w:tmpl w:val="A6F453DA"/>
    <w:lvl w:ilvl="0" w:tplc="3EAA4CD8">
      <w:start w:val="1"/>
      <w:numFmt w:val="bullet"/>
      <w:lvlText w:val="·"/>
      <w:lvlJc w:val="left"/>
      <w:pPr>
        <w:ind w:left="720" w:hanging="360"/>
      </w:pPr>
      <w:rPr>
        <w:rFonts w:hint="default" w:ascii="Symbol" w:hAnsi="Symbol"/>
      </w:rPr>
    </w:lvl>
    <w:lvl w:ilvl="1" w:tplc="7EC4B952">
      <w:start w:val="1"/>
      <w:numFmt w:val="bullet"/>
      <w:lvlText w:val="o"/>
      <w:lvlJc w:val="left"/>
      <w:pPr>
        <w:ind w:left="1440" w:hanging="360"/>
      </w:pPr>
      <w:rPr>
        <w:rFonts w:hint="default" w:ascii="Courier New" w:hAnsi="Courier New"/>
      </w:rPr>
    </w:lvl>
    <w:lvl w:ilvl="2" w:tplc="F8D6CF96">
      <w:start w:val="1"/>
      <w:numFmt w:val="bullet"/>
      <w:lvlText w:val=""/>
      <w:lvlJc w:val="left"/>
      <w:pPr>
        <w:ind w:left="2160" w:hanging="360"/>
      </w:pPr>
      <w:rPr>
        <w:rFonts w:hint="default" w:ascii="Wingdings" w:hAnsi="Wingdings"/>
      </w:rPr>
    </w:lvl>
    <w:lvl w:ilvl="3" w:tplc="694CE0CC">
      <w:start w:val="1"/>
      <w:numFmt w:val="bullet"/>
      <w:lvlText w:val=""/>
      <w:lvlJc w:val="left"/>
      <w:pPr>
        <w:ind w:left="2880" w:hanging="360"/>
      </w:pPr>
      <w:rPr>
        <w:rFonts w:hint="default" w:ascii="Symbol" w:hAnsi="Symbol"/>
      </w:rPr>
    </w:lvl>
    <w:lvl w:ilvl="4" w:tplc="948A1DDE">
      <w:start w:val="1"/>
      <w:numFmt w:val="bullet"/>
      <w:lvlText w:val="o"/>
      <w:lvlJc w:val="left"/>
      <w:pPr>
        <w:ind w:left="3600" w:hanging="360"/>
      </w:pPr>
      <w:rPr>
        <w:rFonts w:hint="default" w:ascii="Courier New" w:hAnsi="Courier New"/>
      </w:rPr>
    </w:lvl>
    <w:lvl w:ilvl="5" w:tplc="1BFCDC4C">
      <w:start w:val="1"/>
      <w:numFmt w:val="bullet"/>
      <w:lvlText w:val=""/>
      <w:lvlJc w:val="left"/>
      <w:pPr>
        <w:ind w:left="4320" w:hanging="360"/>
      </w:pPr>
      <w:rPr>
        <w:rFonts w:hint="default" w:ascii="Wingdings" w:hAnsi="Wingdings"/>
      </w:rPr>
    </w:lvl>
    <w:lvl w:ilvl="6" w:tplc="E63C4D00">
      <w:start w:val="1"/>
      <w:numFmt w:val="bullet"/>
      <w:lvlText w:val=""/>
      <w:lvlJc w:val="left"/>
      <w:pPr>
        <w:ind w:left="5040" w:hanging="360"/>
      </w:pPr>
      <w:rPr>
        <w:rFonts w:hint="default" w:ascii="Symbol" w:hAnsi="Symbol"/>
      </w:rPr>
    </w:lvl>
    <w:lvl w:ilvl="7" w:tplc="63C4DF4A">
      <w:start w:val="1"/>
      <w:numFmt w:val="bullet"/>
      <w:lvlText w:val="o"/>
      <w:lvlJc w:val="left"/>
      <w:pPr>
        <w:ind w:left="5760" w:hanging="360"/>
      </w:pPr>
      <w:rPr>
        <w:rFonts w:hint="default" w:ascii="Courier New" w:hAnsi="Courier New"/>
      </w:rPr>
    </w:lvl>
    <w:lvl w:ilvl="8" w:tplc="B49AF716">
      <w:start w:val="1"/>
      <w:numFmt w:val="bullet"/>
      <w:lvlText w:val=""/>
      <w:lvlJc w:val="left"/>
      <w:pPr>
        <w:ind w:left="6480" w:hanging="360"/>
      </w:pPr>
      <w:rPr>
        <w:rFonts w:hint="default" w:ascii="Wingdings" w:hAnsi="Wingdings"/>
      </w:rPr>
    </w:lvl>
  </w:abstractNum>
  <w:abstractNum w:abstractNumId="36" w15:restartNumberingAfterBreak="0">
    <w:nsid w:val="6D940209"/>
    <w:multiLevelType w:val="hybridMultilevel"/>
    <w:tmpl w:val="A0DA370C"/>
    <w:lvl w:ilvl="0" w:tplc="41F4AE7A">
      <w:start w:val="1"/>
      <w:numFmt w:val="bullet"/>
      <w:lvlText w:val="·"/>
      <w:lvlJc w:val="left"/>
      <w:pPr>
        <w:ind w:left="720" w:hanging="360"/>
      </w:pPr>
      <w:rPr>
        <w:rFonts w:hint="default" w:ascii="Symbol" w:hAnsi="Symbol"/>
      </w:rPr>
    </w:lvl>
    <w:lvl w:ilvl="1" w:tplc="27EE3CE8">
      <w:start w:val="1"/>
      <w:numFmt w:val="bullet"/>
      <w:lvlText w:val="o"/>
      <w:lvlJc w:val="left"/>
      <w:pPr>
        <w:ind w:left="1440" w:hanging="360"/>
      </w:pPr>
      <w:rPr>
        <w:rFonts w:hint="default" w:ascii="Courier New" w:hAnsi="Courier New"/>
      </w:rPr>
    </w:lvl>
    <w:lvl w:ilvl="2" w:tplc="02C4585C">
      <w:start w:val="1"/>
      <w:numFmt w:val="bullet"/>
      <w:lvlText w:val=""/>
      <w:lvlJc w:val="left"/>
      <w:pPr>
        <w:ind w:left="2160" w:hanging="360"/>
      </w:pPr>
      <w:rPr>
        <w:rFonts w:hint="default" w:ascii="Wingdings" w:hAnsi="Wingdings"/>
      </w:rPr>
    </w:lvl>
    <w:lvl w:ilvl="3" w:tplc="49546C02">
      <w:start w:val="1"/>
      <w:numFmt w:val="bullet"/>
      <w:lvlText w:val=""/>
      <w:lvlJc w:val="left"/>
      <w:pPr>
        <w:ind w:left="2880" w:hanging="360"/>
      </w:pPr>
      <w:rPr>
        <w:rFonts w:hint="default" w:ascii="Symbol" w:hAnsi="Symbol"/>
      </w:rPr>
    </w:lvl>
    <w:lvl w:ilvl="4" w:tplc="FB967112">
      <w:start w:val="1"/>
      <w:numFmt w:val="bullet"/>
      <w:lvlText w:val="o"/>
      <w:lvlJc w:val="left"/>
      <w:pPr>
        <w:ind w:left="3600" w:hanging="360"/>
      </w:pPr>
      <w:rPr>
        <w:rFonts w:hint="default" w:ascii="Courier New" w:hAnsi="Courier New"/>
      </w:rPr>
    </w:lvl>
    <w:lvl w:ilvl="5" w:tplc="2C44892E">
      <w:start w:val="1"/>
      <w:numFmt w:val="bullet"/>
      <w:lvlText w:val=""/>
      <w:lvlJc w:val="left"/>
      <w:pPr>
        <w:ind w:left="4320" w:hanging="360"/>
      </w:pPr>
      <w:rPr>
        <w:rFonts w:hint="default" w:ascii="Wingdings" w:hAnsi="Wingdings"/>
      </w:rPr>
    </w:lvl>
    <w:lvl w:ilvl="6" w:tplc="0D1ADE84">
      <w:start w:val="1"/>
      <w:numFmt w:val="bullet"/>
      <w:lvlText w:val=""/>
      <w:lvlJc w:val="left"/>
      <w:pPr>
        <w:ind w:left="5040" w:hanging="360"/>
      </w:pPr>
      <w:rPr>
        <w:rFonts w:hint="default" w:ascii="Symbol" w:hAnsi="Symbol"/>
      </w:rPr>
    </w:lvl>
    <w:lvl w:ilvl="7" w:tplc="1A7A3998">
      <w:start w:val="1"/>
      <w:numFmt w:val="bullet"/>
      <w:lvlText w:val="o"/>
      <w:lvlJc w:val="left"/>
      <w:pPr>
        <w:ind w:left="5760" w:hanging="360"/>
      </w:pPr>
      <w:rPr>
        <w:rFonts w:hint="default" w:ascii="Courier New" w:hAnsi="Courier New"/>
      </w:rPr>
    </w:lvl>
    <w:lvl w:ilvl="8" w:tplc="F1FE4716">
      <w:start w:val="1"/>
      <w:numFmt w:val="bullet"/>
      <w:lvlText w:val=""/>
      <w:lvlJc w:val="left"/>
      <w:pPr>
        <w:ind w:left="6480" w:hanging="360"/>
      </w:pPr>
      <w:rPr>
        <w:rFonts w:hint="default" w:ascii="Wingdings" w:hAnsi="Wingdings"/>
      </w:rPr>
    </w:lvl>
  </w:abstractNum>
  <w:abstractNum w:abstractNumId="37" w15:restartNumberingAfterBreak="0">
    <w:nsid w:val="6EAB124C"/>
    <w:multiLevelType w:val="hybridMultilevel"/>
    <w:tmpl w:val="BCF23018"/>
    <w:lvl w:ilvl="0" w:tplc="654A1F34">
      <w:start w:val="3"/>
      <w:numFmt w:val="lowerLetter"/>
      <w:lvlText w:val="%1."/>
      <w:lvlJc w:val="left"/>
      <w:pPr>
        <w:ind w:left="720" w:hanging="360"/>
      </w:pPr>
    </w:lvl>
    <w:lvl w:ilvl="1" w:tplc="8C1215E8">
      <w:start w:val="1"/>
      <w:numFmt w:val="lowerLetter"/>
      <w:lvlText w:val="%2."/>
      <w:lvlJc w:val="left"/>
      <w:pPr>
        <w:ind w:left="1440" w:hanging="360"/>
      </w:pPr>
    </w:lvl>
    <w:lvl w:ilvl="2" w:tplc="B84CB772">
      <w:start w:val="1"/>
      <w:numFmt w:val="lowerRoman"/>
      <w:lvlText w:val="%3."/>
      <w:lvlJc w:val="right"/>
      <w:pPr>
        <w:ind w:left="2160" w:hanging="180"/>
      </w:pPr>
    </w:lvl>
    <w:lvl w:ilvl="3" w:tplc="3A64594A">
      <w:start w:val="1"/>
      <w:numFmt w:val="decimal"/>
      <w:lvlText w:val="%4."/>
      <w:lvlJc w:val="left"/>
      <w:pPr>
        <w:ind w:left="2880" w:hanging="360"/>
      </w:pPr>
    </w:lvl>
    <w:lvl w:ilvl="4" w:tplc="062E5842">
      <w:start w:val="1"/>
      <w:numFmt w:val="lowerLetter"/>
      <w:lvlText w:val="%5."/>
      <w:lvlJc w:val="left"/>
      <w:pPr>
        <w:ind w:left="3600" w:hanging="360"/>
      </w:pPr>
    </w:lvl>
    <w:lvl w:ilvl="5" w:tplc="7200F942">
      <w:start w:val="1"/>
      <w:numFmt w:val="lowerRoman"/>
      <w:lvlText w:val="%6."/>
      <w:lvlJc w:val="right"/>
      <w:pPr>
        <w:ind w:left="4320" w:hanging="180"/>
      </w:pPr>
    </w:lvl>
    <w:lvl w:ilvl="6" w:tplc="061CA992">
      <w:start w:val="1"/>
      <w:numFmt w:val="decimal"/>
      <w:lvlText w:val="%7."/>
      <w:lvlJc w:val="left"/>
      <w:pPr>
        <w:ind w:left="5040" w:hanging="360"/>
      </w:pPr>
    </w:lvl>
    <w:lvl w:ilvl="7" w:tplc="E8A45B9A">
      <w:start w:val="1"/>
      <w:numFmt w:val="lowerLetter"/>
      <w:lvlText w:val="%8."/>
      <w:lvlJc w:val="left"/>
      <w:pPr>
        <w:ind w:left="5760" w:hanging="360"/>
      </w:pPr>
    </w:lvl>
    <w:lvl w:ilvl="8" w:tplc="A8F8A746">
      <w:start w:val="1"/>
      <w:numFmt w:val="lowerRoman"/>
      <w:lvlText w:val="%9."/>
      <w:lvlJc w:val="right"/>
      <w:pPr>
        <w:ind w:left="6480" w:hanging="180"/>
      </w:pPr>
    </w:lvl>
  </w:abstractNum>
  <w:abstractNum w:abstractNumId="38" w15:restartNumberingAfterBreak="0">
    <w:nsid w:val="71BC86EF"/>
    <w:multiLevelType w:val="hybridMultilevel"/>
    <w:tmpl w:val="749E5640"/>
    <w:lvl w:ilvl="0" w:tplc="643004EE">
      <w:start w:val="1"/>
      <w:numFmt w:val="bullet"/>
      <w:lvlText w:val="·"/>
      <w:lvlJc w:val="left"/>
      <w:pPr>
        <w:ind w:left="720" w:hanging="360"/>
      </w:pPr>
      <w:rPr>
        <w:rFonts w:hint="default" w:ascii="Symbol" w:hAnsi="Symbol"/>
      </w:rPr>
    </w:lvl>
    <w:lvl w:ilvl="1" w:tplc="618A4370">
      <w:start w:val="1"/>
      <w:numFmt w:val="bullet"/>
      <w:lvlText w:val="o"/>
      <w:lvlJc w:val="left"/>
      <w:pPr>
        <w:ind w:left="1440" w:hanging="360"/>
      </w:pPr>
      <w:rPr>
        <w:rFonts w:hint="default" w:ascii="Courier New" w:hAnsi="Courier New"/>
      </w:rPr>
    </w:lvl>
    <w:lvl w:ilvl="2" w:tplc="B302DC26">
      <w:start w:val="1"/>
      <w:numFmt w:val="bullet"/>
      <w:lvlText w:val=""/>
      <w:lvlJc w:val="left"/>
      <w:pPr>
        <w:ind w:left="2160" w:hanging="360"/>
      </w:pPr>
      <w:rPr>
        <w:rFonts w:hint="default" w:ascii="Wingdings" w:hAnsi="Wingdings"/>
      </w:rPr>
    </w:lvl>
    <w:lvl w:ilvl="3" w:tplc="5EC04298">
      <w:start w:val="1"/>
      <w:numFmt w:val="bullet"/>
      <w:lvlText w:val=""/>
      <w:lvlJc w:val="left"/>
      <w:pPr>
        <w:ind w:left="2880" w:hanging="360"/>
      </w:pPr>
      <w:rPr>
        <w:rFonts w:hint="default" w:ascii="Symbol" w:hAnsi="Symbol"/>
      </w:rPr>
    </w:lvl>
    <w:lvl w:ilvl="4" w:tplc="397CCB2C">
      <w:start w:val="1"/>
      <w:numFmt w:val="bullet"/>
      <w:lvlText w:val="o"/>
      <w:lvlJc w:val="left"/>
      <w:pPr>
        <w:ind w:left="3600" w:hanging="360"/>
      </w:pPr>
      <w:rPr>
        <w:rFonts w:hint="default" w:ascii="Courier New" w:hAnsi="Courier New"/>
      </w:rPr>
    </w:lvl>
    <w:lvl w:ilvl="5" w:tplc="0782592A">
      <w:start w:val="1"/>
      <w:numFmt w:val="bullet"/>
      <w:lvlText w:val=""/>
      <w:lvlJc w:val="left"/>
      <w:pPr>
        <w:ind w:left="4320" w:hanging="360"/>
      </w:pPr>
      <w:rPr>
        <w:rFonts w:hint="default" w:ascii="Wingdings" w:hAnsi="Wingdings"/>
      </w:rPr>
    </w:lvl>
    <w:lvl w:ilvl="6" w:tplc="FC247CA6">
      <w:start w:val="1"/>
      <w:numFmt w:val="bullet"/>
      <w:lvlText w:val=""/>
      <w:lvlJc w:val="left"/>
      <w:pPr>
        <w:ind w:left="5040" w:hanging="360"/>
      </w:pPr>
      <w:rPr>
        <w:rFonts w:hint="default" w:ascii="Symbol" w:hAnsi="Symbol"/>
      </w:rPr>
    </w:lvl>
    <w:lvl w:ilvl="7" w:tplc="8DF2DD9A">
      <w:start w:val="1"/>
      <w:numFmt w:val="bullet"/>
      <w:lvlText w:val="o"/>
      <w:lvlJc w:val="left"/>
      <w:pPr>
        <w:ind w:left="5760" w:hanging="360"/>
      </w:pPr>
      <w:rPr>
        <w:rFonts w:hint="default" w:ascii="Courier New" w:hAnsi="Courier New"/>
      </w:rPr>
    </w:lvl>
    <w:lvl w:ilvl="8" w:tplc="0C3478C0">
      <w:start w:val="1"/>
      <w:numFmt w:val="bullet"/>
      <w:lvlText w:val=""/>
      <w:lvlJc w:val="left"/>
      <w:pPr>
        <w:ind w:left="6480" w:hanging="360"/>
      </w:pPr>
      <w:rPr>
        <w:rFonts w:hint="default" w:ascii="Wingdings" w:hAnsi="Wingdings"/>
      </w:rPr>
    </w:lvl>
  </w:abstractNum>
  <w:abstractNum w:abstractNumId="39" w15:restartNumberingAfterBreak="0">
    <w:nsid w:val="723F3C0F"/>
    <w:multiLevelType w:val="hybridMultilevel"/>
    <w:tmpl w:val="77520358"/>
    <w:lvl w:ilvl="0" w:tplc="80FE23AC">
      <w:start w:val="6"/>
      <w:numFmt w:val="bullet"/>
      <w:lvlText w:val="•"/>
      <w:lvlJc w:val="left"/>
      <w:pPr>
        <w:ind w:left="720" w:hanging="360"/>
      </w:pPr>
      <w:rPr>
        <w:rFonts w:hint="default" w:ascii="Cambria" w:hAnsi="Cambria"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15:restartNumberingAfterBreak="0">
    <w:nsid w:val="72783A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5674624"/>
    <w:multiLevelType w:val="hybridMultilevel"/>
    <w:tmpl w:val="2BDAA6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2" w15:restartNumberingAfterBreak="0">
    <w:nsid w:val="75AF3B95"/>
    <w:multiLevelType w:val="hybridMultilevel"/>
    <w:tmpl w:val="661258C0"/>
    <w:lvl w:ilvl="0" w:tplc="4E90488A">
      <w:start w:val="1"/>
      <w:numFmt w:val="bullet"/>
      <w:lvlText w:val="·"/>
      <w:lvlJc w:val="left"/>
      <w:pPr>
        <w:ind w:left="720" w:hanging="360"/>
      </w:pPr>
      <w:rPr>
        <w:rFonts w:hint="default" w:ascii="Symbol" w:hAnsi="Symbol"/>
      </w:rPr>
    </w:lvl>
    <w:lvl w:ilvl="1" w:tplc="49E0AD76">
      <w:start w:val="1"/>
      <w:numFmt w:val="bullet"/>
      <w:lvlText w:val="o"/>
      <w:lvlJc w:val="left"/>
      <w:pPr>
        <w:ind w:left="1440" w:hanging="360"/>
      </w:pPr>
      <w:rPr>
        <w:rFonts w:hint="default" w:ascii="Courier New" w:hAnsi="Courier New"/>
      </w:rPr>
    </w:lvl>
    <w:lvl w:ilvl="2" w:tplc="F3E65F94">
      <w:start w:val="1"/>
      <w:numFmt w:val="bullet"/>
      <w:lvlText w:val=""/>
      <w:lvlJc w:val="left"/>
      <w:pPr>
        <w:ind w:left="2160" w:hanging="360"/>
      </w:pPr>
      <w:rPr>
        <w:rFonts w:hint="default" w:ascii="Wingdings" w:hAnsi="Wingdings"/>
      </w:rPr>
    </w:lvl>
    <w:lvl w:ilvl="3" w:tplc="233C13CE">
      <w:start w:val="1"/>
      <w:numFmt w:val="bullet"/>
      <w:lvlText w:val=""/>
      <w:lvlJc w:val="left"/>
      <w:pPr>
        <w:ind w:left="2880" w:hanging="360"/>
      </w:pPr>
      <w:rPr>
        <w:rFonts w:hint="default" w:ascii="Symbol" w:hAnsi="Symbol"/>
      </w:rPr>
    </w:lvl>
    <w:lvl w:ilvl="4" w:tplc="2FDC6804">
      <w:start w:val="1"/>
      <w:numFmt w:val="bullet"/>
      <w:lvlText w:val="o"/>
      <w:lvlJc w:val="left"/>
      <w:pPr>
        <w:ind w:left="3600" w:hanging="360"/>
      </w:pPr>
      <w:rPr>
        <w:rFonts w:hint="default" w:ascii="Courier New" w:hAnsi="Courier New"/>
      </w:rPr>
    </w:lvl>
    <w:lvl w:ilvl="5" w:tplc="F90A7F4A">
      <w:start w:val="1"/>
      <w:numFmt w:val="bullet"/>
      <w:lvlText w:val=""/>
      <w:lvlJc w:val="left"/>
      <w:pPr>
        <w:ind w:left="4320" w:hanging="360"/>
      </w:pPr>
      <w:rPr>
        <w:rFonts w:hint="default" w:ascii="Wingdings" w:hAnsi="Wingdings"/>
      </w:rPr>
    </w:lvl>
    <w:lvl w:ilvl="6" w:tplc="BC048198">
      <w:start w:val="1"/>
      <w:numFmt w:val="bullet"/>
      <w:lvlText w:val=""/>
      <w:lvlJc w:val="left"/>
      <w:pPr>
        <w:ind w:left="5040" w:hanging="360"/>
      </w:pPr>
      <w:rPr>
        <w:rFonts w:hint="default" w:ascii="Symbol" w:hAnsi="Symbol"/>
      </w:rPr>
    </w:lvl>
    <w:lvl w:ilvl="7" w:tplc="21BECB4A">
      <w:start w:val="1"/>
      <w:numFmt w:val="bullet"/>
      <w:lvlText w:val="o"/>
      <w:lvlJc w:val="left"/>
      <w:pPr>
        <w:ind w:left="5760" w:hanging="360"/>
      </w:pPr>
      <w:rPr>
        <w:rFonts w:hint="default" w:ascii="Courier New" w:hAnsi="Courier New"/>
      </w:rPr>
    </w:lvl>
    <w:lvl w:ilvl="8" w:tplc="87B0FDD6">
      <w:start w:val="1"/>
      <w:numFmt w:val="bullet"/>
      <w:lvlText w:val=""/>
      <w:lvlJc w:val="left"/>
      <w:pPr>
        <w:ind w:left="6480" w:hanging="360"/>
      </w:pPr>
      <w:rPr>
        <w:rFonts w:hint="default" w:ascii="Wingdings" w:hAnsi="Wingdings"/>
      </w:rPr>
    </w:lvl>
  </w:abstractNum>
  <w:abstractNum w:abstractNumId="43" w15:restartNumberingAfterBreak="0">
    <w:nsid w:val="7ABF36D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4" w15:restartNumberingAfterBreak="0">
    <w:nsid w:val="7FDDCADB"/>
    <w:multiLevelType w:val="hybridMultilevel"/>
    <w:tmpl w:val="BEE01DE2"/>
    <w:lvl w:ilvl="0" w:tplc="AA82D2D0">
      <w:start w:val="1"/>
      <w:numFmt w:val="bullet"/>
      <w:lvlText w:val="·"/>
      <w:lvlJc w:val="left"/>
      <w:pPr>
        <w:ind w:left="720" w:hanging="360"/>
      </w:pPr>
      <w:rPr>
        <w:rFonts w:hint="default" w:ascii="Symbol" w:hAnsi="Symbol"/>
      </w:rPr>
    </w:lvl>
    <w:lvl w:ilvl="1" w:tplc="FFA6180E">
      <w:start w:val="1"/>
      <w:numFmt w:val="bullet"/>
      <w:lvlText w:val="o"/>
      <w:lvlJc w:val="left"/>
      <w:pPr>
        <w:ind w:left="1440" w:hanging="360"/>
      </w:pPr>
      <w:rPr>
        <w:rFonts w:hint="default" w:ascii="Courier New" w:hAnsi="Courier New"/>
      </w:rPr>
    </w:lvl>
    <w:lvl w:ilvl="2" w:tplc="43547FCC">
      <w:start w:val="1"/>
      <w:numFmt w:val="bullet"/>
      <w:lvlText w:val=""/>
      <w:lvlJc w:val="left"/>
      <w:pPr>
        <w:ind w:left="2160" w:hanging="360"/>
      </w:pPr>
      <w:rPr>
        <w:rFonts w:hint="default" w:ascii="Wingdings" w:hAnsi="Wingdings"/>
      </w:rPr>
    </w:lvl>
    <w:lvl w:ilvl="3" w:tplc="5108F6E2">
      <w:start w:val="1"/>
      <w:numFmt w:val="bullet"/>
      <w:lvlText w:val=""/>
      <w:lvlJc w:val="left"/>
      <w:pPr>
        <w:ind w:left="2880" w:hanging="360"/>
      </w:pPr>
      <w:rPr>
        <w:rFonts w:hint="default" w:ascii="Symbol" w:hAnsi="Symbol"/>
      </w:rPr>
    </w:lvl>
    <w:lvl w:ilvl="4" w:tplc="D046ADA6">
      <w:start w:val="1"/>
      <w:numFmt w:val="bullet"/>
      <w:lvlText w:val="o"/>
      <w:lvlJc w:val="left"/>
      <w:pPr>
        <w:ind w:left="3600" w:hanging="360"/>
      </w:pPr>
      <w:rPr>
        <w:rFonts w:hint="default" w:ascii="Courier New" w:hAnsi="Courier New"/>
      </w:rPr>
    </w:lvl>
    <w:lvl w:ilvl="5" w:tplc="63BA7088">
      <w:start w:val="1"/>
      <w:numFmt w:val="bullet"/>
      <w:lvlText w:val=""/>
      <w:lvlJc w:val="left"/>
      <w:pPr>
        <w:ind w:left="4320" w:hanging="360"/>
      </w:pPr>
      <w:rPr>
        <w:rFonts w:hint="default" w:ascii="Wingdings" w:hAnsi="Wingdings"/>
      </w:rPr>
    </w:lvl>
    <w:lvl w:ilvl="6" w:tplc="9F82D13A">
      <w:start w:val="1"/>
      <w:numFmt w:val="bullet"/>
      <w:lvlText w:val=""/>
      <w:lvlJc w:val="left"/>
      <w:pPr>
        <w:ind w:left="5040" w:hanging="360"/>
      </w:pPr>
      <w:rPr>
        <w:rFonts w:hint="default" w:ascii="Symbol" w:hAnsi="Symbol"/>
      </w:rPr>
    </w:lvl>
    <w:lvl w:ilvl="7" w:tplc="5D3E80C8">
      <w:start w:val="1"/>
      <w:numFmt w:val="bullet"/>
      <w:lvlText w:val="o"/>
      <w:lvlJc w:val="left"/>
      <w:pPr>
        <w:ind w:left="5760" w:hanging="360"/>
      </w:pPr>
      <w:rPr>
        <w:rFonts w:hint="default" w:ascii="Courier New" w:hAnsi="Courier New"/>
      </w:rPr>
    </w:lvl>
    <w:lvl w:ilvl="8" w:tplc="1ADE0BBC">
      <w:start w:val="1"/>
      <w:numFmt w:val="bullet"/>
      <w:lvlText w:val=""/>
      <w:lvlJc w:val="left"/>
      <w:pPr>
        <w:ind w:left="6480" w:hanging="360"/>
      </w:pPr>
      <w:rPr>
        <w:rFonts w:hint="default" w:ascii="Wingdings" w:hAnsi="Wingdings"/>
      </w:rPr>
    </w:lvl>
  </w:abstractNum>
  <w:num w:numId="1" w16cid:durableId="994336533">
    <w:abstractNumId w:val="29"/>
  </w:num>
  <w:num w:numId="2" w16cid:durableId="16859814">
    <w:abstractNumId w:val="19"/>
  </w:num>
  <w:num w:numId="3" w16cid:durableId="1939867071">
    <w:abstractNumId w:val="34"/>
  </w:num>
  <w:num w:numId="4" w16cid:durableId="233202062">
    <w:abstractNumId w:val="36"/>
  </w:num>
  <w:num w:numId="5" w16cid:durableId="42096668">
    <w:abstractNumId w:val="21"/>
  </w:num>
  <w:num w:numId="6" w16cid:durableId="1340622729">
    <w:abstractNumId w:val="11"/>
  </w:num>
  <w:num w:numId="7" w16cid:durableId="403066321">
    <w:abstractNumId w:val="44"/>
  </w:num>
  <w:num w:numId="8" w16cid:durableId="870268030">
    <w:abstractNumId w:val="42"/>
  </w:num>
  <w:num w:numId="9" w16cid:durableId="94256687">
    <w:abstractNumId w:val="35"/>
  </w:num>
  <w:num w:numId="10" w16cid:durableId="1448349269">
    <w:abstractNumId w:val="25"/>
  </w:num>
  <w:num w:numId="11" w16cid:durableId="599139278">
    <w:abstractNumId w:val="16"/>
  </w:num>
  <w:num w:numId="12" w16cid:durableId="907879669">
    <w:abstractNumId w:val="4"/>
  </w:num>
  <w:num w:numId="13" w16cid:durableId="856309424">
    <w:abstractNumId w:val="38"/>
  </w:num>
  <w:num w:numId="14" w16cid:durableId="1756627788">
    <w:abstractNumId w:val="9"/>
  </w:num>
  <w:num w:numId="15" w16cid:durableId="288973551">
    <w:abstractNumId w:val="23"/>
  </w:num>
  <w:num w:numId="16" w16cid:durableId="329411711">
    <w:abstractNumId w:val="0"/>
  </w:num>
  <w:num w:numId="17" w16cid:durableId="20906668">
    <w:abstractNumId w:val="32"/>
  </w:num>
  <w:num w:numId="18" w16cid:durableId="1635408413">
    <w:abstractNumId w:val="31"/>
  </w:num>
  <w:num w:numId="19" w16cid:durableId="652293171">
    <w:abstractNumId w:val="27"/>
  </w:num>
  <w:num w:numId="20" w16cid:durableId="1614942761">
    <w:abstractNumId w:val="3"/>
  </w:num>
  <w:num w:numId="21" w16cid:durableId="2000764084">
    <w:abstractNumId w:val="33"/>
  </w:num>
  <w:num w:numId="22" w16cid:durableId="1739671523">
    <w:abstractNumId w:val="15"/>
  </w:num>
  <w:num w:numId="23" w16cid:durableId="616525940">
    <w:abstractNumId w:val="20"/>
  </w:num>
  <w:num w:numId="24" w16cid:durableId="1845826060">
    <w:abstractNumId w:val="37"/>
  </w:num>
  <w:num w:numId="25" w16cid:durableId="960113283">
    <w:abstractNumId w:val="6"/>
  </w:num>
  <w:num w:numId="26" w16cid:durableId="1593080917">
    <w:abstractNumId w:val="14"/>
  </w:num>
  <w:num w:numId="27" w16cid:durableId="1828398570">
    <w:abstractNumId w:val="28"/>
  </w:num>
  <w:num w:numId="28" w16cid:durableId="1301575660">
    <w:abstractNumId w:val="18"/>
  </w:num>
  <w:num w:numId="29" w16cid:durableId="1836333228">
    <w:abstractNumId w:val="22"/>
  </w:num>
  <w:num w:numId="30" w16cid:durableId="44258159">
    <w:abstractNumId w:val="1"/>
  </w:num>
  <w:num w:numId="31" w16cid:durableId="1315379250">
    <w:abstractNumId w:val="5"/>
  </w:num>
  <w:num w:numId="32" w16cid:durableId="293684647">
    <w:abstractNumId w:val="7"/>
  </w:num>
  <w:num w:numId="33" w16cid:durableId="1959986992">
    <w:abstractNumId w:val="30"/>
  </w:num>
  <w:num w:numId="34" w16cid:durableId="1395007836">
    <w:abstractNumId w:val="43"/>
  </w:num>
  <w:num w:numId="35" w16cid:durableId="682129762">
    <w:abstractNumId w:val="40"/>
  </w:num>
  <w:num w:numId="36" w16cid:durableId="2055689847">
    <w:abstractNumId w:val="24"/>
  </w:num>
  <w:num w:numId="37" w16cid:durableId="740519526">
    <w:abstractNumId w:val="2"/>
  </w:num>
  <w:num w:numId="38" w16cid:durableId="1682657349">
    <w:abstractNumId w:val="13"/>
  </w:num>
  <w:num w:numId="39" w16cid:durableId="120077111">
    <w:abstractNumId w:val="41"/>
  </w:num>
  <w:num w:numId="40" w16cid:durableId="2085956642">
    <w:abstractNumId w:val="17"/>
  </w:num>
  <w:num w:numId="41" w16cid:durableId="297731571">
    <w:abstractNumId w:val="12"/>
  </w:num>
  <w:num w:numId="42" w16cid:durableId="535658259">
    <w:abstractNumId w:val="26"/>
  </w:num>
  <w:num w:numId="43" w16cid:durableId="549612182">
    <w:abstractNumId w:val="10"/>
  </w:num>
  <w:num w:numId="44" w16cid:durableId="2138642135">
    <w:abstractNumId w:val="39"/>
  </w:num>
  <w:num w:numId="45" w16cid:durableId="86822349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nh, Yuri (NIH/NCI) [C]">
    <w15:presenceInfo w15:providerId="AD" w15:userId="S::dinhys@nih.gov::1ef4ce27-5464-47f1-85c4-24fea225c7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7F0"/>
    <w:rsid w:val="000159CF"/>
    <w:rsid w:val="000159EE"/>
    <w:rsid w:val="00022108"/>
    <w:rsid w:val="000473E1"/>
    <w:rsid w:val="0005454D"/>
    <w:rsid w:val="000C46A3"/>
    <w:rsid w:val="000C673A"/>
    <w:rsid w:val="000D2C14"/>
    <w:rsid w:val="000D688F"/>
    <w:rsid w:val="000D7ACA"/>
    <w:rsid w:val="00100F74"/>
    <w:rsid w:val="00142F40"/>
    <w:rsid w:val="001512BD"/>
    <w:rsid w:val="00151916"/>
    <w:rsid w:val="0015484C"/>
    <w:rsid w:val="0017185B"/>
    <w:rsid w:val="00175228"/>
    <w:rsid w:val="001947C8"/>
    <w:rsid w:val="00197403"/>
    <w:rsid w:val="001B332B"/>
    <w:rsid w:val="001B4AFF"/>
    <w:rsid w:val="001F181B"/>
    <w:rsid w:val="001FB821"/>
    <w:rsid w:val="0020690B"/>
    <w:rsid w:val="00215661"/>
    <w:rsid w:val="002234A0"/>
    <w:rsid w:val="00235838"/>
    <w:rsid w:val="00254E20"/>
    <w:rsid w:val="00290305"/>
    <w:rsid w:val="00290BF6"/>
    <w:rsid w:val="002A2C25"/>
    <w:rsid w:val="002B111C"/>
    <w:rsid w:val="002C49F9"/>
    <w:rsid w:val="002C58F4"/>
    <w:rsid w:val="002D0624"/>
    <w:rsid w:val="002E3481"/>
    <w:rsid w:val="002F64ED"/>
    <w:rsid w:val="003006BD"/>
    <w:rsid w:val="00303758"/>
    <w:rsid w:val="003200FB"/>
    <w:rsid w:val="0032376B"/>
    <w:rsid w:val="00375E81"/>
    <w:rsid w:val="00395BC5"/>
    <w:rsid w:val="003B5620"/>
    <w:rsid w:val="00401042"/>
    <w:rsid w:val="00413C1E"/>
    <w:rsid w:val="00470188"/>
    <w:rsid w:val="00473A0C"/>
    <w:rsid w:val="004A5F87"/>
    <w:rsid w:val="004B5902"/>
    <w:rsid w:val="004D3CE7"/>
    <w:rsid w:val="0051528F"/>
    <w:rsid w:val="0053417B"/>
    <w:rsid w:val="00534D23"/>
    <w:rsid w:val="00555FF6"/>
    <w:rsid w:val="00567045"/>
    <w:rsid w:val="005818D3"/>
    <w:rsid w:val="00595345"/>
    <w:rsid w:val="005B25DD"/>
    <w:rsid w:val="005B6DF3"/>
    <w:rsid w:val="005B7F8E"/>
    <w:rsid w:val="005C0EC6"/>
    <w:rsid w:val="005E361D"/>
    <w:rsid w:val="005F51BF"/>
    <w:rsid w:val="006055B5"/>
    <w:rsid w:val="00643F66"/>
    <w:rsid w:val="006B6EA9"/>
    <w:rsid w:val="006E184E"/>
    <w:rsid w:val="006F2E7C"/>
    <w:rsid w:val="007103CA"/>
    <w:rsid w:val="00727A79"/>
    <w:rsid w:val="0074494C"/>
    <w:rsid w:val="0079312C"/>
    <w:rsid w:val="007C27D9"/>
    <w:rsid w:val="007E2CD4"/>
    <w:rsid w:val="007F5F64"/>
    <w:rsid w:val="0080781D"/>
    <w:rsid w:val="00815518"/>
    <w:rsid w:val="00837F84"/>
    <w:rsid w:val="00843C0E"/>
    <w:rsid w:val="00845249"/>
    <w:rsid w:val="00853673"/>
    <w:rsid w:val="00866636"/>
    <w:rsid w:val="008807F0"/>
    <w:rsid w:val="008A5BB8"/>
    <w:rsid w:val="008B4A4A"/>
    <w:rsid w:val="008D613F"/>
    <w:rsid w:val="009263A7"/>
    <w:rsid w:val="009346C4"/>
    <w:rsid w:val="00936921"/>
    <w:rsid w:val="0094104D"/>
    <w:rsid w:val="009520B0"/>
    <w:rsid w:val="00987B32"/>
    <w:rsid w:val="009B6E2A"/>
    <w:rsid w:val="00A02867"/>
    <w:rsid w:val="00A35976"/>
    <w:rsid w:val="00A86DB1"/>
    <w:rsid w:val="00AA18BF"/>
    <w:rsid w:val="00AA282D"/>
    <w:rsid w:val="00AC1889"/>
    <w:rsid w:val="00AF6F33"/>
    <w:rsid w:val="00B8474B"/>
    <w:rsid w:val="00BD3418"/>
    <w:rsid w:val="00BD78B0"/>
    <w:rsid w:val="00BF1CFD"/>
    <w:rsid w:val="00BF2CE8"/>
    <w:rsid w:val="00C00E13"/>
    <w:rsid w:val="00C068CC"/>
    <w:rsid w:val="00C116B8"/>
    <w:rsid w:val="00C20D10"/>
    <w:rsid w:val="00C23FFE"/>
    <w:rsid w:val="00C25CC6"/>
    <w:rsid w:val="00C826A0"/>
    <w:rsid w:val="00C93011"/>
    <w:rsid w:val="00C932AA"/>
    <w:rsid w:val="00CB7E78"/>
    <w:rsid w:val="00CF05E9"/>
    <w:rsid w:val="00D03F7C"/>
    <w:rsid w:val="00D07A39"/>
    <w:rsid w:val="00D07FEC"/>
    <w:rsid w:val="00D21B28"/>
    <w:rsid w:val="00D4299B"/>
    <w:rsid w:val="00D64800"/>
    <w:rsid w:val="00D74F65"/>
    <w:rsid w:val="00D86D6D"/>
    <w:rsid w:val="00D86FA2"/>
    <w:rsid w:val="00D961D3"/>
    <w:rsid w:val="00DA329A"/>
    <w:rsid w:val="00DA592D"/>
    <w:rsid w:val="00DB2BB5"/>
    <w:rsid w:val="00DB2DD4"/>
    <w:rsid w:val="00DC7FED"/>
    <w:rsid w:val="00DE399D"/>
    <w:rsid w:val="00DE446B"/>
    <w:rsid w:val="00DF4199"/>
    <w:rsid w:val="00E01BA8"/>
    <w:rsid w:val="00E41F4D"/>
    <w:rsid w:val="00E50167"/>
    <w:rsid w:val="00E52593"/>
    <w:rsid w:val="00E56262"/>
    <w:rsid w:val="00E976F6"/>
    <w:rsid w:val="00EA385C"/>
    <w:rsid w:val="00EB6F44"/>
    <w:rsid w:val="00EE478B"/>
    <w:rsid w:val="00EF025D"/>
    <w:rsid w:val="00EF798D"/>
    <w:rsid w:val="00F174C6"/>
    <w:rsid w:val="00F32410"/>
    <w:rsid w:val="00F548A2"/>
    <w:rsid w:val="00FB7E36"/>
    <w:rsid w:val="00FC4093"/>
    <w:rsid w:val="0100AB0D"/>
    <w:rsid w:val="01FB5472"/>
    <w:rsid w:val="024475FC"/>
    <w:rsid w:val="04B5C9E7"/>
    <w:rsid w:val="05158243"/>
    <w:rsid w:val="070D478B"/>
    <w:rsid w:val="07383603"/>
    <w:rsid w:val="07A0966A"/>
    <w:rsid w:val="0942E62D"/>
    <w:rsid w:val="0B6EC1C1"/>
    <w:rsid w:val="0BC43A57"/>
    <w:rsid w:val="0ED8C47B"/>
    <w:rsid w:val="11CB9A55"/>
    <w:rsid w:val="11DADCEE"/>
    <w:rsid w:val="12B3F8E6"/>
    <w:rsid w:val="12EC12D2"/>
    <w:rsid w:val="13655EEE"/>
    <w:rsid w:val="1487E333"/>
    <w:rsid w:val="14F40706"/>
    <w:rsid w:val="16FC9B43"/>
    <w:rsid w:val="1888A746"/>
    <w:rsid w:val="1947C330"/>
    <w:rsid w:val="1A343C05"/>
    <w:rsid w:val="1BC28BCD"/>
    <w:rsid w:val="1BFFA5FA"/>
    <w:rsid w:val="1C80075A"/>
    <w:rsid w:val="1D2F4366"/>
    <w:rsid w:val="2084D34A"/>
    <w:rsid w:val="220EC2B0"/>
    <w:rsid w:val="22164419"/>
    <w:rsid w:val="2241F934"/>
    <w:rsid w:val="22648F31"/>
    <w:rsid w:val="255E9BAD"/>
    <w:rsid w:val="2675C42D"/>
    <w:rsid w:val="28375EEE"/>
    <w:rsid w:val="283F182D"/>
    <w:rsid w:val="28598C98"/>
    <w:rsid w:val="29FA7F06"/>
    <w:rsid w:val="2A8E05EE"/>
    <w:rsid w:val="2E1A466A"/>
    <w:rsid w:val="2EBDFC45"/>
    <w:rsid w:val="30706A30"/>
    <w:rsid w:val="31943BE9"/>
    <w:rsid w:val="322E7C8A"/>
    <w:rsid w:val="39637355"/>
    <w:rsid w:val="397BF0B9"/>
    <w:rsid w:val="3BEB1923"/>
    <w:rsid w:val="3BF31770"/>
    <w:rsid w:val="3C5B53F5"/>
    <w:rsid w:val="3D9811D5"/>
    <w:rsid w:val="3F9F1811"/>
    <w:rsid w:val="416D8D4F"/>
    <w:rsid w:val="43121C98"/>
    <w:rsid w:val="44028924"/>
    <w:rsid w:val="4411064C"/>
    <w:rsid w:val="44F583F0"/>
    <w:rsid w:val="45ACD6AD"/>
    <w:rsid w:val="46D659DD"/>
    <w:rsid w:val="4748A70E"/>
    <w:rsid w:val="489A54D4"/>
    <w:rsid w:val="4A69C54B"/>
    <w:rsid w:val="4A85D776"/>
    <w:rsid w:val="4DBD7838"/>
    <w:rsid w:val="4E6410F1"/>
    <w:rsid w:val="4E8848F9"/>
    <w:rsid w:val="507429B9"/>
    <w:rsid w:val="52F4CA23"/>
    <w:rsid w:val="56788511"/>
    <w:rsid w:val="5720E2D8"/>
    <w:rsid w:val="57E2AFB1"/>
    <w:rsid w:val="5AA2DDFE"/>
    <w:rsid w:val="5AE6B3AB"/>
    <w:rsid w:val="5C82840C"/>
    <w:rsid w:val="60B3A7E1"/>
    <w:rsid w:val="61C9C52F"/>
    <w:rsid w:val="648D95F1"/>
    <w:rsid w:val="64AD2C69"/>
    <w:rsid w:val="6F301F88"/>
    <w:rsid w:val="702E2527"/>
    <w:rsid w:val="76D759CD"/>
    <w:rsid w:val="770FF578"/>
    <w:rsid w:val="771984DA"/>
    <w:rsid w:val="7760AF38"/>
    <w:rsid w:val="77E34803"/>
    <w:rsid w:val="781B8420"/>
    <w:rsid w:val="7868139F"/>
    <w:rsid w:val="7A0EFA8F"/>
    <w:rsid w:val="7A715BEC"/>
    <w:rsid w:val="7AC92A3B"/>
    <w:rsid w:val="7F184756"/>
    <w:rsid w:val="7F40EEAA"/>
    <w:rsid w:val="7FE5B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FB83CA"/>
  <w15:chartTrackingRefBased/>
  <w15:docId w15:val="{5729AA60-41B3-4156-93AE-9FEE14A00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D0624"/>
    <w:rPr>
      <w:sz w:val="26"/>
    </w:rPr>
  </w:style>
  <w:style w:type="paragraph" w:styleId="Heading1">
    <w:name w:val="heading 1"/>
    <w:basedOn w:val="Normal"/>
    <w:next w:val="Normal"/>
    <w:link w:val="Heading1Char"/>
    <w:uiPriority w:val="9"/>
    <w:qFormat/>
    <w:rsid w:val="008807F0"/>
    <w:pPr>
      <w:keepNext/>
      <w:keepLines/>
      <w:numPr>
        <w:numId w:val="34"/>
      </w:numPr>
      <w:spacing w:before="360" w:after="80"/>
      <w:outlineLvl w:val="0"/>
    </w:pPr>
    <w:rPr>
      <w:rFonts w:asciiTheme="majorHAnsi" w:hAnsiTheme="majorHAnsi" w:eastAsiaTheme="majorEastAsia"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8807F0"/>
    <w:pPr>
      <w:keepNext/>
      <w:keepLines/>
      <w:numPr>
        <w:ilvl w:val="1"/>
        <w:numId w:val="34"/>
      </w:numPr>
      <w:spacing w:before="160" w:after="80"/>
      <w:outlineLvl w:val="1"/>
    </w:pPr>
    <w:rPr>
      <w:rFonts w:asciiTheme="majorHAnsi" w:hAnsiTheme="majorHAnsi" w:eastAsiaTheme="majorEastAsia"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8807F0"/>
    <w:pPr>
      <w:keepNext/>
      <w:keepLines/>
      <w:numPr>
        <w:ilvl w:val="2"/>
        <w:numId w:val="34"/>
      </w:numPr>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807F0"/>
    <w:pPr>
      <w:keepNext/>
      <w:keepLines/>
      <w:numPr>
        <w:ilvl w:val="3"/>
        <w:numId w:val="34"/>
      </w:numPr>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807F0"/>
    <w:pPr>
      <w:keepNext/>
      <w:keepLines/>
      <w:numPr>
        <w:ilvl w:val="4"/>
        <w:numId w:val="34"/>
      </w:numPr>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807F0"/>
    <w:pPr>
      <w:keepNext/>
      <w:keepLines/>
      <w:numPr>
        <w:ilvl w:val="5"/>
        <w:numId w:val="3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07F0"/>
    <w:pPr>
      <w:keepNext/>
      <w:keepLines/>
      <w:numPr>
        <w:ilvl w:val="6"/>
        <w:numId w:val="3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07F0"/>
    <w:pPr>
      <w:keepNext/>
      <w:keepLines/>
      <w:numPr>
        <w:ilvl w:val="7"/>
        <w:numId w:val="3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07F0"/>
    <w:pPr>
      <w:keepNext/>
      <w:keepLines/>
      <w:numPr>
        <w:ilvl w:val="8"/>
        <w:numId w:val="34"/>
      </w:numPr>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807F0"/>
    <w:rPr>
      <w:rFonts w:asciiTheme="majorHAnsi" w:hAnsiTheme="majorHAnsi" w:eastAsiaTheme="majorEastAsia" w:cstheme="majorBidi"/>
      <w:color w:val="365F91" w:themeColor="accent1" w:themeShade="BF"/>
      <w:sz w:val="40"/>
      <w:szCs w:val="40"/>
    </w:rPr>
  </w:style>
  <w:style w:type="character" w:styleId="Heading2Char" w:customStyle="1">
    <w:name w:val="Heading 2 Char"/>
    <w:basedOn w:val="DefaultParagraphFont"/>
    <w:link w:val="Heading2"/>
    <w:uiPriority w:val="9"/>
    <w:rsid w:val="008807F0"/>
    <w:rPr>
      <w:rFonts w:asciiTheme="majorHAnsi" w:hAnsiTheme="majorHAnsi" w:eastAsiaTheme="majorEastAsia" w:cstheme="majorBidi"/>
      <w:color w:val="365F91" w:themeColor="accent1" w:themeShade="BF"/>
      <w:sz w:val="32"/>
      <w:szCs w:val="32"/>
    </w:rPr>
  </w:style>
  <w:style w:type="character" w:styleId="Heading3Char" w:customStyle="1">
    <w:name w:val="Heading 3 Char"/>
    <w:basedOn w:val="DefaultParagraphFont"/>
    <w:link w:val="Heading3"/>
    <w:uiPriority w:val="9"/>
    <w:rsid w:val="008807F0"/>
    <w:rPr>
      <w:rFonts w:eastAsiaTheme="majorEastAsia" w:cstheme="majorBidi"/>
      <w:color w:val="365F91" w:themeColor="accent1" w:themeShade="BF"/>
      <w:sz w:val="28"/>
      <w:szCs w:val="28"/>
    </w:rPr>
  </w:style>
  <w:style w:type="character" w:styleId="Heading4Char" w:customStyle="1">
    <w:name w:val="Heading 4 Char"/>
    <w:basedOn w:val="DefaultParagraphFont"/>
    <w:link w:val="Heading4"/>
    <w:uiPriority w:val="9"/>
    <w:semiHidden/>
    <w:rsid w:val="008807F0"/>
    <w:rPr>
      <w:rFonts w:eastAsiaTheme="majorEastAsia" w:cstheme="majorBidi"/>
      <w:i/>
      <w:iCs/>
      <w:color w:val="365F91" w:themeColor="accent1" w:themeShade="BF"/>
    </w:rPr>
  </w:style>
  <w:style w:type="character" w:styleId="Heading5Char" w:customStyle="1">
    <w:name w:val="Heading 5 Char"/>
    <w:basedOn w:val="DefaultParagraphFont"/>
    <w:link w:val="Heading5"/>
    <w:uiPriority w:val="9"/>
    <w:semiHidden/>
    <w:rsid w:val="008807F0"/>
    <w:rPr>
      <w:rFonts w:eastAsiaTheme="majorEastAsia" w:cstheme="majorBidi"/>
      <w:color w:val="365F91" w:themeColor="accent1" w:themeShade="BF"/>
    </w:rPr>
  </w:style>
  <w:style w:type="character" w:styleId="Heading6Char" w:customStyle="1">
    <w:name w:val="Heading 6 Char"/>
    <w:basedOn w:val="DefaultParagraphFont"/>
    <w:link w:val="Heading6"/>
    <w:uiPriority w:val="9"/>
    <w:semiHidden/>
    <w:rsid w:val="008807F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8807F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8807F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8807F0"/>
    <w:rPr>
      <w:rFonts w:eastAsiaTheme="majorEastAsia" w:cstheme="majorBidi"/>
      <w:color w:val="272727" w:themeColor="text1" w:themeTint="D8"/>
    </w:rPr>
  </w:style>
  <w:style w:type="paragraph" w:styleId="Title">
    <w:name w:val="Title"/>
    <w:basedOn w:val="Normal"/>
    <w:next w:val="Normal"/>
    <w:link w:val="TitleChar"/>
    <w:uiPriority w:val="10"/>
    <w:qFormat/>
    <w:rsid w:val="008807F0"/>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807F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8807F0"/>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8807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07F0"/>
    <w:pPr>
      <w:spacing w:before="160"/>
      <w:jc w:val="center"/>
    </w:pPr>
    <w:rPr>
      <w:i/>
      <w:iCs/>
      <w:color w:val="404040" w:themeColor="text1" w:themeTint="BF"/>
    </w:rPr>
  </w:style>
  <w:style w:type="character" w:styleId="QuoteChar" w:customStyle="1">
    <w:name w:val="Quote Char"/>
    <w:basedOn w:val="DefaultParagraphFont"/>
    <w:link w:val="Quote"/>
    <w:uiPriority w:val="29"/>
    <w:rsid w:val="008807F0"/>
    <w:rPr>
      <w:i/>
      <w:iCs/>
      <w:color w:val="404040" w:themeColor="text1" w:themeTint="BF"/>
    </w:rPr>
  </w:style>
  <w:style w:type="paragraph" w:styleId="ListParagraph">
    <w:name w:val="List Paragraph"/>
    <w:basedOn w:val="Normal"/>
    <w:uiPriority w:val="34"/>
    <w:qFormat/>
    <w:rsid w:val="008807F0"/>
    <w:pPr>
      <w:ind w:left="720"/>
      <w:contextualSpacing/>
    </w:pPr>
  </w:style>
  <w:style w:type="character" w:styleId="IntenseEmphasis">
    <w:name w:val="Intense Emphasis"/>
    <w:basedOn w:val="DefaultParagraphFont"/>
    <w:uiPriority w:val="21"/>
    <w:qFormat/>
    <w:rsid w:val="008807F0"/>
    <w:rPr>
      <w:i/>
      <w:iCs/>
      <w:color w:val="365F91" w:themeColor="accent1" w:themeShade="BF"/>
    </w:rPr>
  </w:style>
  <w:style w:type="paragraph" w:styleId="IntenseQuote">
    <w:name w:val="Intense Quote"/>
    <w:basedOn w:val="Normal"/>
    <w:next w:val="Normal"/>
    <w:link w:val="IntenseQuoteChar"/>
    <w:uiPriority w:val="30"/>
    <w:qFormat/>
    <w:rsid w:val="008807F0"/>
    <w:pPr>
      <w:pBdr>
        <w:top w:val="single" w:color="365F91" w:themeColor="accent1" w:themeShade="BF" w:sz="4" w:space="10"/>
        <w:bottom w:val="single" w:color="365F91" w:themeColor="accent1" w:themeShade="BF" w:sz="4" w:space="10"/>
      </w:pBdr>
      <w:spacing w:before="360" w:after="360"/>
      <w:ind w:left="864" w:right="864"/>
      <w:jc w:val="center"/>
    </w:pPr>
    <w:rPr>
      <w:i/>
      <w:iCs/>
      <w:color w:val="365F91" w:themeColor="accent1" w:themeShade="BF"/>
    </w:rPr>
  </w:style>
  <w:style w:type="character" w:styleId="IntenseQuoteChar" w:customStyle="1">
    <w:name w:val="Intense Quote Char"/>
    <w:basedOn w:val="DefaultParagraphFont"/>
    <w:link w:val="IntenseQuote"/>
    <w:uiPriority w:val="30"/>
    <w:rsid w:val="008807F0"/>
    <w:rPr>
      <w:i/>
      <w:iCs/>
      <w:color w:val="365F91" w:themeColor="accent1" w:themeShade="BF"/>
    </w:rPr>
  </w:style>
  <w:style w:type="character" w:styleId="IntenseReference">
    <w:name w:val="Intense Reference"/>
    <w:basedOn w:val="DefaultParagraphFont"/>
    <w:uiPriority w:val="32"/>
    <w:qFormat/>
    <w:rsid w:val="008807F0"/>
    <w:rPr>
      <w:b/>
      <w:bCs/>
      <w:smallCaps/>
      <w:color w:val="365F91" w:themeColor="accent1" w:themeShade="BF"/>
      <w:spacing w:val="5"/>
    </w:rPr>
  </w:style>
  <w:style w:type="paragraph" w:styleId="Header">
    <w:name w:val="header"/>
    <w:basedOn w:val="Normal"/>
    <w:link w:val="HeaderChar"/>
    <w:uiPriority w:val="99"/>
    <w:unhideWhenUsed/>
    <w:rsid w:val="002C49F9"/>
    <w:pPr>
      <w:tabs>
        <w:tab w:val="center" w:pos="4680"/>
        <w:tab w:val="right" w:pos="9360"/>
      </w:tabs>
      <w:spacing w:after="0" w:line="240" w:lineRule="auto"/>
    </w:pPr>
  </w:style>
  <w:style w:type="character" w:styleId="HeaderChar" w:customStyle="1">
    <w:name w:val="Header Char"/>
    <w:basedOn w:val="DefaultParagraphFont"/>
    <w:link w:val="Header"/>
    <w:uiPriority w:val="99"/>
    <w:rsid w:val="002C49F9"/>
  </w:style>
  <w:style w:type="paragraph" w:styleId="Footer">
    <w:name w:val="footer"/>
    <w:basedOn w:val="Normal"/>
    <w:link w:val="FooterChar"/>
    <w:uiPriority w:val="99"/>
    <w:unhideWhenUsed/>
    <w:rsid w:val="002C49F9"/>
    <w:pPr>
      <w:tabs>
        <w:tab w:val="center" w:pos="4680"/>
        <w:tab w:val="right" w:pos="9360"/>
      </w:tabs>
      <w:spacing w:after="0" w:line="240" w:lineRule="auto"/>
    </w:pPr>
  </w:style>
  <w:style w:type="character" w:styleId="FooterChar" w:customStyle="1">
    <w:name w:val="Footer Char"/>
    <w:basedOn w:val="DefaultParagraphFont"/>
    <w:link w:val="Footer"/>
    <w:uiPriority w:val="99"/>
    <w:rsid w:val="002C49F9"/>
  </w:style>
  <w:style w:type="table" w:styleId="TableGrid">
    <w:name w:val="Table Grid"/>
    <w:basedOn w:val="TableNormal"/>
    <w:uiPriority w:val="39"/>
    <w:rsid w:val="008A5BB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txt" w:customStyle="1">
    <w:name w:val="tabletxt"/>
    <w:basedOn w:val="Normal"/>
    <w:rsid w:val="008A5BB8"/>
    <w:pPr>
      <w:autoSpaceDE w:val="0"/>
      <w:autoSpaceDN w:val="0"/>
      <w:adjustRightInd w:val="0"/>
      <w:spacing w:before="20" w:after="20" w:line="240" w:lineRule="auto"/>
      <w:jc w:val="both"/>
    </w:pPr>
    <w:rPr>
      <w:rFonts w:ascii="Times New Roman" w:hAnsi="Times New Roman" w:eastAsia="Times New Roman" w:cs="Arial"/>
      <w:kern w:val="0"/>
      <w:sz w:val="20"/>
      <w:szCs w:val="20"/>
      <w14:ligatures w14:val="none"/>
    </w:rPr>
  </w:style>
  <w:style w:type="table" w:styleId="ListTable3-Accent1">
    <w:name w:val="List Table 3 Accent 1"/>
    <w:basedOn w:val="TableNormal"/>
    <w:uiPriority w:val="48"/>
    <w:rsid w:val="008A5BB8"/>
    <w:pPr>
      <w:spacing w:after="0" w:line="240" w:lineRule="auto"/>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bCs/>
        <w:color w:val="FFFFFF" w:themeColor="background1"/>
      </w:rPr>
      <w:tblPr/>
      <w:tcPr>
        <w:shd w:val="clear" w:color="auto" w:fill="4F81BD" w:themeFill="accent1"/>
      </w:tcPr>
    </w:tblStylePr>
    <w:tblStylePr w:type="lastRow">
      <w:rPr>
        <w:b/>
        <w:bCs/>
      </w:rPr>
      <w:tblPr/>
      <w:tcPr>
        <w:tcBorders>
          <w:top w:val="double" w:color="4F81BD"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F81BD" w:themeColor="accent1" w:sz="4" w:space="0"/>
          <w:right w:val="single" w:color="4F81BD" w:themeColor="accent1" w:sz="4" w:space="0"/>
        </w:tcBorders>
      </w:tcPr>
    </w:tblStylePr>
    <w:tblStylePr w:type="band1Horz">
      <w:tblPr/>
      <w:tcPr>
        <w:tcBorders>
          <w:top w:val="single" w:color="4F81BD" w:themeColor="accent1" w:sz="4" w:space="0"/>
          <w:bottom w:val="single" w:color="4F81BD"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F81BD" w:themeColor="accent1" w:sz="4" w:space="0"/>
          <w:left w:val="nil"/>
        </w:tcBorders>
      </w:tcPr>
    </w:tblStylePr>
    <w:tblStylePr w:type="swCell">
      <w:tblPr/>
      <w:tcPr>
        <w:tcBorders>
          <w:top w:val="double" w:color="4F81BD" w:themeColor="accent1" w:sz="4" w:space="0"/>
          <w:right w:val="nil"/>
        </w:tcBorders>
      </w:tcPr>
    </w:tblStylePr>
  </w:style>
  <w:style w:type="table" w:styleId="GridTable4-Accent1">
    <w:name w:val="Grid Table 4 Accent 1"/>
    <w:basedOn w:val="TableNormal"/>
    <w:uiPriority w:val="49"/>
    <w:rsid w:val="008A5BB8"/>
    <w:pPr>
      <w:spacing w:after="0" w:line="240" w:lineRule="auto"/>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Heading">
    <w:name w:val="TOC Heading"/>
    <w:basedOn w:val="Heading1"/>
    <w:next w:val="Normal"/>
    <w:uiPriority w:val="39"/>
    <w:unhideWhenUsed/>
    <w:qFormat/>
    <w:rsid w:val="002C58F4"/>
    <w:pPr>
      <w:numPr>
        <w:numId w:val="0"/>
      </w:num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2C58F4"/>
    <w:pPr>
      <w:spacing w:after="100"/>
    </w:pPr>
  </w:style>
  <w:style w:type="paragraph" w:styleId="TOC2">
    <w:name w:val="toc 2"/>
    <w:basedOn w:val="Normal"/>
    <w:next w:val="Normal"/>
    <w:autoRedefine/>
    <w:uiPriority w:val="39"/>
    <w:unhideWhenUsed/>
    <w:rsid w:val="002C58F4"/>
    <w:pPr>
      <w:spacing w:after="100"/>
      <w:ind w:left="220"/>
    </w:pPr>
  </w:style>
  <w:style w:type="paragraph" w:styleId="TOC3">
    <w:name w:val="toc 3"/>
    <w:basedOn w:val="Normal"/>
    <w:next w:val="Normal"/>
    <w:autoRedefine/>
    <w:uiPriority w:val="39"/>
    <w:unhideWhenUsed/>
    <w:rsid w:val="002C58F4"/>
    <w:pPr>
      <w:spacing w:after="100"/>
      <w:ind w:left="440"/>
    </w:pPr>
  </w:style>
  <w:style w:type="character" w:styleId="Hyperlink">
    <w:name w:val="Hyperlink"/>
    <w:basedOn w:val="DefaultParagraphFont"/>
    <w:uiPriority w:val="99"/>
    <w:unhideWhenUsed/>
    <w:rsid w:val="002C58F4"/>
    <w:rPr>
      <w:color w:val="0000FF" w:themeColor="hyperlink"/>
      <w:u w:val="single"/>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UnresolvedMention">
    <w:name w:val="Unresolved Mention"/>
    <w:basedOn w:val="DefaultParagraphFont"/>
    <w:uiPriority w:val="99"/>
    <w:semiHidden/>
    <w:unhideWhenUsed/>
    <w:rsid w:val="00E41F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47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8/08/relationships/commentsExtensible" Target="commentsExtensible.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svg"/><Relationship Id="rId17" Type="http://schemas.microsoft.com/office/2016/09/relationships/commentsIds" Target="commentsIds.xml"/><Relationship Id="rId25" Type="http://schemas.openxmlformats.org/officeDocument/2006/relationships/fontTable" Target="fontTab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s://www.globus.org/" TargetMode="External"/><Relationship Id="rId29"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3.svg"/><Relationship Id="rId19" Type="http://schemas.openxmlformats.org/officeDocument/2006/relationships/hyperlink" Target="https://aws.amazon.com/sdk-for-jav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glossaryDocument" Target="glossary/document.xml"/><Relationship Id="rId30" Type="http://schemas.microsoft.com/office/2020/10/relationships/intelligence" Target="intelligence2.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documenttasks/documenttasks1.xml><?xml version="1.0" encoding="utf-8"?>
<t:Tasks xmlns:t="http://schemas.microsoft.com/office/tasks/2019/documenttasks" xmlns:oel="http://schemas.microsoft.com/office/2019/extlst">
  <t:Task id="{0038361D-DF70-403B-A399-E6161D8DCC9A}">
    <t:Anchor>
      <t:Comment id="1170864216"/>
    </t:Anchor>
    <t:History>
      <t:Event id="{42704B43-1A52-4320-AB48-D90C99811CC3}" time="2024-01-19T20:41:57.772Z">
        <t:Attribution userId="S::dinhys@nih.gov::1ef4ce27-5464-47f1-85c4-24fea225c7fd" userProvider="AD" userName="Dinh, Yuri (NIH/NCI) [C]"/>
        <t:Anchor>
          <t:Comment id="1170864216"/>
        </t:Anchor>
        <t:Create/>
      </t:Event>
      <t:Event id="{62275BA1-6F15-4894-80A3-BECD425BED33}" time="2024-01-19T20:41:57.772Z">
        <t:Attribution userId="S::dinhys@nih.gov::1ef4ce27-5464-47f1-85c4-24fea225c7fd" userProvider="AD" userName="Dinh, Yuri (NIH/NCI) [C]"/>
        <t:Anchor>
          <t:Comment id="1170864216"/>
        </t:Anchor>
        <t:Assign userId="S::rosenbergea@nih.gov::8b7eada5-d924-406a-bad3-5e21800555d1" userProvider="AD" userName="Rosenberg, Eran (NIH/NCI) [C]"/>
      </t:Event>
      <t:Event id="{3CABC3DD-7B51-4C08-B21B-F565599E29A3}" time="2024-01-19T20:41:57.772Z">
        <t:Attribution userId="S::dinhys@nih.gov::1ef4ce27-5464-47f1-85c4-24fea225c7fd" userProvider="AD" userName="Dinh, Yuri (NIH/NCI) [C]"/>
        <t:Anchor>
          <t:Comment id="1170864216"/>
        </t:Anchor>
        <t:SetTitle title="@Rosenberg, Eran (NIH/NCI) [C] For the scheduler section, please update the following: 1. Include a brief explanation on each of the pom changes. 2. Add scheduler appendix to list the tasks 3. Add a diagram showing the layered model being used by the …"/>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D952F022EEA4F369BDAFCFC1CEC1E93"/>
        <w:category>
          <w:name w:val="General"/>
          <w:gallery w:val="placeholder"/>
        </w:category>
        <w:types>
          <w:type w:val="bbPlcHdr"/>
        </w:types>
        <w:behaviors>
          <w:behavior w:val="content"/>
        </w:behaviors>
        <w:guid w:val="{B2A89AC7-2D16-4C9D-B5F8-E7316254F3F5}"/>
      </w:docPartPr>
      <w:docPartBody>
        <w:p w:rsidR="00FD41EC" w:rsidRDefault="002E3481" w:rsidP="002E3481">
          <w:pPr>
            <w:pStyle w:val="BD952F022EEA4F369BDAFCFC1CEC1E93"/>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481"/>
    <w:rsid w:val="002E3481"/>
    <w:rsid w:val="00300C11"/>
    <w:rsid w:val="00480526"/>
    <w:rsid w:val="00597FD0"/>
    <w:rsid w:val="008A4BF2"/>
    <w:rsid w:val="0091242C"/>
    <w:rsid w:val="00F0585F"/>
    <w:rsid w:val="00FD4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952F022EEA4F369BDAFCFC1CEC1E93">
    <w:name w:val="BD952F022EEA4F369BDAFCFC1CEC1E93"/>
    <w:rsid w:val="002E34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theme/theme1.xml><?xml version="1.0" encoding="utf-8"?>
<a:theme xmlns:a="http://schemas.openxmlformats.org/drawingml/2006/main" name="NIH">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235CB-F0D2-4A05-9278-F63B3B6F244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Data Management Environment Architecture</dc:title>
  <dc:subject/>
  <dc:creator>Dinh, Yuri (NIH/NCI) [C]</dc:creator>
  <keywords/>
  <dc:description/>
  <lastModifiedBy>Dinh, Yuri (NIH/NCI) [C]</lastModifiedBy>
  <revision>142</revision>
  <dcterms:created xsi:type="dcterms:W3CDTF">2024-01-11T16:42:00.0000000Z</dcterms:created>
  <dcterms:modified xsi:type="dcterms:W3CDTF">2024-02-09T20:39:43.1598778Z</dcterms:modified>
</coreProperties>
</file>