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0356A30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1.3</w:t>
      </w:r>
    </w:p>
    <w:p w14:paraId="1768D8A1" w14:textId="7E1C2F91" w:rsidR="00D31D5B" w:rsidRPr="008C4884" w:rsidRDefault="00940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06/12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990"/>
        <w:gridCol w:w="5670"/>
      </w:tblGrid>
      <w:tr w:rsidR="00D44595" w:rsidRPr="009C20DD" w14:paraId="62582519" w14:textId="77777777" w:rsidTr="00D44595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99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67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D44595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67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D44595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67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D44595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67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D44595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67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Configure servicemix w/ Keystore</w:t>
            </w:r>
            <w:r w:rsidR="00A4674F">
              <w:rPr>
                <w:rFonts w:cs="Arial"/>
              </w:rPr>
              <w:t xml:space="preserve"> + Git repo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6EB35657" w14:textId="77777777" w:rsidR="00A91B8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A91B80">
        <w:t>Git Code Repository</w:t>
      </w:r>
      <w:r w:rsidR="00A91B80">
        <w:tab/>
      </w:r>
      <w:r w:rsidR="00A91B80">
        <w:fldChar w:fldCharType="begin"/>
      </w:r>
      <w:r w:rsidR="00A91B80">
        <w:instrText xml:space="preserve"> PAGEREF _Toc358910278 \h </w:instrText>
      </w:r>
      <w:r w:rsidR="00A91B80">
        <w:fldChar w:fldCharType="separate"/>
      </w:r>
      <w:r w:rsidR="00A91B80">
        <w:t>4</w:t>
      </w:r>
      <w:r w:rsidR="00A91B80">
        <w:fldChar w:fldCharType="end"/>
      </w:r>
    </w:p>
    <w:p w14:paraId="710427F6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_Toc358910279 \h </w:instrText>
      </w:r>
      <w:r>
        <w:fldChar w:fldCharType="separate"/>
      </w:r>
      <w:r>
        <w:t>4</w:t>
      </w:r>
      <w:r>
        <w:fldChar w:fldCharType="end"/>
      </w:r>
    </w:p>
    <w:p w14:paraId="477DF8FC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_Toc358910280 \h </w:instrText>
      </w:r>
      <w:r>
        <w:fldChar w:fldCharType="separate"/>
      </w:r>
      <w:r>
        <w:t>4</w:t>
      </w:r>
      <w:r>
        <w:fldChar w:fldCharType="end"/>
      </w:r>
    </w:p>
    <w:p w14:paraId="46C5B5A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_Toc358910281 \h </w:instrText>
      </w:r>
      <w:r>
        <w:fldChar w:fldCharType="separate"/>
      </w:r>
      <w:r>
        <w:t>4</w:t>
      </w:r>
      <w:r>
        <w:fldChar w:fldCharType="end"/>
      </w:r>
    </w:p>
    <w:p w14:paraId="29D7E81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PostgreSQL DB</w:t>
      </w:r>
      <w:r>
        <w:tab/>
      </w:r>
      <w:r>
        <w:fldChar w:fldCharType="begin"/>
      </w:r>
      <w:r>
        <w:instrText xml:space="preserve"> PAGEREF _Toc358910282 \h </w:instrText>
      </w:r>
      <w:r>
        <w:fldChar w:fldCharType="separate"/>
      </w:r>
      <w:r>
        <w:t>5</w:t>
      </w:r>
      <w:r>
        <w:fldChar w:fldCharType="end"/>
      </w:r>
    </w:p>
    <w:p w14:paraId="5AF0B62A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IRODS</w:t>
      </w:r>
      <w:r>
        <w:tab/>
      </w:r>
      <w:r>
        <w:fldChar w:fldCharType="begin"/>
      </w:r>
      <w:r>
        <w:instrText xml:space="preserve"> PAGEREF _Toc358910283 \h </w:instrText>
      </w:r>
      <w:r>
        <w:fldChar w:fldCharType="separate"/>
      </w:r>
      <w:r>
        <w:t>5</w:t>
      </w:r>
      <w:r>
        <w:fldChar w:fldCharType="end"/>
      </w:r>
    </w:p>
    <w:p w14:paraId="5F895F5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_Toc358910284 \h </w:instrText>
      </w:r>
      <w:r>
        <w:fldChar w:fldCharType="separate"/>
      </w:r>
      <w:r>
        <w:t>5</w:t>
      </w:r>
      <w:r>
        <w:fldChar w:fldCharType="end"/>
      </w:r>
    </w:p>
    <w:p w14:paraId="341B9700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_Toc358910285 \h </w:instrText>
      </w:r>
      <w:r>
        <w:fldChar w:fldCharType="separate"/>
      </w:r>
      <w:r>
        <w:t>5</w:t>
      </w:r>
      <w:r>
        <w:fldChar w:fldCharType="end"/>
      </w:r>
    </w:p>
    <w:p w14:paraId="217CA149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 to SERVICEMIX</w:t>
      </w:r>
      <w:r>
        <w:tab/>
      </w:r>
      <w:r>
        <w:fldChar w:fldCharType="begin"/>
      </w:r>
      <w:r>
        <w:instrText xml:space="preserve"> PAGEREF _Toc358910286 \h </w:instrText>
      </w:r>
      <w:r>
        <w:fldChar w:fldCharType="separate"/>
      </w:r>
      <w:r>
        <w:t>5</w:t>
      </w:r>
      <w:r>
        <w:fldChar w:fldCharType="end"/>
      </w:r>
    </w:p>
    <w:p w14:paraId="45442F8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_Toc358910287 \h </w:instrText>
      </w:r>
      <w:r>
        <w:fldChar w:fldCharType="separate"/>
      </w:r>
      <w:r>
        <w:t>6</w:t>
      </w:r>
      <w:r>
        <w:fldChar w:fldCharType="end"/>
      </w:r>
    </w:p>
    <w:p w14:paraId="63E04F3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SOAP-UI</w:t>
      </w:r>
      <w:r>
        <w:tab/>
      </w:r>
      <w:r>
        <w:fldChar w:fldCharType="begin"/>
      </w:r>
      <w:r>
        <w:instrText xml:space="preserve"> PAGEREF _Toc358910288 \h </w:instrText>
      </w:r>
      <w:r>
        <w:fldChar w:fldCharType="separate"/>
      </w:r>
      <w:r>
        <w:t>6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358910278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r w:rsidR="00883647">
        <w:t>hpc/</w:t>
      </w:r>
      <w:r>
        <w:t>src’ directory path in the source tree.</w:t>
      </w:r>
    </w:p>
    <w:p w14:paraId="52841D11" w14:textId="26DE0D12" w:rsidR="00883647" w:rsidRDefault="00502F00" w:rsidP="0012733B">
      <w:pPr>
        <w:ind w:left="216"/>
      </w:pPr>
      <w:r>
        <w:t>e.g /Development/HPC-DM</w:t>
      </w:r>
      <w:r w:rsidR="00883647">
        <w:t>/src/hpc</w:t>
      </w:r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3" w:name="_Toc358910279"/>
      <w:r>
        <w:t>JDK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358910280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358910281"/>
      <w:r>
        <w:t>SERVICEMIX</w:t>
      </w:r>
      <w:bookmarkEnd w:id="5"/>
    </w:p>
    <w:p w14:paraId="6BF1E0DF" w14:textId="5414A902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r>
        <w:t>Set  SERVICE_MIX_HOME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>To allow the server to communicate with iRODS and LDAP, we need to deploy/configure a keystore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411F1289" w14:textId="2AA92C85" w:rsidR="00F92758" w:rsidRPr="00F92758" w:rsidRDefault="00C56DFB" w:rsidP="00F92758">
      <w:pPr>
        <w:pStyle w:val="ListParagraph"/>
        <w:numPr>
          <w:ilvl w:val="0"/>
          <w:numId w:val="13"/>
        </w:numPr>
        <w:jc w:val="left"/>
        <w:rPr>
          <w:color w:val="3B2322"/>
        </w:rPr>
      </w:pPr>
      <w:r>
        <w:rPr>
          <w:color w:val="3B2322"/>
        </w:rPr>
        <w:t>Download</w:t>
      </w:r>
      <w:r w:rsidR="00227D58" w:rsidRPr="00227D58">
        <w:rPr>
          <w:color w:val="3B2322"/>
        </w:rPr>
        <w:t xml:space="preserve"> </w:t>
      </w:r>
      <w:r w:rsidR="00F92758">
        <w:rPr>
          <w:color w:val="3B2322"/>
        </w:rPr>
        <w:t>the keystore file</w:t>
      </w:r>
      <w:r>
        <w:rPr>
          <w:color w:val="3B2322"/>
        </w:rPr>
        <w:t xml:space="preserve"> named hpc-keystore.jks</w:t>
      </w:r>
      <w:r w:rsidR="00F92758">
        <w:rPr>
          <w:color w:val="3B2322"/>
        </w:rPr>
        <w:t xml:space="preserve"> </w:t>
      </w:r>
      <w:r>
        <w:rPr>
          <w:color w:val="3B2322"/>
        </w:rPr>
        <w:t>from</w:t>
      </w:r>
      <w:r w:rsidR="00F92758">
        <w:rPr>
          <w:color w:val="3B2322"/>
        </w:rPr>
        <w:t xml:space="preserve"> the GitHub repository</w:t>
      </w:r>
      <w:r>
        <w:rPr>
          <w:color w:val="3B2322"/>
        </w:rPr>
        <w:t xml:space="preserve"> at </w:t>
      </w:r>
      <w:hyperlink r:id="rId18" w:history="1">
        <w:r w:rsidR="00F92758" w:rsidRPr="00166A2A">
          <w:rPr>
            <w:rStyle w:val="Hyperlink"/>
          </w:rPr>
          <w:t>https://github.com/CBIIT/HPC_DME_APIs/blob/master/doc/development/hpc-keystore.jks</w:t>
        </w:r>
      </w:hyperlink>
      <w:r w:rsidR="00F92758">
        <w:rPr>
          <w:color w:val="3B2322"/>
        </w:rPr>
        <w:t xml:space="preserve">.  </w:t>
      </w:r>
      <w:r>
        <w:rPr>
          <w:color w:val="3B2322"/>
        </w:rPr>
        <w:t>Alternatively, find this keystore file in your local clone of the GitHub repository.</w:t>
      </w:r>
    </w:p>
    <w:p w14:paraId="1A67C39B" w14:textId="41A5B741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 xml:space="preserve">Copy </w:t>
      </w:r>
      <w:r w:rsidR="00C56DFB">
        <w:rPr>
          <w:color w:val="3B2322"/>
        </w:rPr>
        <w:t>hpc-</w:t>
      </w:r>
      <w:r>
        <w:rPr>
          <w:color w:val="3B2322"/>
        </w:rPr>
        <w:t>keystore</w:t>
      </w:r>
      <w:r w:rsidR="00C56DFB">
        <w:rPr>
          <w:color w:val="3B2322"/>
        </w:rPr>
        <w:t>.jks</w:t>
      </w:r>
      <w:r>
        <w:rPr>
          <w:color w:val="3B2322"/>
        </w:rPr>
        <w:t xml:space="preserve"> to $SERVICE_MIX_HOME/etc</w:t>
      </w:r>
      <w:r w:rsidR="00C56DFB">
        <w:rPr>
          <w:color w:val="3B2322"/>
        </w:rPr>
        <w:t>/ directory.</w:t>
      </w: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$SERVICE_MIX_HOME/etc/system.properties</w:t>
      </w:r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javax.net.ssl.keyStore=${karaf.home}/etc/hpc-keystore.jks</w:t>
      </w:r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javax.net.ssl.keyStorePassword=hpc-server-store-pwd</w:t>
      </w:r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javax.net.ssl.trustStore=${karaf.home}/etc/hpc-keystore.jks</w:t>
      </w:r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r w:rsidRPr="00227D58">
        <w:rPr>
          <w:color w:val="3B2322"/>
        </w:rPr>
        <w:t>javax.net.ssl.trustStorePassword=hpc-server-store-pwd</w:t>
      </w:r>
      <w:bookmarkStart w:id="6" w:name="_GoBack"/>
      <w:bookmarkEnd w:id="6"/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7" w:name="_Toc358910282"/>
      <w:r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r>
        <w:t>hpc-server/hpc-dao-impl/src/main/scripts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r w:rsidRPr="00E9670B">
        <w:rPr>
          <w:color w:val="3B2322"/>
        </w:rPr>
        <w:t>hpc_hierarchical_metadata.sql (this script is depending on having iRODS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r>
        <w:rPr>
          <w:color w:val="3B2322"/>
        </w:rPr>
        <w:t>hpc_system_account.sql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$HPC_HOME/hpc-server/hpc-dao-impl/src/main/scripts/restore.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>Manually insert a row into HPC_USER table using your info (NIH user-id, first-name, last-name, etc)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358910283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>You will need an iRODS account in the DEV environment. Ask a team member to register you as an HPC-DM user in the DEV environment. Use your NIH user-id and first/last name. The registration in DEV will create your iRODS user.</w:t>
      </w:r>
    </w:p>
    <w:p w14:paraId="6C1EF09F" w14:textId="77777777" w:rsidR="00FA1628" w:rsidRDefault="00FA1628" w:rsidP="00B669D2">
      <w:pPr>
        <w:pStyle w:val="Heading1"/>
      </w:pPr>
    </w:p>
    <w:p w14:paraId="5160C743" w14:textId="09659503" w:rsidR="00B669D2" w:rsidRDefault="00B669D2" w:rsidP="00B669D2">
      <w:pPr>
        <w:pStyle w:val="Heading1"/>
      </w:pPr>
      <w:bookmarkStart w:id="9" w:name="_Toc358910284"/>
      <w:r>
        <w:t>PATH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358910285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1A148F5C" w:rsidR="006A792A" w:rsidRDefault="006A792A" w:rsidP="006A792A">
      <w:pPr>
        <w:ind w:left="216"/>
      </w:pPr>
      <w:r>
        <w:t>mvn clean install</w:t>
      </w:r>
    </w:p>
    <w:p w14:paraId="3A34E3D1" w14:textId="77777777" w:rsidR="006A792A" w:rsidRDefault="006A792A" w:rsidP="006A792A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1" w:name="_Toc358910286"/>
      <w:r>
        <w:t>DEPLOY</w:t>
      </w:r>
      <w:r w:rsidR="00F679AF">
        <w:t xml:space="preserve"> 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2DA924A1" w:rsidR="006A792A" w:rsidRDefault="006A792A" w:rsidP="006A792A">
      <w:pPr>
        <w:ind w:left="216"/>
        <w:rPr>
          <w:color w:val="3B2322"/>
        </w:rPr>
      </w:pPr>
      <w:r>
        <w:tab/>
      </w:r>
      <w:r w:rsidRPr="006A792A">
        <w:rPr>
          <w:color w:val="3B2322"/>
        </w:rPr>
        <w:t>features:</w:t>
      </w:r>
      <w:r w:rsidR="00F72C76">
        <w:rPr>
          <w:color w:val="3B2322"/>
        </w:rPr>
        <w:t>repo-add</w:t>
      </w:r>
      <w:r w:rsidRPr="006A792A">
        <w:rPr>
          <w:color w:val="3B2322"/>
        </w:rPr>
        <w:t xml:space="preserve"> mvn:gov.nih.nci.hpc/hpc-features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</w:t>
      </w:r>
      <w:r w:rsidR="006A792A">
        <w:rPr>
          <w:color w:val="3B2322"/>
        </w:rPr>
        <w:t>:install hpc-server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feature:install hpc-server-scheduler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>Note: in a local development environment, we typically don’t run the scheduler since we share the same iRODS server with DEV and  the scheduler is running there. Having 2 scheduler running (pointing to the same iRODS but having different HPC DB) will cause issues in the async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t>Also – you can start servicemix in a debug mode by ‘servicemix debug’, and then attach a debugger to a remote Java application on port 5005.</w:t>
      </w:r>
    </w:p>
    <w:p w14:paraId="00C7BA95" w14:textId="7FE84E0A" w:rsidR="00064855" w:rsidRDefault="00064855" w:rsidP="00064855">
      <w:pPr>
        <w:pStyle w:val="Heading1"/>
      </w:pPr>
      <w:bookmarkStart w:id="12" w:name="_Toc358910287"/>
      <w:r>
        <w:t>ENDPOINTS</w:t>
      </w:r>
      <w:bookmarkEnd w:id="12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50202AE1" w14:textId="77777777" w:rsidR="00842F14" w:rsidRDefault="00842F14" w:rsidP="00883647">
      <w:pPr>
        <w:ind w:left="216"/>
      </w:pPr>
    </w:p>
    <w:p w14:paraId="7D19D0F4" w14:textId="4C1B75FA" w:rsidR="00842F14" w:rsidRDefault="00842F14" w:rsidP="00883647">
      <w:pPr>
        <w:ind w:left="216"/>
      </w:pPr>
    </w:p>
    <w:p w14:paraId="37BEFBF8" w14:textId="34D51CE8" w:rsidR="00842F14" w:rsidRDefault="00842F14" w:rsidP="00842F14">
      <w:pPr>
        <w:pStyle w:val="Heading1"/>
      </w:pPr>
      <w:bookmarkStart w:id="13" w:name="_Toc358910288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$HPC_HOME/hpc-soap-ui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soap-ui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CAE06" w14:textId="77777777" w:rsidR="006804B6" w:rsidRDefault="006804B6">
      <w:r>
        <w:separator/>
      </w:r>
    </w:p>
  </w:endnote>
  <w:endnote w:type="continuationSeparator" w:id="0">
    <w:p w14:paraId="24221E1B" w14:textId="77777777" w:rsidR="006804B6" w:rsidRDefault="0068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70151912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C40202">
      <w:rPr>
        <w:rStyle w:val="PageNumber"/>
        <w:rFonts w:ascii="Arial" w:hAnsi="Arial" w:cs="Arial"/>
        <w:noProof/>
        <w:sz w:val="18"/>
        <w:szCs w:val="18"/>
      </w:rPr>
      <w:t>4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C40202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0F94D" w14:textId="77777777" w:rsidR="006804B6" w:rsidRDefault="006804B6">
      <w:r>
        <w:separator/>
      </w:r>
    </w:p>
  </w:footnote>
  <w:footnote w:type="continuationSeparator" w:id="0">
    <w:p w14:paraId="23B7E85C" w14:textId="77777777" w:rsidR="006804B6" w:rsidRDefault="0068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804B6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github.com/CBIIT/HPC_DME_APIs/blob/master/doc/development/hpc-keystore.jks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servicemix.apache.org/download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localhost:7338/hpc-server/%3chpc-serv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index-jsp-138363.ht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postgresql.org/download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5285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Liu, William (NIH/NCI) [C]</cp:lastModifiedBy>
  <cp:revision>48</cp:revision>
  <cp:lastPrinted>2005-07-13T14:44:00Z</cp:lastPrinted>
  <dcterms:created xsi:type="dcterms:W3CDTF">2015-04-20T16:53:00Z</dcterms:created>
  <dcterms:modified xsi:type="dcterms:W3CDTF">2017-11-09T17:10:00Z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