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D528" w14:textId="52F0857F" w:rsidR="004A075A" w:rsidRPr="00C176FF" w:rsidRDefault="004A075A">
      <w:pPr>
        <w:rPr>
          <w:rFonts w:cs="Times New Roman (Body CS)"/>
          <w:b/>
          <w:sz w:val="36"/>
        </w:rPr>
      </w:pPr>
      <w:r w:rsidRPr="00C176FF">
        <w:rPr>
          <w:rFonts w:cs="Times New Roman (Body CS)"/>
          <w:b/>
          <w:sz w:val="36"/>
        </w:rPr>
        <w:t>Identifying an Archive Link</w:t>
      </w:r>
    </w:p>
    <w:p w14:paraId="2CB32638" w14:textId="63DCEB59" w:rsidR="000E72C5" w:rsidRDefault="000E72C5">
      <w:pPr>
        <w:rPr>
          <w:rFonts w:cs="Times New Roman (Body CS)"/>
          <w:sz w:val="28"/>
        </w:rPr>
      </w:pPr>
      <w:r>
        <w:rPr>
          <w:rFonts w:cs="Times New Roman (Body CS)"/>
          <w:sz w:val="28"/>
        </w:rPr>
        <w:t xml:space="preserve">The following changes will be made to identify </w:t>
      </w:r>
      <w:r w:rsidR="00FB2867">
        <w:rPr>
          <w:rFonts w:cs="Times New Roman (Body CS)"/>
          <w:sz w:val="28"/>
        </w:rPr>
        <w:t>an Archive Link:</w:t>
      </w:r>
    </w:p>
    <w:p w14:paraId="7AEC98AF" w14:textId="245DBC0F" w:rsidR="00093F94" w:rsidRPr="00C176FF" w:rsidRDefault="00093F94" w:rsidP="00093F94">
      <w:pPr>
        <w:pStyle w:val="ListParagraph"/>
        <w:numPr>
          <w:ilvl w:val="0"/>
          <w:numId w:val="3"/>
        </w:numPr>
        <w:rPr>
          <w:rFonts w:cs="Times New Roman (Body CS)"/>
          <w:b/>
          <w:sz w:val="28"/>
        </w:rPr>
      </w:pPr>
      <w:r w:rsidRPr="00C176FF">
        <w:rPr>
          <w:rFonts w:cs="Times New Roman (Body CS)"/>
          <w:b/>
          <w:sz w:val="28"/>
        </w:rPr>
        <w:t>DB COLUMNS</w:t>
      </w:r>
    </w:p>
    <w:p w14:paraId="17696F70" w14:textId="313E7D4A" w:rsidR="00093F94" w:rsidRPr="00A74B8A" w:rsidRDefault="0059341F" w:rsidP="00A74B8A">
      <w:pPr>
        <w:pStyle w:val="ListParagraph"/>
        <w:ind w:left="360"/>
        <w:rPr>
          <w:rFonts w:cs="Times New Roman (Body CS)"/>
          <w:sz w:val="28"/>
        </w:rPr>
      </w:pPr>
      <w:r>
        <w:rPr>
          <w:rFonts w:cs="Times New Roman (Body CS)"/>
          <w:sz w:val="28"/>
        </w:rPr>
        <w:t>A n</w:t>
      </w:r>
      <w:r w:rsidR="00A74B8A" w:rsidRPr="00A74B8A">
        <w:rPr>
          <w:rFonts w:cs="Times New Roman (Body CS)"/>
          <w:sz w:val="28"/>
        </w:rPr>
        <w:t xml:space="preserve">ew DB Column will </w:t>
      </w:r>
      <w:proofErr w:type="gramStart"/>
      <w:r w:rsidR="00A74B8A" w:rsidRPr="00A74B8A">
        <w:rPr>
          <w:rFonts w:cs="Times New Roman (Body CS)"/>
          <w:sz w:val="28"/>
        </w:rPr>
        <w:t>add</w:t>
      </w:r>
      <w:r w:rsidR="00A74B8A">
        <w:rPr>
          <w:rFonts w:cs="Times New Roman (Body CS)"/>
          <w:sz w:val="28"/>
        </w:rPr>
        <w:t>ed</w:t>
      </w:r>
      <w:proofErr w:type="gramEnd"/>
      <w:r w:rsidR="00A74B8A">
        <w:rPr>
          <w:rFonts w:cs="Times New Roman (Body CS)"/>
          <w:sz w:val="28"/>
        </w:rPr>
        <w:t xml:space="preserve"> to Table: </w:t>
      </w:r>
      <w:r w:rsidR="00093F94" w:rsidRPr="00A74B8A">
        <w:rPr>
          <w:rFonts w:cs="Times New Roman (Body CS)"/>
          <w:sz w:val="28"/>
        </w:rPr>
        <w:t xml:space="preserve">HPC_S3_ARCHIVE_CONFIGURATION </w:t>
      </w:r>
    </w:p>
    <w:p w14:paraId="126E250F" w14:textId="77777777" w:rsidR="00A74B8A" w:rsidRDefault="00A74B8A" w:rsidP="00093F94">
      <w:pPr>
        <w:pStyle w:val="ListParagraph"/>
        <w:ind w:left="360"/>
        <w:rPr>
          <w:rFonts w:cs="Times New Roman (Body CS)"/>
          <w:sz w:val="28"/>
        </w:rPr>
      </w:pPr>
    </w:p>
    <w:p w14:paraId="7C769018" w14:textId="574FB0D1" w:rsidR="00946EB8" w:rsidRDefault="00A74B8A" w:rsidP="00A74B8A">
      <w:pPr>
        <w:pStyle w:val="ListParagraph"/>
        <w:ind w:left="360"/>
        <w:rPr>
          <w:rFonts w:cs="Times New Roman (Body CS)"/>
          <w:sz w:val="28"/>
        </w:rPr>
      </w:pPr>
      <w:r>
        <w:rPr>
          <w:rFonts w:cs="Times New Roman (Body CS)"/>
          <w:sz w:val="28"/>
        </w:rPr>
        <w:t xml:space="preserve">New </w:t>
      </w:r>
      <w:r w:rsidR="00093F94" w:rsidRPr="00093F94">
        <w:rPr>
          <w:rFonts w:cs="Times New Roman (Body CS)"/>
          <w:sz w:val="28"/>
        </w:rPr>
        <w:t xml:space="preserve">DB </w:t>
      </w:r>
      <w:r>
        <w:rPr>
          <w:rFonts w:cs="Times New Roman (Body CS)"/>
          <w:sz w:val="28"/>
        </w:rPr>
        <w:t>Column: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70242A" w14:paraId="41B97341" w14:textId="77777777" w:rsidTr="00175FBC">
        <w:tc>
          <w:tcPr>
            <w:tcW w:w="4537" w:type="dxa"/>
          </w:tcPr>
          <w:p w14:paraId="30FAE580" w14:textId="67C2867C" w:rsidR="0070242A" w:rsidRDefault="0070242A" w:rsidP="00A74B8A">
            <w:pPr>
              <w:pStyle w:val="ListParagraph"/>
              <w:ind w:left="0"/>
              <w:rPr>
                <w:rFonts w:cs="Times New Roman (Body CS)"/>
                <w:sz w:val="28"/>
              </w:rPr>
            </w:pPr>
            <w:r w:rsidRPr="00093F94">
              <w:rPr>
                <w:rFonts w:cs="Times New Roman (Body CS)"/>
                <w:sz w:val="28"/>
              </w:rPr>
              <w:t>EXTERNAL_STORAGE</w:t>
            </w:r>
          </w:p>
        </w:tc>
        <w:tc>
          <w:tcPr>
            <w:tcW w:w="4453" w:type="dxa"/>
          </w:tcPr>
          <w:p w14:paraId="7EEE351A" w14:textId="77777777" w:rsidR="0070242A" w:rsidRPr="0070242A" w:rsidRDefault="0070242A" w:rsidP="0070242A">
            <w:pPr>
              <w:rPr>
                <w:rFonts w:cs="Times New Roman (Body CS)"/>
                <w:sz w:val="28"/>
              </w:rPr>
            </w:pPr>
            <w:r w:rsidRPr="0070242A">
              <w:rPr>
                <w:rFonts w:cs="Times New Roman (Body CS)"/>
                <w:sz w:val="28"/>
              </w:rPr>
              <w:t xml:space="preserve">This is a Boolean field which indicates that the storage is </w:t>
            </w:r>
            <w:proofErr w:type="gramStart"/>
            <w:r w:rsidRPr="0070242A">
              <w:rPr>
                <w:rFonts w:cs="Times New Roman (Body CS)"/>
                <w:sz w:val="28"/>
              </w:rPr>
              <w:t>external(</w:t>
            </w:r>
            <w:proofErr w:type="gramEnd"/>
            <w:r w:rsidRPr="0070242A">
              <w:rPr>
                <w:rFonts w:cs="Times New Roman (Body CS)"/>
                <w:sz w:val="28"/>
              </w:rPr>
              <w:t xml:space="preserve">set to True) or </w:t>
            </w:r>
            <w:proofErr w:type="gramStart"/>
            <w:r w:rsidRPr="0070242A">
              <w:rPr>
                <w:rFonts w:cs="Times New Roman (Body CS)"/>
                <w:sz w:val="28"/>
              </w:rPr>
              <w:t>internal(</w:t>
            </w:r>
            <w:proofErr w:type="gramEnd"/>
            <w:r w:rsidRPr="0070242A">
              <w:rPr>
                <w:rFonts w:cs="Times New Roman (Body CS)"/>
                <w:sz w:val="28"/>
              </w:rPr>
              <w:t>set to False).</w:t>
            </w:r>
          </w:p>
          <w:p w14:paraId="2443379E" w14:textId="77777777" w:rsidR="0070242A" w:rsidRDefault="0070242A" w:rsidP="00A74B8A">
            <w:pPr>
              <w:pStyle w:val="ListParagraph"/>
              <w:ind w:left="0"/>
              <w:rPr>
                <w:rFonts w:cs="Times New Roman (Body CS)"/>
                <w:sz w:val="28"/>
              </w:rPr>
            </w:pPr>
          </w:p>
        </w:tc>
      </w:tr>
    </w:tbl>
    <w:p w14:paraId="3DE5376E" w14:textId="77777777" w:rsidR="0070242A" w:rsidRPr="00A74B8A" w:rsidRDefault="0070242A" w:rsidP="00A74B8A">
      <w:pPr>
        <w:pStyle w:val="ListParagraph"/>
        <w:ind w:left="360"/>
        <w:rPr>
          <w:rFonts w:cs="Times New Roman (Body CS)"/>
          <w:sz w:val="28"/>
        </w:rPr>
      </w:pPr>
    </w:p>
    <w:p w14:paraId="556D13CD" w14:textId="69F081D1" w:rsidR="00270962" w:rsidRDefault="0031379C" w:rsidP="0031379C">
      <w:pPr>
        <w:rPr>
          <w:rFonts w:cs="Times New Roman (Body CS)"/>
          <w:sz w:val="28"/>
        </w:rPr>
      </w:pPr>
      <w:r>
        <w:rPr>
          <w:rFonts w:cs="Times New Roman (Body CS)"/>
          <w:sz w:val="28"/>
        </w:rPr>
        <w:t>The corresponding SQL will be:</w:t>
      </w:r>
    </w:p>
    <w:p w14:paraId="779BA576" w14:textId="77777777" w:rsidR="0075732F" w:rsidRDefault="0075732F" w:rsidP="0075732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TABLE</w:t>
      </w:r>
      <w:r>
        <w:rPr>
          <w:rFonts w:ascii="Menlo" w:hAnsi="Menlo" w:cs="Menlo"/>
          <w:color w:val="000000"/>
        </w:rPr>
        <w:t xml:space="preserve"> HPC_S3_ARCHIVE_CONFIGURATION </w:t>
      </w:r>
      <w:r>
        <w:rPr>
          <w:rFonts w:ascii="Menlo" w:hAnsi="Menlo" w:cs="Menlo"/>
          <w:b/>
          <w:bCs/>
          <w:color w:val="7F0055"/>
        </w:rPr>
        <w:t>add</w:t>
      </w:r>
      <w:r>
        <w:rPr>
          <w:rFonts w:ascii="Menlo" w:hAnsi="Menlo" w:cs="Menlo"/>
          <w:color w:val="000000"/>
        </w:rPr>
        <w:t xml:space="preserve"> (</w:t>
      </w:r>
    </w:p>
    <w:p w14:paraId="29279954" w14:textId="77777777" w:rsidR="0075732F" w:rsidRDefault="0075732F" w:rsidP="0075732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EXTERNAL_STORAGE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'0'</w:t>
      </w:r>
    </w:p>
    <w:p w14:paraId="6F31EFEC" w14:textId="77777777" w:rsidR="0075732F" w:rsidRDefault="0075732F" w:rsidP="0075732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);</w:t>
      </w:r>
    </w:p>
    <w:p w14:paraId="69CE2AB7" w14:textId="77777777" w:rsidR="0075732F" w:rsidRDefault="0075732F" w:rsidP="0075732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COMMENT </w:t>
      </w:r>
      <w:r>
        <w:rPr>
          <w:rFonts w:ascii="Menlo" w:hAnsi="Menlo" w:cs="Menlo"/>
          <w:b/>
          <w:bCs/>
          <w:color w:val="7F0055"/>
        </w:rPr>
        <w:t>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COLUMN</w:t>
      </w:r>
      <w:r>
        <w:rPr>
          <w:rFonts w:ascii="Menlo" w:hAnsi="Menlo" w:cs="Menlo"/>
          <w:color w:val="000000"/>
        </w:rPr>
        <w:t xml:space="preserve"> HPC_S3_ARCHIVE_CONFIGURATION.EXTERNAL_STORAGE </w:t>
      </w:r>
      <w:r>
        <w:rPr>
          <w:rFonts w:ascii="Menlo" w:hAnsi="Menlo" w:cs="Menlo"/>
          <w:b/>
          <w:bCs/>
          <w:color w:val="7F0055"/>
        </w:rPr>
        <w:t>IS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'Indicator if the data is stored externally or internally within DME</w:t>
      </w:r>
      <w:proofErr w:type="gramStart"/>
      <w:r>
        <w:rPr>
          <w:rFonts w:ascii="Menlo" w:hAnsi="Menlo" w:cs="Menlo"/>
          <w:color w:val="0000FF"/>
        </w:rPr>
        <w:t>'</w:t>
      </w:r>
      <w:r>
        <w:rPr>
          <w:rFonts w:ascii="Menlo" w:hAnsi="Menlo" w:cs="Menlo"/>
          <w:color w:val="000000"/>
        </w:rPr>
        <w:t>;</w:t>
      </w:r>
      <w:proofErr w:type="gramEnd"/>
    </w:p>
    <w:p w14:paraId="2DA1CFA6" w14:textId="77777777" w:rsidR="00903E03" w:rsidRPr="00093F94" w:rsidRDefault="00903E03" w:rsidP="00175FBC">
      <w:pPr>
        <w:rPr>
          <w:rFonts w:cs="Times New Roman (Body CS)"/>
          <w:sz w:val="28"/>
        </w:rPr>
      </w:pPr>
    </w:p>
    <w:p w14:paraId="443BA440" w14:textId="1540F802" w:rsidR="00602F9A" w:rsidRDefault="00A74B8A" w:rsidP="000E72C5">
      <w:pPr>
        <w:pStyle w:val="ListParagraph"/>
        <w:numPr>
          <w:ilvl w:val="0"/>
          <w:numId w:val="3"/>
        </w:numPr>
        <w:rPr>
          <w:rFonts w:cs="Times New Roman (Body CS)"/>
          <w:sz w:val="28"/>
        </w:rPr>
      </w:pPr>
      <w:r w:rsidRPr="00C176FF">
        <w:rPr>
          <w:rFonts w:cs="Times New Roman (Body CS)"/>
          <w:b/>
          <w:sz w:val="28"/>
        </w:rPr>
        <w:t>I</w:t>
      </w:r>
      <w:r w:rsidR="000E72C5" w:rsidRPr="00C176FF">
        <w:rPr>
          <w:rFonts w:cs="Times New Roman (Body CS)"/>
          <w:b/>
          <w:sz w:val="28"/>
        </w:rPr>
        <w:t>nternal Data Structure changes</w:t>
      </w:r>
      <w:r w:rsidR="000E72C5">
        <w:rPr>
          <w:rFonts w:cs="Times New Roman (Body CS)"/>
          <w:sz w:val="28"/>
        </w:rPr>
        <w:t xml:space="preserve">: </w:t>
      </w:r>
      <w:r w:rsidR="000E72C5" w:rsidRPr="000E72C5">
        <w:rPr>
          <w:rFonts w:cs="Times New Roman (Body CS)"/>
          <w:sz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11"/>
        <w:gridCol w:w="4279"/>
      </w:tblGrid>
      <w:tr w:rsidR="00D579C9" w14:paraId="5B40B28F" w14:textId="77777777" w:rsidTr="00D579C9">
        <w:tc>
          <w:tcPr>
            <w:tcW w:w="4675" w:type="dxa"/>
          </w:tcPr>
          <w:p w14:paraId="2EE71861" w14:textId="343D81A9" w:rsidR="00D579C9" w:rsidRDefault="00D579C9" w:rsidP="00D579C9">
            <w:pPr>
              <w:pStyle w:val="ListParagraph"/>
              <w:ind w:left="0"/>
              <w:rPr>
                <w:rFonts w:cs="Times New Roman (Body CS)"/>
                <w:sz w:val="28"/>
              </w:rPr>
            </w:pPr>
            <w:r>
              <w:rPr>
                <w:rFonts w:cs="Times New Roman (Body CS)"/>
                <w:sz w:val="28"/>
              </w:rPr>
              <w:t>DB Table Name</w:t>
            </w:r>
          </w:p>
        </w:tc>
        <w:tc>
          <w:tcPr>
            <w:tcW w:w="4675" w:type="dxa"/>
          </w:tcPr>
          <w:p w14:paraId="729F1049" w14:textId="36AD33FF" w:rsidR="00D579C9" w:rsidRDefault="00D579C9" w:rsidP="00D579C9">
            <w:pPr>
              <w:pStyle w:val="ListParagraph"/>
              <w:ind w:left="0"/>
              <w:rPr>
                <w:rFonts w:cs="Times New Roman (Body CS)"/>
                <w:sz w:val="28"/>
              </w:rPr>
            </w:pPr>
            <w:r>
              <w:rPr>
                <w:rFonts w:cs="Times New Roman (Body CS)"/>
                <w:sz w:val="28"/>
              </w:rPr>
              <w:t>Corresponding internal structure</w:t>
            </w:r>
          </w:p>
        </w:tc>
      </w:tr>
      <w:tr w:rsidR="00D579C9" w14:paraId="4A2550E4" w14:textId="77777777" w:rsidTr="00D579C9">
        <w:tc>
          <w:tcPr>
            <w:tcW w:w="4675" w:type="dxa"/>
          </w:tcPr>
          <w:p w14:paraId="5C0F0352" w14:textId="702E6925" w:rsidR="00D579C9" w:rsidRDefault="00D579C9" w:rsidP="00165D7B">
            <w:pPr>
              <w:rPr>
                <w:rFonts w:cs="Times New Roman (Body CS)"/>
                <w:sz w:val="28"/>
              </w:rPr>
            </w:pPr>
            <w:r w:rsidRPr="00D579C9">
              <w:rPr>
                <w:rFonts w:cs="Times New Roman (Body CS)"/>
                <w:sz w:val="28"/>
              </w:rPr>
              <w:t xml:space="preserve">HPC_S3_ARCHIVE_CONFIGURATION </w:t>
            </w:r>
          </w:p>
        </w:tc>
        <w:tc>
          <w:tcPr>
            <w:tcW w:w="4675" w:type="dxa"/>
          </w:tcPr>
          <w:p w14:paraId="46FF45CB" w14:textId="4C8E4CF0" w:rsidR="00D579C9" w:rsidRDefault="00D579C9" w:rsidP="00D579C9">
            <w:pPr>
              <w:pStyle w:val="ListParagraph"/>
              <w:ind w:left="0"/>
              <w:rPr>
                <w:rFonts w:cs="Times New Roman (Body CS)"/>
                <w:sz w:val="28"/>
              </w:rPr>
            </w:pPr>
            <w:proofErr w:type="spellStart"/>
            <w:r>
              <w:rPr>
                <w:rFonts w:cs="Times New Roman (Body CS)"/>
                <w:sz w:val="28"/>
              </w:rPr>
              <w:t>Hpc</w:t>
            </w:r>
            <w:r w:rsidRPr="00365384">
              <w:rPr>
                <w:rFonts w:cs="Times New Roman (Body CS)"/>
                <w:sz w:val="28"/>
              </w:rPr>
              <w:t>Data</w:t>
            </w:r>
            <w:r>
              <w:rPr>
                <w:rFonts w:cs="Times New Roman (Body CS)"/>
                <w:sz w:val="28"/>
              </w:rPr>
              <w:t>Transfer</w:t>
            </w:r>
            <w:r w:rsidRPr="00365384">
              <w:rPr>
                <w:rFonts w:cs="Times New Roman (Body CS)"/>
                <w:sz w:val="28"/>
              </w:rPr>
              <w:t>Configuration</w:t>
            </w:r>
            <w:proofErr w:type="spellEnd"/>
          </w:p>
        </w:tc>
      </w:tr>
    </w:tbl>
    <w:p w14:paraId="59073B14" w14:textId="77777777" w:rsidR="00D579C9" w:rsidRPr="000E72C5" w:rsidRDefault="00D579C9" w:rsidP="00D579C9">
      <w:pPr>
        <w:pStyle w:val="ListParagraph"/>
        <w:ind w:left="360"/>
        <w:rPr>
          <w:rFonts w:cs="Times New Roman (Body CS)"/>
          <w:sz w:val="28"/>
        </w:rPr>
      </w:pPr>
    </w:p>
    <w:p w14:paraId="10D4C2F1" w14:textId="68C756DB" w:rsidR="00D579C9" w:rsidRPr="00365384" w:rsidRDefault="00164498" w:rsidP="00365384">
      <w:pPr>
        <w:rPr>
          <w:rFonts w:cs="Times New Roman (Body CS)"/>
          <w:sz w:val="28"/>
        </w:rPr>
      </w:pPr>
      <w:r>
        <w:rPr>
          <w:rFonts w:cs="Times New Roman (Body CS)"/>
          <w:sz w:val="28"/>
        </w:rPr>
        <w:t xml:space="preserve">The </w:t>
      </w:r>
      <w:r w:rsidR="0059341F">
        <w:rPr>
          <w:rFonts w:cs="Times New Roman (Body CS)"/>
          <w:sz w:val="28"/>
        </w:rPr>
        <w:t>new</w:t>
      </w:r>
      <w:r w:rsidR="000E72C5">
        <w:rPr>
          <w:rFonts w:cs="Times New Roman (Body CS)"/>
          <w:sz w:val="28"/>
        </w:rPr>
        <w:t xml:space="preserve"> </w:t>
      </w:r>
      <w:r w:rsidR="00723F6D">
        <w:rPr>
          <w:rFonts w:cs="Times New Roman (Body CS)"/>
          <w:sz w:val="28"/>
        </w:rPr>
        <w:t xml:space="preserve">attribute </w:t>
      </w:r>
      <w:r w:rsidR="000E72C5">
        <w:rPr>
          <w:rFonts w:cs="Times New Roman (Body CS)"/>
          <w:sz w:val="28"/>
        </w:rPr>
        <w:t xml:space="preserve">will be added to the </w:t>
      </w:r>
      <w:bookmarkStart w:id="0" w:name="OLE_LINK1"/>
      <w:proofErr w:type="spellStart"/>
      <w:r w:rsidR="00602F9A">
        <w:rPr>
          <w:rFonts w:cs="Times New Roman (Body CS)"/>
          <w:sz w:val="28"/>
        </w:rPr>
        <w:t>Hpc</w:t>
      </w:r>
      <w:r w:rsidR="00365384" w:rsidRPr="00365384">
        <w:rPr>
          <w:rFonts w:cs="Times New Roman (Body CS)"/>
          <w:sz w:val="28"/>
        </w:rPr>
        <w:t>Data</w:t>
      </w:r>
      <w:r w:rsidR="00605408">
        <w:rPr>
          <w:rFonts w:cs="Times New Roman (Body CS)"/>
          <w:sz w:val="28"/>
        </w:rPr>
        <w:t>Transfer</w:t>
      </w:r>
      <w:r w:rsidR="00365384" w:rsidRPr="00365384">
        <w:rPr>
          <w:rFonts w:cs="Times New Roman (Body CS)"/>
          <w:sz w:val="28"/>
        </w:rPr>
        <w:t>Configuration</w:t>
      </w:r>
      <w:proofErr w:type="spellEnd"/>
      <w:r w:rsidR="00365384" w:rsidRPr="00365384">
        <w:rPr>
          <w:rFonts w:cs="Times New Roman (Body CS)"/>
          <w:sz w:val="28"/>
        </w:rPr>
        <w:t xml:space="preserve"> </w:t>
      </w:r>
      <w:bookmarkEnd w:id="0"/>
      <w:r w:rsidR="005333C5">
        <w:rPr>
          <w:rFonts w:cs="Times New Roman (Body CS)"/>
          <w:sz w:val="28"/>
        </w:rPr>
        <w:t>structure</w:t>
      </w:r>
      <w:r w:rsidR="000E72C5">
        <w:rPr>
          <w:rFonts w:cs="Times New Roman (Body CS)"/>
          <w:sz w:val="28"/>
        </w:rPr>
        <w:t xml:space="preserve"> </w:t>
      </w:r>
      <w:r w:rsidR="007A3BB2">
        <w:rPr>
          <w:rFonts w:cs="Times New Roman (Body CS)"/>
          <w:sz w:val="28"/>
        </w:rPr>
        <w:t>corresponding to the DB Fields</w:t>
      </w:r>
      <w:r w:rsidR="00D579C9">
        <w:rPr>
          <w:rFonts w:cs="Times New Roman (Body CS)"/>
          <w:sz w:val="28"/>
        </w:rPr>
        <w:t>.</w:t>
      </w:r>
    </w:p>
    <w:p w14:paraId="0AB0CC69" w14:textId="66E50EEE" w:rsidR="00365384" w:rsidRDefault="00702C35" w:rsidP="00702C35">
      <w:pPr>
        <w:ind w:firstLine="720"/>
        <w:rPr>
          <w:rFonts w:cs="Times New Roman (Body CS)"/>
          <w:sz w:val="28"/>
        </w:rPr>
      </w:pPr>
      <w:r>
        <w:rPr>
          <w:rFonts w:cs="Times New Roman (Body CS)"/>
          <w:sz w:val="28"/>
        </w:rPr>
        <w:t>I</w:t>
      </w:r>
      <w:r w:rsidR="00365384" w:rsidRPr="00365384">
        <w:rPr>
          <w:rFonts w:cs="Times New Roman (Body CS)"/>
          <w:sz w:val="28"/>
        </w:rPr>
        <w:t xml:space="preserve">n the file </w:t>
      </w:r>
      <w:proofErr w:type="spellStart"/>
      <w:r w:rsidR="00365384" w:rsidRPr="00365384">
        <w:rPr>
          <w:rFonts w:cs="Times New Roman (Body CS)"/>
          <w:sz w:val="28"/>
        </w:rPr>
        <w:t>hpc</w:t>
      </w:r>
      <w:proofErr w:type="spellEnd"/>
      <w:r w:rsidR="00365384" w:rsidRPr="00365384">
        <w:rPr>
          <w:rFonts w:cs="Times New Roman (Body CS)"/>
          <w:sz w:val="28"/>
        </w:rPr>
        <w:t xml:space="preserve">-domain-model/--/HpcDataManagement.xsd, </w:t>
      </w:r>
      <w:r w:rsidR="0020137E">
        <w:rPr>
          <w:rFonts w:cs="Times New Roman (Body CS)"/>
          <w:sz w:val="28"/>
        </w:rPr>
        <w:t>the</w:t>
      </w:r>
      <w:r w:rsidR="00365384" w:rsidRPr="00365384">
        <w:rPr>
          <w:rFonts w:cs="Times New Roman (Body CS)"/>
          <w:sz w:val="28"/>
        </w:rPr>
        <w:t xml:space="preserve"> new field will be added to </w:t>
      </w:r>
      <w:proofErr w:type="spellStart"/>
      <w:r w:rsidR="00946EB8">
        <w:rPr>
          <w:rFonts w:cs="Times New Roman (Body CS)"/>
          <w:sz w:val="28"/>
        </w:rPr>
        <w:t>Hpc</w:t>
      </w:r>
      <w:r w:rsidR="00946EB8" w:rsidRPr="00365384">
        <w:rPr>
          <w:rFonts w:cs="Times New Roman (Body CS)"/>
          <w:sz w:val="28"/>
        </w:rPr>
        <w:t>Data</w:t>
      </w:r>
      <w:r w:rsidR="00946EB8">
        <w:rPr>
          <w:rFonts w:cs="Times New Roman (Body CS)"/>
          <w:sz w:val="28"/>
        </w:rPr>
        <w:t>Transfer</w:t>
      </w:r>
      <w:r w:rsidR="00946EB8" w:rsidRPr="00365384">
        <w:rPr>
          <w:rFonts w:cs="Times New Roman (Body CS)"/>
          <w:sz w:val="28"/>
        </w:rPr>
        <w:t>Configuration</w:t>
      </w:r>
      <w:proofErr w:type="spellEnd"/>
      <w:r w:rsidR="00946EB8">
        <w:rPr>
          <w:rFonts w:cs="Times New Roman (Body CS)"/>
          <w:sz w:val="28"/>
        </w:rPr>
        <w:t>:</w:t>
      </w:r>
    </w:p>
    <w:p w14:paraId="04965FE6" w14:textId="77777777" w:rsidR="00FA0B56" w:rsidRDefault="00FA0B56" w:rsidP="00FA0B56">
      <w:pPr>
        <w:pStyle w:val="NormalWeb"/>
        <w:shd w:val="clear" w:color="auto" w:fill="FFFFFF"/>
        <w:spacing w:before="21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xsd:complexType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</w:t>
      </w:r>
      <w:proofErr w:type="spellStart"/>
      <w:r>
        <w:rPr>
          <w:rFonts w:ascii="Menlo" w:hAnsi="Menlo" w:cs="Menlo"/>
          <w:color w:val="000000"/>
        </w:rPr>
        <w:t>HpcDataTransferConfiguration</w:t>
      </w:r>
      <w:proofErr w:type="spellEnd"/>
      <w:r>
        <w:rPr>
          <w:rFonts w:ascii="Menlo" w:hAnsi="Menlo" w:cs="Menlo"/>
          <w:color w:val="000000"/>
        </w:rPr>
        <w:t>"&gt;</w:t>
      </w:r>
    </w:p>
    <w:p w14:paraId="2A550A4A" w14:textId="759D3959" w:rsidR="00FA0B56" w:rsidRDefault="00FA0B56" w:rsidP="00FA0B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xsd:sequence</w:t>
      </w:r>
      <w:proofErr w:type="spellEnd"/>
      <w:proofErr w:type="gramEnd"/>
      <w:r>
        <w:rPr>
          <w:rFonts w:ascii="Menlo" w:hAnsi="Menlo" w:cs="Menlo"/>
          <w:color w:val="000000"/>
        </w:rPr>
        <w:t>&gt;</w:t>
      </w:r>
    </w:p>
    <w:p w14:paraId="020697B9" w14:textId="47D4CD14" w:rsidR="00FA0B56" w:rsidRPr="00FA0B56" w:rsidRDefault="00FA0B56" w:rsidP="00FA0B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 w:rsidR="002165DB" w:rsidRPr="00D80B48">
        <w:rPr>
          <w:rFonts w:ascii="Menlo" w:hAnsi="Menlo" w:cs="Menlo"/>
          <w:color w:val="000000"/>
          <w:sz w:val="32"/>
        </w:rPr>
        <w:t>…</w:t>
      </w:r>
    </w:p>
    <w:p w14:paraId="5094C627" w14:textId="7BF92BAC" w:rsidR="00EF32EB" w:rsidRPr="00175FBC" w:rsidRDefault="000E72C5" w:rsidP="003F4A6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000000"/>
        </w:rPr>
        <w:lastRenderedPageBreak/>
        <w:t>xsd:element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</w:t>
      </w:r>
      <w:proofErr w:type="spellStart"/>
      <w:r>
        <w:rPr>
          <w:rFonts w:ascii="Menlo" w:hAnsi="Menlo" w:cs="Menlo"/>
          <w:color w:val="000000"/>
        </w:rPr>
        <w:t>external</w:t>
      </w:r>
      <w:r w:rsidR="009B75EA">
        <w:rPr>
          <w:rFonts w:ascii="Menlo" w:hAnsi="Menlo" w:cs="Menlo"/>
          <w:color w:val="000000"/>
        </w:rPr>
        <w:t>S</w:t>
      </w:r>
      <w:r>
        <w:rPr>
          <w:rFonts w:ascii="Menlo" w:hAnsi="Menlo" w:cs="Menlo"/>
          <w:color w:val="000000"/>
        </w:rPr>
        <w:t>torage</w:t>
      </w:r>
      <w:proofErr w:type="spellEnd"/>
      <w:r>
        <w:rPr>
          <w:rFonts w:ascii="Menlo" w:hAnsi="Menlo" w:cs="Menlo"/>
          <w:color w:val="000000"/>
        </w:rPr>
        <w:t>" type="</w:t>
      </w:r>
      <w:proofErr w:type="spellStart"/>
      <w:proofErr w:type="gramStart"/>
      <w:r>
        <w:rPr>
          <w:rFonts w:ascii="Menlo" w:hAnsi="Menlo" w:cs="Menlo"/>
          <w:color w:val="000000"/>
          <w:u w:val="single"/>
        </w:rPr>
        <w:t>xsd</w:t>
      </w:r>
      <w:r>
        <w:rPr>
          <w:rFonts w:ascii="Menlo" w:hAnsi="Menlo" w:cs="Menlo"/>
          <w:color w:val="000000"/>
        </w:rPr>
        <w:t>:boolean</w:t>
      </w:r>
      <w:proofErr w:type="spellEnd"/>
      <w:proofErr w:type="gramEnd"/>
      <w:r>
        <w:rPr>
          <w:rFonts w:ascii="Menlo" w:hAnsi="Menlo" w:cs="Menlo"/>
          <w:color w:val="000000"/>
        </w:rPr>
        <w:t>" /&gt;</w:t>
      </w:r>
    </w:p>
    <w:p w14:paraId="00652061" w14:textId="77777777" w:rsidR="002165DB" w:rsidRDefault="00FA0B56" w:rsidP="002165DB">
      <w:pPr>
        <w:ind w:left="720"/>
        <w:rPr>
          <w:rFonts w:ascii="Menlo" w:hAnsi="Menlo" w:cs="Menlo"/>
          <w:color w:val="000000"/>
          <w:sz w:val="32"/>
        </w:rPr>
      </w:pPr>
      <w:r>
        <w:rPr>
          <w:rFonts w:ascii="Menlo" w:hAnsi="Menlo" w:cs="Menlo"/>
          <w:color w:val="000000"/>
          <w:shd w:val="clear" w:color="auto" w:fill="FFFFFF"/>
        </w:rPr>
        <w:tab/>
      </w:r>
      <w:r w:rsidR="002165DB" w:rsidRPr="00D80B48">
        <w:rPr>
          <w:rFonts w:ascii="Menlo" w:hAnsi="Menlo" w:cs="Menlo"/>
          <w:color w:val="000000"/>
          <w:sz w:val="32"/>
        </w:rPr>
        <w:t>…</w:t>
      </w:r>
    </w:p>
    <w:p w14:paraId="723F4D12" w14:textId="2DC52D3C" w:rsidR="00FA0B56" w:rsidRDefault="00FA0B56" w:rsidP="002165D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&lt;/</w:t>
      </w:r>
      <w:proofErr w:type="spellStart"/>
      <w:proofErr w:type="gramStart"/>
      <w:r>
        <w:rPr>
          <w:rFonts w:ascii="Menlo" w:hAnsi="Menlo" w:cs="Menlo"/>
          <w:color w:val="000000"/>
        </w:rPr>
        <w:t>xsd:sequence</w:t>
      </w:r>
      <w:proofErr w:type="spellEnd"/>
      <w:proofErr w:type="gramEnd"/>
      <w:r>
        <w:rPr>
          <w:rFonts w:ascii="Menlo" w:hAnsi="Menlo" w:cs="Menlo"/>
          <w:color w:val="000000"/>
        </w:rPr>
        <w:t>&gt;</w:t>
      </w:r>
    </w:p>
    <w:p w14:paraId="017CA3CE" w14:textId="77777777" w:rsidR="00FA0B56" w:rsidRDefault="00FA0B56" w:rsidP="00FA0B5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&lt;/</w:t>
      </w:r>
      <w:proofErr w:type="spellStart"/>
      <w:proofErr w:type="gramStart"/>
      <w:r>
        <w:rPr>
          <w:rFonts w:ascii="Menlo" w:hAnsi="Menlo" w:cs="Menlo"/>
          <w:color w:val="000000"/>
        </w:rPr>
        <w:t>xsd:complexType</w:t>
      </w:r>
      <w:proofErr w:type="spellEnd"/>
      <w:proofErr w:type="gramEnd"/>
      <w:r>
        <w:rPr>
          <w:rFonts w:ascii="Menlo" w:hAnsi="Menlo" w:cs="Menlo"/>
          <w:color w:val="000000"/>
        </w:rPr>
        <w:t>&gt;</w:t>
      </w:r>
    </w:p>
    <w:p w14:paraId="1A42C003" w14:textId="77777777" w:rsidR="00EF32EB" w:rsidRPr="00EF32EB" w:rsidRDefault="00EF32EB" w:rsidP="00EF32EB">
      <w:pPr>
        <w:rPr>
          <w:rFonts w:cs="Times New Roman (Body CS)"/>
          <w:sz w:val="28"/>
        </w:rPr>
      </w:pPr>
    </w:p>
    <w:p w14:paraId="54FCFE68" w14:textId="77BB397A" w:rsidR="00702C35" w:rsidRPr="00C176FF" w:rsidRDefault="007A3BB2" w:rsidP="00C176FF">
      <w:pPr>
        <w:pStyle w:val="ListParagraph"/>
        <w:numPr>
          <w:ilvl w:val="0"/>
          <w:numId w:val="3"/>
        </w:numPr>
        <w:rPr>
          <w:rFonts w:cs="Times New Roman (Body CS)"/>
          <w:sz w:val="28"/>
        </w:rPr>
      </w:pPr>
      <w:r w:rsidRPr="00C176FF">
        <w:rPr>
          <w:rFonts w:cs="Times New Roman (Body CS)"/>
          <w:b/>
          <w:sz w:val="28"/>
        </w:rPr>
        <w:t>Populating the internal Data Structure</w:t>
      </w:r>
      <w:r w:rsidRPr="00C176FF">
        <w:rPr>
          <w:rFonts w:cs="Times New Roman (Body CS)"/>
          <w:sz w:val="28"/>
        </w:rPr>
        <w:t>:</w:t>
      </w:r>
    </w:p>
    <w:p w14:paraId="55825FB4" w14:textId="04CEE56B" w:rsidR="00BE1350" w:rsidRDefault="00CD7A44" w:rsidP="00365384">
      <w:pPr>
        <w:rPr>
          <w:rFonts w:cs="Times New Roman (Body CS)"/>
          <w:sz w:val="28"/>
        </w:rPr>
      </w:pPr>
      <w:r>
        <w:rPr>
          <w:rFonts w:cs="Times New Roman (Body CS)"/>
          <w:sz w:val="28"/>
        </w:rPr>
        <w:t>T</w:t>
      </w:r>
      <w:r w:rsidR="00BE1350" w:rsidRPr="00CD7A44">
        <w:rPr>
          <w:rFonts w:cs="Times New Roman (Body CS)"/>
          <w:sz w:val="28"/>
        </w:rPr>
        <w:t xml:space="preserve">he DAO Record for </w:t>
      </w:r>
      <w:proofErr w:type="spellStart"/>
      <w:r w:rsidR="00BE1350" w:rsidRPr="00CD7A44">
        <w:rPr>
          <w:rFonts w:cs="Times New Roman (Body CS)"/>
          <w:sz w:val="28"/>
        </w:rPr>
        <w:t>Data</w:t>
      </w:r>
      <w:r w:rsidR="00EA607B">
        <w:rPr>
          <w:rFonts w:cs="Times New Roman (Body CS)"/>
          <w:sz w:val="28"/>
        </w:rPr>
        <w:t>Transfer</w:t>
      </w:r>
      <w:r w:rsidR="00BE1350" w:rsidRPr="00CD7A44">
        <w:rPr>
          <w:rFonts w:cs="Times New Roman (Body CS)"/>
          <w:sz w:val="28"/>
        </w:rPr>
        <w:t>Configuration</w:t>
      </w:r>
      <w:proofErr w:type="spellEnd"/>
      <w:r w:rsidR="00BE1350" w:rsidRPr="00CD7A44">
        <w:rPr>
          <w:rFonts w:cs="Times New Roman (Body CS)"/>
          <w:sz w:val="28"/>
        </w:rPr>
        <w:t xml:space="preserve"> is read from the DB in the following file</w:t>
      </w:r>
      <w:r w:rsidR="00EF32EB" w:rsidRPr="00CD7A44">
        <w:rPr>
          <w:rFonts w:cs="Times New Roman (Body CS)"/>
          <w:sz w:val="28"/>
        </w:rPr>
        <w:t>:</w:t>
      </w:r>
      <w:bookmarkStart w:id="1" w:name="OLE_LINK2"/>
      <w:r w:rsidR="00180F09">
        <w:rPr>
          <w:rFonts w:cs="Times New Roman (Body CS)"/>
          <w:sz w:val="28"/>
        </w:rPr>
        <w:t xml:space="preserve">  </w:t>
      </w:r>
      <w:r w:rsidR="00BE1350">
        <w:rPr>
          <w:rFonts w:ascii="Menlo" w:hAnsi="Menlo" w:cs="Menlo"/>
          <w:color w:val="000000"/>
          <w:kern w:val="0"/>
          <w:sz w:val="22"/>
          <w:szCs w:val="22"/>
        </w:rPr>
        <w:t>hpc-dao-impl/</w:t>
      </w:r>
      <w:r w:rsidR="00520BF7">
        <w:rPr>
          <w:rFonts w:ascii="Menlo" w:hAnsi="Menlo" w:cs="Menlo"/>
          <w:color w:val="000000"/>
          <w:kern w:val="0"/>
          <w:sz w:val="22"/>
          <w:szCs w:val="22"/>
        </w:rPr>
        <w:t>…/</w:t>
      </w:r>
      <w:r w:rsidR="00BE1350">
        <w:rPr>
          <w:rFonts w:ascii="Menlo" w:hAnsi="Menlo" w:cs="Menlo"/>
          <w:color w:val="000000"/>
          <w:kern w:val="0"/>
          <w:sz w:val="22"/>
          <w:szCs w:val="22"/>
        </w:rPr>
        <w:t>dao/oracle/impl/HpcDataManagementConfigurationDAOImpl.java</w:t>
      </w:r>
    </w:p>
    <w:bookmarkEnd w:id="1"/>
    <w:p w14:paraId="15BED229" w14:textId="01262EA5" w:rsidR="0027752F" w:rsidRDefault="00EA607B" w:rsidP="00877492">
      <w:pPr>
        <w:rPr>
          <w:rFonts w:cs="Times New Roman (Body CS)"/>
          <w:sz w:val="28"/>
        </w:rPr>
      </w:pPr>
      <w:r>
        <w:rPr>
          <w:rFonts w:cs="Times New Roman (Body CS)"/>
          <w:sz w:val="28"/>
        </w:rPr>
        <w:t xml:space="preserve">Code to populate </w:t>
      </w:r>
      <w:r w:rsidR="00B4437E">
        <w:rPr>
          <w:rFonts w:cs="Times New Roman (Body CS)"/>
          <w:sz w:val="28"/>
        </w:rPr>
        <w:t xml:space="preserve">the </w:t>
      </w:r>
      <w:r>
        <w:rPr>
          <w:rFonts w:cs="Times New Roman (Body CS)"/>
          <w:sz w:val="28"/>
        </w:rPr>
        <w:t>new field in the</w:t>
      </w:r>
      <w:r w:rsidR="00365384" w:rsidRPr="00365384">
        <w:rPr>
          <w:rFonts w:cs="Times New Roman (Body CS)"/>
          <w:sz w:val="28"/>
        </w:rPr>
        <w:t xml:space="preserve"> </w:t>
      </w:r>
      <w:proofErr w:type="spellStart"/>
      <w:r w:rsidR="00365384" w:rsidRPr="00365384">
        <w:rPr>
          <w:rFonts w:cs="Times New Roman (Body CS)"/>
          <w:sz w:val="28"/>
        </w:rPr>
        <w:t>HpcData</w:t>
      </w:r>
      <w:r w:rsidR="000C45AF">
        <w:rPr>
          <w:rFonts w:cs="Times New Roman (Body CS)"/>
          <w:sz w:val="28"/>
        </w:rPr>
        <w:t>Transfer</w:t>
      </w:r>
      <w:r w:rsidR="00365384" w:rsidRPr="00365384">
        <w:rPr>
          <w:rFonts w:cs="Times New Roman (Body CS)"/>
          <w:sz w:val="28"/>
        </w:rPr>
        <w:t>Configuration</w:t>
      </w:r>
      <w:proofErr w:type="spellEnd"/>
      <w:r w:rsidR="00365384" w:rsidRPr="00365384">
        <w:rPr>
          <w:rFonts w:cs="Times New Roman (Body CS)"/>
          <w:sz w:val="28"/>
        </w:rPr>
        <w:t xml:space="preserve"> </w:t>
      </w:r>
      <w:r w:rsidR="00695ACE">
        <w:rPr>
          <w:rFonts w:cs="Times New Roman (Body CS)"/>
          <w:sz w:val="28"/>
        </w:rPr>
        <w:t>data structure</w:t>
      </w:r>
      <w:r>
        <w:rPr>
          <w:rFonts w:cs="Times New Roman (Body CS)"/>
          <w:sz w:val="28"/>
        </w:rPr>
        <w:t>:</w:t>
      </w:r>
    </w:p>
    <w:p w14:paraId="3F49A31A" w14:textId="77777777" w:rsidR="0027752F" w:rsidRDefault="0027752F" w:rsidP="0027752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</w:rPr>
        <w:t>RowMapper</w:t>
      </w:r>
      <w:proofErr w:type="spellEnd"/>
      <w:r>
        <w:rPr>
          <w:rFonts w:ascii="Menlo" w:hAnsi="Menlo" w:cs="Menlo"/>
          <w:color w:val="000000"/>
        </w:rPr>
        <w:t>&lt;</w:t>
      </w:r>
      <w:proofErr w:type="spellStart"/>
      <w:r>
        <w:rPr>
          <w:rFonts w:ascii="Menlo" w:hAnsi="Menlo" w:cs="Menlo"/>
          <w:color w:val="000000"/>
          <w:u w:val="single"/>
        </w:rPr>
        <w:t>HpcDataTransferConfiguration</w:t>
      </w:r>
      <w:proofErr w:type="spellEnd"/>
      <w:r>
        <w:rPr>
          <w:rFonts w:ascii="Menlo" w:hAnsi="Menlo" w:cs="Menlo"/>
          <w:color w:val="000000"/>
        </w:rPr>
        <w:t xml:space="preserve">&gt; </w:t>
      </w:r>
      <w:proofErr w:type="spellStart"/>
      <w:r>
        <w:rPr>
          <w:rFonts w:ascii="Menlo" w:hAnsi="Menlo" w:cs="Menlo"/>
          <w:color w:val="0000C0"/>
        </w:rPr>
        <w:t>dataTransferConfigurationRowMapper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00"/>
          <w:u w:val="single"/>
        </w:rPr>
        <w:t>(</w:t>
      </w:r>
      <w:proofErr w:type="spellStart"/>
      <w:r>
        <w:rPr>
          <w:rFonts w:ascii="Menlo" w:hAnsi="Menlo" w:cs="Menlo"/>
          <w:color w:val="000000"/>
          <w:u w:val="single"/>
        </w:rPr>
        <w:t>rs</w:t>
      </w:r>
      <w:proofErr w:type="spellEnd"/>
      <w:r>
        <w:rPr>
          <w:rFonts w:ascii="Menlo" w:hAnsi="Menlo" w:cs="Menlo"/>
          <w:color w:val="000000"/>
          <w:u w:val="single"/>
        </w:rPr>
        <w:t xml:space="preserve">, </w:t>
      </w:r>
      <w:proofErr w:type="spellStart"/>
      <w:r>
        <w:rPr>
          <w:rFonts w:ascii="Menlo" w:hAnsi="Menlo" w:cs="Menlo"/>
          <w:color w:val="000000"/>
          <w:u w:val="single"/>
        </w:rPr>
        <w:t>rowNum</w:t>
      </w:r>
      <w:proofErr w:type="spellEnd"/>
      <w:r>
        <w:rPr>
          <w:rFonts w:ascii="Menlo" w:hAnsi="Menlo" w:cs="Menlo"/>
          <w:color w:val="000000"/>
          <w:u w:val="single"/>
        </w:rPr>
        <w:t>) -&gt;</w:t>
      </w:r>
      <w:r>
        <w:rPr>
          <w:rFonts w:ascii="Menlo" w:hAnsi="Menlo" w:cs="Menlo"/>
          <w:color w:val="000000"/>
        </w:rPr>
        <w:t xml:space="preserve"> {</w:t>
      </w:r>
    </w:p>
    <w:p w14:paraId="0702E6A1" w14:textId="77777777" w:rsidR="0027752F" w:rsidRDefault="0027752F" w:rsidP="0027752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Map the S3 Configuration.</w:t>
      </w:r>
    </w:p>
    <w:p w14:paraId="15565B39" w14:textId="0A4A3D6A" w:rsidR="0027752F" w:rsidRDefault="0027752F" w:rsidP="003F317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HpcDataTransferConfiguration</w:t>
      </w:r>
      <w:proofErr w:type="spellEnd"/>
      <w:r>
        <w:rPr>
          <w:rFonts w:ascii="Menlo" w:hAnsi="Menlo" w:cs="Menlo"/>
          <w:color w:val="000000"/>
        </w:rPr>
        <w:t xml:space="preserve"> s3Configuration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HpcDataTransferConfiguration</w:t>
      </w:r>
      <w:proofErr w:type="spellEnd"/>
      <w:r>
        <w:rPr>
          <w:rFonts w:ascii="Menlo" w:hAnsi="Menlo" w:cs="Menlo"/>
          <w:color w:val="000000"/>
        </w:rPr>
        <w:t>();</w:t>
      </w:r>
      <w:proofErr w:type="gramEnd"/>
    </w:p>
    <w:p w14:paraId="6A681CA3" w14:textId="5BF7E248" w:rsidR="0027752F" w:rsidRPr="00D80B48" w:rsidRDefault="0027752F" w:rsidP="0027752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32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 w:rsidR="002C4BA7" w:rsidRPr="00D80B48">
        <w:rPr>
          <w:rFonts w:ascii="Menlo" w:hAnsi="Menlo" w:cs="Menlo"/>
          <w:color w:val="000000"/>
          <w:sz w:val="32"/>
        </w:rPr>
        <w:t>…</w:t>
      </w:r>
    </w:p>
    <w:p w14:paraId="2CF65E0B" w14:textId="011DCFF0" w:rsidR="0027752F" w:rsidRDefault="0027752F" w:rsidP="0027752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s3Configuration.setExternalStorage(</w:t>
      </w:r>
      <w:proofErr w:type="gramStart"/>
      <w:r w:rsidR="005C63F3">
        <w:rPr>
          <w:rFonts w:ascii="Menlo" w:hAnsi="Menlo" w:cs="Menlo"/>
          <w:color w:val="000000"/>
          <w:shd w:val="clear" w:color="auto" w:fill="FFFFFF"/>
        </w:rPr>
        <w:t>rs.getBoolean</w:t>
      </w:r>
      <w:proofErr w:type="gramEnd"/>
      <w:r w:rsidR="005C63F3">
        <w:rPr>
          <w:rFonts w:ascii="Menlo" w:hAnsi="Menlo" w:cs="Menlo"/>
          <w:color w:val="000000"/>
          <w:shd w:val="clear" w:color="auto" w:fill="FFFFFF"/>
        </w:rPr>
        <w:t>(</w:t>
      </w:r>
      <w:r w:rsidR="005C63F3">
        <w:rPr>
          <w:rFonts w:ascii="Menlo" w:hAnsi="Menlo" w:cs="Menlo"/>
          <w:color w:val="2A00FF"/>
          <w:shd w:val="clear" w:color="auto" w:fill="FFFFFF"/>
        </w:rPr>
        <w:t>"EXTERNAL_STORAGE"</w:t>
      </w:r>
      <w:r w:rsidR="005C63F3">
        <w:rPr>
          <w:rFonts w:ascii="Menlo" w:hAnsi="Menlo" w:cs="Menlo"/>
          <w:color w:val="000000"/>
          <w:shd w:val="clear" w:color="auto" w:fill="FFFFFF"/>
        </w:rPr>
        <w:t>)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19CDCF1F" w14:textId="709D0B8B" w:rsidR="00C176FF" w:rsidRPr="003F4A69" w:rsidRDefault="0027752F" w:rsidP="003F4A6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01ED445F" w14:textId="4DA9B39C" w:rsidR="007A01DC" w:rsidRPr="007A01DC" w:rsidRDefault="00C176FF" w:rsidP="00C176FF">
      <w:pPr>
        <w:pStyle w:val="ListParagraph"/>
        <w:numPr>
          <w:ilvl w:val="0"/>
          <w:numId w:val="3"/>
        </w:numPr>
        <w:rPr>
          <w:rFonts w:cs="Times New Roman (Body CS)"/>
          <w:sz w:val="28"/>
        </w:rPr>
      </w:pPr>
      <w:r w:rsidRPr="00C176FF">
        <w:rPr>
          <w:rFonts w:cs="Times New Roman (Body CS)"/>
          <w:b/>
          <w:sz w:val="28"/>
        </w:rPr>
        <w:t xml:space="preserve">Identifying the Archive Link in the </w:t>
      </w:r>
      <w:r w:rsidR="00695ACE" w:rsidRPr="00C176FF">
        <w:rPr>
          <w:rFonts w:cs="Times New Roman (Body CS)"/>
          <w:b/>
          <w:sz w:val="28"/>
        </w:rPr>
        <w:t xml:space="preserve">In the </w:t>
      </w:r>
      <w:proofErr w:type="spellStart"/>
      <w:r w:rsidR="00695ACE" w:rsidRPr="00C176FF">
        <w:rPr>
          <w:rFonts w:cs="Times New Roman (Body CS)"/>
          <w:b/>
          <w:sz w:val="28"/>
        </w:rPr>
        <w:t>DataManagement</w:t>
      </w:r>
      <w:proofErr w:type="spellEnd"/>
      <w:r w:rsidR="00695ACE" w:rsidRPr="00C176FF">
        <w:rPr>
          <w:rFonts w:cs="Times New Roman (Body CS)"/>
          <w:b/>
          <w:sz w:val="28"/>
        </w:rPr>
        <w:t xml:space="preserve"> BUS layer</w:t>
      </w:r>
      <w:r w:rsidRPr="00C176FF">
        <w:rPr>
          <w:rFonts w:cs="Times New Roman (Body CS)"/>
          <w:sz w:val="28"/>
        </w:rPr>
        <w:t>:</w:t>
      </w:r>
    </w:p>
    <w:p w14:paraId="4178BE6A" w14:textId="1FF0ECFE" w:rsidR="004A075A" w:rsidRPr="00C176FF" w:rsidRDefault="007A01DC" w:rsidP="00C176FF">
      <w:pPr>
        <w:rPr>
          <w:rFonts w:cs="Times New Roman (Body CS)"/>
          <w:sz w:val="28"/>
        </w:rPr>
      </w:pPr>
      <w:r>
        <w:rPr>
          <w:rFonts w:cs="Times New Roman (Body CS)"/>
          <w:sz w:val="28"/>
        </w:rPr>
        <w:t xml:space="preserve">The </w:t>
      </w:r>
      <w:proofErr w:type="spellStart"/>
      <w:r w:rsidR="00695ACE" w:rsidRPr="00C176FF">
        <w:rPr>
          <w:rFonts w:cs="Times New Roman (Body CS)"/>
          <w:sz w:val="28"/>
        </w:rPr>
        <w:t>deleteDataObject</w:t>
      </w:r>
      <w:proofErr w:type="spellEnd"/>
      <w:r w:rsidR="00695ACE" w:rsidRPr="00C176FF">
        <w:rPr>
          <w:rFonts w:cs="Times New Roman (Body CS)"/>
          <w:sz w:val="28"/>
        </w:rPr>
        <w:t xml:space="preserve"> method </w:t>
      </w:r>
      <w:r w:rsidR="006D0AD3">
        <w:rPr>
          <w:rFonts w:cs="Times New Roman (Body CS)"/>
          <w:sz w:val="28"/>
        </w:rPr>
        <w:t xml:space="preserve">needs to </w:t>
      </w:r>
      <w:r w:rsidR="00695ACE" w:rsidRPr="00C176FF">
        <w:rPr>
          <w:rFonts w:cs="Times New Roman (Body CS)"/>
          <w:sz w:val="28"/>
        </w:rPr>
        <w:t>identify the Archive link</w:t>
      </w:r>
      <w:r w:rsidR="006D0AD3">
        <w:rPr>
          <w:rFonts w:cs="Times New Roman (Body CS)"/>
          <w:sz w:val="28"/>
        </w:rPr>
        <w:t xml:space="preserve">. It will </w:t>
      </w:r>
      <w:r>
        <w:rPr>
          <w:rFonts w:cs="Times New Roman (Body CS)"/>
          <w:sz w:val="28"/>
        </w:rPr>
        <w:t>us</w:t>
      </w:r>
      <w:r w:rsidR="006D0AD3">
        <w:rPr>
          <w:rFonts w:cs="Times New Roman (Body CS)"/>
          <w:sz w:val="28"/>
        </w:rPr>
        <w:t xml:space="preserve">e </w:t>
      </w:r>
      <w:r>
        <w:rPr>
          <w:rFonts w:cs="Times New Roman (Body CS)"/>
          <w:sz w:val="28"/>
        </w:rPr>
        <w:t>the new field</w:t>
      </w:r>
      <w:r w:rsidR="006F0018">
        <w:rPr>
          <w:rFonts w:cs="Times New Roman (Body CS)"/>
          <w:sz w:val="28"/>
        </w:rPr>
        <w:t xml:space="preserve"> </w:t>
      </w:r>
      <w:r>
        <w:rPr>
          <w:rFonts w:cs="Times New Roman (Body CS)"/>
          <w:sz w:val="28"/>
        </w:rPr>
        <w:t>in the S3ArchiveConfiguration structure:</w:t>
      </w:r>
    </w:p>
    <w:p w14:paraId="6930CD6F" w14:textId="6EA4354C" w:rsidR="00DE7BA9" w:rsidRDefault="00DE7BA9" w:rsidP="00DE7BA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Find if the storage is external using the</w:t>
      </w:r>
      <w:r w:rsidR="001F39CA"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</w:rPr>
        <w:t>S3ArchiveConfiguration structure</w:t>
      </w:r>
    </w:p>
    <w:p w14:paraId="1045F95D" w14:textId="35CB9CB1" w:rsidR="00DE7BA9" w:rsidRDefault="00DE7BA9" w:rsidP="00DE7BA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externalStorage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C0"/>
        </w:rPr>
        <w:t>dataManagementService</w:t>
      </w:r>
      <w:proofErr w:type="spellEnd"/>
    </w:p>
    <w:p w14:paraId="677C16AF" w14:textId="3859D43E" w:rsidR="00DE7BA9" w:rsidRDefault="00DE7BA9" w:rsidP="00DE7BA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00"/>
        </w:rPr>
        <w:t>.getS</w:t>
      </w:r>
      <w:proofErr w:type="gramEnd"/>
      <w:r>
        <w:rPr>
          <w:rFonts w:ascii="Menlo" w:hAnsi="Menlo" w:cs="Menlo"/>
          <w:color w:val="000000"/>
        </w:rPr>
        <w:t>3</w:t>
      </w:r>
      <w:proofErr w:type="gramStart"/>
      <w:r>
        <w:rPr>
          <w:rFonts w:ascii="Menlo" w:hAnsi="Menlo" w:cs="Menlo"/>
          <w:color w:val="000000"/>
        </w:rPr>
        <w:t>ArchiveConfiguration(</w:t>
      </w:r>
      <w:proofErr w:type="gramEnd"/>
      <w:r>
        <w:rPr>
          <w:rFonts w:ascii="Menlo" w:hAnsi="Menlo" w:cs="Menlo"/>
          <w:color w:val="6A3E3E"/>
        </w:rPr>
        <w:t>systemGeneratedMetadata</w:t>
      </w:r>
      <w:r>
        <w:rPr>
          <w:rFonts w:ascii="Menlo" w:hAnsi="Menlo" w:cs="Menlo"/>
          <w:color w:val="000000"/>
        </w:rPr>
        <w:t>.getS3ArchiveConfigurationId()</w:t>
      </w:r>
      <w:proofErr w:type="gramStart"/>
      <w:r>
        <w:rPr>
          <w:rFonts w:ascii="Menlo" w:hAnsi="Menlo" w:cs="Menlo"/>
          <w:color w:val="000000"/>
        </w:rPr>
        <w:t>).getExternalStorage</w:t>
      </w:r>
      <w:proofErr w:type="gramEnd"/>
      <w:r>
        <w:rPr>
          <w:rFonts w:ascii="Menlo" w:hAnsi="Menlo" w:cs="Menlo"/>
          <w:color w:val="000000"/>
        </w:rPr>
        <w:t>(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67AF9A06" w14:textId="77777777" w:rsidR="001F39CA" w:rsidRDefault="001F39CA" w:rsidP="00DE7BA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6E9C13C" w14:textId="767555DF" w:rsidR="00DE7BA9" w:rsidRDefault="00DE7BA9" w:rsidP="00DE7BA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archiveLink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externalStorage</w:t>
      </w:r>
      <w:proofErr w:type="spellEnd"/>
      <w:r>
        <w:rPr>
          <w:rFonts w:ascii="Menlo" w:hAnsi="Menlo" w:cs="Menlo"/>
          <w:color w:val="000000"/>
        </w:rPr>
        <w:t xml:space="preserve"> ?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 xml:space="preserve"> :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  <w:proofErr w:type="gramEnd"/>
    </w:p>
    <w:p w14:paraId="70B8F1F9" w14:textId="77777777" w:rsidR="001F39CA" w:rsidRDefault="001F39CA" w:rsidP="00DE7BA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E7F36BB" w14:textId="00A710F7" w:rsidR="00DE7BA9" w:rsidRDefault="00DE7BA9" w:rsidP="00DE7BA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1D2E8E9E" w14:textId="77777777" w:rsidR="00695ACE" w:rsidRDefault="00695ACE" w:rsidP="00695ACE">
      <w:pPr>
        <w:rPr>
          <w:rFonts w:cs="Times New Roman (Body CS)"/>
          <w:sz w:val="28"/>
        </w:rPr>
      </w:pPr>
    </w:p>
    <w:p w14:paraId="187AF4A0" w14:textId="77777777" w:rsidR="00695ACE" w:rsidRPr="00695ACE" w:rsidRDefault="00695ACE" w:rsidP="00695ACE">
      <w:pPr>
        <w:rPr>
          <w:rFonts w:cs="Times New Roman (Body CS)"/>
          <w:sz w:val="28"/>
        </w:rPr>
      </w:pPr>
    </w:p>
    <w:sectPr w:rsidR="00695ACE" w:rsidRPr="0069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B3B13"/>
    <w:multiLevelType w:val="hybridMultilevel"/>
    <w:tmpl w:val="2C10A882"/>
    <w:lvl w:ilvl="0" w:tplc="04090011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2B0642FD"/>
    <w:multiLevelType w:val="hybridMultilevel"/>
    <w:tmpl w:val="45B6E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A5582"/>
    <w:multiLevelType w:val="multilevel"/>
    <w:tmpl w:val="3D124E4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 w16cid:durableId="2120832316">
    <w:abstractNumId w:val="0"/>
  </w:num>
  <w:num w:numId="2" w16cid:durableId="479542134">
    <w:abstractNumId w:val="2"/>
  </w:num>
  <w:num w:numId="3" w16cid:durableId="8454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5A"/>
    <w:rsid w:val="000254D5"/>
    <w:rsid w:val="00033475"/>
    <w:rsid w:val="00093F94"/>
    <w:rsid w:val="000C45AF"/>
    <w:rsid w:val="000E72C5"/>
    <w:rsid w:val="001554C2"/>
    <w:rsid w:val="00164498"/>
    <w:rsid w:val="00165D7B"/>
    <w:rsid w:val="00175FBC"/>
    <w:rsid w:val="001779F6"/>
    <w:rsid w:val="00180F09"/>
    <w:rsid w:val="001A53A8"/>
    <w:rsid w:val="001F39CA"/>
    <w:rsid w:val="0020137E"/>
    <w:rsid w:val="002165DB"/>
    <w:rsid w:val="00270962"/>
    <w:rsid w:val="002772EF"/>
    <w:rsid w:val="0027752F"/>
    <w:rsid w:val="002C4B50"/>
    <w:rsid w:val="002C4BA7"/>
    <w:rsid w:val="0031379C"/>
    <w:rsid w:val="00332F44"/>
    <w:rsid w:val="00340D94"/>
    <w:rsid w:val="00341D90"/>
    <w:rsid w:val="00365384"/>
    <w:rsid w:val="003D1928"/>
    <w:rsid w:val="003F3177"/>
    <w:rsid w:val="003F4A69"/>
    <w:rsid w:val="004A075A"/>
    <w:rsid w:val="00520BF7"/>
    <w:rsid w:val="005333C5"/>
    <w:rsid w:val="0055409D"/>
    <w:rsid w:val="0059341F"/>
    <w:rsid w:val="005C63F3"/>
    <w:rsid w:val="00602F9A"/>
    <w:rsid w:val="00605408"/>
    <w:rsid w:val="00671EF6"/>
    <w:rsid w:val="00682AAF"/>
    <w:rsid w:val="00695ACE"/>
    <w:rsid w:val="006D0AD3"/>
    <w:rsid w:val="006F0018"/>
    <w:rsid w:val="0070242A"/>
    <w:rsid w:val="00702C35"/>
    <w:rsid w:val="00723F6D"/>
    <w:rsid w:val="0075732F"/>
    <w:rsid w:val="007A01DC"/>
    <w:rsid w:val="007A3BB2"/>
    <w:rsid w:val="007B51AD"/>
    <w:rsid w:val="008350C4"/>
    <w:rsid w:val="00854A78"/>
    <w:rsid w:val="00865BF8"/>
    <w:rsid w:val="00877492"/>
    <w:rsid w:val="00886B18"/>
    <w:rsid w:val="008D4B7F"/>
    <w:rsid w:val="00903E03"/>
    <w:rsid w:val="00946EB8"/>
    <w:rsid w:val="00971BEF"/>
    <w:rsid w:val="009A46EF"/>
    <w:rsid w:val="009B75EA"/>
    <w:rsid w:val="009E310F"/>
    <w:rsid w:val="00A11DAD"/>
    <w:rsid w:val="00A74B8A"/>
    <w:rsid w:val="00B4437E"/>
    <w:rsid w:val="00B53AE5"/>
    <w:rsid w:val="00B62F0B"/>
    <w:rsid w:val="00B64D98"/>
    <w:rsid w:val="00BB7320"/>
    <w:rsid w:val="00BE1350"/>
    <w:rsid w:val="00BF21E4"/>
    <w:rsid w:val="00C176FF"/>
    <w:rsid w:val="00C862D1"/>
    <w:rsid w:val="00CD7A44"/>
    <w:rsid w:val="00CE5446"/>
    <w:rsid w:val="00D10496"/>
    <w:rsid w:val="00D579C9"/>
    <w:rsid w:val="00D61F15"/>
    <w:rsid w:val="00D74821"/>
    <w:rsid w:val="00D80B48"/>
    <w:rsid w:val="00D877AF"/>
    <w:rsid w:val="00DE7BA9"/>
    <w:rsid w:val="00E250EA"/>
    <w:rsid w:val="00E43968"/>
    <w:rsid w:val="00E46DD5"/>
    <w:rsid w:val="00EA607B"/>
    <w:rsid w:val="00EA7C04"/>
    <w:rsid w:val="00EF32EB"/>
    <w:rsid w:val="00F82CCF"/>
    <w:rsid w:val="00FA0B56"/>
    <w:rsid w:val="00FB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FEAC1"/>
  <w15:chartTrackingRefBased/>
  <w15:docId w15:val="{1DA40593-D137-8F44-A765-B162E97D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7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0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Chintala, Sarada (NIH/NCI) [C]</dc:creator>
  <cp:keywords/>
  <dc:description/>
  <cp:lastModifiedBy>Chintala, Sarada (NIH/NCI) [C]</cp:lastModifiedBy>
  <cp:revision>70</cp:revision>
  <dcterms:created xsi:type="dcterms:W3CDTF">2025-07-17T20:47:00Z</dcterms:created>
  <dcterms:modified xsi:type="dcterms:W3CDTF">2025-07-18T20:56:00Z</dcterms:modified>
</cp:coreProperties>
</file>