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49A0C8EC" w:rsidR="00D34EC0" w:rsidRPr="00C36099" w:rsidRDefault="000F47FA" w:rsidP="00D34EC0">
      <w:pPr>
        <w:pStyle w:val="Title"/>
        <w:pBdr>
          <w:bottom w:val="single" w:sz="4" w:space="1" w:color="auto"/>
        </w:pBdr>
        <w:jc w:val="right"/>
        <w:rPr>
          <w:rFonts w:ascii="Arial" w:hAnsi="Arial" w:cs="Arial"/>
          <w:sz w:val="24"/>
        </w:rPr>
      </w:pPr>
      <w:r>
        <w:rPr>
          <w:rFonts w:ascii="Arial" w:hAnsi="Arial" w:cs="Arial"/>
          <w:sz w:val="24"/>
        </w:rPr>
        <w:t>User</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63CD4189" w:rsidR="00D31D5B" w:rsidRPr="00C36099" w:rsidRDefault="00917F45">
      <w:pPr>
        <w:pStyle w:val="StyleSubtitleCover2TopNoborder"/>
        <w:rPr>
          <w:rFonts w:ascii="Arial" w:hAnsi="Arial" w:cs="Arial"/>
          <w:sz w:val="24"/>
          <w:szCs w:val="24"/>
        </w:rPr>
      </w:pPr>
      <w:r>
        <w:rPr>
          <w:rFonts w:ascii="Arial" w:hAnsi="Arial" w:cs="Arial"/>
          <w:i/>
          <w:sz w:val="24"/>
          <w:szCs w:val="24"/>
        </w:rPr>
        <w:t>1</w:t>
      </w:r>
      <w:r w:rsidR="006946B2">
        <w:rPr>
          <w:rFonts w:ascii="Arial" w:hAnsi="Arial" w:cs="Arial"/>
          <w:i/>
          <w:sz w:val="24"/>
          <w:szCs w:val="24"/>
        </w:rPr>
        <w:t>2</w:t>
      </w:r>
      <w:r w:rsidR="001E6463">
        <w:rPr>
          <w:rFonts w:ascii="Arial" w:hAnsi="Arial" w:cs="Arial"/>
          <w:i/>
          <w:sz w:val="24"/>
          <w:szCs w:val="24"/>
        </w:rPr>
        <w:t>/</w:t>
      </w:r>
      <w:r w:rsidR="002304E9">
        <w:rPr>
          <w:rFonts w:ascii="Arial" w:hAnsi="Arial" w:cs="Arial"/>
          <w:i/>
          <w:sz w:val="24"/>
          <w:szCs w:val="24"/>
        </w:rPr>
        <w:t>12</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601"/>
        <w:gridCol w:w="1260"/>
        <w:gridCol w:w="1337"/>
        <w:gridCol w:w="1202"/>
        <w:gridCol w:w="2808"/>
      </w:tblGrid>
      <w:tr w:rsidR="00D34EC0" w:rsidRPr="00C36099" w14:paraId="62582519" w14:textId="77777777" w:rsidTr="004B4926">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60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4B4926">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60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43D1168C" w14:textId="441B9026" w:rsidR="003B3430" w:rsidRPr="00C36099" w:rsidRDefault="004F75B7" w:rsidP="0080666F">
            <w:pPr>
              <w:pStyle w:val="Tabletext"/>
              <w:jc w:val="center"/>
              <w:rPr>
                <w:rFonts w:cs="Arial"/>
                <w:sz w:val="24"/>
                <w:szCs w:val="24"/>
              </w:rPr>
            </w:pPr>
            <w:r>
              <w:rPr>
                <w:rFonts w:cs="Arial"/>
                <w:sz w:val="24"/>
                <w:szCs w:val="24"/>
              </w:rPr>
              <w:t>2/9/2016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3B3430" w:rsidRPr="00C36099" w14:paraId="0FEEE026" w14:textId="77777777" w:rsidTr="004B4926">
        <w:trPr>
          <w:trHeight w:val="248"/>
        </w:trPr>
        <w:tc>
          <w:tcPr>
            <w:tcW w:w="1094" w:type="dxa"/>
          </w:tcPr>
          <w:p w14:paraId="4A7E9129" w14:textId="49B82087" w:rsidR="003B3430" w:rsidRPr="00C36099" w:rsidRDefault="00AC30FC" w:rsidP="00FD3CB8">
            <w:pPr>
              <w:pStyle w:val="Tabletext"/>
              <w:jc w:val="right"/>
              <w:rPr>
                <w:rFonts w:cs="Arial"/>
                <w:sz w:val="24"/>
                <w:szCs w:val="24"/>
              </w:rPr>
            </w:pPr>
            <w:r>
              <w:rPr>
                <w:rFonts w:cs="Arial"/>
                <w:sz w:val="24"/>
                <w:szCs w:val="24"/>
              </w:rPr>
              <w:t>1.0</w:t>
            </w:r>
          </w:p>
        </w:tc>
        <w:tc>
          <w:tcPr>
            <w:tcW w:w="1601" w:type="dxa"/>
          </w:tcPr>
          <w:p w14:paraId="7493BE3D" w14:textId="327EB65D" w:rsidR="003B3430" w:rsidRPr="00C36099" w:rsidRDefault="00AC30FC" w:rsidP="008D023C">
            <w:pPr>
              <w:pStyle w:val="Tabletext"/>
              <w:rPr>
                <w:rFonts w:cs="Arial"/>
                <w:sz w:val="24"/>
                <w:szCs w:val="24"/>
              </w:rPr>
            </w:pPr>
            <w:r>
              <w:rPr>
                <w:rFonts w:cs="Arial"/>
                <w:sz w:val="24"/>
                <w:szCs w:val="24"/>
              </w:rPr>
              <w:t>Zhe</w:t>
            </w:r>
            <w:r w:rsidR="008D023C">
              <w:rPr>
                <w:rFonts w:cs="Arial"/>
                <w:sz w:val="24"/>
                <w:szCs w:val="24"/>
              </w:rPr>
              <w:t>n</w:t>
            </w:r>
            <w:r>
              <w:rPr>
                <w:rFonts w:cs="Arial"/>
                <w:sz w:val="24"/>
                <w:szCs w:val="24"/>
              </w:rPr>
              <w:t>gwu Lu</w:t>
            </w:r>
          </w:p>
        </w:tc>
        <w:tc>
          <w:tcPr>
            <w:tcW w:w="1260" w:type="dxa"/>
          </w:tcPr>
          <w:p w14:paraId="62F61D06" w14:textId="346878D4" w:rsidR="003B3430" w:rsidRPr="00C36099" w:rsidRDefault="00AC30FC" w:rsidP="0080666F">
            <w:pPr>
              <w:pStyle w:val="Tabletext"/>
              <w:jc w:val="center"/>
              <w:rPr>
                <w:rFonts w:cs="Arial"/>
                <w:sz w:val="24"/>
                <w:szCs w:val="24"/>
              </w:rPr>
            </w:pPr>
            <w:r>
              <w:rPr>
                <w:rFonts w:cs="Arial"/>
                <w:sz w:val="24"/>
                <w:szCs w:val="24"/>
              </w:rPr>
              <w:t>2/24/2016</w:t>
            </w:r>
          </w:p>
        </w:tc>
        <w:tc>
          <w:tcPr>
            <w:tcW w:w="133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9FC56FD" w:rsidR="003B3430" w:rsidRPr="00C36099" w:rsidRDefault="00AC30FC" w:rsidP="00FD3CB8">
            <w:pPr>
              <w:pStyle w:val="Tabletext"/>
              <w:rPr>
                <w:rFonts w:cs="Arial"/>
                <w:sz w:val="24"/>
                <w:szCs w:val="24"/>
              </w:rPr>
            </w:pPr>
            <w:r>
              <w:rPr>
                <w:rFonts w:cs="Arial"/>
                <w:sz w:val="24"/>
                <w:szCs w:val="24"/>
              </w:rPr>
              <w:t>Comments</w:t>
            </w:r>
          </w:p>
        </w:tc>
      </w:tr>
      <w:tr w:rsidR="003B3430" w:rsidRPr="00C36099" w14:paraId="3D85D8A2" w14:textId="77777777" w:rsidTr="004B4926">
        <w:trPr>
          <w:trHeight w:val="248"/>
        </w:trPr>
        <w:tc>
          <w:tcPr>
            <w:tcW w:w="1094" w:type="dxa"/>
          </w:tcPr>
          <w:p w14:paraId="5A19CB46" w14:textId="175A4A91" w:rsidR="003B3430" w:rsidRPr="00C36099" w:rsidRDefault="00AC30FC" w:rsidP="00AC30FC">
            <w:pPr>
              <w:pStyle w:val="Tabletext"/>
              <w:jc w:val="right"/>
              <w:rPr>
                <w:rFonts w:cs="Arial"/>
                <w:sz w:val="24"/>
                <w:szCs w:val="24"/>
              </w:rPr>
            </w:pPr>
            <w:r>
              <w:rPr>
                <w:rFonts w:cs="Arial"/>
                <w:sz w:val="24"/>
                <w:szCs w:val="24"/>
              </w:rPr>
              <w:t>1.0</w:t>
            </w:r>
          </w:p>
        </w:tc>
        <w:tc>
          <w:tcPr>
            <w:tcW w:w="1601" w:type="dxa"/>
          </w:tcPr>
          <w:p w14:paraId="2A98227C" w14:textId="46BEEAAC" w:rsidR="003B3430" w:rsidRPr="00C36099" w:rsidRDefault="00AC30FC" w:rsidP="0080666F">
            <w:pPr>
              <w:pStyle w:val="Tabletext"/>
              <w:rPr>
                <w:rFonts w:cs="Arial"/>
                <w:sz w:val="24"/>
                <w:szCs w:val="24"/>
              </w:rPr>
            </w:pPr>
            <w:r>
              <w:rPr>
                <w:rFonts w:cs="Arial"/>
                <w:sz w:val="24"/>
                <w:szCs w:val="24"/>
              </w:rPr>
              <w:t>George Zaki</w:t>
            </w:r>
          </w:p>
        </w:tc>
        <w:tc>
          <w:tcPr>
            <w:tcW w:w="1260" w:type="dxa"/>
          </w:tcPr>
          <w:p w14:paraId="296FB1A9" w14:textId="0BC18E89" w:rsidR="003B3430" w:rsidRPr="00C36099" w:rsidRDefault="00AC30FC" w:rsidP="0080666F">
            <w:pPr>
              <w:pStyle w:val="Tabletext"/>
              <w:jc w:val="center"/>
              <w:rPr>
                <w:rFonts w:cs="Arial"/>
                <w:sz w:val="24"/>
                <w:szCs w:val="24"/>
              </w:rPr>
            </w:pPr>
            <w:r>
              <w:rPr>
                <w:rFonts w:cs="Arial"/>
                <w:sz w:val="24"/>
                <w:szCs w:val="24"/>
              </w:rPr>
              <w:t>2/25/2016</w:t>
            </w:r>
          </w:p>
        </w:tc>
        <w:tc>
          <w:tcPr>
            <w:tcW w:w="133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715E987" w:rsidR="003B3430" w:rsidRPr="00C36099" w:rsidRDefault="00AC30FC" w:rsidP="00FD3CB8">
            <w:pPr>
              <w:pStyle w:val="Tabletext"/>
              <w:rPr>
                <w:rFonts w:cs="Arial"/>
                <w:sz w:val="24"/>
                <w:szCs w:val="24"/>
              </w:rPr>
            </w:pPr>
            <w:r>
              <w:rPr>
                <w:rFonts w:cs="Arial"/>
                <w:sz w:val="24"/>
                <w:szCs w:val="24"/>
              </w:rPr>
              <w:t>Comments</w:t>
            </w:r>
          </w:p>
        </w:tc>
      </w:tr>
      <w:tr w:rsidR="00AC30FC" w:rsidRPr="00C36099" w14:paraId="1D8CD879" w14:textId="77777777" w:rsidTr="004B4926">
        <w:trPr>
          <w:trHeight w:val="314"/>
        </w:trPr>
        <w:tc>
          <w:tcPr>
            <w:tcW w:w="1094" w:type="dxa"/>
          </w:tcPr>
          <w:p w14:paraId="21CC2A1F" w14:textId="5270A2FF" w:rsidR="00AC30FC" w:rsidRDefault="00AC30FC" w:rsidP="00AC30FC">
            <w:pPr>
              <w:pStyle w:val="Tabletext"/>
              <w:jc w:val="right"/>
              <w:rPr>
                <w:rFonts w:cs="Arial"/>
                <w:sz w:val="24"/>
                <w:szCs w:val="24"/>
              </w:rPr>
            </w:pPr>
            <w:r>
              <w:rPr>
                <w:rFonts w:cs="Arial"/>
                <w:sz w:val="24"/>
                <w:szCs w:val="24"/>
              </w:rPr>
              <w:t>1.0</w:t>
            </w:r>
          </w:p>
        </w:tc>
        <w:tc>
          <w:tcPr>
            <w:tcW w:w="1601" w:type="dxa"/>
          </w:tcPr>
          <w:p w14:paraId="3078B0C5" w14:textId="343B2618" w:rsidR="00AC30FC" w:rsidRDefault="00AC30FC" w:rsidP="0080666F">
            <w:pPr>
              <w:pStyle w:val="Tabletext"/>
              <w:rPr>
                <w:rFonts w:cs="Arial"/>
                <w:sz w:val="24"/>
                <w:szCs w:val="24"/>
              </w:rPr>
            </w:pPr>
            <w:r>
              <w:rPr>
                <w:rFonts w:cs="Arial"/>
                <w:sz w:val="24"/>
                <w:szCs w:val="24"/>
              </w:rPr>
              <w:t>Prasad Konka</w:t>
            </w:r>
          </w:p>
        </w:tc>
        <w:tc>
          <w:tcPr>
            <w:tcW w:w="1260" w:type="dxa"/>
          </w:tcPr>
          <w:p w14:paraId="21223050" w14:textId="0225CBE4" w:rsidR="00AC30FC" w:rsidRDefault="00700A76" w:rsidP="0080666F">
            <w:pPr>
              <w:pStyle w:val="Tabletext"/>
              <w:jc w:val="center"/>
              <w:rPr>
                <w:rFonts w:cs="Arial"/>
                <w:sz w:val="24"/>
                <w:szCs w:val="24"/>
              </w:rPr>
            </w:pPr>
            <w:r>
              <w:rPr>
                <w:rFonts w:cs="Arial"/>
                <w:sz w:val="24"/>
                <w:szCs w:val="24"/>
              </w:rPr>
              <w:t>2/25</w:t>
            </w:r>
            <w:r w:rsidR="00AC30FC">
              <w:rPr>
                <w:rFonts w:cs="Arial"/>
                <w:sz w:val="24"/>
                <w:szCs w:val="24"/>
              </w:rPr>
              <w:t>/2016</w:t>
            </w:r>
          </w:p>
        </w:tc>
        <w:tc>
          <w:tcPr>
            <w:tcW w:w="1337" w:type="dxa"/>
          </w:tcPr>
          <w:p w14:paraId="37A43020" w14:textId="77777777" w:rsidR="00AC30FC" w:rsidRPr="00C36099" w:rsidRDefault="00AC30FC" w:rsidP="0080666F">
            <w:pPr>
              <w:pStyle w:val="Tabletext"/>
              <w:jc w:val="center"/>
              <w:rPr>
                <w:rFonts w:cs="Arial"/>
                <w:sz w:val="24"/>
                <w:szCs w:val="24"/>
              </w:rPr>
            </w:pPr>
          </w:p>
        </w:tc>
        <w:tc>
          <w:tcPr>
            <w:tcW w:w="1202" w:type="dxa"/>
          </w:tcPr>
          <w:p w14:paraId="30D704E8" w14:textId="77777777" w:rsidR="00AC30FC" w:rsidRPr="00C36099" w:rsidRDefault="00AC30FC" w:rsidP="0080666F">
            <w:pPr>
              <w:pStyle w:val="Tabletext"/>
              <w:jc w:val="center"/>
              <w:rPr>
                <w:rFonts w:cs="Arial"/>
                <w:sz w:val="24"/>
                <w:szCs w:val="24"/>
              </w:rPr>
            </w:pPr>
          </w:p>
        </w:tc>
        <w:tc>
          <w:tcPr>
            <w:tcW w:w="2808" w:type="dxa"/>
          </w:tcPr>
          <w:p w14:paraId="43E4047C" w14:textId="523976E2" w:rsidR="00AC30FC" w:rsidRDefault="00AC30FC" w:rsidP="00AC30FC">
            <w:pPr>
              <w:pStyle w:val="Tabletext"/>
              <w:rPr>
                <w:rFonts w:cs="Arial"/>
                <w:sz w:val="24"/>
                <w:szCs w:val="24"/>
              </w:rPr>
            </w:pPr>
            <w:r>
              <w:rPr>
                <w:rFonts w:cs="Arial"/>
                <w:sz w:val="24"/>
                <w:szCs w:val="24"/>
              </w:rPr>
              <w:t>Updates</w:t>
            </w:r>
          </w:p>
        </w:tc>
      </w:tr>
      <w:tr w:rsidR="00050BD3" w:rsidRPr="00C36099" w14:paraId="216D0320" w14:textId="77777777" w:rsidTr="004B4926">
        <w:trPr>
          <w:trHeight w:val="260"/>
        </w:trPr>
        <w:tc>
          <w:tcPr>
            <w:tcW w:w="1094" w:type="dxa"/>
          </w:tcPr>
          <w:p w14:paraId="4A7917FB" w14:textId="6E1DB1BF" w:rsidR="00050BD3" w:rsidRDefault="00050BD3" w:rsidP="00050BD3">
            <w:pPr>
              <w:pStyle w:val="Tabletext"/>
              <w:jc w:val="right"/>
              <w:rPr>
                <w:rFonts w:cs="Arial"/>
                <w:sz w:val="24"/>
                <w:szCs w:val="24"/>
              </w:rPr>
            </w:pPr>
            <w:r>
              <w:rPr>
                <w:rFonts w:cs="Arial"/>
                <w:sz w:val="24"/>
                <w:szCs w:val="24"/>
              </w:rPr>
              <w:t>1.0</w:t>
            </w:r>
          </w:p>
        </w:tc>
        <w:tc>
          <w:tcPr>
            <w:tcW w:w="1601" w:type="dxa"/>
          </w:tcPr>
          <w:p w14:paraId="2299CE94" w14:textId="0438E566" w:rsidR="00050BD3" w:rsidRDefault="00050BD3" w:rsidP="0080666F">
            <w:pPr>
              <w:pStyle w:val="Tabletext"/>
              <w:rPr>
                <w:rFonts w:cs="Arial"/>
                <w:sz w:val="24"/>
                <w:szCs w:val="24"/>
              </w:rPr>
            </w:pPr>
            <w:r>
              <w:rPr>
                <w:rFonts w:cs="Arial"/>
                <w:sz w:val="24"/>
                <w:szCs w:val="24"/>
              </w:rPr>
              <w:t>George Zaki</w:t>
            </w:r>
          </w:p>
        </w:tc>
        <w:tc>
          <w:tcPr>
            <w:tcW w:w="1260" w:type="dxa"/>
          </w:tcPr>
          <w:p w14:paraId="0196C7CE" w14:textId="15C53B05" w:rsidR="00050BD3" w:rsidRDefault="00050BD3" w:rsidP="0080666F">
            <w:pPr>
              <w:pStyle w:val="Tabletext"/>
              <w:jc w:val="center"/>
              <w:rPr>
                <w:rFonts w:cs="Arial"/>
                <w:sz w:val="24"/>
                <w:szCs w:val="24"/>
              </w:rPr>
            </w:pPr>
            <w:r>
              <w:rPr>
                <w:rFonts w:cs="Arial"/>
                <w:sz w:val="24"/>
                <w:szCs w:val="24"/>
              </w:rPr>
              <w:t>2/25/2016</w:t>
            </w:r>
          </w:p>
        </w:tc>
        <w:tc>
          <w:tcPr>
            <w:tcW w:w="1337" w:type="dxa"/>
          </w:tcPr>
          <w:p w14:paraId="107BDA9E" w14:textId="77777777" w:rsidR="00050BD3" w:rsidRPr="00C36099" w:rsidRDefault="00050BD3" w:rsidP="0080666F">
            <w:pPr>
              <w:pStyle w:val="Tabletext"/>
              <w:jc w:val="center"/>
              <w:rPr>
                <w:rFonts w:cs="Arial"/>
                <w:sz w:val="24"/>
                <w:szCs w:val="24"/>
              </w:rPr>
            </w:pPr>
          </w:p>
        </w:tc>
        <w:tc>
          <w:tcPr>
            <w:tcW w:w="1202" w:type="dxa"/>
          </w:tcPr>
          <w:p w14:paraId="7A7E9C63" w14:textId="77777777" w:rsidR="00050BD3" w:rsidRPr="00C36099" w:rsidRDefault="00050BD3" w:rsidP="0080666F">
            <w:pPr>
              <w:pStyle w:val="Tabletext"/>
              <w:jc w:val="center"/>
              <w:rPr>
                <w:rFonts w:cs="Arial"/>
                <w:sz w:val="24"/>
                <w:szCs w:val="24"/>
              </w:rPr>
            </w:pPr>
          </w:p>
        </w:tc>
        <w:tc>
          <w:tcPr>
            <w:tcW w:w="2808" w:type="dxa"/>
          </w:tcPr>
          <w:p w14:paraId="6642881F" w14:textId="19B7A127" w:rsidR="00050BD3" w:rsidRDefault="00050BD3" w:rsidP="00AC30FC">
            <w:pPr>
              <w:pStyle w:val="Tabletext"/>
              <w:rPr>
                <w:rFonts w:cs="Arial"/>
                <w:sz w:val="24"/>
                <w:szCs w:val="24"/>
              </w:rPr>
            </w:pPr>
            <w:r>
              <w:rPr>
                <w:rFonts w:cs="Arial"/>
                <w:sz w:val="24"/>
                <w:szCs w:val="24"/>
              </w:rPr>
              <w:t>Updates</w:t>
            </w:r>
          </w:p>
        </w:tc>
      </w:tr>
      <w:tr w:rsidR="00DE7C00" w:rsidRPr="00C36099" w14:paraId="70004761" w14:textId="77777777" w:rsidTr="004B4926">
        <w:trPr>
          <w:trHeight w:val="260"/>
        </w:trPr>
        <w:tc>
          <w:tcPr>
            <w:tcW w:w="1094" w:type="dxa"/>
          </w:tcPr>
          <w:p w14:paraId="596867B2" w14:textId="43C09599" w:rsidR="00DE7C00" w:rsidRDefault="00DE7C00" w:rsidP="00050BD3">
            <w:pPr>
              <w:pStyle w:val="Tabletext"/>
              <w:jc w:val="right"/>
              <w:rPr>
                <w:rFonts w:cs="Arial"/>
                <w:sz w:val="24"/>
                <w:szCs w:val="24"/>
              </w:rPr>
            </w:pPr>
            <w:r>
              <w:rPr>
                <w:rFonts w:cs="Arial"/>
                <w:sz w:val="24"/>
                <w:szCs w:val="24"/>
              </w:rPr>
              <w:t>1.0</w:t>
            </w:r>
          </w:p>
        </w:tc>
        <w:tc>
          <w:tcPr>
            <w:tcW w:w="1601" w:type="dxa"/>
          </w:tcPr>
          <w:p w14:paraId="155EF879" w14:textId="4143F4F6" w:rsidR="00DE7C00" w:rsidRDefault="00DE7C00" w:rsidP="0080666F">
            <w:pPr>
              <w:pStyle w:val="Tabletext"/>
              <w:rPr>
                <w:rFonts w:cs="Arial"/>
                <w:sz w:val="24"/>
                <w:szCs w:val="24"/>
              </w:rPr>
            </w:pPr>
            <w:r>
              <w:rPr>
                <w:rFonts w:cs="Arial"/>
                <w:sz w:val="24"/>
                <w:szCs w:val="24"/>
              </w:rPr>
              <w:t>Prasad Konka</w:t>
            </w:r>
          </w:p>
        </w:tc>
        <w:tc>
          <w:tcPr>
            <w:tcW w:w="1260" w:type="dxa"/>
          </w:tcPr>
          <w:p w14:paraId="776F0781" w14:textId="17D44844" w:rsidR="00DE7C00" w:rsidRDefault="00DE7C00" w:rsidP="00A661E7">
            <w:pPr>
              <w:pStyle w:val="Tabletext"/>
              <w:jc w:val="center"/>
              <w:rPr>
                <w:rFonts w:cs="Arial"/>
                <w:sz w:val="24"/>
                <w:szCs w:val="24"/>
              </w:rPr>
            </w:pPr>
            <w:r>
              <w:rPr>
                <w:rFonts w:cs="Arial"/>
                <w:sz w:val="24"/>
                <w:szCs w:val="24"/>
              </w:rPr>
              <w:t>5/</w:t>
            </w:r>
            <w:r w:rsidR="00A661E7">
              <w:rPr>
                <w:rFonts w:cs="Arial"/>
                <w:sz w:val="24"/>
                <w:szCs w:val="24"/>
              </w:rPr>
              <w:t>31</w:t>
            </w:r>
            <w:r>
              <w:rPr>
                <w:rFonts w:cs="Arial"/>
                <w:sz w:val="24"/>
                <w:szCs w:val="24"/>
              </w:rPr>
              <w:t>/2016</w:t>
            </w:r>
          </w:p>
        </w:tc>
        <w:tc>
          <w:tcPr>
            <w:tcW w:w="1337" w:type="dxa"/>
          </w:tcPr>
          <w:p w14:paraId="797FDFFD" w14:textId="77777777" w:rsidR="00DE7C00" w:rsidRPr="00C36099" w:rsidRDefault="00DE7C00" w:rsidP="0080666F">
            <w:pPr>
              <w:pStyle w:val="Tabletext"/>
              <w:jc w:val="center"/>
              <w:rPr>
                <w:rFonts w:cs="Arial"/>
                <w:sz w:val="24"/>
                <w:szCs w:val="24"/>
              </w:rPr>
            </w:pPr>
          </w:p>
        </w:tc>
        <w:tc>
          <w:tcPr>
            <w:tcW w:w="1202" w:type="dxa"/>
          </w:tcPr>
          <w:p w14:paraId="39C0DE21" w14:textId="77777777" w:rsidR="00DE7C00" w:rsidRPr="00C36099" w:rsidRDefault="00DE7C00" w:rsidP="0080666F">
            <w:pPr>
              <w:pStyle w:val="Tabletext"/>
              <w:jc w:val="center"/>
              <w:rPr>
                <w:rFonts w:cs="Arial"/>
                <w:sz w:val="24"/>
                <w:szCs w:val="24"/>
              </w:rPr>
            </w:pPr>
          </w:p>
        </w:tc>
        <w:tc>
          <w:tcPr>
            <w:tcW w:w="2808" w:type="dxa"/>
          </w:tcPr>
          <w:p w14:paraId="37165D26" w14:textId="66FCD661" w:rsidR="00DE7C00" w:rsidRDefault="00DE7C00" w:rsidP="00AC30FC">
            <w:pPr>
              <w:pStyle w:val="Tabletext"/>
              <w:rPr>
                <w:rFonts w:cs="Arial"/>
                <w:sz w:val="24"/>
                <w:szCs w:val="24"/>
              </w:rPr>
            </w:pPr>
            <w:r>
              <w:rPr>
                <w:rFonts w:cs="Arial"/>
                <w:sz w:val="24"/>
                <w:szCs w:val="24"/>
              </w:rPr>
              <w:t>Comments from Zhengwu</w:t>
            </w:r>
          </w:p>
        </w:tc>
      </w:tr>
      <w:tr w:rsidR="00017A99" w:rsidRPr="00C36099" w14:paraId="5A96B453" w14:textId="77777777" w:rsidTr="004B4926">
        <w:trPr>
          <w:trHeight w:val="260"/>
        </w:trPr>
        <w:tc>
          <w:tcPr>
            <w:tcW w:w="1094" w:type="dxa"/>
          </w:tcPr>
          <w:p w14:paraId="08CAAF01" w14:textId="6290B2B6" w:rsidR="00017A99" w:rsidRDefault="00017A99" w:rsidP="00050BD3">
            <w:pPr>
              <w:pStyle w:val="Tabletext"/>
              <w:jc w:val="right"/>
              <w:rPr>
                <w:rFonts w:cs="Arial"/>
                <w:sz w:val="24"/>
                <w:szCs w:val="24"/>
              </w:rPr>
            </w:pPr>
            <w:r>
              <w:rPr>
                <w:rFonts w:cs="Arial"/>
                <w:sz w:val="24"/>
                <w:szCs w:val="24"/>
              </w:rPr>
              <w:t>1.0</w:t>
            </w:r>
          </w:p>
        </w:tc>
        <w:tc>
          <w:tcPr>
            <w:tcW w:w="1601" w:type="dxa"/>
          </w:tcPr>
          <w:p w14:paraId="62A87155" w14:textId="6424D2CC" w:rsidR="00017A99" w:rsidRDefault="00017A99" w:rsidP="0080666F">
            <w:pPr>
              <w:pStyle w:val="Tabletext"/>
              <w:rPr>
                <w:rFonts w:cs="Arial"/>
                <w:sz w:val="24"/>
                <w:szCs w:val="24"/>
              </w:rPr>
            </w:pPr>
            <w:r>
              <w:rPr>
                <w:rFonts w:cs="Arial"/>
                <w:sz w:val="24"/>
                <w:szCs w:val="24"/>
              </w:rPr>
              <w:t xml:space="preserve">George Zaki </w:t>
            </w:r>
          </w:p>
        </w:tc>
        <w:tc>
          <w:tcPr>
            <w:tcW w:w="1260" w:type="dxa"/>
          </w:tcPr>
          <w:p w14:paraId="7310BE04" w14:textId="73B7BE6A" w:rsidR="00017A99" w:rsidRDefault="00017A99" w:rsidP="00A661E7">
            <w:pPr>
              <w:pStyle w:val="Tabletext"/>
              <w:jc w:val="center"/>
              <w:rPr>
                <w:rFonts w:cs="Arial"/>
                <w:sz w:val="24"/>
                <w:szCs w:val="24"/>
              </w:rPr>
            </w:pPr>
            <w:r>
              <w:rPr>
                <w:rFonts w:cs="Arial"/>
                <w:sz w:val="24"/>
                <w:szCs w:val="24"/>
              </w:rPr>
              <w:t>7/21/2016</w:t>
            </w:r>
          </w:p>
        </w:tc>
        <w:tc>
          <w:tcPr>
            <w:tcW w:w="1337" w:type="dxa"/>
          </w:tcPr>
          <w:p w14:paraId="64568E1F" w14:textId="77777777" w:rsidR="00017A99" w:rsidRPr="00C36099" w:rsidRDefault="00017A99" w:rsidP="0080666F">
            <w:pPr>
              <w:pStyle w:val="Tabletext"/>
              <w:jc w:val="center"/>
              <w:rPr>
                <w:rFonts w:cs="Arial"/>
                <w:sz w:val="24"/>
                <w:szCs w:val="24"/>
              </w:rPr>
            </w:pPr>
          </w:p>
        </w:tc>
        <w:tc>
          <w:tcPr>
            <w:tcW w:w="1202" w:type="dxa"/>
          </w:tcPr>
          <w:p w14:paraId="6797200A" w14:textId="77777777" w:rsidR="00017A99" w:rsidRPr="00C36099" w:rsidRDefault="00017A99" w:rsidP="0080666F">
            <w:pPr>
              <w:pStyle w:val="Tabletext"/>
              <w:jc w:val="center"/>
              <w:rPr>
                <w:rFonts w:cs="Arial"/>
                <w:sz w:val="24"/>
                <w:szCs w:val="24"/>
              </w:rPr>
            </w:pPr>
          </w:p>
        </w:tc>
        <w:tc>
          <w:tcPr>
            <w:tcW w:w="2808" w:type="dxa"/>
          </w:tcPr>
          <w:p w14:paraId="2BB5053D" w14:textId="6B10CE55" w:rsidR="00017A99" w:rsidRDefault="00017A99" w:rsidP="00AC30FC">
            <w:pPr>
              <w:pStyle w:val="Tabletext"/>
              <w:rPr>
                <w:rFonts w:cs="Arial"/>
                <w:sz w:val="24"/>
                <w:szCs w:val="24"/>
              </w:rPr>
            </w:pPr>
            <w:r>
              <w:rPr>
                <w:rFonts w:cs="Arial"/>
                <w:sz w:val="24"/>
                <w:szCs w:val="24"/>
              </w:rPr>
              <w:t>Added the curl description</w:t>
            </w:r>
          </w:p>
        </w:tc>
      </w:tr>
      <w:tr w:rsidR="00DB244A" w:rsidRPr="00C36099" w14:paraId="28881D7D" w14:textId="77777777" w:rsidTr="004B4926">
        <w:trPr>
          <w:trHeight w:val="260"/>
        </w:trPr>
        <w:tc>
          <w:tcPr>
            <w:tcW w:w="1094" w:type="dxa"/>
          </w:tcPr>
          <w:p w14:paraId="30997AF9" w14:textId="487D1A31" w:rsidR="00DB244A" w:rsidRDefault="00DB244A" w:rsidP="00050BD3">
            <w:pPr>
              <w:pStyle w:val="Tabletext"/>
              <w:jc w:val="right"/>
              <w:rPr>
                <w:rFonts w:cs="Arial"/>
                <w:sz w:val="24"/>
                <w:szCs w:val="24"/>
              </w:rPr>
            </w:pPr>
            <w:r>
              <w:rPr>
                <w:rFonts w:cs="Arial"/>
                <w:sz w:val="24"/>
                <w:szCs w:val="24"/>
              </w:rPr>
              <w:t>1.0</w:t>
            </w:r>
          </w:p>
        </w:tc>
        <w:tc>
          <w:tcPr>
            <w:tcW w:w="1601" w:type="dxa"/>
          </w:tcPr>
          <w:p w14:paraId="0B0F7016" w14:textId="2E7A8EC8" w:rsidR="00DB244A" w:rsidRDefault="00DB244A" w:rsidP="0080666F">
            <w:pPr>
              <w:pStyle w:val="Tabletext"/>
              <w:rPr>
                <w:rFonts w:cs="Arial"/>
                <w:sz w:val="24"/>
                <w:szCs w:val="24"/>
              </w:rPr>
            </w:pPr>
            <w:r>
              <w:rPr>
                <w:rFonts w:cs="Arial"/>
                <w:sz w:val="24"/>
                <w:szCs w:val="24"/>
              </w:rPr>
              <w:t>Prasad Konka</w:t>
            </w:r>
          </w:p>
        </w:tc>
        <w:tc>
          <w:tcPr>
            <w:tcW w:w="1260" w:type="dxa"/>
          </w:tcPr>
          <w:p w14:paraId="6A4BB65C" w14:textId="27D05B53" w:rsidR="00DB244A" w:rsidRDefault="00DB244A" w:rsidP="00A661E7">
            <w:pPr>
              <w:pStyle w:val="Tabletext"/>
              <w:jc w:val="center"/>
              <w:rPr>
                <w:rFonts w:cs="Arial"/>
                <w:sz w:val="24"/>
                <w:szCs w:val="24"/>
              </w:rPr>
            </w:pPr>
            <w:r>
              <w:rPr>
                <w:rFonts w:cs="Arial"/>
                <w:sz w:val="24"/>
                <w:szCs w:val="24"/>
              </w:rPr>
              <w:t>8/18/2016</w:t>
            </w:r>
          </w:p>
        </w:tc>
        <w:tc>
          <w:tcPr>
            <w:tcW w:w="1337" w:type="dxa"/>
          </w:tcPr>
          <w:p w14:paraId="759FD45D" w14:textId="77777777" w:rsidR="00DB244A" w:rsidRPr="00C36099" w:rsidRDefault="00DB244A" w:rsidP="0080666F">
            <w:pPr>
              <w:pStyle w:val="Tabletext"/>
              <w:jc w:val="center"/>
              <w:rPr>
                <w:rFonts w:cs="Arial"/>
                <w:sz w:val="24"/>
                <w:szCs w:val="24"/>
              </w:rPr>
            </w:pPr>
          </w:p>
        </w:tc>
        <w:tc>
          <w:tcPr>
            <w:tcW w:w="1202" w:type="dxa"/>
          </w:tcPr>
          <w:p w14:paraId="0FA2F809" w14:textId="77777777" w:rsidR="00DB244A" w:rsidRPr="00C36099" w:rsidRDefault="00DB244A" w:rsidP="0080666F">
            <w:pPr>
              <w:pStyle w:val="Tabletext"/>
              <w:jc w:val="center"/>
              <w:rPr>
                <w:rFonts w:cs="Arial"/>
                <w:sz w:val="24"/>
                <w:szCs w:val="24"/>
              </w:rPr>
            </w:pPr>
          </w:p>
        </w:tc>
        <w:tc>
          <w:tcPr>
            <w:tcW w:w="2808" w:type="dxa"/>
          </w:tcPr>
          <w:p w14:paraId="7A123BAC" w14:textId="530DF2B6" w:rsidR="00DB244A" w:rsidRDefault="00DB244A" w:rsidP="00AC30FC">
            <w:pPr>
              <w:pStyle w:val="Tabletext"/>
              <w:rPr>
                <w:rFonts w:cs="Arial"/>
                <w:sz w:val="24"/>
                <w:szCs w:val="24"/>
              </w:rPr>
            </w:pPr>
            <w:r>
              <w:rPr>
                <w:rFonts w:cs="Arial"/>
                <w:sz w:val="24"/>
                <w:szCs w:val="24"/>
              </w:rPr>
              <w:t>Prerequisites</w:t>
            </w:r>
          </w:p>
        </w:tc>
      </w:tr>
      <w:tr w:rsidR="006F22DF" w:rsidRPr="00C36099" w14:paraId="11CD3D24" w14:textId="77777777" w:rsidTr="004B4926">
        <w:trPr>
          <w:trHeight w:val="260"/>
        </w:trPr>
        <w:tc>
          <w:tcPr>
            <w:tcW w:w="1094" w:type="dxa"/>
          </w:tcPr>
          <w:p w14:paraId="0AA45678" w14:textId="5E11CE6C" w:rsidR="006F22DF" w:rsidRDefault="006F22DF" w:rsidP="00050BD3">
            <w:pPr>
              <w:pStyle w:val="Tabletext"/>
              <w:jc w:val="right"/>
              <w:rPr>
                <w:rFonts w:cs="Arial"/>
                <w:sz w:val="24"/>
                <w:szCs w:val="24"/>
              </w:rPr>
            </w:pPr>
            <w:r>
              <w:rPr>
                <w:rFonts w:cs="Arial"/>
                <w:sz w:val="24"/>
                <w:szCs w:val="24"/>
              </w:rPr>
              <w:t>1.0</w:t>
            </w:r>
          </w:p>
        </w:tc>
        <w:tc>
          <w:tcPr>
            <w:tcW w:w="1601" w:type="dxa"/>
          </w:tcPr>
          <w:p w14:paraId="5D95FC81" w14:textId="2702CDB7" w:rsidR="006F22DF" w:rsidRDefault="006F22DF" w:rsidP="0080666F">
            <w:pPr>
              <w:pStyle w:val="Tabletext"/>
              <w:rPr>
                <w:rFonts w:cs="Arial"/>
                <w:sz w:val="24"/>
                <w:szCs w:val="24"/>
              </w:rPr>
            </w:pPr>
            <w:r>
              <w:rPr>
                <w:rFonts w:cs="Arial"/>
                <w:sz w:val="24"/>
                <w:szCs w:val="24"/>
              </w:rPr>
              <w:t>Prasad Konka</w:t>
            </w:r>
          </w:p>
        </w:tc>
        <w:tc>
          <w:tcPr>
            <w:tcW w:w="1260" w:type="dxa"/>
          </w:tcPr>
          <w:p w14:paraId="5E04C291" w14:textId="2BA762F6" w:rsidR="006F22DF" w:rsidRDefault="006F22DF" w:rsidP="00A661E7">
            <w:pPr>
              <w:pStyle w:val="Tabletext"/>
              <w:jc w:val="center"/>
              <w:rPr>
                <w:rFonts w:cs="Arial"/>
                <w:sz w:val="24"/>
                <w:szCs w:val="24"/>
              </w:rPr>
            </w:pPr>
            <w:r>
              <w:rPr>
                <w:rFonts w:cs="Arial"/>
                <w:sz w:val="24"/>
                <w:szCs w:val="24"/>
              </w:rPr>
              <w:t>9/28/2016</w:t>
            </w:r>
          </w:p>
        </w:tc>
        <w:tc>
          <w:tcPr>
            <w:tcW w:w="1337" w:type="dxa"/>
          </w:tcPr>
          <w:p w14:paraId="77A92F7B" w14:textId="77777777" w:rsidR="006F22DF" w:rsidRPr="00C36099" w:rsidRDefault="006F22DF" w:rsidP="0080666F">
            <w:pPr>
              <w:pStyle w:val="Tabletext"/>
              <w:jc w:val="center"/>
              <w:rPr>
                <w:rFonts w:cs="Arial"/>
                <w:sz w:val="24"/>
                <w:szCs w:val="24"/>
              </w:rPr>
            </w:pPr>
          </w:p>
        </w:tc>
        <w:tc>
          <w:tcPr>
            <w:tcW w:w="1202" w:type="dxa"/>
          </w:tcPr>
          <w:p w14:paraId="308F76B9" w14:textId="77777777" w:rsidR="006F22DF" w:rsidRPr="00C36099" w:rsidRDefault="006F22DF" w:rsidP="0080666F">
            <w:pPr>
              <w:pStyle w:val="Tabletext"/>
              <w:jc w:val="center"/>
              <w:rPr>
                <w:rFonts w:cs="Arial"/>
                <w:sz w:val="24"/>
                <w:szCs w:val="24"/>
              </w:rPr>
            </w:pPr>
          </w:p>
        </w:tc>
        <w:tc>
          <w:tcPr>
            <w:tcW w:w="2808" w:type="dxa"/>
          </w:tcPr>
          <w:p w14:paraId="0ACA668F" w14:textId="0B3C5907" w:rsidR="006F22DF" w:rsidRDefault="006F22DF" w:rsidP="00AC30FC">
            <w:pPr>
              <w:pStyle w:val="Tabletext"/>
              <w:rPr>
                <w:rFonts w:cs="Arial"/>
                <w:sz w:val="24"/>
                <w:szCs w:val="24"/>
              </w:rPr>
            </w:pPr>
            <w:r>
              <w:rPr>
                <w:rFonts w:cs="Arial"/>
                <w:sz w:val="24"/>
                <w:szCs w:val="24"/>
              </w:rPr>
              <w:t>Integrated search</w:t>
            </w:r>
          </w:p>
        </w:tc>
      </w:tr>
      <w:tr w:rsidR="00917F45" w:rsidRPr="00C36099" w14:paraId="210DA123" w14:textId="77777777" w:rsidTr="004B4926">
        <w:trPr>
          <w:trHeight w:val="260"/>
        </w:trPr>
        <w:tc>
          <w:tcPr>
            <w:tcW w:w="1094" w:type="dxa"/>
          </w:tcPr>
          <w:p w14:paraId="0540FD21" w14:textId="7734015A" w:rsidR="00917F45" w:rsidRDefault="00917F45" w:rsidP="00050BD3">
            <w:pPr>
              <w:pStyle w:val="Tabletext"/>
              <w:jc w:val="right"/>
              <w:rPr>
                <w:rFonts w:cs="Arial"/>
                <w:sz w:val="24"/>
                <w:szCs w:val="24"/>
              </w:rPr>
            </w:pPr>
            <w:r>
              <w:rPr>
                <w:rFonts w:cs="Arial"/>
                <w:sz w:val="24"/>
                <w:szCs w:val="24"/>
              </w:rPr>
              <w:t>1.0</w:t>
            </w:r>
          </w:p>
        </w:tc>
        <w:tc>
          <w:tcPr>
            <w:tcW w:w="1601" w:type="dxa"/>
          </w:tcPr>
          <w:p w14:paraId="293B919D" w14:textId="41600611" w:rsidR="00917F45" w:rsidRDefault="00917F45" w:rsidP="0080666F">
            <w:pPr>
              <w:pStyle w:val="Tabletext"/>
              <w:rPr>
                <w:rFonts w:cs="Arial"/>
                <w:sz w:val="24"/>
                <w:szCs w:val="24"/>
              </w:rPr>
            </w:pPr>
            <w:r>
              <w:rPr>
                <w:rFonts w:cs="Arial"/>
                <w:sz w:val="24"/>
                <w:szCs w:val="24"/>
              </w:rPr>
              <w:t>Zhengwu Lu</w:t>
            </w:r>
          </w:p>
        </w:tc>
        <w:tc>
          <w:tcPr>
            <w:tcW w:w="1260" w:type="dxa"/>
          </w:tcPr>
          <w:p w14:paraId="6D4DF778" w14:textId="225884B5" w:rsidR="00917F45" w:rsidRDefault="00917F45" w:rsidP="00A661E7">
            <w:pPr>
              <w:pStyle w:val="Tabletext"/>
              <w:jc w:val="center"/>
              <w:rPr>
                <w:rFonts w:cs="Arial"/>
                <w:sz w:val="24"/>
                <w:szCs w:val="24"/>
              </w:rPr>
            </w:pPr>
            <w:r>
              <w:rPr>
                <w:rFonts w:cs="Arial"/>
                <w:sz w:val="24"/>
                <w:szCs w:val="24"/>
              </w:rPr>
              <w:t>11/7/2016</w:t>
            </w:r>
          </w:p>
        </w:tc>
        <w:tc>
          <w:tcPr>
            <w:tcW w:w="1337" w:type="dxa"/>
          </w:tcPr>
          <w:p w14:paraId="631BA2B7" w14:textId="77777777" w:rsidR="00917F45" w:rsidRPr="00C36099" w:rsidRDefault="00917F45" w:rsidP="0080666F">
            <w:pPr>
              <w:pStyle w:val="Tabletext"/>
              <w:jc w:val="center"/>
              <w:rPr>
                <w:rFonts w:cs="Arial"/>
                <w:sz w:val="24"/>
                <w:szCs w:val="24"/>
              </w:rPr>
            </w:pPr>
          </w:p>
        </w:tc>
        <w:tc>
          <w:tcPr>
            <w:tcW w:w="1202" w:type="dxa"/>
          </w:tcPr>
          <w:p w14:paraId="363E2484" w14:textId="77777777" w:rsidR="00917F45" w:rsidRPr="00C36099" w:rsidRDefault="00917F45" w:rsidP="0080666F">
            <w:pPr>
              <w:pStyle w:val="Tabletext"/>
              <w:jc w:val="center"/>
              <w:rPr>
                <w:rFonts w:cs="Arial"/>
                <w:sz w:val="24"/>
                <w:szCs w:val="24"/>
              </w:rPr>
            </w:pPr>
          </w:p>
        </w:tc>
        <w:tc>
          <w:tcPr>
            <w:tcW w:w="2808" w:type="dxa"/>
          </w:tcPr>
          <w:p w14:paraId="090BB439" w14:textId="21FD6D3D" w:rsidR="00917F45" w:rsidRDefault="004E0FE3" w:rsidP="00AC30FC">
            <w:pPr>
              <w:pStyle w:val="Tabletext"/>
              <w:rPr>
                <w:rFonts w:cs="Arial"/>
                <w:sz w:val="24"/>
                <w:szCs w:val="24"/>
              </w:rPr>
            </w:pPr>
            <w:r>
              <w:rPr>
                <w:rFonts w:cs="Arial"/>
                <w:sz w:val="24"/>
                <w:szCs w:val="24"/>
              </w:rPr>
              <w:t>Adding hierarchical search con</w:t>
            </w:r>
            <w:r w:rsidR="008B1DDA">
              <w:rPr>
                <w:rFonts w:cs="Arial"/>
                <w:sz w:val="24"/>
                <w:szCs w:val="24"/>
              </w:rPr>
              <w:t>t</w:t>
            </w:r>
            <w:r>
              <w:rPr>
                <w:rFonts w:cs="Arial"/>
                <w:sz w:val="24"/>
                <w:szCs w:val="24"/>
              </w:rPr>
              <w:t>ext</w:t>
            </w:r>
          </w:p>
        </w:tc>
      </w:tr>
      <w:tr w:rsidR="00EF5B9A" w:rsidRPr="00C36099" w14:paraId="01CEDCDB" w14:textId="77777777" w:rsidTr="004B4926">
        <w:trPr>
          <w:trHeight w:val="260"/>
        </w:trPr>
        <w:tc>
          <w:tcPr>
            <w:tcW w:w="1094" w:type="dxa"/>
          </w:tcPr>
          <w:p w14:paraId="167C3114" w14:textId="75D13BD6" w:rsidR="00EF5B9A" w:rsidRDefault="00EF5B9A" w:rsidP="007F6A6F">
            <w:pPr>
              <w:pStyle w:val="Tabletext"/>
              <w:jc w:val="right"/>
              <w:rPr>
                <w:rFonts w:cs="Arial"/>
                <w:sz w:val="24"/>
                <w:szCs w:val="24"/>
              </w:rPr>
            </w:pPr>
            <w:r>
              <w:rPr>
                <w:rFonts w:cs="Arial"/>
                <w:sz w:val="24"/>
                <w:szCs w:val="24"/>
              </w:rPr>
              <w:t>1</w:t>
            </w:r>
            <w:r w:rsidR="007F6A6F">
              <w:rPr>
                <w:rFonts w:cs="Arial"/>
                <w:sz w:val="24"/>
                <w:szCs w:val="24"/>
              </w:rPr>
              <w:t>.</w:t>
            </w:r>
            <w:r>
              <w:rPr>
                <w:rFonts w:cs="Arial"/>
                <w:sz w:val="24"/>
                <w:szCs w:val="24"/>
              </w:rPr>
              <w:t>0</w:t>
            </w:r>
          </w:p>
        </w:tc>
        <w:tc>
          <w:tcPr>
            <w:tcW w:w="1601" w:type="dxa"/>
          </w:tcPr>
          <w:p w14:paraId="357383CA" w14:textId="04DB900F" w:rsidR="00EF5B9A" w:rsidRDefault="00EF5B9A" w:rsidP="0080666F">
            <w:pPr>
              <w:pStyle w:val="Tabletext"/>
              <w:rPr>
                <w:rFonts w:cs="Arial"/>
                <w:sz w:val="24"/>
                <w:szCs w:val="24"/>
              </w:rPr>
            </w:pPr>
            <w:r>
              <w:rPr>
                <w:rFonts w:cs="Arial"/>
                <w:sz w:val="24"/>
                <w:szCs w:val="24"/>
              </w:rPr>
              <w:t>George Zaki</w:t>
            </w:r>
          </w:p>
        </w:tc>
        <w:tc>
          <w:tcPr>
            <w:tcW w:w="1260" w:type="dxa"/>
          </w:tcPr>
          <w:p w14:paraId="2B93A6B7" w14:textId="76324445" w:rsidR="00EF5B9A" w:rsidRDefault="00EF5B9A" w:rsidP="00EF5B9A">
            <w:pPr>
              <w:pStyle w:val="Tabletext"/>
              <w:rPr>
                <w:rFonts w:cs="Arial"/>
                <w:sz w:val="24"/>
                <w:szCs w:val="24"/>
              </w:rPr>
            </w:pPr>
            <w:r>
              <w:rPr>
                <w:rFonts w:cs="Arial"/>
                <w:sz w:val="24"/>
                <w:szCs w:val="24"/>
              </w:rPr>
              <w:t>11/22/2016</w:t>
            </w:r>
          </w:p>
        </w:tc>
        <w:tc>
          <w:tcPr>
            <w:tcW w:w="1337" w:type="dxa"/>
          </w:tcPr>
          <w:p w14:paraId="5A6F7526" w14:textId="77777777" w:rsidR="00EF5B9A" w:rsidRPr="00C36099" w:rsidRDefault="00EF5B9A" w:rsidP="0080666F">
            <w:pPr>
              <w:pStyle w:val="Tabletext"/>
              <w:jc w:val="center"/>
              <w:rPr>
                <w:rFonts w:cs="Arial"/>
                <w:sz w:val="24"/>
                <w:szCs w:val="24"/>
              </w:rPr>
            </w:pPr>
          </w:p>
        </w:tc>
        <w:tc>
          <w:tcPr>
            <w:tcW w:w="1202" w:type="dxa"/>
          </w:tcPr>
          <w:p w14:paraId="00EE1544" w14:textId="77777777" w:rsidR="00EF5B9A" w:rsidRPr="00C36099" w:rsidRDefault="00EF5B9A" w:rsidP="0080666F">
            <w:pPr>
              <w:pStyle w:val="Tabletext"/>
              <w:jc w:val="center"/>
              <w:rPr>
                <w:rFonts w:cs="Arial"/>
                <w:sz w:val="24"/>
                <w:szCs w:val="24"/>
              </w:rPr>
            </w:pPr>
          </w:p>
        </w:tc>
        <w:tc>
          <w:tcPr>
            <w:tcW w:w="2808" w:type="dxa"/>
          </w:tcPr>
          <w:p w14:paraId="48B278BE" w14:textId="3A66E863" w:rsidR="004B4926" w:rsidRDefault="00EF5B9A" w:rsidP="00AC30FC">
            <w:pPr>
              <w:pStyle w:val="Tabletext"/>
              <w:rPr>
                <w:rFonts w:cs="Arial"/>
                <w:sz w:val="24"/>
                <w:szCs w:val="24"/>
              </w:rPr>
            </w:pPr>
            <w:r>
              <w:rPr>
                <w:rFonts w:cs="Arial"/>
                <w:sz w:val="24"/>
                <w:szCs w:val="24"/>
              </w:rPr>
              <w:t>Edited the hierarchical search documentation and curl commands</w:t>
            </w:r>
          </w:p>
        </w:tc>
      </w:tr>
      <w:tr w:rsidR="004B4926" w:rsidRPr="00C36099" w14:paraId="34931E74" w14:textId="77777777" w:rsidTr="004B4926">
        <w:trPr>
          <w:trHeight w:val="260"/>
        </w:trPr>
        <w:tc>
          <w:tcPr>
            <w:tcW w:w="1094" w:type="dxa"/>
          </w:tcPr>
          <w:p w14:paraId="67F5B683" w14:textId="4992BCB0" w:rsidR="004B4926" w:rsidRDefault="004B4926" w:rsidP="004B4926">
            <w:pPr>
              <w:pStyle w:val="Tabletext"/>
              <w:jc w:val="right"/>
              <w:rPr>
                <w:rFonts w:cs="Arial"/>
                <w:sz w:val="24"/>
                <w:szCs w:val="24"/>
              </w:rPr>
            </w:pPr>
            <w:r>
              <w:rPr>
                <w:rFonts w:cs="Arial"/>
                <w:sz w:val="24"/>
                <w:szCs w:val="24"/>
              </w:rPr>
              <w:t>1.0</w:t>
            </w:r>
          </w:p>
        </w:tc>
        <w:tc>
          <w:tcPr>
            <w:tcW w:w="1601" w:type="dxa"/>
          </w:tcPr>
          <w:p w14:paraId="5867AC29" w14:textId="1D5D9883" w:rsidR="004B4926" w:rsidRDefault="004B4926" w:rsidP="004B4926">
            <w:pPr>
              <w:pStyle w:val="Tabletext"/>
              <w:rPr>
                <w:rFonts w:cs="Arial"/>
                <w:sz w:val="24"/>
                <w:szCs w:val="24"/>
              </w:rPr>
            </w:pPr>
            <w:r>
              <w:rPr>
                <w:rFonts w:cs="Arial"/>
                <w:sz w:val="24"/>
                <w:szCs w:val="24"/>
              </w:rPr>
              <w:t>Zhengwu Lu</w:t>
            </w:r>
          </w:p>
        </w:tc>
        <w:tc>
          <w:tcPr>
            <w:tcW w:w="1260" w:type="dxa"/>
          </w:tcPr>
          <w:p w14:paraId="1C44824E" w14:textId="391BC0B0" w:rsidR="004B4926" w:rsidRDefault="004B4926" w:rsidP="004B4926">
            <w:pPr>
              <w:pStyle w:val="Tabletext"/>
              <w:rPr>
                <w:rFonts w:cs="Arial"/>
                <w:sz w:val="24"/>
                <w:szCs w:val="24"/>
              </w:rPr>
            </w:pPr>
            <w:r>
              <w:rPr>
                <w:rFonts w:cs="Arial"/>
                <w:sz w:val="24"/>
                <w:szCs w:val="24"/>
              </w:rPr>
              <w:t>11/23/2016</w:t>
            </w:r>
          </w:p>
        </w:tc>
        <w:tc>
          <w:tcPr>
            <w:tcW w:w="1337" w:type="dxa"/>
          </w:tcPr>
          <w:p w14:paraId="0B47A2E9" w14:textId="77777777" w:rsidR="004B4926" w:rsidRPr="00C36099" w:rsidRDefault="004B4926" w:rsidP="004B4926">
            <w:pPr>
              <w:pStyle w:val="Tabletext"/>
              <w:jc w:val="center"/>
              <w:rPr>
                <w:rFonts w:cs="Arial"/>
                <w:sz w:val="24"/>
                <w:szCs w:val="24"/>
              </w:rPr>
            </w:pPr>
          </w:p>
        </w:tc>
        <w:tc>
          <w:tcPr>
            <w:tcW w:w="1202" w:type="dxa"/>
          </w:tcPr>
          <w:p w14:paraId="56417D70" w14:textId="77777777" w:rsidR="004B4926" w:rsidRPr="00C36099" w:rsidRDefault="004B4926" w:rsidP="004B4926">
            <w:pPr>
              <w:pStyle w:val="Tabletext"/>
              <w:jc w:val="center"/>
              <w:rPr>
                <w:rFonts w:cs="Arial"/>
                <w:sz w:val="24"/>
                <w:szCs w:val="24"/>
              </w:rPr>
            </w:pPr>
          </w:p>
        </w:tc>
        <w:tc>
          <w:tcPr>
            <w:tcW w:w="2808" w:type="dxa"/>
          </w:tcPr>
          <w:p w14:paraId="297625C1" w14:textId="783D660C" w:rsidR="004B4926" w:rsidRDefault="004B4926" w:rsidP="004B4926">
            <w:pPr>
              <w:pStyle w:val="Tabletext"/>
              <w:rPr>
                <w:rFonts w:cs="Arial"/>
                <w:sz w:val="24"/>
                <w:szCs w:val="24"/>
              </w:rPr>
            </w:pPr>
            <w:r>
              <w:rPr>
                <w:rFonts w:cs="Arial"/>
                <w:sz w:val="24"/>
                <w:szCs w:val="24"/>
              </w:rPr>
              <w:t>Review and revise hierarchical search note on collections search</w:t>
            </w:r>
            <w:r w:rsidR="006D5FE3">
              <w:rPr>
                <w:rFonts w:cs="Arial"/>
                <w:sz w:val="24"/>
                <w:szCs w:val="24"/>
              </w:rPr>
              <w:t xml:space="preserve"> and overall minor editing</w:t>
            </w:r>
          </w:p>
        </w:tc>
      </w:tr>
      <w:tr w:rsidR="006946B2" w:rsidRPr="00C36099" w14:paraId="37FC19B0" w14:textId="77777777" w:rsidTr="004B4926">
        <w:trPr>
          <w:trHeight w:val="260"/>
        </w:trPr>
        <w:tc>
          <w:tcPr>
            <w:tcW w:w="1094" w:type="dxa"/>
          </w:tcPr>
          <w:p w14:paraId="5D0ED162" w14:textId="5FE0A5A0" w:rsidR="006946B2" w:rsidRDefault="006946B2" w:rsidP="004B4926">
            <w:pPr>
              <w:pStyle w:val="Tabletext"/>
              <w:jc w:val="right"/>
              <w:rPr>
                <w:rFonts w:cs="Arial"/>
                <w:sz w:val="24"/>
                <w:szCs w:val="24"/>
              </w:rPr>
            </w:pPr>
            <w:r>
              <w:rPr>
                <w:rFonts w:cs="Arial"/>
                <w:sz w:val="24"/>
                <w:szCs w:val="24"/>
              </w:rPr>
              <w:t>1.0</w:t>
            </w:r>
          </w:p>
        </w:tc>
        <w:tc>
          <w:tcPr>
            <w:tcW w:w="1601" w:type="dxa"/>
          </w:tcPr>
          <w:p w14:paraId="1C837A1D" w14:textId="352BE8A5" w:rsidR="006946B2" w:rsidRDefault="006946B2" w:rsidP="004B4926">
            <w:pPr>
              <w:pStyle w:val="Tabletext"/>
              <w:rPr>
                <w:rFonts w:cs="Arial"/>
                <w:sz w:val="24"/>
                <w:szCs w:val="24"/>
              </w:rPr>
            </w:pPr>
            <w:r>
              <w:rPr>
                <w:rFonts w:cs="Arial"/>
                <w:sz w:val="24"/>
                <w:szCs w:val="24"/>
              </w:rPr>
              <w:t>Zhengwu Lu</w:t>
            </w:r>
          </w:p>
        </w:tc>
        <w:tc>
          <w:tcPr>
            <w:tcW w:w="1260" w:type="dxa"/>
          </w:tcPr>
          <w:p w14:paraId="7AF07862" w14:textId="4D1284B4" w:rsidR="006946B2" w:rsidRDefault="006946B2" w:rsidP="004B4926">
            <w:pPr>
              <w:pStyle w:val="Tabletext"/>
              <w:rPr>
                <w:rFonts w:cs="Arial"/>
                <w:sz w:val="24"/>
                <w:szCs w:val="24"/>
              </w:rPr>
            </w:pPr>
            <w:r>
              <w:rPr>
                <w:rFonts w:cs="Arial"/>
                <w:sz w:val="24"/>
                <w:szCs w:val="24"/>
              </w:rPr>
              <w:t>12/07/2016</w:t>
            </w:r>
          </w:p>
        </w:tc>
        <w:tc>
          <w:tcPr>
            <w:tcW w:w="1337" w:type="dxa"/>
          </w:tcPr>
          <w:p w14:paraId="76473D3C" w14:textId="77777777" w:rsidR="006946B2" w:rsidRPr="00C36099" w:rsidRDefault="006946B2" w:rsidP="004B4926">
            <w:pPr>
              <w:pStyle w:val="Tabletext"/>
              <w:jc w:val="center"/>
              <w:rPr>
                <w:rFonts w:cs="Arial"/>
                <w:sz w:val="24"/>
                <w:szCs w:val="24"/>
              </w:rPr>
            </w:pPr>
          </w:p>
        </w:tc>
        <w:tc>
          <w:tcPr>
            <w:tcW w:w="1202" w:type="dxa"/>
          </w:tcPr>
          <w:p w14:paraId="26052DE5" w14:textId="77777777" w:rsidR="006946B2" w:rsidRPr="00C36099" w:rsidRDefault="006946B2" w:rsidP="004B4926">
            <w:pPr>
              <w:pStyle w:val="Tabletext"/>
              <w:jc w:val="center"/>
              <w:rPr>
                <w:rFonts w:cs="Arial"/>
                <w:sz w:val="24"/>
                <w:szCs w:val="24"/>
              </w:rPr>
            </w:pPr>
          </w:p>
        </w:tc>
        <w:tc>
          <w:tcPr>
            <w:tcW w:w="2808" w:type="dxa"/>
          </w:tcPr>
          <w:p w14:paraId="2FBE70DA" w14:textId="5614FEC8" w:rsidR="006946B2" w:rsidRDefault="006946B2" w:rsidP="004B4926">
            <w:pPr>
              <w:pStyle w:val="Tabletext"/>
              <w:rPr>
                <w:rFonts w:cs="Arial"/>
                <w:sz w:val="24"/>
                <w:szCs w:val="24"/>
              </w:rPr>
            </w:pPr>
            <w:r>
              <w:rPr>
                <w:rFonts w:cs="Arial"/>
                <w:sz w:val="24"/>
                <w:szCs w:val="24"/>
              </w:rPr>
              <w:t xml:space="preserve">Revise hierarchical search default and expected implementation behavior </w:t>
            </w:r>
          </w:p>
        </w:tc>
      </w:tr>
      <w:tr w:rsidR="002304E9" w:rsidRPr="00C36099" w14:paraId="5A4D092B" w14:textId="77777777" w:rsidTr="004B4926">
        <w:trPr>
          <w:trHeight w:val="260"/>
        </w:trPr>
        <w:tc>
          <w:tcPr>
            <w:tcW w:w="1094" w:type="dxa"/>
          </w:tcPr>
          <w:p w14:paraId="5D86A46C" w14:textId="3E36D8B3" w:rsidR="002304E9" w:rsidRDefault="002304E9" w:rsidP="002304E9">
            <w:pPr>
              <w:pStyle w:val="Tabletext"/>
              <w:jc w:val="right"/>
              <w:rPr>
                <w:rFonts w:cs="Arial"/>
                <w:sz w:val="24"/>
                <w:szCs w:val="24"/>
              </w:rPr>
            </w:pPr>
            <w:r>
              <w:rPr>
                <w:rFonts w:cs="Arial"/>
                <w:sz w:val="24"/>
                <w:szCs w:val="24"/>
              </w:rPr>
              <w:t>1.0</w:t>
            </w:r>
          </w:p>
        </w:tc>
        <w:tc>
          <w:tcPr>
            <w:tcW w:w="1601" w:type="dxa"/>
          </w:tcPr>
          <w:p w14:paraId="115E9BBA" w14:textId="59240D7D" w:rsidR="002304E9" w:rsidRDefault="002304E9" w:rsidP="002304E9">
            <w:pPr>
              <w:pStyle w:val="Tabletext"/>
              <w:rPr>
                <w:rFonts w:cs="Arial"/>
                <w:sz w:val="24"/>
                <w:szCs w:val="24"/>
              </w:rPr>
            </w:pPr>
            <w:r>
              <w:rPr>
                <w:rFonts w:cs="Arial"/>
                <w:sz w:val="24"/>
                <w:szCs w:val="24"/>
              </w:rPr>
              <w:t>Zhengwu Lu</w:t>
            </w:r>
          </w:p>
        </w:tc>
        <w:tc>
          <w:tcPr>
            <w:tcW w:w="1260" w:type="dxa"/>
          </w:tcPr>
          <w:p w14:paraId="7588F5E6" w14:textId="25E96C62" w:rsidR="002304E9" w:rsidRDefault="002304E9" w:rsidP="002304E9">
            <w:pPr>
              <w:pStyle w:val="Tabletext"/>
              <w:rPr>
                <w:rFonts w:cs="Arial"/>
                <w:sz w:val="24"/>
                <w:szCs w:val="24"/>
              </w:rPr>
            </w:pPr>
            <w:r>
              <w:rPr>
                <w:rFonts w:cs="Arial"/>
                <w:sz w:val="24"/>
                <w:szCs w:val="24"/>
              </w:rPr>
              <w:t>12/12/2016</w:t>
            </w:r>
          </w:p>
        </w:tc>
        <w:tc>
          <w:tcPr>
            <w:tcW w:w="1337" w:type="dxa"/>
          </w:tcPr>
          <w:p w14:paraId="224E75C3" w14:textId="77777777" w:rsidR="002304E9" w:rsidRPr="00C36099" w:rsidRDefault="002304E9" w:rsidP="002304E9">
            <w:pPr>
              <w:pStyle w:val="Tabletext"/>
              <w:jc w:val="center"/>
              <w:rPr>
                <w:rFonts w:cs="Arial"/>
                <w:sz w:val="24"/>
                <w:szCs w:val="24"/>
              </w:rPr>
            </w:pPr>
          </w:p>
        </w:tc>
        <w:tc>
          <w:tcPr>
            <w:tcW w:w="1202" w:type="dxa"/>
          </w:tcPr>
          <w:p w14:paraId="37088166" w14:textId="77777777" w:rsidR="002304E9" w:rsidRPr="00C36099" w:rsidRDefault="002304E9" w:rsidP="002304E9">
            <w:pPr>
              <w:pStyle w:val="Tabletext"/>
              <w:jc w:val="center"/>
              <w:rPr>
                <w:rFonts w:cs="Arial"/>
                <w:sz w:val="24"/>
                <w:szCs w:val="24"/>
              </w:rPr>
            </w:pPr>
          </w:p>
        </w:tc>
        <w:tc>
          <w:tcPr>
            <w:tcW w:w="2808" w:type="dxa"/>
          </w:tcPr>
          <w:p w14:paraId="5C58EB70" w14:textId="2ABE9A18" w:rsidR="002304E9" w:rsidRDefault="002304E9" w:rsidP="002304E9">
            <w:pPr>
              <w:pStyle w:val="Tabletext"/>
              <w:rPr>
                <w:rFonts w:cs="Arial"/>
                <w:sz w:val="24"/>
                <w:szCs w:val="24"/>
              </w:rPr>
            </w:pPr>
            <w:r>
              <w:rPr>
                <w:rFonts w:cs="Arial"/>
                <w:sz w:val="24"/>
                <w:szCs w:val="24"/>
              </w:rPr>
              <w:t>Remove simple search as it is included in the general compound search implementation</w:t>
            </w:r>
          </w:p>
        </w:tc>
      </w:tr>
      <w:tr w:rsidR="008A7F4C" w:rsidRPr="00C36099" w14:paraId="39FB15C1" w14:textId="77777777" w:rsidTr="004B4926">
        <w:trPr>
          <w:trHeight w:val="260"/>
        </w:trPr>
        <w:tc>
          <w:tcPr>
            <w:tcW w:w="1094" w:type="dxa"/>
          </w:tcPr>
          <w:p w14:paraId="31661382" w14:textId="1063FD82" w:rsidR="008A7F4C" w:rsidRDefault="008A7F4C" w:rsidP="002304E9">
            <w:pPr>
              <w:pStyle w:val="Tabletext"/>
              <w:jc w:val="right"/>
              <w:rPr>
                <w:rFonts w:cs="Arial"/>
                <w:sz w:val="24"/>
                <w:szCs w:val="24"/>
              </w:rPr>
            </w:pPr>
            <w:r>
              <w:rPr>
                <w:rFonts w:cs="Arial"/>
                <w:sz w:val="24"/>
                <w:szCs w:val="24"/>
              </w:rPr>
              <w:t>1.0</w:t>
            </w:r>
          </w:p>
        </w:tc>
        <w:tc>
          <w:tcPr>
            <w:tcW w:w="1601" w:type="dxa"/>
          </w:tcPr>
          <w:p w14:paraId="3407340D" w14:textId="1132564F" w:rsidR="008A7F4C" w:rsidRDefault="008A7F4C" w:rsidP="002304E9">
            <w:pPr>
              <w:pStyle w:val="Tabletext"/>
              <w:rPr>
                <w:rFonts w:cs="Arial"/>
                <w:sz w:val="24"/>
                <w:szCs w:val="24"/>
              </w:rPr>
            </w:pPr>
            <w:r>
              <w:rPr>
                <w:rFonts w:cs="Arial"/>
                <w:sz w:val="24"/>
                <w:szCs w:val="24"/>
              </w:rPr>
              <w:t>Prasad Konka</w:t>
            </w:r>
          </w:p>
        </w:tc>
        <w:tc>
          <w:tcPr>
            <w:tcW w:w="1260" w:type="dxa"/>
          </w:tcPr>
          <w:p w14:paraId="136497B0" w14:textId="44288A19" w:rsidR="008A7F4C" w:rsidRDefault="008A7F4C" w:rsidP="002304E9">
            <w:pPr>
              <w:pStyle w:val="Tabletext"/>
              <w:rPr>
                <w:rFonts w:cs="Arial"/>
                <w:sz w:val="24"/>
                <w:szCs w:val="24"/>
              </w:rPr>
            </w:pPr>
            <w:r>
              <w:rPr>
                <w:rFonts w:cs="Arial"/>
                <w:sz w:val="24"/>
                <w:szCs w:val="24"/>
              </w:rPr>
              <w:t>12/19/2016</w:t>
            </w:r>
          </w:p>
        </w:tc>
        <w:tc>
          <w:tcPr>
            <w:tcW w:w="1337" w:type="dxa"/>
          </w:tcPr>
          <w:p w14:paraId="151C00EC" w14:textId="77777777" w:rsidR="008A7F4C" w:rsidRPr="00C36099" w:rsidRDefault="008A7F4C" w:rsidP="002304E9">
            <w:pPr>
              <w:pStyle w:val="Tabletext"/>
              <w:jc w:val="center"/>
              <w:rPr>
                <w:rFonts w:cs="Arial"/>
                <w:sz w:val="24"/>
                <w:szCs w:val="24"/>
              </w:rPr>
            </w:pPr>
          </w:p>
        </w:tc>
        <w:tc>
          <w:tcPr>
            <w:tcW w:w="1202" w:type="dxa"/>
          </w:tcPr>
          <w:p w14:paraId="6E5C2A3C" w14:textId="77777777" w:rsidR="008A7F4C" w:rsidRPr="00C36099" w:rsidRDefault="008A7F4C" w:rsidP="002304E9">
            <w:pPr>
              <w:pStyle w:val="Tabletext"/>
              <w:jc w:val="center"/>
              <w:rPr>
                <w:rFonts w:cs="Arial"/>
                <w:sz w:val="24"/>
                <w:szCs w:val="24"/>
              </w:rPr>
            </w:pPr>
          </w:p>
        </w:tc>
        <w:tc>
          <w:tcPr>
            <w:tcW w:w="2808" w:type="dxa"/>
          </w:tcPr>
          <w:p w14:paraId="60CD2B18" w14:textId="7C842AEE" w:rsidR="008A7F4C" w:rsidRDefault="008A7F4C" w:rsidP="002304E9">
            <w:pPr>
              <w:pStyle w:val="Tabletext"/>
              <w:rPr>
                <w:rFonts w:cs="Arial"/>
                <w:sz w:val="24"/>
                <w:szCs w:val="24"/>
              </w:rPr>
            </w:pPr>
            <w:r>
              <w:rPr>
                <w:rFonts w:cs="Arial"/>
                <w:sz w:val="24"/>
                <w:szCs w:val="24"/>
              </w:rPr>
              <w:t>Updated server URL</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B961ADE" w14:textId="2EF75B5A" w:rsidR="00DE588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7574395" w:history="1">
        <w:r w:rsidR="00DE5887" w:rsidRPr="00A70017">
          <w:rPr>
            <w:rStyle w:val="Hyperlink"/>
          </w:rPr>
          <w:t>1.</w:t>
        </w:r>
        <w:r w:rsidR="00DE5887">
          <w:rPr>
            <w:rFonts w:asciiTheme="minorHAnsi" w:eastAsiaTheme="minorEastAsia" w:hAnsiTheme="minorHAnsi" w:cstheme="minorBidi"/>
            <w:b w:val="0"/>
            <w:bCs w:val="0"/>
            <w:caps w:val="0"/>
            <w:szCs w:val="24"/>
          </w:rPr>
          <w:tab/>
        </w:r>
        <w:r w:rsidR="00DE5887" w:rsidRPr="00A70017">
          <w:rPr>
            <w:rStyle w:val="Hyperlink"/>
          </w:rPr>
          <w:t>Purpose</w:t>
        </w:r>
        <w:r w:rsidR="00DE5887">
          <w:rPr>
            <w:webHidden/>
          </w:rPr>
          <w:tab/>
        </w:r>
        <w:r w:rsidR="00DE5887">
          <w:rPr>
            <w:webHidden/>
          </w:rPr>
          <w:fldChar w:fldCharType="begin"/>
        </w:r>
        <w:r w:rsidR="00DE5887">
          <w:rPr>
            <w:webHidden/>
          </w:rPr>
          <w:instrText xml:space="preserve"> PAGEREF _Toc467574395 \h </w:instrText>
        </w:r>
        <w:r w:rsidR="00DE5887">
          <w:rPr>
            <w:webHidden/>
          </w:rPr>
        </w:r>
        <w:r w:rsidR="00DE5887">
          <w:rPr>
            <w:webHidden/>
          </w:rPr>
          <w:fldChar w:fldCharType="separate"/>
        </w:r>
        <w:r w:rsidR="00C442AF">
          <w:rPr>
            <w:webHidden/>
          </w:rPr>
          <w:t>4</w:t>
        </w:r>
        <w:r w:rsidR="00DE5887">
          <w:rPr>
            <w:webHidden/>
          </w:rPr>
          <w:fldChar w:fldCharType="end"/>
        </w:r>
      </w:hyperlink>
    </w:p>
    <w:p w14:paraId="389187B9" w14:textId="727285FC" w:rsidR="00DE5887" w:rsidRDefault="00CD18CA">
      <w:pPr>
        <w:pStyle w:val="TOC1"/>
        <w:rPr>
          <w:rFonts w:asciiTheme="minorHAnsi" w:eastAsiaTheme="minorEastAsia" w:hAnsiTheme="minorHAnsi" w:cstheme="minorBidi"/>
          <w:b w:val="0"/>
          <w:bCs w:val="0"/>
          <w:caps w:val="0"/>
          <w:szCs w:val="24"/>
        </w:rPr>
      </w:pPr>
      <w:hyperlink w:anchor="_Toc467574396" w:history="1">
        <w:r w:rsidR="00DE5887" w:rsidRPr="00A70017">
          <w:rPr>
            <w:rStyle w:val="Hyperlink"/>
          </w:rPr>
          <w:t>2.</w:t>
        </w:r>
        <w:r w:rsidR="00DE5887">
          <w:rPr>
            <w:rFonts w:asciiTheme="minorHAnsi" w:eastAsiaTheme="minorEastAsia" w:hAnsiTheme="minorHAnsi" w:cstheme="minorBidi"/>
            <w:b w:val="0"/>
            <w:bCs w:val="0"/>
            <w:caps w:val="0"/>
            <w:szCs w:val="24"/>
          </w:rPr>
          <w:tab/>
        </w:r>
        <w:r w:rsidR="00DE5887" w:rsidRPr="00A70017">
          <w:rPr>
            <w:rStyle w:val="Hyperlink"/>
          </w:rPr>
          <w:t>Introduction</w:t>
        </w:r>
        <w:r w:rsidR="00DE5887">
          <w:rPr>
            <w:webHidden/>
          </w:rPr>
          <w:tab/>
        </w:r>
        <w:r w:rsidR="00DE5887">
          <w:rPr>
            <w:webHidden/>
          </w:rPr>
          <w:fldChar w:fldCharType="begin"/>
        </w:r>
        <w:r w:rsidR="00DE5887">
          <w:rPr>
            <w:webHidden/>
          </w:rPr>
          <w:instrText xml:space="preserve"> PAGEREF _Toc467574396 \h </w:instrText>
        </w:r>
        <w:r w:rsidR="00DE5887">
          <w:rPr>
            <w:webHidden/>
          </w:rPr>
        </w:r>
        <w:r w:rsidR="00DE5887">
          <w:rPr>
            <w:webHidden/>
          </w:rPr>
          <w:fldChar w:fldCharType="separate"/>
        </w:r>
        <w:r w:rsidR="00C442AF">
          <w:rPr>
            <w:webHidden/>
          </w:rPr>
          <w:t>4</w:t>
        </w:r>
        <w:r w:rsidR="00DE5887">
          <w:rPr>
            <w:webHidden/>
          </w:rPr>
          <w:fldChar w:fldCharType="end"/>
        </w:r>
      </w:hyperlink>
    </w:p>
    <w:p w14:paraId="42108C37" w14:textId="24832B4C" w:rsidR="00DE5887" w:rsidRDefault="00CD18CA">
      <w:pPr>
        <w:pStyle w:val="TOC2"/>
        <w:rPr>
          <w:rFonts w:asciiTheme="minorHAnsi" w:eastAsiaTheme="minorEastAsia" w:hAnsiTheme="minorHAnsi" w:cstheme="minorBidi"/>
        </w:rPr>
      </w:pPr>
      <w:hyperlink w:anchor="_Toc467574397" w:history="1">
        <w:r w:rsidR="00DE5887" w:rsidRPr="00A70017">
          <w:rPr>
            <w:rStyle w:val="Hyperlink"/>
          </w:rPr>
          <w:t>2.1.</w:t>
        </w:r>
        <w:r w:rsidR="00DE5887">
          <w:rPr>
            <w:rFonts w:asciiTheme="minorHAnsi" w:eastAsiaTheme="minorEastAsia" w:hAnsiTheme="minorHAnsi" w:cstheme="minorBidi"/>
          </w:rPr>
          <w:tab/>
        </w:r>
        <w:r w:rsidR="00DE5887" w:rsidRPr="00A70017">
          <w:rPr>
            <w:rStyle w:val="Hyperlink"/>
          </w:rPr>
          <w:t>What is HPC DME ?</w:t>
        </w:r>
        <w:r w:rsidR="00DE5887">
          <w:rPr>
            <w:webHidden/>
          </w:rPr>
          <w:tab/>
        </w:r>
        <w:r w:rsidR="00DE5887">
          <w:rPr>
            <w:webHidden/>
          </w:rPr>
          <w:fldChar w:fldCharType="begin"/>
        </w:r>
        <w:r w:rsidR="00DE5887">
          <w:rPr>
            <w:webHidden/>
          </w:rPr>
          <w:instrText xml:space="preserve"> PAGEREF _Toc467574397 \h </w:instrText>
        </w:r>
        <w:r w:rsidR="00DE5887">
          <w:rPr>
            <w:webHidden/>
          </w:rPr>
        </w:r>
        <w:r w:rsidR="00DE5887">
          <w:rPr>
            <w:webHidden/>
          </w:rPr>
          <w:fldChar w:fldCharType="separate"/>
        </w:r>
        <w:r w:rsidR="00C442AF">
          <w:rPr>
            <w:webHidden/>
          </w:rPr>
          <w:t>4</w:t>
        </w:r>
        <w:r w:rsidR="00DE5887">
          <w:rPr>
            <w:webHidden/>
          </w:rPr>
          <w:fldChar w:fldCharType="end"/>
        </w:r>
      </w:hyperlink>
    </w:p>
    <w:p w14:paraId="0FDFE2D0" w14:textId="1CE7DC50" w:rsidR="00DE5887" w:rsidRDefault="00CD18CA">
      <w:pPr>
        <w:pStyle w:val="TOC2"/>
        <w:rPr>
          <w:rFonts w:asciiTheme="minorHAnsi" w:eastAsiaTheme="minorEastAsia" w:hAnsiTheme="minorHAnsi" w:cstheme="minorBidi"/>
        </w:rPr>
      </w:pPr>
      <w:hyperlink w:anchor="_Toc467574398" w:history="1">
        <w:r w:rsidR="00DE5887" w:rsidRPr="00A70017">
          <w:rPr>
            <w:rStyle w:val="Hyperlink"/>
          </w:rPr>
          <w:t>2.2.</w:t>
        </w:r>
        <w:r w:rsidR="00DE5887">
          <w:rPr>
            <w:rFonts w:asciiTheme="minorHAnsi" w:eastAsiaTheme="minorEastAsia" w:hAnsiTheme="minorHAnsi" w:cstheme="minorBidi"/>
          </w:rPr>
          <w:tab/>
        </w:r>
        <w:r w:rsidR="00DE5887" w:rsidRPr="00A70017">
          <w:rPr>
            <w:rStyle w:val="Hyperlink"/>
          </w:rPr>
          <w:t>Intended Users</w:t>
        </w:r>
        <w:r w:rsidR="00DE5887">
          <w:rPr>
            <w:webHidden/>
          </w:rPr>
          <w:tab/>
        </w:r>
        <w:r w:rsidR="00DE5887">
          <w:rPr>
            <w:webHidden/>
          </w:rPr>
          <w:fldChar w:fldCharType="begin"/>
        </w:r>
        <w:r w:rsidR="00DE5887">
          <w:rPr>
            <w:webHidden/>
          </w:rPr>
          <w:instrText xml:space="preserve"> PAGEREF _Toc467574398 \h </w:instrText>
        </w:r>
        <w:r w:rsidR="00DE5887">
          <w:rPr>
            <w:webHidden/>
          </w:rPr>
        </w:r>
        <w:r w:rsidR="00DE5887">
          <w:rPr>
            <w:webHidden/>
          </w:rPr>
          <w:fldChar w:fldCharType="separate"/>
        </w:r>
        <w:r w:rsidR="00C442AF">
          <w:rPr>
            <w:webHidden/>
          </w:rPr>
          <w:t>4</w:t>
        </w:r>
        <w:r w:rsidR="00DE5887">
          <w:rPr>
            <w:webHidden/>
          </w:rPr>
          <w:fldChar w:fldCharType="end"/>
        </w:r>
      </w:hyperlink>
    </w:p>
    <w:p w14:paraId="1B0D0E52" w14:textId="23B66905" w:rsidR="00DE5887" w:rsidRDefault="00CD18CA">
      <w:pPr>
        <w:pStyle w:val="TOC2"/>
        <w:rPr>
          <w:rFonts w:asciiTheme="minorHAnsi" w:eastAsiaTheme="minorEastAsia" w:hAnsiTheme="minorHAnsi" w:cstheme="minorBidi"/>
        </w:rPr>
      </w:pPr>
      <w:hyperlink w:anchor="_Toc467574399" w:history="1">
        <w:r w:rsidR="00DE5887" w:rsidRPr="00A70017">
          <w:rPr>
            <w:rStyle w:val="Hyperlink"/>
          </w:rPr>
          <w:t>2.3.</w:t>
        </w:r>
        <w:r w:rsidR="00DE5887">
          <w:rPr>
            <w:rFonts w:asciiTheme="minorHAnsi" w:eastAsiaTheme="minorEastAsia" w:hAnsiTheme="minorHAnsi" w:cstheme="minorBidi"/>
          </w:rPr>
          <w:tab/>
        </w:r>
        <w:r w:rsidR="00DE5887" w:rsidRPr="00A70017">
          <w:rPr>
            <w:rStyle w:val="Hyperlink"/>
          </w:rPr>
          <w:t>Accessing HPC DME</w:t>
        </w:r>
        <w:r w:rsidR="00DE5887">
          <w:rPr>
            <w:webHidden/>
          </w:rPr>
          <w:tab/>
        </w:r>
        <w:r w:rsidR="00DE5887">
          <w:rPr>
            <w:webHidden/>
          </w:rPr>
          <w:fldChar w:fldCharType="begin"/>
        </w:r>
        <w:r w:rsidR="00DE5887">
          <w:rPr>
            <w:webHidden/>
          </w:rPr>
          <w:instrText xml:space="preserve"> PAGEREF _Toc467574399 \h </w:instrText>
        </w:r>
        <w:r w:rsidR="00DE5887">
          <w:rPr>
            <w:webHidden/>
          </w:rPr>
        </w:r>
        <w:r w:rsidR="00DE5887">
          <w:rPr>
            <w:webHidden/>
          </w:rPr>
          <w:fldChar w:fldCharType="separate"/>
        </w:r>
        <w:r w:rsidR="00C442AF">
          <w:rPr>
            <w:webHidden/>
          </w:rPr>
          <w:t>4</w:t>
        </w:r>
        <w:r w:rsidR="00DE5887">
          <w:rPr>
            <w:webHidden/>
          </w:rPr>
          <w:fldChar w:fldCharType="end"/>
        </w:r>
      </w:hyperlink>
    </w:p>
    <w:p w14:paraId="5EEB2193" w14:textId="7B5160D6" w:rsidR="00DE5887" w:rsidRDefault="00CD18CA">
      <w:pPr>
        <w:pStyle w:val="TOC1"/>
        <w:rPr>
          <w:rFonts w:asciiTheme="minorHAnsi" w:eastAsiaTheme="minorEastAsia" w:hAnsiTheme="minorHAnsi" w:cstheme="minorBidi"/>
          <w:b w:val="0"/>
          <w:bCs w:val="0"/>
          <w:caps w:val="0"/>
          <w:szCs w:val="24"/>
        </w:rPr>
      </w:pPr>
      <w:hyperlink w:anchor="_Toc467574400" w:history="1">
        <w:r w:rsidR="00DE5887" w:rsidRPr="00A70017">
          <w:rPr>
            <w:rStyle w:val="Hyperlink"/>
          </w:rPr>
          <w:t>3.</w:t>
        </w:r>
        <w:r w:rsidR="00DE5887">
          <w:rPr>
            <w:rFonts w:asciiTheme="minorHAnsi" w:eastAsiaTheme="minorEastAsia" w:hAnsiTheme="minorHAnsi" w:cstheme="minorBidi"/>
            <w:b w:val="0"/>
            <w:bCs w:val="0"/>
            <w:caps w:val="0"/>
            <w:szCs w:val="24"/>
          </w:rPr>
          <w:tab/>
        </w:r>
        <w:r w:rsidR="00DE5887" w:rsidRPr="00A70017">
          <w:rPr>
            <w:rStyle w:val="Hyperlink"/>
          </w:rPr>
          <w:t>Pre-Requisites</w:t>
        </w:r>
        <w:r w:rsidR="00DE5887">
          <w:rPr>
            <w:webHidden/>
          </w:rPr>
          <w:tab/>
        </w:r>
        <w:r w:rsidR="00DE5887">
          <w:rPr>
            <w:webHidden/>
          </w:rPr>
          <w:fldChar w:fldCharType="begin"/>
        </w:r>
        <w:r w:rsidR="00DE5887">
          <w:rPr>
            <w:webHidden/>
          </w:rPr>
          <w:instrText xml:space="preserve"> PAGEREF _Toc467574400 \h </w:instrText>
        </w:r>
        <w:r w:rsidR="00DE5887">
          <w:rPr>
            <w:webHidden/>
          </w:rPr>
        </w:r>
        <w:r w:rsidR="00DE5887">
          <w:rPr>
            <w:webHidden/>
          </w:rPr>
          <w:fldChar w:fldCharType="separate"/>
        </w:r>
        <w:r w:rsidR="00C442AF">
          <w:rPr>
            <w:webHidden/>
          </w:rPr>
          <w:t>5</w:t>
        </w:r>
        <w:r w:rsidR="00DE5887">
          <w:rPr>
            <w:webHidden/>
          </w:rPr>
          <w:fldChar w:fldCharType="end"/>
        </w:r>
      </w:hyperlink>
    </w:p>
    <w:p w14:paraId="7D73F0AC" w14:textId="31818699" w:rsidR="00DE5887" w:rsidRDefault="00CD18CA">
      <w:pPr>
        <w:pStyle w:val="TOC2"/>
        <w:rPr>
          <w:rFonts w:asciiTheme="minorHAnsi" w:eastAsiaTheme="minorEastAsia" w:hAnsiTheme="minorHAnsi" w:cstheme="minorBidi"/>
        </w:rPr>
      </w:pPr>
      <w:hyperlink w:anchor="_Toc467574401" w:history="1">
        <w:r w:rsidR="00DE5887" w:rsidRPr="00A70017">
          <w:rPr>
            <w:rStyle w:val="Hyperlink"/>
          </w:rPr>
          <w:t>3.1</w:t>
        </w:r>
        <w:r w:rsidR="00DE5887">
          <w:rPr>
            <w:rFonts w:asciiTheme="minorHAnsi" w:eastAsiaTheme="minorEastAsia" w:hAnsiTheme="minorHAnsi" w:cstheme="minorBidi"/>
          </w:rPr>
          <w:tab/>
        </w:r>
        <w:r w:rsidR="00DE5887" w:rsidRPr="00A70017">
          <w:rPr>
            <w:rStyle w:val="Hyperlink"/>
          </w:rPr>
          <w:t>Account with HPC DME</w:t>
        </w:r>
        <w:r w:rsidR="00DE5887">
          <w:rPr>
            <w:webHidden/>
          </w:rPr>
          <w:tab/>
        </w:r>
        <w:r w:rsidR="00DE5887">
          <w:rPr>
            <w:webHidden/>
          </w:rPr>
          <w:fldChar w:fldCharType="begin"/>
        </w:r>
        <w:r w:rsidR="00DE5887">
          <w:rPr>
            <w:webHidden/>
          </w:rPr>
          <w:instrText xml:space="preserve"> PAGEREF _Toc467574401 \h </w:instrText>
        </w:r>
        <w:r w:rsidR="00DE5887">
          <w:rPr>
            <w:webHidden/>
          </w:rPr>
        </w:r>
        <w:r w:rsidR="00DE5887">
          <w:rPr>
            <w:webHidden/>
          </w:rPr>
          <w:fldChar w:fldCharType="separate"/>
        </w:r>
        <w:r w:rsidR="00C442AF">
          <w:rPr>
            <w:webHidden/>
          </w:rPr>
          <w:t>5</w:t>
        </w:r>
        <w:r w:rsidR="00DE5887">
          <w:rPr>
            <w:webHidden/>
          </w:rPr>
          <w:fldChar w:fldCharType="end"/>
        </w:r>
      </w:hyperlink>
    </w:p>
    <w:p w14:paraId="63E4E261" w14:textId="3B5E2EEA" w:rsidR="00DE5887" w:rsidRDefault="00CD18CA">
      <w:pPr>
        <w:pStyle w:val="TOC2"/>
        <w:rPr>
          <w:rFonts w:asciiTheme="minorHAnsi" w:eastAsiaTheme="minorEastAsia" w:hAnsiTheme="minorHAnsi" w:cstheme="minorBidi"/>
        </w:rPr>
      </w:pPr>
      <w:hyperlink w:anchor="_Toc467574402" w:history="1">
        <w:r w:rsidR="00DE5887" w:rsidRPr="00A70017">
          <w:rPr>
            <w:rStyle w:val="Hyperlink"/>
          </w:rPr>
          <w:t>3.2</w:t>
        </w:r>
        <w:r w:rsidR="00DE5887">
          <w:rPr>
            <w:rFonts w:asciiTheme="minorHAnsi" w:eastAsiaTheme="minorEastAsia" w:hAnsiTheme="minorHAnsi" w:cstheme="minorBidi"/>
          </w:rPr>
          <w:tab/>
        </w:r>
        <w:r w:rsidR="00DE5887" w:rsidRPr="00A70017">
          <w:rPr>
            <w:rStyle w:val="Hyperlink"/>
          </w:rPr>
          <w:t>Globus Account for Asynchronous data transfers</w:t>
        </w:r>
        <w:r w:rsidR="00DE5887">
          <w:rPr>
            <w:webHidden/>
          </w:rPr>
          <w:tab/>
        </w:r>
        <w:r w:rsidR="00DE5887">
          <w:rPr>
            <w:webHidden/>
          </w:rPr>
          <w:fldChar w:fldCharType="begin"/>
        </w:r>
        <w:r w:rsidR="00DE5887">
          <w:rPr>
            <w:webHidden/>
          </w:rPr>
          <w:instrText xml:space="preserve"> PAGEREF _Toc467574402 \h </w:instrText>
        </w:r>
        <w:r w:rsidR="00DE5887">
          <w:rPr>
            <w:webHidden/>
          </w:rPr>
        </w:r>
        <w:r w:rsidR="00DE5887">
          <w:rPr>
            <w:webHidden/>
          </w:rPr>
          <w:fldChar w:fldCharType="separate"/>
        </w:r>
        <w:r w:rsidR="00C442AF">
          <w:rPr>
            <w:webHidden/>
          </w:rPr>
          <w:t>5</w:t>
        </w:r>
        <w:r w:rsidR="00DE5887">
          <w:rPr>
            <w:webHidden/>
          </w:rPr>
          <w:fldChar w:fldCharType="end"/>
        </w:r>
      </w:hyperlink>
    </w:p>
    <w:p w14:paraId="5ECD92A8" w14:textId="0B9BE026" w:rsidR="00DE5887" w:rsidRDefault="00CD18CA">
      <w:pPr>
        <w:pStyle w:val="TOC2"/>
        <w:rPr>
          <w:rFonts w:asciiTheme="minorHAnsi" w:eastAsiaTheme="minorEastAsia" w:hAnsiTheme="minorHAnsi" w:cstheme="minorBidi"/>
        </w:rPr>
      </w:pPr>
      <w:hyperlink w:anchor="_Toc467574403" w:history="1">
        <w:r w:rsidR="00DE5887" w:rsidRPr="00A70017">
          <w:rPr>
            <w:rStyle w:val="Hyperlink"/>
          </w:rPr>
          <w:t>3.3</w:t>
        </w:r>
        <w:r w:rsidR="00DE5887">
          <w:rPr>
            <w:rFonts w:asciiTheme="minorHAnsi" w:eastAsiaTheme="minorEastAsia" w:hAnsiTheme="minorHAnsi" w:cstheme="minorBidi"/>
          </w:rPr>
          <w:tab/>
        </w:r>
        <w:r w:rsidR="00DE5887" w:rsidRPr="00A70017">
          <w:rPr>
            <w:rStyle w:val="Hyperlink"/>
          </w:rPr>
          <w:t>Pre-Requisites for HPC Client</w:t>
        </w:r>
        <w:r w:rsidR="00DE5887">
          <w:rPr>
            <w:webHidden/>
          </w:rPr>
          <w:tab/>
        </w:r>
        <w:r w:rsidR="00DE5887">
          <w:rPr>
            <w:webHidden/>
          </w:rPr>
          <w:fldChar w:fldCharType="begin"/>
        </w:r>
        <w:r w:rsidR="00DE5887">
          <w:rPr>
            <w:webHidden/>
          </w:rPr>
          <w:instrText xml:space="preserve"> PAGEREF _Toc467574403 \h </w:instrText>
        </w:r>
        <w:r w:rsidR="00DE5887">
          <w:rPr>
            <w:webHidden/>
          </w:rPr>
        </w:r>
        <w:r w:rsidR="00DE5887">
          <w:rPr>
            <w:webHidden/>
          </w:rPr>
          <w:fldChar w:fldCharType="separate"/>
        </w:r>
        <w:r w:rsidR="00C442AF">
          <w:rPr>
            <w:webHidden/>
          </w:rPr>
          <w:t>5</w:t>
        </w:r>
        <w:r w:rsidR="00DE5887">
          <w:rPr>
            <w:webHidden/>
          </w:rPr>
          <w:fldChar w:fldCharType="end"/>
        </w:r>
      </w:hyperlink>
    </w:p>
    <w:p w14:paraId="0F8014B2" w14:textId="00DA068D" w:rsidR="00DE5887" w:rsidRDefault="00CD18CA">
      <w:pPr>
        <w:pStyle w:val="TOC3"/>
        <w:rPr>
          <w:rFonts w:asciiTheme="minorHAnsi" w:eastAsiaTheme="minorEastAsia" w:hAnsiTheme="minorHAnsi" w:cstheme="minorBidi"/>
        </w:rPr>
      </w:pPr>
      <w:hyperlink w:anchor="_Toc467574404" w:history="1">
        <w:r w:rsidR="00DE5887" w:rsidRPr="00A70017">
          <w:rPr>
            <w:rStyle w:val="Hyperlink"/>
          </w:rPr>
          <w:t>3.3.1</w:t>
        </w:r>
        <w:r w:rsidR="00DE5887">
          <w:rPr>
            <w:rFonts w:asciiTheme="minorHAnsi" w:eastAsiaTheme="minorEastAsia" w:hAnsiTheme="minorHAnsi" w:cstheme="minorBidi"/>
          </w:rPr>
          <w:tab/>
        </w:r>
        <w:r w:rsidR="00DE5887" w:rsidRPr="00A70017">
          <w:rPr>
            <w:rStyle w:val="Hyperlink"/>
          </w:rPr>
          <w:t>Java</w:t>
        </w:r>
        <w:r w:rsidR="00DE5887">
          <w:rPr>
            <w:webHidden/>
          </w:rPr>
          <w:tab/>
        </w:r>
        <w:r w:rsidR="00DE5887">
          <w:rPr>
            <w:webHidden/>
          </w:rPr>
          <w:fldChar w:fldCharType="begin"/>
        </w:r>
        <w:r w:rsidR="00DE5887">
          <w:rPr>
            <w:webHidden/>
          </w:rPr>
          <w:instrText xml:space="preserve"> PAGEREF _Toc467574404 \h </w:instrText>
        </w:r>
        <w:r w:rsidR="00DE5887">
          <w:rPr>
            <w:webHidden/>
          </w:rPr>
        </w:r>
        <w:r w:rsidR="00DE5887">
          <w:rPr>
            <w:webHidden/>
          </w:rPr>
          <w:fldChar w:fldCharType="separate"/>
        </w:r>
        <w:r w:rsidR="00C442AF">
          <w:rPr>
            <w:webHidden/>
          </w:rPr>
          <w:t>5</w:t>
        </w:r>
        <w:r w:rsidR="00DE5887">
          <w:rPr>
            <w:webHidden/>
          </w:rPr>
          <w:fldChar w:fldCharType="end"/>
        </w:r>
      </w:hyperlink>
    </w:p>
    <w:p w14:paraId="3FA6A617" w14:textId="18A5D1C5" w:rsidR="00DE5887" w:rsidRDefault="00CD18CA">
      <w:pPr>
        <w:pStyle w:val="TOC3"/>
        <w:rPr>
          <w:rFonts w:asciiTheme="minorHAnsi" w:eastAsiaTheme="minorEastAsia" w:hAnsiTheme="minorHAnsi" w:cstheme="minorBidi"/>
        </w:rPr>
      </w:pPr>
      <w:hyperlink w:anchor="_Toc467574405" w:history="1">
        <w:r w:rsidR="00DE5887" w:rsidRPr="00A70017">
          <w:rPr>
            <w:rStyle w:val="Hyperlink"/>
          </w:rPr>
          <w:t>3.3.2</w:t>
        </w:r>
        <w:r w:rsidR="00DE5887">
          <w:rPr>
            <w:rFonts w:asciiTheme="minorHAnsi" w:eastAsiaTheme="minorEastAsia" w:hAnsiTheme="minorHAnsi" w:cstheme="minorBidi"/>
          </w:rPr>
          <w:tab/>
        </w:r>
        <w:r w:rsidR="00DE5887" w:rsidRPr="00A70017">
          <w:rPr>
            <w:rStyle w:val="Hyperlink"/>
          </w:rPr>
          <w:t>Download HPC Client</w:t>
        </w:r>
        <w:r w:rsidR="00DE5887">
          <w:rPr>
            <w:webHidden/>
          </w:rPr>
          <w:tab/>
        </w:r>
        <w:r w:rsidR="00DE5887">
          <w:rPr>
            <w:webHidden/>
          </w:rPr>
          <w:fldChar w:fldCharType="begin"/>
        </w:r>
        <w:r w:rsidR="00DE5887">
          <w:rPr>
            <w:webHidden/>
          </w:rPr>
          <w:instrText xml:space="preserve"> PAGEREF _Toc467574405 \h </w:instrText>
        </w:r>
        <w:r w:rsidR="00DE5887">
          <w:rPr>
            <w:webHidden/>
          </w:rPr>
        </w:r>
        <w:r w:rsidR="00DE5887">
          <w:rPr>
            <w:webHidden/>
          </w:rPr>
          <w:fldChar w:fldCharType="separate"/>
        </w:r>
        <w:r w:rsidR="00C442AF">
          <w:rPr>
            <w:webHidden/>
          </w:rPr>
          <w:t>6</w:t>
        </w:r>
        <w:r w:rsidR="00DE5887">
          <w:rPr>
            <w:webHidden/>
          </w:rPr>
          <w:fldChar w:fldCharType="end"/>
        </w:r>
      </w:hyperlink>
    </w:p>
    <w:p w14:paraId="773E8762" w14:textId="757B4195" w:rsidR="00DE5887" w:rsidRDefault="00CD18CA">
      <w:pPr>
        <w:pStyle w:val="TOC1"/>
        <w:rPr>
          <w:rFonts w:asciiTheme="minorHAnsi" w:eastAsiaTheme="minorEastAsia" w:hAnsiTheme="minorHAnsi" w:cstheme="minorBidi"/>
          <w:b w:val="0"/>
          <w:bCs w:val="0"/>
          <w:caps w:val="0"/>
          <w:szCs w:val="24"/>
        </w:rPr>
      </w:pPr>
      <w:hyperlink w:anchor="_Toc467574406" w:history="1">
        <w:r w:rsidR="00DE5887" w:rsidRPr="00A70017">
          <w:rPr>
            <w:rStyle w:val="Hyperlink"/>
          </w:rPr>
          <w:t>4.</w:t>
        </w:r>
        <w:r w:rsidR="00DE5887">
          <w:rPr>
            <w:rFonts w:asciiTheme="minorHAnsi" w:eastAsiaTheme="minorEastAsia" w:hAnsiTheme="minorHAnsi" w:cstheme="minorBidi"/>
            <w:b w:val="0"/>
            <w:bCs w:val="0"/>
            <w:caps w:val="0"/>
            <w:szCs w:val="24"/>
          </w:rPr>
          <w:tab/>
        </w:r>
        <w:r w:rsidR="00DE5887" w:rsidRPr="00A70017">
          <w:rPr>
            <w:rStyle w:val="Hyperlink"/>
          </w:rPr>
          <w:t>HPC DME Overwiew</w:t>
        </w:r>
        <w:r w:rsidR="00DE5887">
          <w:rPr>
            <w:webHidden/>
          </w:rPr>
          <w:tab/>
        </w:r>
        <w:r w:rsidR="00DE5887">
          <w:rPr>
            <w:webHidden/>
          </w:rPr>
          <w:fldChar w:fldCharType="begin"/>
        </w:r>
        <w:r w:rsidR="00DE5887">
          <w:rPr>
            <w:webHidden/>
          </w:rPr>
          <w:instrText xml:space="preserve"> PAGEREF _Toc467574406 \h </w:instrText>
        </w:r>
        <w:r w:rsidR="00DE5887">
          <w:rPr>
            <w:webHidden/>
          </w:rPr>
        </w:r>
        <w:r w:rsidR="00DE5887">
          <w:rPr>
            <w:webHidden/>
          </w:rPr>
          <w:fldChar w:fldCharType="separate"/>
        </w:r>
        <w:r w:rsidR="00C442AF">
          <w:rPr>
            <w:webHidden/>
          </w:rPr>
          <w:t>6</w:t>
        </w:r>
        <w:r w:rsidR="00DE5887">
          <w:rPr>
            <w:webHidden/>
          </w:rPr>
          <w:fldChar w:fldCharType="end"/>
        </w:r>
      </w:hyperlink>
    </w:p>
    <w:p w14:paraId="34DCC24C" w14:textId="7143FA62" w:rsidR="00DE5887" w:rsidRDefault="00CD18CA">
      <w:pPr>
        <w:pStyle w:val="TOC2"/>
        <w:rPr>
          <w:rFonts w:asciiTheme="minorHAnsi" w:eastAsiaTheme="minorEastAsia" w:hAnsiTheme="minorHAnsi" w:cstheme="minorBidi"/>
        </w:rPr>
      </w:pPr>
      <w:hyperlink w:anchor="_Toc467574407" w:history="1">
        <w:r w:rsidR="00DE5887" w:rsidRPr="00A70017">
          <w:rPr>
            <w:rStyle w:val="Hyperlink"/>
          </w:rPr>
          <w:t>4.1</w:t>
        </w:r>
        <w:r w:rsidR="00DE5887">
          <w:rPr>
            <w:rFonts w:asciiTheme="minorHAnsi" w:eastAsiaTheme="minorEastAsia" w:hAnsiTheme="minorHAnsi" w:cstheme="minorBidi"/>
          </w:rPr>
          <w:tab/>
        </w:r>
        <w:r w:rsidR="00DE5887" w:rsidRPr="00A70017">
          <w:rPr>
            <w:rStyle w:val="Hyperlink"/>
          </w:rPr>
          <w:t>Business Rules and characteristics of Collections</w:t>
        </w:r>
        <w:r w:rsidR="00DE5887">
          <w:rPr>
            <w:webHidden/>
          </w:rPr>
          <w:tab/>
        </w:r>
        <w:r w:rsidR="00DE5887">
          <w:rPr>
            <w:webHidden/>
          </w:rPr>
          <w:fldChar w:fldCharType="begin"/>
        </w:r>
        <w:r w:rsidR="00DE5887">
          <w:rPr>
            <w:webHidden/>
          </w:rPr>
          <w:instrText xml:space="preserve"> PAGEREF _Toc467574407 \h </w:instrText>
        </w:r>
        <w:r w:rsidR="00DE5887">
          <w:rPr>
            <w:webHidden/>
          </w:rPr>
        </w:r>
        <w:r w:rsidR="00DE5887">
          <w:rPr>
            <w:webHidden/>
          </w:rPr>
          <w:fldChar w:fldCharType="separate"/>
        </w:r>
        <w:r w:rsidR="00C442AF">
          <w:rPr>
            <w:webHidden/>
          </w:rPr>
          <w:t>7</w:t>
        </w:r>
        <w:r w:rsidR="00DE5887">
          <w:rPr>
            <w:webHidden/>
          </w:rPr>
          <w:fldChar w:fldCharType="end"/>
        </w:r>
      </w:hyperlink>
    </w:p>
    <w:p w14:paraId="1416B5A7" w14:textId="34452C3C" w:rsidR="00DE5887" w:rsidRDefault="00CD18CA">
      <w:pPr>
        <w:pStyle w:val="TOC2"/>
        <w:rPr>
          <w:rFonts w:asciiTheme="minorHAnsi" w:eastAsiaTheme="minorEastAsia" w:hAnsiTheme="minorHAnsi" w:cstheme="minorBidi"/>
        </w:rPr>
      </w:pPr>
      <w:hyperlink w:anchor="_Toc467574408" w:history="1">
        <w:r w:rsidR="00DE5887" w:rsidRPr="00A70017">
          <w:rPr>
            <w:rStyle w:val="Hyperlink"/>
          </w:rPr>
          <w:t>4.2</w:t>
        </w:r>
        <w:r w:rsidR="00DE5887">
          <w:rPr>
            <w:rFonts w:asciiTheme="minorHAnsi" w:eastAsiaTheme="minorEastAsia" w:hAnsiTheme="minorHAnsi" w:cstheme="minorBidi"/>
          </w:rPr>
          <w:tab/>
        </w:r>
        <w:r w:rsidR="00DE5887" w:rsidRPr="00A70017">
          <w:rPr>
            <w:rStyle w:val="Hyperlink"/>
          </w:rPr>
          <w:t>Business Rules and characteristics of Data objects</w:t>
        </w:r>
        <w:r w:rsidR="00DE5887">
          <w:rPr>
            <w:webHidden/>
          </w:rPr>
          <w:tab/>
        </w:r>
        <w:r w:rsidR="00DE5887">
          <w:rPr>
            <w:webHidden/>
          </w:rPr>
          <w:fldChar w:fldCharType="begin"/>
        </w:r>
        <w:r w:rsidR="00DE5887">
          <w:rPr>
            <w:webHidden/>
          </w:rPr>
          <w:instrText xml:space="preserve"> PAGEREF _Toc467574408 \h </w:instrText>
        </w:r>
        <w:r w:rsidR="00DE5887">
          <w:rPr>
            <w:webHidden/>
          </w:rPr>
        </w:r>
        <w:r w:rsidR="00DE5887">
          <w:rPr>
            <w:webHidden/>
          </w:rPr>
          <w:fldChar w:fldCharType="separate"/>
        </w:r>
        <w:r w:rsidR="00C442AF">
          <w:rPr>
            <w:webHidden/>
          </w:rPr>
          <w:t>8</w:t>
        </w:r>
        <w:r w:rsidR="00DE5887">
          <w:rPr>
            <w:webHidden/>
          </w:rPr>
          <w:fldChar w:fldCharType="end"/>
        </w:r>
      </w:hyperlink>
    </w:p>
    <w:p w14:paraId="46438B8E" w14:textId="20C3FAA3" w:rsidR="00DE5887" w:rsidRDefault="00CD18CA">
      <w:pPr>
        <w:pStyle w:val="TOC2"/>
        <w:rPr>
          <w:rFonts w:asciiTheme="minorHAnsi" w:eastAsiaTheme="minorEastAsia" w:hAnsiTheme="minorHAnsi" w:cstheme="minorBidi"/>
        </w:rPr>
      </w:pPr>
      <w:hyperlink w:anchor="_Toc467574409" w:history="1">
        <w:r w:rsidR="00DE5887" w:rsidRPr="00A70017">
          <w:rPr>
            <w:rStyle w:val="Hyperlink"/>
          </w:rPr>
          <w:t>4.3</w:t>
        </w:r>
        <w:r w:rsidR="00DE5887">
          <w:rPr>
            <w:rFonts w:asciiTheme="minorHAnsi" w:eastAsiaTheme="minorEastAsia" w:hAnsiTheme="minorHAnsi" w:cstheme="minorBidi"/>
          </w:rPr>
          <w:tab/>
        </w:r>
        <w:r w:rsidR="00DE5887" w:rsidRPr="00A70017">
          <w:rPr>
            <w:rStyle w:val="Hyperlink"/>
          </w:rPr>
          <w:t>Metadata</w:t>
        </w:r>
        <w:r w:rsidR="00DE5887">
          <w:rPr>
            <w:webHidden/>
          </w:rPr>
          <w:tab/>
        </w:r>
        <w:r w:rsidR="00DE5887">
          <w:rPr>
            <w:webHidden/>
          </w:rPr>
          <w:fldChar w:fldCharType="begin"/>
        </w:r>
        <w:r w:rsidR="00DE5887">
          <w:rPr>
            <w:webHidden/>
          </w:rPr>
          <w:instrText xml:space="preserve"> PAGEREF _Toc467574409 \h </w:instrText>
        </w:r>
        <w:r w:rsidR="00DE5887">
          <w:rPr>
            <w:webHidden/>
          </w:rPr>
        </w:r>
        <w:r w:rsidR="00DE5887">
          <w:rPr>
            <w:webHidden/>
          </w:rPr>
          <w:fldChar w:fldCharType="separate"/>
        </w:r>
        <w:r w:rsidR="00C442AF">
          <w:rPr>
            <w:webHidden/>
          </w:rPr>
          <w:t>8</w:t>
        </w:r>
        <w:r w:rsidR="00DE5887">
          <w:rPr>
            <w:webHidden/>
          </w:rPr>
          <w:fldChar w:fldCharType="end"/>
        </w:r>
      </w:hyperlink>
    </w:p>
    <w:p w14:paraId="284D8FCB" w14:textId="6D86F76C" w:rsidR="00DE5887" w:rsidRDefault="00CD18CA">
      <w:pPr>
        <w:pStyle w:val="TOC2"/>
        <w:rPr>
          <w:rFonts w:asciiTheme="minorHAnsi" w:eastAsiaTheme="minorEastAsia" w:hAnsiTheme="minorHAnsi" w:cstheme="minorBidi"/>
        </w:rPr>
      </w:pPr>
      <w:hyperlink w:anchor="_Toc467574410" w:history="1">
        <w:r w:rsidR="00DE5887" w:rsidRPr="00A70017">
          <w:rPr>
            <w:rStyle w:val="Hyperlink"/>
          </w:rPr>
          <w:t>4.4</w:t>
        </w:r>
        <w:r w:rsidR="00DE5887">
          <w:rPr>
            <w:rFonts w:asciiTheme="minorHAnsi" w:eastAsiaTheme="minorEastAsia" w:hAnsiTheme="minorHAnsi" w:cstheme="minorBidi"/>
          </w:rPr>
          <w:tab/>
        </w:r>
        <w:r w:rsidR="00DE5887" w:rsidRPr="00A70017">
          <w:rPr>
            <w:rStyle w:val="Hyperlink"/>
          </w:rPr>
          <w:t>Data transfer</w:t>
        </w:r>
        <w:r w:rsidR="00DE5887">
          <w:rPr>
            <w:webHidden/>
          </w:rPr>
          <w:tab/>
        </w:r>
        <w:r w:rsidR="00DE5887">
          <w:rPr>
            <w:webHidden/>
          </w:rPr>
          <w:fldChar w:fldCharType="begin"/>
        </w:r>
        <w:r w:rsidR="00DE5887">
          <w:rPr>
            <w:webHidden/>
          </w:rPr>
          <w:instrText xml:space="preserve"> PAGEREF _Toc467574410 \h </w:instrText>
        </w:r>
        <w:r w:rsidR="00DE5887">
          <w:rPr>
            <w:webHidden/>
          </w:rPr>
        </w:r>
        <w:r w:rsidR="00DE5887">
          <w:rPr>
            <w:webHidden/>
          </w:rPr>
          <w:fldChar w:fldCharType="separate"/>
        </w:r>
        <w:r w:rsidR="00C442AF">
          <w:rPr>
            <w:webHidden/>
          </w:rPr>
          <w:t>9</w:t>
        </w:r>
        <w:r w:rsidR="00DE5887">
          <w:rPr>
            <w:webHidden/>
          </w:rPr>
          <w:fldChar w:fldCharType="end"/>
        </w:r>
      </w:hyperlink>
    </w:p>
    <w:p w14:paraId="429223FB" w14:textId="33FC53EB" w:rsidR="00DE5887" w:rsidRDefault="00CD18CA">
      <w:pPr>
        <w:pStyle w:val="TOC2"/>
        <w:rPr>
          <w:rFonts w:asciiTheme="minorHAnsi" w:eastAsiaTheme="minorEastAsia" w:hAnsiTheme="minorHAnsi" w:cstheme="minorBidi"/>
        </w:rPr>
      </w:pPr>
      <w:hyperlink w:anchor="_Toc467574411" w:history="1">
        <w:r w:rsidR="00DE5887" w:rsidRPr="00A70017">
          <w:rPr>
            <w:rStyle w:val="Hyperlink"/>
          </w:rPr>
          <w:t>4.5</w:t>
        </w:r>
        <w:r w:rsidR="00DE5887">
          <w:rPr>
            <w:rFonts w:asciiTheme="minorHAnsi" w:eastAsiaTheme="minorEastAsia" w:hAnsiTheme="minorHAnsi" w:cstheme="minorBidi"/>
          </w:rPr>
          <w:tab/>
        </w:r>
        <w:r w:rsidR="00DE5887" w:rsidRPr="00A70017">
          <w:rPr>
            <w:rStyle w:val="Hyperlink"/>
          </w:rPr>
          <w:t>User Authentication</w:t>
        </w:r>
        <w:r w:rsidR="00DE5887">
          <w:rPr>
            <w:webHidden/>
          </w:rPr>
          <w:tab/>
        </w:r>
        <w:r w:rsidR="00DE5887">
          <w:rPr>
            <w:webHidden/>
          </w:rPr>
          <w:fldChar w:fldCharType="begin"/>
        </w:r>
        <w:r w:rsidR="00DE5887">
          <w:rPr>
            <w:webHidden/>
          </w:rPr>
          <w:instrText xml:space="preserve"> PAGEREF _Toc467574411 \h </w:instrText>
        </w:r>
        <w:r w:rsidR="00DE5887">
          <w:rPr>
            <w:webHidden/>
          </w:rPr>
        </w:r>
        <w:r w:rsidR="00DE5887">
          <w:rPr>
            <w:webHidden/>
          </w:rPr>
          <w:fldChar w:fldCharType="separate"/>
        </w:r>
        <w:r w:rsidR="00C442AF">
          <w:rPr>
            <w:webHidden/>
          </w:rPr>
          <w:t>10</w:t>
        </w:r>
        <w:r w:rsidR="00DE5887">
          <w:rPr>
            <w:webHidden/>
          </w:rPr>
          <w:fldChar w:fldCharType="end"/>
        </w:r>
      </w:hyperlink>
    </w:p>
    <w:p w14:paraId="7B7B27BA" w14:textId="244A4EBE" w:rsidR="00DE5887" w:rsidRDefault="00CD18CA">
      <w:pPr>
        <w:pStyle w:val="TOC1"/>
        <w:rPr>
          <w:rFonts w:asciiTheme="minorHAnsi" w:eastAsiaTheme="minorEastAsia" w:hAnsiTheme="minorHAnsi" w:cstheme="minorBidi"/>
          <w:b w:val="0"/>
          <w:bCs w:val="0"/>
          <w:caps w:val="0"/>
          <w:szCs w:val="24"/>
        </w:rPr>
      </w:pPr>
      <w:hyperlink w:anchor="_Toc467574412" w:history="1">
        <w:r w:rsidR="00DE5887" w:rsidRPr="00A70017">
          <w:rPr>
            <w:rStyle w:val="Hyperlink"/>
          </w:rPr>
          <w:t>5.</w:t>
        </w:r>
        <w:r w:rsidR="00DE5887">
          <w:rPr>
            <w:rFonts w:asciiTheme="minorHAnsi" w:eastAsiaTheme="minorEastAsia" w:hAnsiTheme="minorHAnsi" w:cstheme="minorBidi"/>
            <w:b w:val="0"/>
            <w:bCs w:val="0"/>
            <w:caps w:val="0"/>
            <w:szCs w:val="24"/>
          </w:rPr>
          <w:tab/>
        </w:r>
        <w:r w:rsidR="00DE5887" w:rsidRPr="00A70017">
          <w:rPr>
            <w:rStyle w:val="Hyperlink"/>
          </w:rPr>
          <w:t>HPC DME API OverView</w:t>
        </w:r>
        <w:r w:rsidR="00DE5887">
          <w:rPr>
            <w:webHidden/>
          </w:rPr>
          <w:tab/>
        </w:r>
        <w:r w:rsidR="00DE5887">
          <w:rPr>
            <w:webHidden/>
          </w:rPr>
          <w:fldChar w:fldCharType="begin"/>
        </w:r>
        <w:r w:rsidR="00DE5887">
          <w:rPr>
            <w:webHidden/>
          </w:rPr>
          <w:instrText xml:space="preserve"> PAGEREF _Toc467574412 \h </w:instrText>
        </w:r>
        <w:r w:rsidR="00DE5887">
          <w:rPr>
            <w:webHidden/>
          </w:rPr>
        </w:r>
        <w:r w:rsidR="00DE5887">
          <w:rPr>
            <w:webHidden/>
          </w:rPr>
          <w:fldChar w:fldCharType="separate"/>
        </w:r>
        <w:r w:rsidR="00C442AF">
          <w:rPr>
            <w:webHidden/>
          </w:rPr>
          <w:t>10</w:t>
        </w:r>
        <w:r w:rsidR="00DE5887">
          <w:rPr>
            <w:webHidden/>
          </w:rPr>
          <w:fldChar w:fldCharType="end"/>
        </w:r>
      </w:hyperlink>
    </w:p>
    <w:p w14:paraId="3EAFF8B7" w14:textId="227BAF50" w:rsidR="00DE5887" w:rsidRDefault="00CD18CA">
      <w:pPr>
        <w:pStyle w:val="TOC1"/>
        <w:rPr>
          <w:rFonts w:asciiTheme="minorHAnsi" w:eastAsiaTheme="minorEastAsia" w:hAnsiTheme="minorHAnsi" w:cstheme="minorBidi"/>
          <w:b w:val="0"/>
          <w:bCs w:val="0"/>
          <w:caps w:val="0"/>
          <w:szCs w:val="24"/>
        </w:rPr>
      </w:pPr>
      <w:hyperlink w:anchor="_Toc467574413" w:history="1">
        <w:r w:rsidR="00DE5887" w:rsidRPr="00A70017">
          <w:rPr>
            <w:rStyle w:val="Hyperlink"/>
          </w:rPr>
          <w:t>6.</w:t>
        </w:r>
        <w:r w:rsidR="00DE5887">
          <w:rPr>
            <w:rFonts w:asciiTheme="minorHAnsi" w:eastAsiaTheme="minorEastAsia" w:hAnsiTheme="minorHAnsi" w:cstheme="minorBidi"/>
            <w:b w:val="0"/>
            <w:bCs w:val="0"/>
            <w:caps w:val="0"/>
            <w:szCs w:val="24"/>
          </w:rPr>
          <w:tab/>
        </w:r>
        <w:r w:rsidR="00DE5887" w:rsidRPr="00A70017">
          <w:rPr>
            <w:rStyle w:val="Hyperlink"/>
          </w:rPr>
          <w:t>HPC DME client Overwiew</w:t>
        </w:r>
        <w:r w:rsidR="00DE5887">
          <w:rPr>
            <w:webHidden/>
          </w:rPr>
          <w:tab/>
        </w:r>
        <w:r w:rsidR="00DE5887">
          <w:rPr>
            <w:webHidden/>
          </w:rPr>
          <w:fldChar w:fldCharType="begin"/>
        </w:r>
        <w:r w:rsidR="00DE5887">
          <w:rPr>
            <w:webHidden/>
          </w:rPr>
          <w:instrText xml:space="preserve"> PAGEREF _Toc467574413 \h </w:instrText>
        </w:r>
        <w:r w:rsidR="00DE5887">
          <w:rPr>
            <w:webHidden/>
          </w:rPr>
        </w:r>
        <w:r w:rsidR="00DE5887">
          <w:rPr>
            <w:webHidden/>
          </w:rPr>
          <w:fldChar w:fldCharType="separate"/>
        </w:r>
        <w:r w:rsidR="00C442AF">
          <w:rPr>
            <w:webHidden/>
          </w:rPr>
          <w:t>11</w:t>
        </w:r>
        <w:r w:rsidR="00DE5887">
          <w:rPr>
            <w:webHidden/>
          </w:rPr>
          <w:fldChar w:fldCharType="end"/>
        </w:r>
      </w:hyperlink>
    </w:p>
    <w:p w14:paraId="7FE55EEA" w14:textId="11551923" w:rsidR="00DE5887" w:rsidRDefault="00CD18CA">
      <w:pPr>
        <w:pStyle w:val="TOC2"/>
        <w:rPr>
          <w:rFonts w:asciiTheme="minorHAnsi" w:eastAsiaTheme="minorEastAsia" w:hAnsiTheme="minorHAnsi" w:cstheme="minorBidi"/>
        </w:rPr>
      </w:pPr>
      <w:hyperlink w:anchor="_Toc467574414" w:history="1">
        <w:r w:rsidR="00DE5887" w:rsidRPr="00A70017">
          <w:rPr>
            <w:rStyle w:val="Hyperlink"/>
          </w:rPr>
          <w:t>6.1</w:t>
        </w:r>
        <w:r w:rsidR="00DE5887">
          <w:rPr>
            <w:rFonts w:asciiTheme="minorHAnsi" w:eastAsiaTheme="minorEastAsia" w:hAnsiTheme="minorHAnsi" w:cstheme="minorBidi"/>
          </w:rPr>
          <w:tab/>
        </w:r>
        <w:r w:rsidR="00DE5887" w:rsidRPr="00A70017">
          <w:rPr>
            <w:rStyle w:val="Hyperlink"/>
          </w:rPr>
          <w:t>HPC DME Batch Client</w:t>
        </w:r>
        <w:r w:rsidR="00DE5887">
          <w:rPr>
            <w:webHidden/>
          </w:rPr>
          <w:tab/>
        </w:r>
        <w:r w:rsidR="00DE5887">
          <w:rPr>
            <w:webHidden/>
          </w:rPr>
          <w:fldChar w:fldCharType="begin"/>
        </w:r>
        <w:r w:rsidR="00DE5887">
          <w:rPr>
            <w:webHidden/>
          </w:rPr>
          <w:instrText xml:space="preserve"> PAGEREF _Toc467574414 \h </w:instrText>
        </w:r>
        <w:r w:rsidR="00DE5887">
          <w:rPr>
            <w:webHidden/>
          </w:rPr>
        </w:r>
        <w:r w:rsidR="00DE5887">
          <w:rPr>
            <w:webHidden/>
          </w:rPr>
          <w:fldChar w:fldCharType="separate"/>
        </w:r>
        <w:r w:rsidR="00C442AF">
          <w:rPr>
            <w:webHidden/>
          </w:rPr>
          <w:t>11</w:t>
        </w:r>
        <w:r w:rsidR="00DE5887">
          <w:rPr>
            <w:webHidden/>
          </w:rPr>
          <w:fldChar w:fldCharType="end"/>
        </w:r>
      </w:hyperlink>
    </w:p>
    <w:p w14:paraId="1D77406E" w14:textId="3057B9A6" w:rsidR="00DE5887" w:rsidRDefault="00CD18CA">
      <w:pPr>
        <w:pStyle w:val="TOC3"/>
        <w:rPr>
          <w:rFonts w:asciiTheme="minorHAnsi" w:eastAsiaTheme="minorEastAsia" w:hAnsiTheme="minorHAnsi" w:cstheme="minorBidi"/>
        </w:rPr>
      </w:pPr>
      <w:hyperlink w:anchor="_Toc467574415" w:history="1">
        <w:r w:rsidR="00DE5887" w:rsidRPr="00A70017">
          <w:rPr>
            <w:rStyle w:val="Hyperlink"/>
          </w:rPr>
          <w:t>6.1.1</w:t>
        </w:r>
        <w:r w:rsidR="00DE5887">
          <w:rPr>
            <w:rFonts w:asciiTheme="minorHAnsi" w:eastAsiaTheme="minorEastAsia" w:hAnsiTheme="minorHAnsi" w:cstheme="minorBidi"/>
          </w:rPr>
          <w:tab/>
        </w:r>
        <w:r w:rsidR="00DE5887" w:rsidRPr="00A70017">
          <w:rPr>
            <w:rStyle w:val="Hyperlink"/>
          </w:rPr>
          <w:t>Set HPC batch client properties</w:t>
        </w:r>
        <w:r w:rsidR="00DE5887">
          <w:rPr>
            <w:webHidden/>
          </w:rPr>
          <w:tab/>
        </w:r>
        <w:r w:rsidR="00DE5887">
          <w:rPr>
            <w:webHidden/>
          </w:rPr>
          <w:fldChar w:fldCharType="begin"/>
        </w:r>
        <w:r w:rsidR="00DE5887">
          <w:rPr>
            <w:webHidden/>
          </w:rPr>
          <w:instrText xml:space="preserve"> PAGEREF _Toc467574415 \h </w:instrText>
        </w:r>
        <w:r w:rsidR="00DE5887">
          <w:rPr>
            <w:webHidden/>
          </w:rPr>
        </w:r>
        <w:r w:rsidR="00DE5887">
          <w:rPr>
            <w:webHidden/>
          </w:rPr>
          <w:fldChar w:fldCharType="separate"/>
        </w:r>
        <w:r w:rsidR="00C442AF">
          <w:rPr>
            <w:webHidden/>
          </w:rPr>
          <w:t>12</w:t>
        </w:r>
        <w:r w:rsidR="00DE5887">
          <w:rPr>
            <w:webHidden/>
          </w:rPr>
          <w:fldChar w:fldCharType="end"/>
        </w:r>
      </w:hyperlink>
    </w:p>
    <w:p w14:paraId="02EF7489" w14:textId="4CBC1F72" w:rsidR="00DE5887" w:rsidRDefault="00CD18CA">
      <w:pPr>
        <w:pStyle w:val="TOC3"/>
        <w:rPr>
          <w:rFonts w:asciiTheme="minorHAnsi" w:eastAsiaTheme="minorEastAsia" w:hAnsiTheme="minorHAnsi" w:cstheme="minorBidi"/>
        </w:rPr>
      </w:pPr>
      <w:hyperlink w:anchor="_Toc467574416" w:history="1">
        <w:r w:rsidR="00DE5887" w:rsidRPr="00A70017">
          <w:rPr>
            <w:rStyle w:val="Hyperlink"/>
          </w:rPr>
          <w:t>6.1.2</w:t>
        </w:r>
        <w:r w:rsidR="00DE5887">
          <w:rPr>
            <w:rFonts w:asciiTheme="minorHAnsi" w:eastAsiaTheme="minorEastAsia" w:hAnsiTheme="minorHAnsi" w:cstheme="minorBidi"/>
          </w:rPr>
          <w:tab/>
        </w:r>
        <w:r w:rsidR="00DE5887" w:rsidRPr="00A70017">
          <w:rPr>
            <w:rStyle w:val="Hyperlink"/>
          </w:rPr>
          <w:t>Running HPC Batch Client</w:t>
        </w:r>
        <w:r w:rsidR="00DE5887">
          <w:rPr>
            <w:webHidden/>
          </w:rPr>
          <w:tab/>
        </w:r>
        <w:r w:rsidR="00DE5887">
          <w:rPr>
            <w:webHidden/>
          </w:rPr>
          <w:fldChar w:fldCharType="begin"/>
        </w:r>
        <w:r w:rsidR="00DE5887">
          <w:rPr>
            <w:webHidden/>
          </w:rPr>
          <w:instrText xml:space="preserve"> PAGEREF _Toc467574416 \h </w:instrText>
        </w:r>
        <w:r w:rsidR="00DE5887">
          <w:rPr>
            <w:webHidden/>
          </w:rPr>
        </w:r>
        <w:r w:rsidR="00DE5887">
          <w:rPr>
            <w:webHidden/>
          </w:rPr>
          <w:fldChar w:fldCharType="separate"/>
        </w:r>
        <w:r w:rsidR="00C442AF">
          <w:rPr>
            <w:webHidden/>
          </w:rPr>
          <w:t>13</w:t>
        </w:r>
        <w:r w:rsidR="00DE5887">
          <w:rPr>
            <w:webHidden/>
          </w:rPr>
          <w:fldChar w:fldCharType="end"/>
        </w:r>
      </w:hyperlink>
    </w:p>
    <w:p w14:paraId="37566491" w14:textId="2BC8251D" w:rsidR="00DE5887" w:rsidRDefault="00CD18CA">
      <w:pPr>
        <w:pStyle w:val="TOC3"/>
        <w:rPr>
          <w:rFonts w:asciiTheme="minorHAnsi" w:eastAsiaTheme="minorEastAsia" w:hAnsiTheme="minorHAnsi" w:cstheme="minorBidi"/>
        </w:rPr>
      </w:pPr>
      <w:hyperlink w:anchor="_Toc467574417" w:history="1">
        <w:r w:rsidR="00DE5887" w:rsidRPr="00A70017">
          <w:rPr>
            <w:rStyle w:val="Hyperlink"/>
          </w:rPr>
          <w:t>6.1.1</w:t>
        </w:r>
        <w:r w:rsidR="00DE5887">
          <w:rPr>
            <w:rFonts w:asciiTheme="minorHAnsi" w:eastAsiaTheme="minorEastAsia" w:hAnsiTheme="minorHAnsi" w:cstheme="minorBidi"/>
          </w:rPr>
          <w:tab/>
        </w:r>
        <w:r w:rsidR="00DE5887" w:rsidRPr="00A70017">
          <w:rPr>
            <w:rStyle w:val="Hyperlink"/>
          </w:rPr>
          <w:t>Error handling</w:t>
        </w:r>
        <w:r w:rsidR="00DE5887">
          <w:rPr>
            <w:webHidden/>
          </w:rPr>
          <w:tab/>
        </w:r>
        <w:r w:rsidR="00DE5887">
          <w:rPr>
            <w:webHidden/>
          </w:rPr>
          <w:fldChar w:fldCharType="begin"/>
        </w:r>
        <w:r w:rsidR="00DE5887">
          <w:rPr>
            <w:webHidden/>
          </w:rPr>
          <w:instrText xml:space="preserve"> PAGEREF _Toc467574417 \h </w:instrText>
        </w:r>
        <w:r w:rsidR="00DE5887">
          <w:rPr>
            <w:webHidden/>
          </w:rPr>
        </w:r>
        <w:r w:rsidR="00DE5887">
          <w:rPr>
            <w:webHidden/>
          </w:rPr>
          <w:fldChar w:fldCharType="separate"/>
        </w:r>
        <w:r w:rsidR="00C442AF">
          <w:rPr>
            <w:webHidden/>
          </w:rPr>
          <w:t>24</w:t>
        </w:r>
        <w:r w:rsidR="00DE5887">
          <w:rPr>
            <w:webHidden/>
          </w:rPr>
          <w:fldChar w:fldCharType="end"/>
        </w:r>
      </w:hyperlink>
    </w:p>
    <w:p w14:paraId="085CDC62" w14:textId="37CFDE81" w:rsidR="00DE5887" w:rsidRDefault="00CD18CA">
      <w:pPr>
        <w:pStyle w:val="TOC2"/>
        <w:rPr>
          <w:rFonts w:asciiTheme="minorHAnsi" w:eastAsiaTheme="minorEastAsia" w:hAnsiTheme="minorHAnsi" w:cstheme="minorBidi"/>
        </w:rPr>
      </w:pPr>
      <w:hyperlink w:anchor="_Toc467574418" w:history="1">
        <w:r w:rsidR="00DE5887" w:rsidRPr="00A70017">
          <w:rPr>
            <w:rStyle w:val="Hyperlink"/>
          </w:rPr>
          <w:t>6.2</w:t>
        </w:r>
        <w:r w:rsidR="00DE5887">
          <w:rPr>
            <w:rFonts w:asciiTheme="minorHAnsi" w:eastAsiaTheme="minorEastAsia" w:hAnsiTheme="minorHAnsi" w:cstheme="minorBidi"/>
          </w:rPr>
          <w:tab/>
        </w:r>
        <w:r w:rsidR="00DE5887" w:rsidRPr="00A70017">
          <w:rPr>
            <w:rStyle w:val="Hyperlink"/>
          </w:rPr>
          <w:t>Acessing HPC DME API with CURL</w:t>
        </w:r>
        <w:r w:rsidR="00DE5887">
          <w:rPr>
            <w:webHidden/>
          </w:rPr>
          <w:tab/>
        </w:r>
        <w:r w:rsidR="00DE5887">
          <w:rPr>
            <w:webHidden/>
          </w:rPr>
          <w:fldChar w:fldCharType="begin"/>
        </w:r>
        <w:r w:rsidR="00DE5887">
          <w:rPr>
            <w:webHidden/>
          </w:rPr>
          <w:instrText xml:space="preserve"> PAGEREF _Toc467574418 \h </w:instrText>
        </w:r>
        <w:r w:rsidR="00DE5887">
          <w:rPr>
            <w:webHidden/>
          </w:rPr>
        </w:r>
        <w:r w:rsidR="00DE5887">
          <w:rPr>
            <w:webHidden/>
          </w:rPr>
          <w:fldChar w:fldCharType="separate"/>
        </w:r>
        <w:r w:rsidR="00C442AF">
          <w:rPr>
            <w:webHidden/>
          </w:rPr>
          <w:t>24</w:t>
        </w:r>
        <w:r w:rsidR="00DE5887">
          <w:rPr>
            <w:webHidden/>
          </w:rPr>
          <w:fldChar w:fldCharType="end"/>
        </w:r>
      </w:hyperlink>
    </w:p>
    <w:p w14:paraId="6D7F4D94" w14:textId="23D3FC96" w:rsidR="00DE5887" w:rsidRDefault="00CD18CA">
      <w:pPr>
        <w:pStyle w:val="TOC3"/>
        <w:rPr>
          <w:rFonts w:asciiTheme="minorHAnsi" w:eastAsiaTheme="minorEastAsia" w:hAnsiTheme="minorHAnsi" w:cstheme="minorBidi"/>
        </w:rPr>
      </w:pPr>
      <w:hyperlink w:anchor="_Toc467574419" w:history="1">
        <w:r w:rsidR="00DE5887" w:rsidRPr="00A70017">
          <w:rPr>
            <w:rStyle w:val="Hyperlink"/>
          </w:rPr>
          <w:t>6.2.1</w:t>
        </w:r>
        <w:r w:rsidR="00DE5887">
          <w:rPr>
            <w:rFonts w:asciiTheme="minorHAnsi" w:eastAsiaTheme="minorEastAsia" w:hAnsiTheme="minorHAnsi" w:cstheme="minorBidi"/>
          </w:rPr>
          <w:tab/>
        </w:r>
        <w:r w:rsidR="00DE5887" w:rsidRPr="00A70017">
          <w:rPr>
            <w:rStyle w:val="Hyperlink"/>
            <w:shd w:val="clear" w:color="auto" w:fill="FFFFFF"/>
          </w:rPr>
          <w:t>Setting up the environment</w:t>
        </w:r>
        <w:r w:rsidR="00DE5887">
          <w:rPr>
            <w:webHidden/>
          </w:rPr>
          <w:tab/>
        </w:r>
        <w:r w:rsidR="00DE5887">
          <w:rPr>
            <w:webHidden/>
          </w:rPr>
          <w:fldChar w:fldCharType="begin"/>
        </w:r>
        <w:r w:rsidR="00DE5887">
          <w:rPr>
            <w:webHidden/>
          </w:rPr>
          <w:instrText xml:space="preserve"> PAGEREF _Toc467574419 \h </w:instrText>
        </w:r>
        <w:r w:rsidR="00DE5887">
          <w:rPr>
            <w:webHidden/>
          </w:rPr>
        </w:r>
        <w:r w:rsidR="00DE5887">
          <w:rPr>
            <w:webHidden/>
          </w:rPr>
          <w:fldChar w:fldCharType="separate"/>
        </w:r>
        <w:r w:rsidR="00C442AF">
          <w:rPr>
            <w:webHidden/>
          </w:rPr>
          <w:t>24</w:t>
        </w:r>
        <w:r w:rsidR="00DE5887">
          <w:rPr>
            <w:webHidden/>
          </w:rPr>
          <w:fldChar w:fldCharType="end"/>
        </w:r>
      </w:hyperlink>
    </w:p>
    <w:p w14:paraId="47D00686" w14:textId="5ABEBBBE" w:rsidR="00DE5887" w:rsidRDefault="00CD18CA">
      <w:pPr>
        <w:pStyle w:val="TOC3"/>
        <w:rPr>
          <w:rFonts w:asciiTheme="minorHAnsi" w:eastAsiaTheme="minorEastAsia" w:hAnsiTheme="minorHAnsi" w:cstheme="minorBidi"/>
        </w:rPr>
      </w:pPr>
      <w:hyperlink w:anchor="_Toc467574420" w:history="1">
        <w:r w:rsidR="00DE5887" w:rsidRPr="00A70017">
          <w:rPr>
            <w:rStyle w:val="Hyperlink"/>
          </w:rPr>
          <w:t>6.2.2</w:t>
        </w:r>
        <w:r w:rsidR="00DE5887">
          <w:rPr>
            <w:rFonts w:asciiTheme="minorHAnsi" w:eastAsiaTheme="minorEastAsia" w:hAnsiTheme="minorHAnsi" w:cstheme="minorBidi"/>
          </w:rPr>
          <w:tab/>
        </w:r>
        <w:r w:rsidR="00DE5887" w:rsidRPr="00A70017">
          <w:rPr>
            <w:rStyle w:val="Hyperlink"/>
            <w:shd w:val="clear" w:color="auto" w:fill="FFFFFF"/>
          </w:rPr>
          <w:t>Executing CURL commands</w:t>
        </w:r>
        <w:r w:rsidR="00DE5887">
          <w:rPr>
            <w:webHidden/>
          </w:rPr>
          <w:tab/>
        </w:r>
        <w:r w:rsidR="00DE5887">
          <w:rPr>
            <w:webHidden/>
          </w:rPr>
          <w:fldChar w:fldCharType="begin"/>
        </w:r>
        <w:r w:rsidR="00DE5887">
          <w:rPr>
            <w:webHidden/>
          </w:rPr>
          <w:instrText xml:space="preserve"> PAGEREF _Toc467574420 \h </w:instrText>
        </w:r>
        <w:r w:rsidR="00DE5887">
          <w:rPr>
            <w:webHidden/>
          </w:rPr>
        </w:r>
        <w:r w:rsidR="00DE5887">
          <w:rPr>
            <w:webHidden/>
          </w:rPr>
          <w:fldChar w:fldCharType="separate"/>
        </w:r>
        <w:r w:rsidR="00C442AF">
          <w:rPr>
            <w:webHidden/>
          </w:rPr>
          <w:t>24</w:t>
        </w:r>
        <w:r w:rsidR="00DE5887">
          <w:rPr>
            <w:webHidden/>
          </w:rPr>
          <w:fldChar w:fldCharType="end"/>
        </w:r>
      </w:hyperlink>
    </w:p>
    <w:p w14:paraId="129721EB" w14:textId="2FDC1094" w:rsidR="00DE5887" w:rsidRDefault="00CD18CA">
      <w:pPr>
        <w:pStyle w:val="TOC1"/>
        <w:rPr>
          <w:rFonts w:asciiTheme="minorHAnsi" w:eastAsiaTheme="minorEastAsia" w:hAnsiTheme="minorHAnsi" w:cstheme="minorBidi"/>
          <w:b w:val="0"/>
          <w:bCs w:val="0"/>
          <w:caps w:val="0"/>
          <w:szCs w:val="24"/>
        </w:rPr>
      </w:pPr>
      <w:hyperlink w:anchor="_Toc467574421" w:history="1">
        <w:r w:rsidR="00DE5887" w:rsidRPr="00A70017">
          <w:rPr>
            <w:rStyle w:val="Hyperlink"/>
          </w:rPr>
          <w:t>7.</w:t>
        </w:r>
        <w:r w:rsidR="00DE5887">
          <w:rPr>
            <w:rFonts w:asciiTheme="minorHAnsi" w:eastAsiaTheme="minorEastAsia" w:hAnsiTheme="minorHAnsi" w:cstheme="minorBidi"/>
            <w:b w:val="0"/>
            <w:bCs w:val="0"/>
            <w:caps w:val="0"/>
            <w:szCs w:val="24"/>
          </w:rPr>
          <w:tab/>
        </w:r>
        <w:r w:rsidR="00DE5887" w:rsidRPr="00A70017">
          <w:rPr>
            <w:rStyle w:val="Hyperlink"/>
          </w:rPr>
          <w:t>APPENDIX A – sample collection input</w:t>
        </w:r>
        <w:r w:rsidR="00DE5887">
          <w:rPr>
            <w:webHidden/>
          </w:rPr>
          <w:tab/>
        </w:r>
        <w:r w:rsidR="00DE5887">
          <w:rPr>
            <w:webHidden/>
          </w:rPr>
          <w:fldChar w:fldCharType="begin"/>
        </w:r>
        <w:r w:rsidR="00DE5887">
          <w:rPr>
            <w:webHidden/>
          </w:rPr>
          <w:instrText xml:space="preserve"> PAGEREF _Toc467574421 \h </w:instrText>
        </w:r>
        <w:r w:rsidR="00DE5887">
          <w:rPr>
            <w:webHidden/>
          </w:rPr>
        </w:r>
        <w:r w:rsidR="00DE5887">
          <w:rPr>
            <w:webHidden/>
          </w:rPr>
          <w:fldChar w:fldCharType="separate"/>
        </w:r>
        <w:r w:rsidR="00C442AF">
          <w:rPr>
            <w:webHidden/>
          </w:rPr>
          <w:t>26</w:t>
        </w:r>
        <w:r w:rsidR="00DE5887">
          <w:rPr>
            <w:webHidden/>
          </w:rPr>
          <w:fldChar w:fldCharType="end"/>
        </w:r>
      </w:hyperlink>
    </w:p>
    <w:p w14:paraId="4AFCE2AD" w14:textId="257A673E" w:rsidR="00DE5887" w:rsidRDefault="00CD18CA">
      <w:pPr>
        <w:pStyle w:val="TOC1"/>
        <w:rPr>
          <w:rFonts w:asciiTheme="minorHAnsi" w:eastAsiaTheme="minorEastAsia" w:hAnsiTheme="minorHAnsi" w:cstheme="minorBidi"/>
          <w:b w:val="0"/>
          <w:bCs w:val="0"/>
          <w:caps w:val="0"/>
          <w:szCs w:val="24"/>
        </w:rPr>
      </w:pPr>
      <w:hyperlink w:anchor="_Toc467574422" w:history="1">
        <w:r w:rsidR="00DE5887" w:rsidRPr="00A70017">
          <w:rPr>
            <w:rStyle w:val="Hyperlink"/>
          </w:rPr>
          <w:t>8.</w:t>
        </w:r>
        <w:r w:rsidR="00DE5887">
          <w:rPr>
            <w:rFonts w:asciiTheme="minorHAnsi" w:eastAsiaTheme="minorEastAsia" w:hAnsiTheme="minorHAnsi" w:cstheme="minorBidi"/>
            <w:b w:val="0"/>
            <w:bCs w:val="0"/>
            <w:caps w:val="0"/>
            <w:szCs w:val="24"/>
          </w:rPr>
          <w:tab/>
        </w:r>
        <w:r w:rsidR="00DE5887" w:rsidRPr="00A70017">
          <w:rPr>
            <w:rStyle w:val="Hyperlink"/>
          </w:rPr>
          <w:t>APPENDIX B – sample data file input</w:t>
        </w:r>
        <w:r w:rsidR="00DE5887">
          <w:rPr>
            <w:webHidden/>
          </w:rPr>
          <w:tab/>
        </w:r>
        <w:r w:rsidR="00DE5887">
          <w:rPr>
            <w:webHidden/>
          </w:rPr>
          <w:fldChar w:fldCharType="begin"/>
        </w:r>
        <w:r w:rsidR="00DE5887">
          <w:rPr>
            <w:webHidden/>
          </w:rPr>
          <w:instrText xml:space="preserve"> PAGEREF _Toc467574422 \h </w:instrText>
        </w:r>
        <w:r w:rsidR="00DE5887">
          <w:rPr>
            <w:webHidden/>
          </w:rPr>
        </w:r>
        <w:r w:rsidR="00DE5887">
          <w:rPr>
            <w:webHidden/>
          </w:rPr>
          <w:fldChar w:fldCharType="separate"/>
        </w:r>
        <w:r w:rsidR="00C442AF">
          <w:rPr>
            <w:webHidden/>
          </w:rPr>
          <w:t>26</w:t>
        </w:r>
        <w:r w:rsidR="00DE5887">
          <w:rPr>
            <w:webHidden/>
          </w:rPr>
          <w:fldChar w:fldCharType="end"/>
        </w:r>
      </w:hyperlink>
    </w:p>
    <w:p w14:paraId="6290EA6D" w14:textId="5B0EE938" w:rsidR="00DE5887" w:rsidRDefault="00CD18CA">
      <w:pPr>
        <w:pStyle w:val="TOC1"/>
        <w:rPr>
          <w:rFonts w:asciiTheme="minorHAnsi" w:eastAsiaTheme="minorEastAsia" w:hAnsiTheme="minorHAnsi" w:cstheme="minorBidi"/>
          <w:b w:val="0"/>
          <w:bCs w:val="0"/>
          <w:caps w:val="0"/>
          <w:szCs w:val="24"/>
        </w:rPr>
      </w:pPr>
      <w:hyperlink w:anchor="_Toc467574423" w:history="1">
        <w:r w:rsidR="00DE5887" w:rsidRPr="00A70017">
          <w:rPr>
            <w:rStyle w:val="Hyperlink"/>
          </w:rPr>
          <w:t>9.</w:t>
        </w:r>
        <w:r w:rsidR="00DE5887">
          <w:rPr>
            <w:rFonts w:asciiTheme="minorHAnsi" w:eastAsiaTheme="minorEastAsia" w:hAnsiTheme="minorHAnsi" w:cstheme="minorBidi"/>
            <w:b w:val="0"/>
            <w:bCs w:val="0"/>
            <w:caps w:val="0"/>
            <w:szCs w:val="24"/>
          </w:rPr>
          <w:tab/>
        </w:r>
        <w:r w:rsidR="00DE5887" w:rsidRPr="00A70017">
          <w:rPr>
            <w:rStyle w:val="Hyperlink"/>
          </w:rPr>
          <w:t>Appendix c – sample permissions input</w:t>
        </w:r>
        <w:r w:rsidR="00DE5887">
          <w:rPr>
            <w:webHidden/>
          </w:rPr>
          <w:tab/>
        </w:r>
        <w:r w:rsidR="00DE5887">
          <w:rPr>
            <w:webHidden/>
          </w:rPr>
          <w:fldChar w:fldCharType="begin"/>
        </w:r>
        <w:r w:rsidR="00DE5887">
          <w:rPr>
            <w:webHidden/>
          </w:rPr>
          <w:instrText xml:space="preserve"> PAGEREF _Toc467574423 \h </w:instrText>
        </w:r>
        <w:r w:rsidR="00DE5887">
          <w:rPr>
            <w:webHidden/>
          </w:rPr>
        </w:r>
        <w:r w:rsidR="00DE5887">
          <w:rPr>
            <w:webHidden/>
          </w:rPr>
          <w:fldChar w:fldCharType="separate"/>
        </w:r>
        <w:r w:rsidR="00C442AF">
          <w:rPr>
            <w:webHidden/>
          </w:rPr>
          <w:t>26</w:t>
        </w:r>
        <w:r w:rsidR="00DE5887">
          <w:rPr>
            <w:webHidden/>
          </w:rPr>
          <w:fldChar w:fldCharType="end"/>
        </w:r>
      </w:hyperlink>
    </w:p>
    <w:p w14:paraId="22B4E145" w14:textId="5027914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082832">
      <w:pPr>
        <w:pStyle w:val="Heading1"/>
      </w:pPr>
      <w:bookmarkStart w:id="2" w:name="_Toc467574395"/>
      <w:r w:rsidRPr="00C36099">
        <w:t>Purpose</w:t>
      </w:r>
      <w:bookmarkEnd w:id="2"/>
    </w:p>
    <w:p w14:paraId="2736B281" w14:textId="4622F422" w:rsidR="004F741E" w:rsidRPr="00C36099" w:rsidRDefault="00644DFB" w:rsidP="00212573">
      <w:pPr>
        <w:pStyle w:val="ListParagraph"/>
        <w:spacing w:line="360" w:lineRule="auto"/>
        <w:rPr>
          <w:b/>
          <w:bCs/>
          <w:caps/>
        </w:rPr>
      </w:pPr>
      <w:r w:rsidRPr="00C36099">
        <w:rPr>
          <w:bCs/>
        </w:rPr>
        <w:t>The user guide</w:t>
      </w:r>
      <w:r w:rsidRPr="00C36099">
        <w:rPr>
          <w:bCs/>
          <w:caps/>
        </w:rPr>
        <w:t xml:space="preserve"> </w:t>
      </w:r>
      <w:r w:rsidRPr="00C36099">
        <w:rPr>
          <w:bCs/>
        </w:rPr>
        <w:t xml:space="preserve">describes the functional capabilities of </w:t>
      </w:r>
      <w:r w:rsidR="00FC4258">
        <w:rPr>
          <w:bCs/>
        </w:rPr>
        <w:t xml:space="preserve">batch utility to register collections </w:t>
      </w:r>
      <w:r w:rsidR="005D1ADA">
        <w:rPr>
          <w:bCs/>
        </w:rPr>
        <w:t xml:space="preserve">(i.e., datasets, projects, or folders) </w:t>
      </w:r>
      <w:r w:rsidR="00FC4258">
        <w:rPr>
          <w:bCs/>
        </w:rPr>
        <w:t xml:space="preserve">and data </w:t>
      </w:r>
      <w:r w:rsidR="00AC30FC">
        <w:rPr>
          <w:bCs/>
        </w:rPr>
        <w:t xml:space="preserve">objects (i.e. files or folders) </w:t>
      </w:r>
      <w:r w:rsidR="00FC4258">
        <w:rPr>
          <w:bCs/>
        </w:rPr>
        <w:t xml:space="preserve">with HPC data management </w:t>
      </w:r>
      <w:r w:rsidR="00354103">
        <w:rPr>
          <w:bCs/>
        </w:rPr>
        <w:t>environment</w:t>
      </w:r>
      <w:r w:rsidRPr="00C36099">
        <w:rPr>
          <w:bCs/>
        </w:rPr>
        <w:t>.</w:t>
      </w:r>
      <w:r w:rsidRPr="00C36099">
        <w:rPr>
          <w:bCs/>
          <w:caps/>
        </w:rPr>
        <w:t xml:space="preserve"> </w:t>
      </w:r>
      <w:r w:rsidRPr="00C36099">
        <w:rPr>
          <w:bCs/>
        </w:rPr>
        <w:t xml:space="preserve">The user guide further details the prerequisites needed for setting up the HPC data management </w:t>
      </w:r>
      <w:r w:rsidR="00A004D5">
        <w:rPr>
          <w:bCs/>
        </w:rPr>
        <w:t>environment (DME)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082832">
      <w:pPr>
        <w:pStyle w:val="Heading1"/>
      </w:pPr>
      <w:bookmarkStart w:id="3" w:name="_Toc467574396"/>
      <w:r w:rsidRPr="00C36099">
        <w:t>Introduction</w:t>
      </w:r>
      <w:bookmarkEnd w:id="3"/>
    </w:p>
    <w:p w14:paraId="0F896C87" w14:textId="1DD880CD" w:rsidR="004F741E" w:rsidRPr="00281DD3" w:rsidRDefault="00DF21FF" w:rsidP="00B21078">
      <w:pPr>
        <w:pStyle w:val="Heading2"/>
        <w:numPr>
          <w:ilvl w:val="1"/>
          <w:numId w:val="11"/>
        </w:numPr>
      </w:pPr>
      <w:bookmarkStart w:id="4" w:name="_Toc467574397"/>
      <w:r w:rsidRPr="00281DD3">
        <w:t xml:space="preserve">What is </w:t>
      </w:r>
      <w:r w:rsidR="00A004D5">
        <w:t xml:space="preserve">HPC </w:t>
      </w:r>
      <w:proofErr w:type="gramStart"/>
      <w:r w:rsidR="00A004D5">
        <w:t>DME</w:t>
      </w:r>
      <w:r w:rsidR="00A004D5" w:rsidRPr="00281DD3" w:rsidDel="00A004D5">
        <w:t xml:space="preserve"> </w:t>
      </w:r>
      <w:r w:rsidRPr="00281DD3">
        <w:t>?</w:t>
      </w:r>
      <w:bookmarkEnd w:id="4"/>
      <w:proofErr w:type="gramEnd"/>
    </w:p>
    <w:p w14:paraId="5E521DBD" w14:textId="307D324D" w:rsidR="006B729E" w:rsidRDefault="006B729E" w:rsidP="006B729E">
      <w:pPr>
        <w:pStyle w:val="ListParagraph"/>
        <w:spacing w:line="360" w:lineRule="auto"/>
      </w:pPr>
      <w:r>
        <w:t xml:space="preserve">The </w:t>
      </w:r>
      <w:r w:rsidR="00A004D5">
        <w:t>HPC DME</w:t>
      </w:r>
      <w:r>
        <w:t xml:space="preserve">, High Performance Computing Data Management </w:t>
      </w:r>
      <w:r w:rsidR="00A004D5">
        <w:t>Environment</w:t>
      </w:r>
      <w:r>
        <w:t xml:space="preserve">, is a highly adaptable and an open ended data storage </w:t>
      </w:r>
      <w:r w:rsidR="00A004D5">
        <w:t>environment</w:t>
      </w:r>
      <w:r>
        <w:t xml:space="preserve"> supporting storage and management of huge amounts of data, produced from high performance computing systems. HPC DM</w:t>
      </w:r>
      <w:r w:rsidR="00A004D5">
        <w:t>E</w:t>
      </w:r>
      <w:r>
        <w:t xml:space="preserve"> provides capabilities for storing, managing, transferring and sharing huge amounts of data across different systems securely and efficiently. </w:t>
      </w:r>
    </w:p>
    <w:p w14:paraId="4DFF7430" w14:textId="77777777" w:rsidR="007F6A6F" w:rsidRDefault="007F6A6F" w:rsidP="006B729E">
      <w:pPr>
        <w:pStyle w:val="ListParagraph"/>
        <w:spacing w:line="360" w:lineRule="auto"/>
      </w:pPr>
    </w:p>
    <w:p w14:paraId="72CCAD98" w14:textId="0554CA40" w:rsidR="00296E9E" w:rsidRPr="00255F6F" w:rsidRDefault="006B729E" w:rsidP="00255F6F">
      <w:pPr>
        <w:pStyle w:val="ListParagraph"/>
        <w:spacing w:line="360" w:lineRule="auto"/>
      </w:pPr>
      <w:r>
        <w:t>Users can store data</w:t>
      </w:r>
      <w:r w:rsidR="005D1ADA">
        <w:t xml:space="preserve"> objects</w:t>
      </w:r>
      <w:r>
        <w:t xml:space="preserve"> for a long term on HPC DM</w:t>
      </w:r>
      <w:r w:rsidR="00A004D5">
        <w:t>E</w:t>
      </w:r>
      <w:r w:rsidR="005D1ADA">
        <w:t xml:space="preserve">, share and transfer their data </w:t>
      </w:r>
      <w:r>
        <w:t xml:space="preserve">such that they do not have to redistribute or maintain copies of the data on other systems by eliminating the data integrity issues. </w:t>
      </w:r>
      <w:r w:rsidR="00A004D5">
        <w:t>HPC DME</w:t>
      </w:r>
      <w:r>
        <w:t xml:space="preserve"> stores and associates user defined metadata to any registered data at different levels of data life cycle, enabling the </w:t>
      </w:r>
      <w:r w:rsidR="00A004D5">
        <w:t xml:space="preserve">environment </w:t>
      </w:r>
      <w:r>
        <w:t xml:space="preserve">not only to help identify the data but also enhancing the search capabilities and to be able to attach a value factor to each dataset. </w:t>
      </w:r>
    </w:p>
    <w:p w14:paraId="43294EB8" w14:textId="3AF8B88C" w:rsidR="006B729E" w:rsidRPr="00C36099" w:rsidRDefault="00ED0E68" w:rsidP="00255F6F">
      <w:pPr>
        <w:pStyle w:val="Heading2"/>
        <w:numPr>
          <w:ilvl w:val="1"/>
          <w:numId w:val="11"/>
        </w:numPr>
      </w:pPr>
      <w:bookmarkStart w:id="5" w:name="_Toc467574398"/>
      <w:r>
        <w:t>Intended Users</w:t>
      </w:r>
      <w:bookmarkEnd w:id="5"/>
    </w:p>
    <w:p w14:paraId="22EF1D6D" w14:textId="6DC1C4B5" w:rsidR="002256A4" w:rsidRDefault="00E97E3A" w:rsidP="00333648">
      <w:pPr>
        <w:spacing w:line="360" w:lineRule="auto"/>
      </w:pPr>
      <w:r w:rsidRPr="00C36099">
        <w:t xml:space="preserve">The </w:t>
      </w:r>
      <w:r w:rsidR="00B83642" w:rsidRPr="00C36099">
        <w:t>HPC</w:t>
      </w:r>
      <w:r w:rsidRPr="00C36099">
        <w:t xml:space="preserve"> </w:t>
      </w:r>
      <w:r w:rsidR="00A004D5">
        <w:t>DME</w:t>
      </w:r>
      <w:r w:rsidRPr="00C36099">
        <w:t xml:space="preserve"> has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A004D5">
        <w:t>HPC DME</w:t>
      </w:r>
      <w:r w:rsidR="00C509ED">
        <w:t xml:space="preserve"> user account can run its client interface.</w:t>
      </w:r>
      <w:r w:rsidR="00A004D5">
        <w:t xml:space="preserve">  </w:t>
      </w:r>
      <w:r w:rsidR="006A5A04">
        <w:t>N</w:t>
      </w:r>
      <w:r w:rsidR="00A004D5">
        <w:t>ote</w:t>
      </w:r>
      <w:r w:rsidR="006A5A04">
        <w:t xml:space="preserve">: </w:t>
      </w:r>
      <w:r w:rsidR="00A004D5">
        <w:t>HPC DME</w:t>
      </w:r>
      <w:r w:rsidR="006A5A04">
        <w:t xml:space="preserve"> supports only N</w:t>
      </w:r>
      <w:r w:rsidR="00526854">
        <w:t>C</w:t>
      </w:r>
      <w:r w:rsidR="006A5A04">
        <w:t>I account holders at this point of time.</w:t>
      </w:r>
    </w:p>
    <w:p w14:paraId="615DF9C6" w14:textId="0888703E" w:rsidR="00C20C56" w:rsidRDefault="00C20C56" w:rsidP="00255F6F">
      <w:pPr>
        <w:pStyle w:val="Heading2"/>
        <w:numPr>
          <w:ilvl w:val="1"/>
          <w:numId w:val="11"/>
        </w:numPr>
      </w:pPr>
      <w:bookmarkStart w:id="6" w:name="_Toc467574399"/>
      <w:r>
        <w:t xml:space="preserve">Accessing </w:t>
      </w:r>
      <w:r w:rsidR="00A004D5">
        <w:t>HPC DME</w:t>
      </w:r>
      <w:bookmarkEnd w:id="6"/>
      <w:r w:rsidR="002B3131">
        <w:t xml:space="preserve"> </w:t>
      </w:r>
    </w:p>
    <w:p w14:paraId="1F02780A" w14:textId="207ED2A9" w:rsidR="00C20C56" w:rsidRDefault="00A004D5"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354103">
        <w:t>s</w:t>
      </w:r>
      <w:r w:rsidR="00C20C56">
        <w:t xml:space="preserve"> are developed based on REST standard. These APIs can be accessed by any interface</w:t>
      </w:r>
      <w:r w:rsidR="003D0A23">
        <w:t xml:space="preserve"> that is compatible with REST standard. For example, these Service APIs </w:t>
      </w:r>
      <w:r w:rsidR="003D0A23">
        <w:lastRenderedPageBreak/>
        <w:t xml:space="preserve">can be accessed through Java, Perl, Ruby, </w:t>
      </w:r>
      <w:r w:rsidR="00AC30FC">
        <w:t xml:space="preserve">Curl, </w:t>
      </w:r>
      <w:r w:rsidR="003D0A23">
        <w:t>JavaScript languages programmatically or through UI clients like SOAP UI, REST Client.</w:t>
      </w:r>
      <w:r w:rsidR="00C20C56">
        <w:t xml:space="preserve"> </w:t>
      </w:r>
    </w:p>
    <w:p w14:paraId="2B377475" w14:textId="77777777" w:rsidR="00C20C56" w:rsidRDefault="00C20C56" w:rsidP="005D69D2">
      <w:pPr>
        <w:spacing w:line="360" w:lineRule="auto"/>
        <w:ind w:firstLine="144"/>
      </w:pPr>
    </w:p>
    <w:p w14:paraId="1AE1B21E" w14:textId="0F289F68" w:rsidR="002B3131" w:rsidRDefault="00DE371D" w:rsidP="005D69D2">
      <w:pPr>
        <w:spacing w:line="360" w:lineRule="auto"/>
        <w:ind w:firstLine="144"/>
      </w:pPr>
      <w:r>
        <w:t>The f</w:t>
      </w:r>
      <w:r w:rsidR="00C20C56">
        <w:t xml:space="preserve">ollowing is the </w:t>
      </w:r>
      <w:r w:rsidR="00A004D5">
        <w:t>HPC DME</w:t>
      </w:r>
      <w:r w:rsidR="00C20C56">
        <w:t xml:space="preserve"> Service</w:t>
      </w:r>
      <w:r w:rsidR="002B3131">
        <w:t xml:space="preserve"> API URL:</w:t>
      </w:r>
    </w:p>
    <w:p w14:paraId="2A959B00" w14:textId="7B949158" w:rsidR="002B3131" w:rsidRPr="002B3131" w:rsidRDefault="00CD18CA" w:rsidP="005D69D2">
      <w:pPr>
        <w:spacing w:before="0" w:after="0" w:line="360" w:lineRule="auto"/>
        <w:ind w:firstLine="144"/>
      </w:pPr>
      <w:hyperlink r:id="rId15" w:history="1">
        <w:r w:rsidR="006200B0" w:rsidRPr="00D727DA">
          <w:rPr>
            <w:rStyle w:val="Hyperlink"/>
          </w:rPr>
          <w:t>https://hpcdmeapi.nci.nih.gov/</w:t>
        </w:r>
      </w:hyperlink>
      <w:r w:rsidR="005F24D2">
        <w:rPr>
          <w:rStyle w:val="Hyperlink"/>
          <w:rFonts w:eastAsia="Arial Unicode MS"/>
        </w:rPr>
        <w:t>&lt;Resource Name&gt;</w:t>
      </w:r>
    </w:p>
    <w:p w14:paraId="6D4F1D4F" w14:textId="77777777" w:rsidR="003D0A23" w:rsidRDefault="003D0A23" w:rsidP="005D69D2">
      <w:pPr>
        <w:spacing w:before="0" w:after="0" w:line="360" w:lineRule="auto"/>
      </w:pPr>
      <w:r>
        <w:t xml:space="preserve">  </w:t>
      </w:r>
    </w:p>
    <w:p w14:paraId="6C2F312E" w14:textId="3228CFE5" w:rsidR="002B3131" w:rsidRPr="00C36099" w:rsidRDefault="00A004D5" w:rsidP="005D69D2">
      <w:pPr>
        <w:spacing w:before="0" w:after="0" w:line="360" w:lineRule="auto"/>
        <w:ind w:left="720"/>
      </w:pPr>
      <w:r>
        <w:t>HPC DME</w:t>
      </w:r>
      <w:r w:rsidR="003D0A23">
        <w:t xml:space="preserve"> can also be accessed through its interactive client interface. </w:t>
      </w:r>
      <w:r w:rsidR="007F6A6F">
        <w:t xml:space="preserve"> The f</w:t>
      </w:r>
      <w:r w:rsidR="003D0A23">
        <w:t>ollowing are pre-requisites to access client interface.</w:t>
      </w:r>
    </w:p>
    <w:p w14:paraId="0A45E3F7" w14:textId="0B2939C9" w:rsidR="00054C40" w:rsidRPr="00255F6F" w:rsidRDefault="00135B9F" w:rsidP="00255F6F">
      <w:pPr>
        <w:pStyle w:val="Heading1"/>
      </w:pPr>
      <w:bookmarkStart w:id="7" w:name="_Toc467574400"/>
      <w:r>
        <w:t>Pre-R</w:t>
      </w:r>
      <w:r w:rsidR="00355A13" w:rsidRPr="00C36099">
        <w:t>equisite</w:t>
      </w:r>
      <w:r w:rsidR="00195F97" w:rsidRPr="00C36099">
        <w:t>s</w:t>
      </w:r>
      <w:bookmarkEnd w:id="7"/>
    </w:p>
    <w:p w14:paraId="583481BC" w14:textId="60254497" w:rsidR="00BC7344" w:rsidRPr="001F5BE6" w:rsidRDefault="00BC7344" w:rsidP="00BC7344">
      <w:pPr>
        <w:pStyle w:val="Heading2"/>
        <w:numPr>
          <w:ilvl w:val="1"/>
          <w:numId w:val="35"/>
        </w:numPr>
      </w:pPr>
      <w:bookmarkStart w:id="8" w:name="_Toc467574401"/>
      <w:r>
        <w:t>Account with</w:t>
      </w:r>
      <w:r w:rsidRPr="004869D7">
        <w:t xml:space="preserve"> </w:t>
      </w:r>
      <w:r w:rsidR="00A004D5">
        <w:t>HPC DME</w:t>
      </w:r>
      <w:bookmarkEnd w:id="8"/>
    </w:p>
    <w:p w14:paraId="0383E8F5" w14:textId="5F2EAB13" w:rsidR="00EE7623" w:rsidRDefault="00355A13" w:rsidP="005D69D2">
      <w:pPr>
        <w:pStyle w:val="NormalWeb"/>
        <w:spacing w:line="360" w:lineRule="auto"/>
        <w:ind w:left="720"/>
        <w:jc w:val="both"/>
        <w:rPr>
          <w:rFonts w:eastAsia="Arial Unicode MS"/>
          <w:bCs/>
          <w:noProof/>
          <w:kern w:val="36"/>
        </w:rPr>
      </w:pPr>
      <w:r w:rsidRPr="00C36099">
        <w:rPr>
          <w:rFonts w:eastAsia="Arial Unicode MS"/>
          <w:bCs/>
          <w:noProof/>
          <w:kern w:val="36"/>
        </w:rPr>
        <w:t xml:space="preserve">You will first need to </w:t>
      </w:r>
      <w:r w:rsidR="00FC4258">
        <w:rPr>
          <w:rFonts w:eastAsia="Arial Unicode MS"/>
          <w:bCs/>
          <w:noProof/>
          <w:kern w:val="36"/>
        </w:rPr>
        <w:t xml:space="preserve">register with </w:t>
      </w:r>
      <w:r w:rsidR="00A004D5">
        <w:rPr>
          <w:rFonts w:eastAsia="Arial Unicode MS"/>
          <w:bCs/>
          <w:noProof/>
          <w:kern w:val="36"/>
        </w:rPr>
        <w:t>HPC DME</w:t>
      </w:r>
      <w:r w:rsidR="00EE7623">
        <w:rPr>
          <w:rFonts w:eastAsia="Arial Unicode MS"/>
          <w:bCs/>
          <w:noProof/>
          <w:kern w:val="36"/>
        </w:rPr>
        <w:t xml:space="preserve"> for an account</w:t>
      </w:r>
      <w:r w:rsidRPr="00C36099">
        <w:rPr>
          <w:rFonts w:eastAsia="Arial Unicode MS"/>
          <w:bCs/>
          <w:noProof/>
          <w:kern w:val="36"/>
        </w:rPr>
        <w:t>.</w:t>
      </w:r>
      <w:r w:rsidR="00EE7623">
        <w:rPr>
          <w:rFonts w:eastAsia="Arial Unicode MS"/>
          <w:bCs/>
          <w:noProof/>
          <w:kern w:val="36"/>
        </w:rPr>
        <w:t xml:space="preserve"> </w:t>
      </w:r>
      <w:r w:rsidR="00782F2F" w:rsidRPr="00BE5C6B">
        <w:rPr>
          <w:bCs/>
        </w:rPr>
        <w:t>Please consult HPC DME administrator for an acco</w:t>
      </w:r>
      <w:r w:rsidR="00782F2F">
        <w:rPr>
          <w:bCs/>
        </w:rPr>
        <w:t xml:space="preserve">unt at </w:t>
      </w:r>
      <w:hyperlink r:id="rId16" w:history="1">
        <w:r w:rsidR="00782F2F">
          <w:rPr>
            <w:rStyle w:val="Hyperlink"/>
          </w:rPr>
          <w:t>HPC_DME_Admin@nih.gov</w:t>
        </w:r>
      </w:hyperlink>
      <w:r w:rsidR="00782F2F">
        <w:t xml:space="preserve"> </w:t>
      </w:r>
      <w:r w:rsidR="00782F2F" w:rsidRPr="00BE5C6B">
        <w:rPr>
          <w:bCs/>
        </w:rPr>
        <w:t>after obtaining your group or DOC approval of using the HPC DME</w:t>
      </w:r>
      <w:r w:rsidR="00782F2F">
        <w:rPr>
          <w:bCs/>
        </w:rPr>
        <w:t>.</w:t>
      </w:r>
      <w:r w:rsidR="00EE7623">
        <w:rPr>
          <w:rFonts w:eastAsia="Arial Unicode MS"/>
          <w:bCs/>
          <w:noProof/>
          <w:kern w:val="36"/>
        </w:rPr>
        <w:t xml:space="preserve"> If you are </w:t>
      </w:r>
      <w:r w:rsidR="006E5AB0">
        <w:rPr>
          <w:rFonts w:eastAsia="Arial Unicode MS"/>
          <w:bCs/>
          <w:noProof/>
          <w:kern w:val="36"/>
        </w:rPr>
        <w:t xml:space="preserve">a </w:t>
      </w:r>
      <w:r w:rsidR="00A004D5">
        <w:rPr>
          <w:rFonts w:eastAsia="Arial Unicode MS"/>
          <w:bCs/>
          <w:noProof/>
          <w:kern w:val="36"/>
        </w:rPr>
        <w:t>HPC DME</w:t>
      </w:r>
      <w:r w:rsidR="00EE7623">
        <w:rPr>
          <w:rFonts w:eastAsia="Arial Unicode MS"/>
          <w:bCs/>
          <w:noProof/>
          <w:kern w:val="36"/>
        </w:rPr>
        <w:t xml:space="preserve"> administrator, please see HPC Server API specification for user registration details. </w:t>
      </w:r>
    </w:p>
    <w:p w14:paraId="3F185D18" w14:textId="0D62F07A" w:rsidR="00F21761" w:rsidRDefault="00F21761" w:rsidP="008E20C3">
      <w:pPr>
        <w:pStyle w:val="Heading2"/>
        <w:numPr>
          <w:ilvl w:val="1"/>
          <w:numId w:val="35"/>
        </w:numPr>
      </w:pPr>
      <w:bookmarkStart w:id="9" w:name="_Toc442784545"/>
      <w:bookmarkStart w:id="10" w:name="_Toc467574402"/>
      <w:r>
        <w:t>Globus</w:t>
      </w:r>
      <w:r w:rsidR="003B51E9" w:rsidRPr="00C36099">
        <w:t xml:space="preserve"> Account</w:t>
      </w:r>
      <w:bookmarkEnd w:id="9"/>
      <w:r>
        <w:t xml:space="preserve"> for Asynchronous data transfers</w:t>
      </w:r>
      <w:bookmarkEnd w:id="10"/>
    </w:p>
    <w:p w14:paraId="35DF476B" w14:textId="1B3180CB" w:rsidR="003B51E9" w:rsidRDefault="00F21761" w:rsidP="008E20C3">
      <w:pPr>
        <w:spacing w:line="360" w:lineRule="auto"/>
        <w:ind w:left="792"/>
      </w:pPr>
      <w:r>
        <w:t>HPC DME supports transferring da</w:t>
      </w:r>
      <w:r w:rsidR="008E20C3">
        <w:t>ta from a Globus endpoint to HPC</w:t>
      </w:r>
      <w:r>
        <w:t xml:space="preserve"> DME Archive storage.  If you are working at FNLCR and you want to register data </w:t>
      </w:r>
      <w:r w:rsidR="008E20C3">
        <w:t xml:space="preserve">hosted at ISILON </w:t>
      </w:r>
      <w:r>
        <w:t xml:space="preserve">asynchronously, </w:t>
      </w:r>
      <w:r w:rsidR="003B51E9">
        <w:t>you would n</w:t>
      </w:r>
      <w:r>
        <w:t xml:space="preserve">eed to request for MOAB account to get access to </w:t>
      </w:r>
    </w:p>
    <w:p w14:paraId="51C399A1" w14:textId="77777777" w:rsidR="003B51E9" w:rsidRPr="00C36099" w:rsidRDefault="003B51E9" w:rsidP="003B51E9">
      <w:pPr>
        <w:spacing w:line="360" w:lineRule="auto"/>
        <w:ind w:left="792"/>
      </w:pPr>
      <w:r w:rsidRPr="00C36099">
        <w:t>Please refer to the link below</w:t>
      </w:r>
      <w:r>
        <w:t xml:space="preserve"> to submit a request</w:t>
      </w:r>
      <w:r w:rsidRPr="00C36099">
        <w:t>:</w:t>
      </w:r>
    </w:p>
    <w:p w14:paraId="24432AC6" w14:textId="67B2AA2C" w:rsidR="003B51E9" w:rsidRDefault="00CD18CA" w:rsidP="003B51E9">
      <w:pPr>
        <w:spacing w:line="360" w:lineRule="auto"/>
        <w:ind w:left="792"/>
        <w:rPr>
          <w:rStyle w:val="Hyperlink"/>
        </w:rPr>
      </w:pPr>
      <w:hyperlink r:id="rId17" w:history="1">
        <w:r w:rsidR="003B51E9" w:rsidRPr="00C3114E">
          <w:rPr>
            <w:rStyle w:val="Hyperlink"/>
          </w:rPr>
          <w:t>https://ncifrederick.cancer.gov/isp/abcc/access-request/</w:t>
        </w:r>
      </w:hyperlink>
    </w:p>
    <w:p w14:paraId="188126BE" w14:textId="4576B274" w:rsidR="002745ED" w:rsidRPr="003B51E9" w:rsidRDefault="002745ED" w:rsidP="003B51E9">
      <w:pPr>
        <w:spacing w:line="360" w:lineRule="auto"/>
        <w:ind w:left="792"/>
      </w:pPr>
      <w:r w:rsidRPr="00333648">
        <w:t xml:space="preserve">However, </w:t>
      </w:r>
      <w:r>
        <w:t xml:space="preserve">using MOAB and Globus is not necessarily a prerequisite to deposit data files (objects) into the Cleversafe object store or any other storage medium like </w:t>
      </w:r>
      <w:proofErr w:type="spellStart"/>
      <w:r>
        <w:t>isilon</w:t>
      </w:r>
      <w:proofErr w:type="spellEnd"/>
      <w:r>
        <w:t xml:space="preserve"> storage system.  Generally speaking, Using Globus and the </w:t>
      </w:r>
      <w:proofErr w:type="spellStart"/>
      <w:r>
        <w:t>GridFTP</w:t>
      </w:r>
      <w:proofErr w:type="spellEnd"/>
      <w:r>
        <w:t xml:space="preserve"> transfer is recommended for transferring large data objects (greater than or equal to </w:t>
      </w:r>
      <w:r w:rsidR="00F21761">
        <w:t>5</w:t>
      </w:r>
      <w:r>
        <w:t xml:space="preserve"> GB) asynchronously. </w:t>
      </w:r>
    </w:p>
    <w:p w14:paraId="31E25B09" w14:textId="78D4A538" w:rsidR="00054C40" w:rsidRPr="002C09E1" w:rsidRDefault="003D0A23" w:rsidP="002C09E1">
      <w:pPr>
        <w:pStyle w:val="Heading2"/>
        <w:numPr>
          <w:ilvl w:val="1"/>
          <w:numId w:val="35"/>
        </w:numPr>
      </w:pPr>
      <w:bookmarkStart w:id="11" w:name="_Toc467574403"/>
      <w:r w:rsidRPr="003372F7">
        <w:t xml:space="preserve">Pre-Requisites </w:t>
      </w:r>
      <w:r w:rsidR="00E277B2">
        <w:t>for HPC Client</w:t>
      </w:r>
      <w:bookmarkEnd w:id="11"/>
    </w:p>
    <w:p w14:paraId="6A03ACD0" w14:textId="2EDE0A47" w:rsidR="00997CBA" w:rsidRDefault="00EE7623" w:rsidP="003D0A23">
      <w:pPr>
        <w:pStyle w:val="Heading3"/>
        <w:numPr>
          <w:ilvl w:val="2"/>
          <w:numId w:val="35"/>
        </w:numPr>
      </w:pPr>
      <w:bookmarkStart w:id="12" w:name="_Toc467574404"/>
      <w:r w:rsidRPr="001F5BE6">
        <w:t>Java</w:t>
      </w:r>
      <w:bookmarkEnd w:id="12"/>
    </w:p>
    <w:p w14:paraId="392F5E81" w14:textId="77777777" w:rsidR="00EE7623" w:rsidRDefault="00EE7623" w:rsidP="00120727">
      <w:pPr>
        <w:spacing w:line="360" w:lineRule="auto"/>
        <w:ind w:left="792"/>
      </w:pPr>
      <w:r>
        <w:t>Download and install Java 1.8.x</w:t>
      </w:r>
    </w:p>
    <w:p w14:paraId="35C8CE72" w14:textId="71988A59" w:rsidR="00EE7623" w:rsidRDefault="00CD18CA" w:rsidP="00120727">
      <w:pPr>
        <w:spacing w:line="360" w:lineRule="auto"/>
        <w:ind w:left="792"/>
      </w:pPr>
      <w:hyperlink r:id="rId18" w:history="1">
        <w:r w:rsidR="00EE7623" w:rsidRPr="000E740D">
          <w:rPr>
            <w:rStyle w:val="Hyperlink"/>
          </w:rPr>
          <w:t>https://www.java.com/en/download/</w:t>
        </w:r>
      </w:hyperlink>
    </w:p>
    <w:p w14:paraId="0D5580A7" w14:textId="6B665C91" w:rsidR="00EE7623" w:rsidRDefault="00EE7623" w:rsidP="00120727">
      <w:pPr>
        <w:spacing w:line="360" w:lineRule="auto"/>
        <w:ind w:left="792"/>
      </w:pPr>
      <w:r>
        <w:t>Please visit the following link for installation instructions</w:t>
      </w:r>
    </w:p>
    <w:p w14:paraId="1225F8E8" w14:textId="2D5079EE" w:rsidR="00EE7623" w:rsidRDefault="00CD18CA" w:rsidP="00120727">
      <w:pPr>
        <w:spacing w:line="360" w:lineRule="auto"/>
        <w:ind w:left="792"/>
      </w:pPr>
      <w:hyperlink r:id="rId19" w:history="1">
        <w:r w:rsidR="00EE7623" w:rsidRPr="000E740D">
          <w:rPr>
            <w:rStyle w:val="Hyperlink"/>
          </w:rPr>
          <w:t>https://www.java.com/en/download/help/index_installing.xml</w:t>
        </w:r>
      </w:hyperlink>
      <w:r w:rsidR="00EE7623">
        <w:t xml:space="preserve"> </w:t>
      </w:r>
    </w:p>
    <w:p w14:paraId="03625A6F" w14:textId="6623DBE1" w:rsidR="00EE7623" w:rsidRDefault="00EE7623" w:rsidP="00120727">
      <w:pPr>
        <w:spacing w:line="360" w:lineRule="auto"/>
        <w:ind w:left="792"/>
      </w:pPr>
      <w:r>
        <w:t>After successful installation of Java, update PATH with Java executable folder (Ex: c:/jdk1.8_13/bin)</w:t>
      </w:r>
    </w:p>
    <w:p w14:paraId="3B588012" w14:textId="712647E3" w:rsidR="00EE7623" w:rsidRDefault="00CD18CA" w:rsidP="00120727">
      <w:pPr>
        <w:spacing w:line="360" w:lineRule="auto"/>
        <w:ind w:left="792"/>
      </w:pPr>
      <w:hyperlink r:id="rId20" w:history="1">
        <w:r w:rsidR="00EE7623" w:rsidRPr="000E740D">
          <w:rPr>
            <w:rStyle w:val="Hyperlink"/>
          </w:rPr>
          <w:t>https://java.com/en/download/help/path.xml</w:t>
        </w:r>
      </w:hyperlink>
      <w:r w:rsidR="00EE7623">
        <w:t xml:space="preserve"> </w:t>
      </w:r>
    </w:p>
    <w:p w14:paraId="64A0CD7E" w14:textId="3503EFAA" w:rsidR="00EE7623" w:rsidRDefault="00EE7623" w:rsidP="00120727">
      <w:pPr>
        <w:spacing w:line="360" w:lineRule="auto"/>
        <w:ind w:left="792"/>
      </w:pPr>
      <w:r>
        <w:t xml:space="preserve">Open </w:t>
      </w:r>
      <w:proofErr w:type="spellStart"/>
      <w:r>
        <w:t>cmd</w:t>
      </w:r>
      <w:proofErr w:type="spellEnd"/>
      <w:r w:rsidR="00E940E0">
        <w:t>/shell</w:t>
      </w:r>
      <w:r>
        <w:t xml:space="preserve"> window and type “java –version” to make sure it displays the version information you installed. </w:t>
      </w:r>
    </w:p>
    <w:p w14:paraId="1F0D7B5A" w14:textId="29CFB2A8" w:rsidR="003D0A23" w:rsidRPr="001F5BE6" w:rsidRDefault="00F0201D" w:rsidP="003D0A23">
      <w:pPr>
        <w:pStyle w:val="Heading3"/>
        <w:numPr>
          <w:ilvl w:val="2"/>
          <w:numId w:val="35"/>
        </w:numPr>
      </w:pPr>
      <w:bookmarkStart w:id="13" w:name="_Toc467574405"/>
      <w:r>
        <w:t>Download HPC Client</w:t>
      </w:r>
      <w:bookmarkEnd w:id="13"/>
    </w:p>
    <w:p w14:paraId="3348B87B" w14:textId="54F5088B" w:rsidR="00515458" w:rsidRDefault="001F5BE6" w:rsidP="003D0A23">
      <w:pPr>
        <w:spacing w:line="360" w:lineRule="auto"/>
        <w:ind w:left="792"/>
      </w:pPr>
      <w:r>
        <w:t xml:space="preserve">Download HPC client bundle </w:t>
      </w:r>
      <w:r w:rsidR="00515458">
        <w:t xml:space="preserve">from the following location </w:t>
      </w:r>
      <w:r>
        <w:t xml:space="preserve">and extract into a folder. </w:t>
      </w:r>
    </w:p>
    <w:p w14:paraId="57559091" w14:textId="0739D2BE" w:rsidR="00515458" w:rsidRDefault="00CD18CA" w:rsidP="001F5BE6">
      <w:pPr>
        <w:spacing w:line="360" w:lineRule="auto"/>
        <w:ind w:left="792"/>
      </w:pPr>
      <w:hyperlink r:id="rId21" w:history="1">
        <w:r w:rsidR="00515458" w:rsidRPr="000E740D">
          <w:rPr>
            <w:rStyle w:val="Hyperlink"/>
          </w:rPr>
          <w:t>https://ncisvn.nci.nih.gov/svn/HPC_Data_Management/branches/hpc-prototype-dev/dist/hpc-client-1.0.zip</w:t>
        </w:r>
      </w:hyperlink>
    </w:p>
    <w:p w14:paraId="325444E3" w14:textId="77777777" w:rsidR="00515458" w:rsidRDefault="00515458" w:rsidP="001F5BE6">
      <w:pPr>
        <w:spacing w:line="360" w:lineRule="auto"/>
        <w:ind w:left="792"/>
      </w:pPr>
    </w:p>
    <w:p w14:paraId="1094B7AB" w14:textId="0A2C3182" w:rsidR="001F5BE6" w:rsidRDefault="001F5BE6" w:rsidP="001F5BE6">
      <w:pPr>
        <w:spacing w:line="360" w:lineRule="auto"/>
        <w:ind w:left="792"/>
      </w:pPr>
      <w:r>
        <w:t xml:space="preserve">After extracting the bundle, you will see </w:t>
      </w:r>
      <w:r w:rsidR="00F94AB4">
        <w:t xml:space="preserve">the </w:t>
      </w:r>
      <w:r>
        <w:t>following files/folders.</w:t>
      </w:r>
    </w:p>
    <w:p w14:paraId="023256DF" w14:textId="6A6D43FC" w:rsidR="001F5BE6" w:rsidRDefault="001F5BE6" w:rsidP="001F5BE6">
      <w:pPr>
        <w:pStyle w:val="ListParagraph"/>
        <w:numPr>
          <w:ilvl w:val="0"/>
          <w:numId w:val="30"/>
        </w:numPr>
        <w:spacing w:line="360" w:lineRule="auto"/>
      </w:pPr>
      <w:proofErr w:type="spellStart"/>
      <w:proofErr w:type="gramStart"/>
      <w:r>
        <w:t>hpc.properties</w:t>
      </w:r>
      <w:proofErr w:type="spellEnd"/>
      <w:proofErr w:type="gramEnd"/>
    </w:p>
    <w:p w14:paraId="67DF5FEB" w14:textId="5948DF81" w:rsidR="001F5BE6" w:rsidRDefault="00CD0438" w:rsidP="001F5BE6">
      <w:pPr>
        <w:pStyle w:val="ListParagraph"/>
        <w:numPr>
          <w:ilvl w:val="0"/>
          <w:numId w:val="30"/>
        </w:numPr>
        <w:spacing w:line="360" w:lineRule="auto"/>
      </w:pPr>
      <w:r>
        <w:t>hpc-cli-</w:t>
      </w:r>
      <w:r w:rsidR="001F5BE6">
        <w:t>1</w:t>
      </w:r>
      <w:r>
        <w:t>.0</w:t>
      </w:r>
      <w:r w:rsidR="001F5BE6">
        <w:t xml:space="preserve">.jar </w:t>
      </w:r>
    </w:p>
    <w:p w14:paraId="66D32DFB" w14:textId="028A384A" w:rsidR="001F5BE6" w:rsidRDefault="001F5BE6" w:rsidP="001F5BE6">
      <w:pPr>
        <w:pStyle w:val="ListParagraph"/>
        <w:numPr>
          <w:ilvl w:val="0"/>
          <w:numId w:val="30"/>
        </w:numPr>
        <w:spacing w:line="360" w:lineRule="auto"/>
      </w:pPr>
      <w:r>
        <w:t>lib (folder)</w:t>
      </w:r>
    </w:p>
    <w:p w14:paraId="0B9E225D" w14:textId="1A233706" w:rsidR="00E633B1" w:rsidRDefault="00E633B1" w:rsidP="001F5BE6">
      <w:pPr>
        <w:pStyle w:val="ListParagraph"/>
        <w:numPr>
          <w:ilvl w:val="0"/>
          <w:numId w:val="30"/>
        </w:numPr>
        <w:spacing w:line="360" w:lineRule="auto"/>
      </w:pPr>
      <w:proofErr w:type="spellStart"/>
      <w:r>
        <w:t>keystore</w:t>
      </w:r>
      <w:proofErr w:type="spellEnd"/>
      <w:r>
        <w:t xml:space="preserve"> (folder)</w:t>
      </w:r>
    </w:p>
    <w:p w14:paraId="53C1FD2C" w14:textId="1479494E" w:rsidR="001F5BE6" w:rsidRPr="00C36099" w:rsidRDefault="00515458" w:rsidP="001F5BE6">
      <w:pPr>
        <w:pStyle w:val="ListParagraph"/>
        <w:numPr>
          <w:ilvl w:val="0"/>
          <w:numId w:val="30"/>
        </w:numPr>
        <w:spacing w:line="360" w:lineRule="auto"/>
      </w:pPr>
      <w:r>
        <w:t>samples (folder)</w:t>
      </w:r>
    </w:p>
    <w:p w14:paraId="75B8B27D" w14:textId="6C112A61" w:rsidR="00076E88" w:rsidRPr="00A324DE" w:rsidRDefault="00A004D5" w:rsidP="00082832">
      <w:pPr>
        <w:pStyle w:val="Heading1"/>
      </w:pPr>
      <w:bookmarkStart w:id="14" w:name="_Toc442784546"/>
      <w:bookmarkStart w:id="15" w:name="_Toc467574406"/>
      <w:r>
        <w:t>HPC DME</w:t>
      </w:r>
      <w:r w:rsidR="00076E88">
        <w:t xml:space="preserve"> Overwiew</w:t>
      </w:r>
      <w:bookmarkEnd w:id="14"/>
      <w:bookmarkEnd w:id="15"/>
    </w:p>
    <w:p w14:paraId="423FD0C4" w14:textId="1ECCC017" w:rsidR="00076E88" w:rsidRPr="00484DCF" w:rsidRDefault="00076E88" w:rsidP="00076E88">
      <w:pPr>
        <w:pStyle w:val="BodyText"/>
        <w:spacing w:before="0" w:after="0" w:line="360" w:lineRule="auto"/>
        <w:ind w:left="360"/>
        <w:rPr>
          <w:iCs/>
        </w:rPr>
      </w:pPr>
      <w:r w:rsidRPr="006912C5">
        <w:t xml:space="preserve">The HPC data management </w:t>
      </w:r>
      <w:r w:rsidR="009A20E7">
        <w:t>environment</w:t>
      </w:r>
      <w:r w:rsidRPr="00484DCF">
        <w:t xml:space="preserve"> provides a high-reliability storage model for underlying </w:t>
      </w:r>
      <w:r w:rsidR="00E062A5">
        <w:t>collections</w:t>
      </w:r>
      <w:r w:rsidRPr="00484DCF">
        <w:t xml:space="preserve"> including a </w:t>
      </w:r>
      <w:r w:rsidR="00E062A5">
        <w:t>collection</w:t>
      </w:r>
      <w:r w:rsidRPr="00484DCF">
        <w:t xml:space="preserve"> registration system, and an API for transfer of large </w:t>
      </w:r>
      <w:r w:rsidR="00E062A5">
        <w:t>data objects</w:t>
      </w:r>
      <w:r w:rsidRPr="00484DCF">
        <w:t xml:space="preserve"> with no-loss of data. The </w:t>
      </w:r>
      <w:r w:rsidR="00E062A5">
        <w:t>data object</w:t>
      </w:r>
      <w:r w:rsidRPr="00484DCF">
        <w:t xml:space="preserve"> registration associates a label with a given managed data</w:t>
      </w:r>
      <w:r>
        <w:t xml:space="preserve"> file </w:t>
      </w:r>
      <w:r w:rsidR="00AC30FC">
        <w:t xml:space="preserve">or folder </w:t>
      </w:r>
      <w:r w:rsidRPr="00484DCF">
        <w:t>and captures extensible metadata for the managed data</w:t>
      </w:r>
      <w:r>
        <w:t xml:space="preserve"> object</w:t>
      </w:r>
      <w:r w:rsidRPr="00484DCF">
        <w:t xml:space="preserve">. </w:t>
      </w:r>
    </w:p>
    <w:p w14:paraId="2538C7EC" w14:textId="77777777" w:rsidR="00076E88" w:rsidRDefault="00076E88" w:rsidP="00076E88">
      <w:pPr>
        <w:spacing w:line="360" w:lineRule="auto"/>
        <w:ind w:left="360"/>
      </w:pPr>
    </w:p>
    <w:p w14:paraId="0AB2BF87" w14:textId="6BEB09A0" w:rsidR="007022BF" w:rsidRPr="00C61BE1" w:rsidRDefault="00076E88" w:rsidP="00685920">
      <w:pPr>
        <w:spacing w:line="360" w:lineRule="auto"/>
        <w:ind w:left="360"/>
      </w:pPr>
      <w:r w:rsidRPr="00C61BE1">
        <w:t xml:space="preserve">The </w:t>
      </w:r>
      <w:r>
        <w:t>HPC</w:t>
      </w:r>
      <w:r w:rsidRPr="00C61BE1">
        <w:t xml:space="preserve"> data management </w:t>
      </w:r>
      <w:r w:rsidR="009A20E7">
        <w:t>environment</w:t>
      </w:r>
      <w:r w:rsidRPr="00C61BE1">
        <w:t xml:space="preserve"> </w:t>
      </w:r>
      <w:r>
        <w:t xml:space="preserve">provides a number of </w:t>
      </w:r>
      <w:r w:rsidRPr="00C61BE1">
        <w:t>application programming interface</w:t>
      </w:r>
      <w:r>
        <w:t>s</w:t>
      </w:r>
      <w:r w:rsidRPr="00C61BE1">
        <w:t xml:space="preserve"> (</w:t>
      </w:r>
      <w:r>
        <w:t>API</w:t>
      </w:r>
      <w:r w:rsidRPr="00C61BE1">
        <w:t>s)</w:t>
      </w:r>
      <w:r>
        <w:t xml:space="preserve"> to operate and interact with it</w:t>
      </w:r>
      <w:r w:rsidRPr="00C61BE1">
        <w:t xml:space="preserve">. </w:t>
      </w:r>
      <w:r>
        <w:t xml:space="preserve">At a high level, there are two important components in HPC </w:t>
      </w:r>
      <w:r w:rsidR="009A20E7">
        <w:t>DME</w:t>
      </w:r>
      <w:r>
        <w:t>. 1) Metadata management: HPC DM</w:t>
      </w:r>
      <w:r w:rsidR="00F94AB4">
        <w:t>E</w:t>
      </w:r>
      <w:r>
        <w:t xml:space="preserve"> by default integrates with iRODS iCAT instance to manage metadata and its security</w:t>
      </w:r>
      <w:r w:rsidR="00E062A5">
        <w:t xml:space="preserve"> for both collections and data objects</w:t>
      </w:r>
      <w:r>
        <w:t>. 2) Data transfer: HPC DM</w:t>
      </w:r>
      <w:r w:rsidR="00F94AB4">
        <w:t>E</w:t>
      </w:r>
      <w:r>
        <w:t xml:space="preserve"> by default uses Globus to perform asynchronous data transfer between Globus endpoints. HPC DM</w:t>
      </w:r>
      <w:r w:rsidR="00F94AB4">
        <w:t>E</w:t>
      </w:r>
      <w:r>
        <w:t xml:space="preserve"> pluggable architecture allows both these implementations to be replaced with alternatives easily while keeping its APIs unchanged.</w:t>
      </w:r>
      <w:r w:rsidRPr="00C61BE1">
        <w:t xml:space="preserve"> The </w:t>
      </w:r>
      <w:r w:rsidRPr="00C61BE1">
        <w:lastRenderedPageBreak/>
        <w:t xml:space="preserve">basic features of </w:t>
      </w:r>
      <w:r>
        <w:t>HPC</w:t>
      </w:r>
      <w:r w:rsidRPr="00C61BE1">
        <w:t xml:space="preserve"> </w:t>
      </w:r>
      <w:r w:rsidR="009A20E7">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F94AB4">
        <w:t>E</w:t>
      </w:r>
      <w:r>
        <w:t xml:space="preserve"> archive storage </w:t>
      </w:r>
      <w:r w:rsidRPr="00C61BE1">
        <w:t>and manag</w:t>
      </w:r>
      <w:r>
        <w:t>ing</w:t>
      </w:r>
      <w:r w:rsidRPr="00C61BE1">
        <w:t xml:space="preserve"> it. </w:t>
      </w:r>
      <w:r w:rsidR="00A004D5">
        <w:t>HPC DME</w:t>
      </w:r>
      <w:r w:rsidRPr="00C61BE1">
        <w:t xml:space="preserve"> </w:t>
      </w:r>
      <w:r>
        <w:t xml:space="preserve">archive storage </w:t>
      </w:r>
      <w:r w:rsidRPr="00C61BE1">
        <w:t xml:space="preserve">can be a permanent storage for the users’ data and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rsidR="00AC30FC">
        <w:t>object</w:t>
      </w:r>
      <w:r w:rsidR="00AC30FC" w:rsidRPr="00C61BE1">
        <w:t xml:space="preserve"> </w:t>
      </w:r>
      <w:r w:rsidRPr="00C61BE1">
        <w:t xml:space="preserve">is stored along with its required and user defined metadata associated with it. The associated metadata </w:t>
      </w:r>
      <w:r>
        <w:t>can be</w:t>
      </w:r>
      <w:r w:rsidRPr="00C61BE1">
        <w:t xml:space="preserve"> used as search criteria </w:t>
      </w:r>
      <w:r>
        <w:t>to identify dataset(s).</w:t>
      </w:r>
    </w:p>
    <w:p w14:paraId="73F20DC5" w14:textId="5C424A63" w:rsidR="00076E88" w:rsidRDefault="00076E88" w:rsidP="005D69D2">
      <w:pPr>
        <w:spacing w:before="0" w:after="0" w:line="360" w:lineRule="auto"/>
        <w:ind w:left="360"/>
      </w:pPr>
      <w:r>
        <w:t>The HPC data management implementation provides users flexibility to define collections and data objects. Collections in HPC DM</w:t>
      </w:r>
      <w:r w:rsidR="00F94AB4">
        <w:t>E</w:t>
      </w:r>
      <w:r>
        <w:t xml:space="preserve"> can be Projects, Datasets</w:t>
      </w:r>
      <w:r w:rsidR="00E062A5">
        <w:t>,</w:t>
      </w:r>
      <w:r>
        <w:t xml:space="preserve"> </w:t>
      </w:r>
      <w:r w:rsidR="00E062A5">
        <w:t>etc.</w:t>
      </w:r>
      <w:r>
        <w:t xml:space="preserve"> and data objects are the data files</w:t>
      </w:r>
      <w:r w:rsidR="00AC30FC">
        <w:t xml:space="preserve"> or folders</w:t>
      </w:r>
      <w:r>
        <w:t xml:space="preserve">. </w:t>
      </w:r>
      <w:r w:rsidR="00E062A5">
        <w:t>Data object</w:t>
      </w:r>
      <w:r>
        <w:t xml:space="preserve"> is defined as </w:t>
      </w:r>
      <w:r w:rsidRPr="00C36099">
        <w:t>an individual file or a set of files</w:t>
      </w:r>
      <w:r w:rsidR="00E062A5">
        <w:t xml:space="preserve"> in a folder</w:t>
      </w:r>
      <w:r>
        <w:t xml:space="preserve">. </w:t>
      </w:r>
      <w:r w:rsidR="00E062A5">
        <w:t>Collections</w:t>
      </w:r>
      <w:r>
        <w:t xml:space="preserve"> can be of different types for example, </w:t>
      </w:r>
      <w:r w:rsidR="00E062A5">
        <w:t>a</w:t>
      </w:r>
      <w:r>
        <w:t xml:space="preserve"> dataset can be linked to a sequencing project, imaging study or an analysis project etc., or a project can be an entity (umbrella project) indicating a scientific ‘study’. </w:t>
      </w:r>
    </w:p>
    <w:p w14:paraId="1A1AF88C" w14:textId="4207E70A" w:rsidR="00076E88" w:rsidRDefault="00076E88" w:rsidP="00076E88">
      <w:pPr>
        <w:pStyle w:val="Heading2"/>
        <w:numPr>
          <w:ilvl w:val="1"/>
          <w:numId w:val="41"/>
        </w:numPr>
      </w:pPr>
      <w:bookmarkStart w:id="16" w:name="_Toc442702949"/>
      <w:bookmarkStart w:id="17" w:name="_Toc442784547"/>
      <w:bookmarkStart w:id="18" w:name="_Toc467574407"/>
      <w:r w:rsidRPr="00E400C5">
        <w:t xml:space="preserve">Business Rules </w:t>
      </w:r>
      <w:r>
        <w:t>and characteristics of Collections</w:t>
      </w:r>
      <w:bookmarkEnd w:id="16"/>
      <w:bookmarkEnd w:id="17"/>
      <w:bookmarkEnd w:id="18"/>
      <w:r>
        <w:t xml:space="preserve"> </w:t>
      </w:r>
    </w:p>
    <w:p w14:paraId="390E3C98" w14:textId="77777777" w:rsidR="00076E88" w:rsidRDefault="00076E88" w:rsidP="00076E88"/>
    <w:p w14:paraId="72375800" w14:textId="532BA1AB" w:rsidR="00076E88" w:rsidRDefault="00076E88" w:rsidP="00076E88">
      <w:pPr>
        <w:pStyle w:val="ListParagraph"/>
        <w:numPr>
          <w:ilvl w:val="0"/>
          <w:numId w:val="6"/>
        </w:numPr>
        <w:spacing w:line="480" w:lineRule="auto"/>
      </w:pPr>
      <w:r>
        <w:t>Each collection can be referred with a logical path</w:t>
      </w:r>
      <w:r w:rsidR="00CD1206">
        <w:t xml:space="preserve"> (“</w:t>
      </w:r>
      <w:proofErr w:type="spellStart"/>
      <w:r w:rsidR="00CD1206">
        <w:t>collection_path</w:t>
      </w:r>
      <w:proofErr w:type="spellEnd"/>
      <w:r w:rsidR="00CD1206">
        <w:t>”)</w:t>
      </w:r>
      <w:r>
        <w:t xml:space="preserve"> which is unique across </w:t>
      </w:r>
      <w:r w:rsidR="00A004D5">
        <w:t>HPC DME</w:t>
      </w:r>
      <w:r>
        <w:t>.</w:t>
      </w:r>
    </w:p>
    <w:p w14:paraId="5037EE76" w14:textId="1B1E1F83" w:rsidR="00076E88" w:rsidRDefault="00076E88" w:rsidP="00076E88">
      <w:pPr>
        <w:pStyle w:val="ListParagraph"/>
        <w:numPr>
          <w:ilvl w:val="0"/>
          <w:numId w:val="6"/>
        </w:numPr>
        <w:spacing w:line="480" w:lineRule="auto"/>
      </w:pPr>
      <w:r>
        <w:t xml:space="preserve">Irrespective of the logical path, each collection is associated with UUID metadata attribute to uniquely </w:t>
      </w:r>
      <w:r w:rsidR="00AC30FC">
        <w:t>identify</w:t>
      </w:r>
      <w:r>
        <w:t xml:space="preserve"> itself.</w:t>
      </w:r>
    </w:p>
    <w:p w14:paraId="0CC40574" w14:textId="399605B5" w:rsidR="00076E88" w:rsidRDefault="00076E88" w:rsidP="00076E88">
      <w:pPr>
        <w:pStyle w:val="ListParagraph"/>
        <w:numPr>
          <w:ilvl w:val="0"/>
          <w:numId w:val="6"/>
        </w:numPr>
        <w:spacing w:line="480" w:lineRule="auto"/>
      </w:pPr>
      <w:r>
        <w:t>A collection can be a type of one of these predefined types – Project, Dataset, Folder. More types can be configured in the system easily</w:t>
      </w:r>
      <w:r w:rsidR="00AC30FC">
        <w:t xml:space="preserve"> through metadata configuration</w:t>
      </w:r>
      <w:r>
        <w:t>.</w:t>
      </w:r>
      <w:r w:rsidR="00AC30FC">
        <w:t xml:space="preserve"> Please consult your </w:t>
      </w:r>
      <w:r w:rsidR="00A004D5">
        <w:t>HPC DME</w:t>
      </w:r>
      <w:r w:rsidR="00AC30FC">
        <w:t xml:space="preserve"> system administrator.</w:t>
      </w:r>
      <w:r>
        <w:t xml:space="preserve"> </w:t>
      </w:r>
    </w:p>
    <w:p w14:paraId="657DCAAD" w14:textId="10A1D890" w:rsidR="00076E88" w:rsidRDefault="00076E88" w:rsidP="00076E88">
      <w:pPr>
        <w:pStyle w:val="ListParagraph"/>
        <w:numPr>
          <w:ilvl w:val="0"/>
          <w:numId w:val="6"/>
        </w:numPr>
        <w:spacing w:line="480" w:lineRule="auto"/>
      </w:pPr>
      <w:r>
        <w:t xml:space="preserve">Users can create/register multiple </w:t>
      </w:r>
      <w:r w:rsidR="00AC30FC">
        <w:t>collections</w:t>
      </w:r>
      <w:r>
        <w:t xml:space="preserve"> with </w:t>
      </w:r>
      <w:r w:rsidR="00A004D5">
        <w:t>HPC DME</w:t>
      </w:r>
      <w:r>
        <w:t>.</w:t>
      </w:r>
    </w:p>
    <w:p w14:paraId="25D53427" w14:textId="20F65659" w:rsidR="00076E88" w:rsidRDefault="00076E88" w:rsidP="00076E88">
      <w:pPr>
        <w:pStyle w:val="ListParagraph"/>
        <w:numPr>
          <w:ilvl w:val="0"/>
          <w:numId w:val="6"/>
        </w:numPr>
        <w:spacing w:line="480" w:lineRule="auto"/>
      </w:pPr>
      <w:r>
        <w:t xml:space="preserve">Each </w:t>
      </w:r>
      <w:r w:rsidR="00AC30FC">
        <w:t>collection</w:t>
      </w:r>
      <w:r>
        <w:t xml:space="preserve"> has its own required set of metadata which needs to be submitted at the time of Project registration. This required metadata can be configured by </w:t>
      </w:r>
      <w:r w:rsidR="00CC0E0D">
        <w:t>a s</w:t>
      </w:r>
      <w:r>
        <w:t>ystem administrator.</w:t>
      </w:r>
    </w:p>
    <w:p w14:paraId="7F3E85D2" w14:textId="2446A093" w:rsidR="00076E88" w:rsidRDefault="00076E88" w:rsidP="00076E88">
      <w:pPr>
        <w:pStyle w:val="ListParagraph"/>
        <w:numPr>
          <w:ilvl w:val="0"/>
          <w:numId w:val="6"/>
        </w:numPr>
        <w:spacing w:line="480" w:lineRule="auto"/>
      </w:pPr>
      <w:r>
        <w:t xml:space="preserve">Users have an option of adding new metadata variables to the required metadata associated with each </w:t>
      </w:r>
      <w:r w:rsidR="00E062A5">
        <w:t>collection</w:t>
      </w:r>
      <w:r>
        <w:t>.</w:t>
      </w:r>
      <w:r w:rsidRPr="008B3C16">
        <w:t xml:space="preserve"> </w:t>
      </w:r>
    </w:p>
    <w:p w14:paraId="3F894787" w14:textId="41176849" w:rsidR="00E062A5" w:rsidRDefault="00E062A5" w:rsidP="00E062A5">
      <w:pPr>
        <w:pStyle w:val="ListParagraph"/>
        <w:numPr>
          <w:ilvl w:val="0"/>
          <w:numId w:val="6"/>
        </w:numPr>
        <w:spacing w:line="480" w:lineRule="auto"/>
      </w:pPr>
      <w:r>
        <w:lastRenderedPageBreak/>
        <w:t>A collection can contain one or more data objects, or child collections. This is achieved using the logical path of a given collection.</w:t>
      </w:r>
    </w:p>
    <w:p w14:paraId="1CA0B856" w14:textId="5E2B2619" w:rsidR="00076E88" w:rsidRDefault="00076E88" w:rsidP="00076E88">
      <w:pPr>
        <w:pStyle w:val="Heading2"/>
        <w:numPr>
          <w:ilvl w:val="1"/>
          <w:numId w:val="41"/>
        </w:numPr>
      </w:pPr>
      <w:bookmarkStart w:id="19" w:name="_Toc442702950"/>
      <w:bookmarkStart w:id="20" w:name="_Toc442784548"/>
      <w:bookmarkStart w:id="21" w:name="_Toc467574408"/>
      <w:r w:rsidRPr="00E400C5">
        <w:t xml:space="preserve">Business Rules </w:t>
      </w:r>
      <w:r>
        <w:t>and characteristics of Data objects</w:t>
      </w:r>
      <w:bookmarkEnd w:id="19"/>
      <w:bookmarkEnd w:id="20"/>
      <w:bookmarkEnd w:id="21"/>
    </w:p>
    <w:p w14:paraId="5CCC7636" w14:textId="77777777" w:rsidR="00076E88" w:rsidRDefault="00076E88" w:rsidP="00076E88"/>
    <w:p w14:paraId="2ADFCD96" w14:textId="2D24DE51" w:rsidR="00076E88" w:rsidRDefault="00076E88" w:rsidP="00076E88">
      <w:pPr>
        <w:pStyle w:val="ListParagraph"/>
        <w:numPr>
          <w:ilvl w:val="0"/>
          <w:numId w:val="6"/>
        </w:numPr>
        <w:spacing w:line="480" w:lineRule="auto"/>
      </w:pPr>
      <w:r>
        <w:t>A data</w:t>
      </w:r>
      <w:r w:rsidR="00AC30FC">
        <w:t xml:space="preserve"> object</w:t>
      </w:r>
      <w:r>
        <w:t xml:space="preserve"> can be a single data file or </w:t>
      </w:r>
      <w:r w:rsidR="00AC30FC">
        <w:t xml:space="preserve">a folder </w:t>
      </w:r>
      <w:r>
        <w:t>compressed or uncompressed.</w:t>
      </w:r>
    </w:p>
    <w:p w14:paraId="74CD4F6B" w14:textId="7AB93408" w:rsidR="00AC30FC" w:rsidRDefault="00076E88" w:rsidP="00FD3CB8">
      <w:pPr>
        <w:pStyle w:val="ListParagraph"/>
        <w:numPr>
          <w:ilvl w:val="0"/>
          <w:numId w:val="6"/>
        </w:numPr>
        <w:spacing w:line="480" w:lineRule="auto"/>
      </w:pPr>
      <w:r>
        <w:t>Each data object can be referred with a logical path</w:t>
      </w:r>
      <w:r w:rsidR="00CD1206">
        <w:t xml:space="preserve"> (“</w:t>
      </w:r>
      <w:proofErr w:type="spellStart"/>
      <w:r w:rsidR="00CD1206">
        <w:t>object_path</w:t>
      </w:r>
      <w:proofErr w:type="spellEnd"/>
      <w:r w:rsidR="00CD1206">
        <w:t>”)</w:t>
      </w:r>
      <w:r>
        <w:t xml:space="preserve"> which is unique across </w:t>
      </w:r>
      <w:r w:rsidR="00A004D5">
        <w:t>HPC DME</w:t>
      </w:r>
      <w:r>
        <w:t>.</w:t>
      </w:r>
      <w:r w:rsidR="00AC30FC" w:rsidRPr="00AC30FC">
        <w:t xml:space="preserve"> </w:t>
      </w:r>
    </w:p>
    <w:p w14:paraId="56994980" w14:textId="64A3EFCE" w:rsidR="00646D31" w:rsidRDefault="00646D31" w:rsidP="00FD3CB8">
      <w:pPr>
        <w:pStyle w:val="ListParagraph"/>
        <w:numPr>
          <w:ilvl w:val="0"/>
          <w:numId w:val="6"/>
        </w:numPr>
        <w:spacing w:line="480" w:lineRule="auto"/>
      </w:pPr>
      <w:r>
        <w:t>A parent collection should be registered first</w:t>
      </w:r>
      <w:r w:rsidR="00E062A5">
        <w:t xml:space="preserve"> with </w:t>
      </w:r>
      <w:r w:rsidR="00A004D5">
        <w:t>HPC DME</w:t>
      </w:r>
      <w:r>
        <w:t xml:space="preserve"> before registering a data object.</w:t>
      </w:r>
    </w:p>
    <w:p w14:paraId="08227979" w14:textId="2A162B5A" w:rsidR="00076E88" w:rsidRDefault="00076E88" w:rsidP="00076E88">
      <w:pPr>
        <w:pStyle w:val="ListParagraph"/>
        <w:numPr>
          <w:ilvl w:val="0"/>
          <w:numId w:val="6"/>
        </w:numPr>
        <w:spacing w:line="480" w:lineRule="auto"/>
      </w:pPr>
      <w:r>
        <w:t xml:space="preserve">Irrespective of the logical path, each data object is associated with UUID metadata attribute to uniquely </w:t>
      </w:r>
      <w:r w:rsidR="00CD1206">
        <w:t>identify</w:t>
      </w:r>
      <w:r>
        <w:t xml:space="preserve"> itself.</w:t>
      </w:r>
    </w:p>
    <w:p w14:paraId="2D9ADBD1" w14:textId="56031CE4" w:rsidR="00076E88" w:rsidRDefault="00076E88" w:rsidP="00076E88">
      <w:pPr>
        <w:pStyle w:val="ListParagraph"/>
        <w:numPr>
          <w:ilvl w:val="0"/>
          <w:numId w:val="6"/>
        </w:numPr>
        <w:spacing w:line="480" w:lineRule="auto"/>
      </w:pPr>
      <w:r>
        <w:t xml:space="preserve">Each </w:t>
      </w:r>
      <w:r w:rsidR="00AC30FC">
        <w:t xml:space="preserve">data object </w:t>
      </w:r>
      <w:r>
        <w:t>has associated required metadata which is required to be submitted at the time of data</w:t>
      </w:r>
      <w:r w:rsidR="00AC30FC">
        <w:t xml:space="preserve"> object</w:t>
      </w:r>
      <w:r>
        <w:t xml:space="preserve"> registration.</w:t>
      </w:r>
    </w:p>
    <w:p w14:paraId="28EFB7FF" w14:textId="2D2D01ED" w:rsidR="00076E88" w:rsidRDefault="00076E88" w:rsidP="00076E88">
      <w:pPr>
        <w:pStyle w:val="ListParagraph"/>
        <w:numPr>
          <w:ilvl w:val="0"/>
          <w:numId w:val="6"/>
        </w:numPr>
        <w:spacing w:line="480" w:lineRule="auto"/>
      </w:pPr>
      <w:r>
        <w:t>Users have an option of adding new metadata variables to the required metadata associated with each data object.</w:t>
      </w:r>
      <w:r w:rsidRPr="008B3C16">
        <w:t xml:space="preserve"> </w:t>
      </w:r>
    </w:p>
    <w:p w14:paraId="32FF96D0" w14:textId="77777777" w:rsidR="00076E88" w:rsidRPr="002E0298" w:rsidRDefault="00076E88" w:rsidP="00076E88">
      <w:pPr>
        <w:pStyle w:val="Heading2"/>
        <w:numPr>
          <w:ilvl w:val="1"/>
          <w:numId w:val="41"/>
        </w:numPr>
        <w:spacing w:line="480" w:lineRule="auto"/>
      </w:pPr>
      <w:bookmarkStart w:id="22" w:name="_Toc442702951"/>
      <w:bookmarkStart w:id="23" w:name="_Toc442784549"/>
      <w:bookmarkStart w:id="24" w:name="_Toc467574409"/>
      <w:r w:rsidRPr="00C36099">
        <w:t>Metadata</w:t>
      </w:r>
      <w:bookmarkEnd w:id="22"/>
      <w:bookmarkEnd w:id="23"/>
      <w:bookmarkEnd w:id="24"/>
    </w:p>
    <w:p w14:paraId="124969EE" w14:textId="772D6AA2" w:rsidR="00076E88" w:rsidRDefault="00076E88" w:rsidP="00076E88">
      <w:pPr>
        <w:pStyle w:val="ListParagraph"/>
        <w:spacing w:line="360" w:lineRule="auto"/>
      </w:pPr>
      <w:r>
        <w:t xml:space="preserve">Metadata is defined as the data about the data. It is the information </w:t>
      </w:r>
      <w:r w:rsidR="00F94AB4">
        <w:t>describing</w:t>
      </w:r>
      <w:r>
        <w:t xml:space="preserve"> the actual data such as the date and origin of creation, its contents, its condition, </w:t>
      </w:r>
      <w:r w:rsidR="00D96657">
        <w:t xml:space="preserve">its </w:t>
      </w:r>
      <w:r>
        <w:t>processing</w:t>
      </w:r>
      <w:r w:rsidR="00D96657">
        <w:t xml:space="preserve">, or its </w:t>
      </w:r>
      <w:r>
        <w:t xml:space="preserve">associations to other objects. Metadata is employed to make data searches faster, more specific and also enable and promote data sharing among scientists.  </w:t>
      </w:r>
    </w:p>
    <w:p w14:paraId="25718410" w14:textId="77777777" w:rsidR="00076E88" w:rsidRDefault="00076E88" w:rsidP="00076E88">
      <w:pPr>
        <w:pStyle w:val="ListParagraph"/>
        <w:spacing w:line="360" w:lineRule="auto"/>
      </w:pPr>
    </w:p>
    <w:p w14:paraId="0EE420EC" w14:textId="200B9336" w:rsidR="00076E88" w:rsidRDefault="00A004D5" w:rsidP="00076E88">
      <w:pPr>
        <w:pStyle w:val="ListParagraph"/>
        <w:spacing w:line="360" w:lineRule="auto"/>
      </w:pPr>
      <w:r>
        <w:t>HPC DME</w:t>
      </w:r>
      <w:r w:rsidR="00076E88">
        <w:t xml:space="preserve"> collects m</w:t>
      </w:r>
      <w:r w:rsidR="001560B8">
        <w:t xml:space="preserve">etadata for each collection and data object, </w:t>
      </w:r>
      <w:r w:rsidR="00076E88">
        <w:t xml:space="preserve">registered and stored in a database along with the associations. </w:t>
      </w:r>
      <w:r>
        <w:t>HPC DME</w:t>
      </w:r>
      <w:r w:rsidR="00076E88">
        <w:t xml:space="preserve"> collects two kinds of metadata related to a </w:t>
      </w:r>
      <w:r w:rsidR="001560B8">
        <w:t>collection or a data object</w:t>
      </w:r>
      <w:r w:rsidR="00076E88">
        <w:t xml:space="preserve">, namely, administrative and center/division specific. The administrative metadata is the required set of information which needs to be submitted at the time of registration with </w:t>
      </w:r>
      <w:r>
        <w:t>HPC DME</w:t>
      </w:r>
      <w:r w:rsidR="00076E88">
        <w:t xml:space="preserve">. New metadata variables can be added to both administrative and center/division specific metadata sets after </w:t>
      </w:r>
      <w:r w:rsidR="00CD1206">
        <w:t xml:space="preserve">a user </w:t>
      </w:r>
      <w:r w:rsidR="00076E88">
        <w:t>obtain</w:t>
      </w:r>
      <w:r w:rsidR="00CD1206">
        <w:t>s</w:t>
      </w:r>
      <w:r w:rsidR="00076E88">
        <w:t xml:space="preserve"> proper </w:t>
      </w:r>
      <w:r w:rsidR="00076E88">
        <w:lastRenderedPageBreak/>
        <w:t>authorizations and permissions. The metadata can also be updated by authorized users</w:t>
      </w:r>
      <w:r w:rsidR="002173A0">
        <w:t xml:space="preserve"> through API or command line client</w:t>
      </w:r>
      <w:r w:rsidR="00076E88">
        <w:t>.</w:t>
      </w:r>
      <w:r w:rsidR="00646D31">
        <w:t xml:space="preserve"> </w:t>
      </w:r>
    </w:p>
    <w:p w14:paraId="60CFBFAB" w14:textId="77777777" w:rsidR="00076E88" w:rsidRDefault="00076E88" w:rsidP="00076E88">
      <w:pPr>
        <w:pStyle w:val="ListParagraph"/>
        <w:spacing w:line="360" w:lineRule="auto"/>
      </w:pPr>
    </w:p>
    <w:p w14:paraId="1393316C" w14:textId="77777777" w:rsidR="00076E88" w:rsidRPr="002E0298" w:rsidRDefault="00076E88" w:rsidP="00076E88">
      <w:pPr>
        <w:pStyle w:val="Heading2"/>
        <w:numPr>
          <w:ilvl w:val="1"/>
          <w:numId w:val="41"/>
        </w:numPr>
        <w:spacing w:line="480" w:lineRule="auto"/>
      </w:pPr>
      <w:bookmarkStart w:id="25" w:name="_Toc442702952"/>
      <w:bookmarkStart w:id="26" w:name="_Toc442784550"/>
      <w:bookmarkStart w:id="27" w:name="_Toc467574410"/>
      <w:r>
        <w:t>Data transfer</w:t>
      </w:r>
      <w:bookmarkEnd w:id="25"/>
      <w:bookmarkEnd w:id="26"/>
      <w:bookmarkEnd w:id="27"/>
    </w:p>
    <w:p w14:paraId="6BA0BF07" w14:textId="01AC7CBF" w:rsidR="00DD1F74" w:rsidRDefault="00A004D5" w:rsidP="00076E88">
      <w:pPr>
        <w:spacing w:line="360" w:lineRule="auto"/>
        <w:ind w:left="720"/>
      </w:pPr>
      <w:r>
        <w:t>HPC DME</w:t>
      </w:r>
      <w:r w:rsidR="00DD1F74">
        <w:t xml:space="preserve"> can register data objects from Globus endpoint source or from a file system. If the transfer source location is Globus, </w:t>
      </w:r>
      <w:r>
        <w:t>HPC DME</w:t>
      </w:r>
      <w:r w:rsidR="00DD1F74">
        <w:t xml:space="preserve"> requires</w:t>
      </w:r>
      <w:r w:rsidR="006528C7">
        <w:t xml:space="preserve"> </w:t>
      </w:r>
      <w:r w:rsidR="00DD1F74">
        <w:t>user to share transfer data with “</w:t>
      </w:r>
      <w:proofErr w:type="spellStart"/>
      <w:r w:rsidR="00DD1F74" w:rsidRPr="00333648">
        <w:t>ncif</w:t>
      </w:r>
      <w:proofErr w:type="spellEnd"/>
      <w:r w:rsidR="00DD1F74" w:rsidRPr="00333648">
        <w:t>-</w:t>
      </w:r>
      <w:proofErr w:type="spellStart"/>
      <w:r w:rsidR="00DD1F74" w:rsidRPr="00333648">
        <w:t>hpcdm</w:t>
      </w:r>
      <w:proofErr w:type="spellEnd"/>
      <w:r w:rsidR="00DD1F74" w:rsidRPr="00333648">
        <w:t xml:space="preserve">-svc” </w:t>
      </w:r>
      <w:r w:rsidR="00DD1F74" w:rsidRPr="00DD1F74">
        <w:t>service account.</w:t>
      </w:r>
      <w:r w:rsidR="002173A0">
        <w:t xml:space="preserve"> This can be done by going to </w:t>
      </w:r>
      <w:hyperlink r:id="rId22" w:history="1">
        <w:r w:rsidR="006528C7" w:rsidRPr="00AB2335">
          <w:rPr>
            <w:rStyle w:val="Hyperlink"/>
          </w:rPr>
          <w:t>www.globus.org</w:t>
        </w:r>
      </w:hyperlink>
      <w:r w:rsidR="006528C7">
        <w:t xml:space="preserve"> and select the folder to share. Globus do not support sharing individual file</w:t>
      </w:r>
      <w:r w:rsidR="00CC0E0D">
        <w:t>s</w:t>
      </w:r>
      <w:r w:rsidR="006528C7">
        <w:t xml:space="preserve">. If you have a single file to register, please create a folder for it and share </w:t>
      </w:r>
      <w:r w:rsidR="00CC0E0D">
        <w:t>the folder</w:t>
      </w:r>
      <w:r w:rsidR="006528C7">
        <w:t>.</w:t>
      </w:r>
      <w:r w:rsidR="002173A0">
        <w:t xml:space="preserve"> </w:t>
      </w:r>
      <w:r w:rsidR="00DD1F74" w:rsidRPr="00DD1F74">
        <w:t xml:space="preserve"> </w:t>
      </w:r>
      <w:r w:rsidR="00DD1F74" w:rsidRPr="00CC0E0D">
        <w:t>The data transfer from Globus source location is done asynchronously.</w:t>
      </w:r>
      <w:r w:rsidR="00DD1F74">
        <w:t xml:space="preserve"> </w:t>
      </w:r>
    </w:p>
    <w:p w14:paraId="0B0B5F89" w14:textId="2183B300" w:rsidR="006528C7" w:rsidRDefault="006528C7" w:rsidP="00076E88">
      <w:pPr>
        <w:spacing w:line="360" w:lineRule="auto"/>
        <w:ind w:left="720"/>
      </w:pPr>
      <w:r>
        <w:rPr>
          <w:noProof/>
        </w:rPr>
        <w:drawing>
          <wp:inline distT="0" distB="0" distL="0" distR="0" wp14:anchorId="30C537AE" wp14:editId="7FB6C3D5">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1F07537" w14:textId="77777777" w:rsidR="00DD1F74" w:rsidRDefault="00DD1F74" w:rsidP="00DD1F74">
      <w:pPr>
        <w:spacing w:line="360" w:lineRule="auto"/>
        <w:ind w:left="720"/>
      </w:pPr>
    </w:p>
    <w:p w14:paraId="10DBABF8" w14:textId="244F081A" w:rsidR="00076E88" w:rsidRDefault="00076E88" w:rsidP="00DD1F74">
      <w:pPr>
        <w:spacing w:line="360" w:lineRule="auto"/>
        <w:ind w:left="720"/>
      </w:pPr>
      <w:r>
        <w:t>HPC DM</w:t>
      </w:r>
      <w:r w:rsidR="003403AE">
        <w:t>E</w:t>
      </w:r>
      <w:r>
        <w:t xml:space="preserve"> Server API integrates with Globus Connect API to provide seamless data transfer, tracking and reporting capabilities. Upon </w:t>
      </w:r>
      <w:r w:rsidR="001560B8">
        <w:t>data object</w:t>
      </w:r>
      <w:r>
        <w:t xml:space="preserve"> registration, HPC </w:t>
      </w:r>
      <w:r w:rsidR="00CC0496">
        <w:t>API</w:t>
      </w:r>
      <w:r>
        <w:t xml:space="preserve"> initiates data transfer with Globus Connect Server asynchronously. HPC </w:t>
      </w:r>
      <w:r w:rsidR="00604562">
        <w:t>API</w:t>
      </w:r>
      <w:r>
        <w:t xml:space="preserve"> gathers data transfer details including status asynchronously and keep the information within HPC DM</w:t>
      </w:r>
      <w:r w:rsidR="003403AE">
        <w:t>E</w:t>
      </w:r>
      <w:r>
        <w:t xml:space="preserve"> database for reporting purposes. </w:t>
      </w:r>
      <w:r w:rsidR="001560B8">
        <w:t>Data objects</w:t>
      </w:r>
      <w:r>
        <w:t xml:space="preserve"> can be a</w:t>
      </w:r>
      <w:r w:rsidR="001560B8">
        <w:t xml:space="preserve"> single file or a</w:t>
      </w:r>
      <w:r>
        <w:t xml:space="preserve"> folder where the whole folder and its contents including subfolders are transferred to the archive system. </w:t>
      </w:r>
    </w:p>
    <w:p w14:paraId="1976B8F0" w14:textId="77777777" w:rsidR="00604562" w:rsidRDefault="00604562" w:rsidP="000A47E7">
      <w:pPr>
        <w:spacing w:line="360" w:lineRule="auto"/>
        <w:ind w:left="720"/>
      </w:pPr>
    </w:p>
    <w:p w14:paraId="15EB03B0" w14:textId="58A6296B" w:rsidR="003B7937" w:rsidRDefault="00604562" w:rsidP="000A47E7">
      <w:pPr>
        <w:spacing w:line="360" w:lineRule="auto"/>
        <w:ind w:left="720"/>
      </w:pPr>
      <w:r>
        <w:lastRenderedPageBreak/>
        <w:t xml:space="preserve">Note: </w:t>
      </w:r>
      <w:r w:rsidR="000A47E7">
        <w:t xml:space="preserve">Globus is deprecating </w:t>
      </w:r>
      <w:r w:rsidR="003403AE">
        <w:t xml:space="preserve">the </w:t>
      </w:r>
      <w:r w:rsidR="000A47E7">
        <w:t xml:space="preserve">use of Endpoint names. It encourages using Endpoint Id. You can </w:t>
      </w:r>
      <w:r>
        <w:t xml:space="preserve">retrieve </w:t>
      </w:r>
      <w:r w:rsidR="000A47E7">
        <w:t xml:space="preserve">endpoint Id by clicking on “Endpoints” </w:t>
      </w:r>
      <w:r>
        <w:t xml:space="preserve">tab </w:t>
      </w:r>
      <w:r w:rsidR="000A47E7">
        <w:t>link in the Globus portal (after login) and click on the endpoint name. You should see “UUID” if you scroll down in the “Overview” section. Use UUID value for “</w:t>
      </w:r>
      <w:proofErr w:type="spellStart"/>
      <w:r w:rsidR="00DD1F74">
        <w:rPr>
          <w:rFonts w:cs="Consolas"/>
          <w:color w:val="000000"/>
        </w:rPr>
        <w:t>fileContainerId</w:t>
      </w:r>
      <w:proofErr w:type="spellEnd"/>
      <w:r w:rsidR="000A47E7">
        <w:t>”.</w:t>
      </w:r>
    </w:p>
    <w:p w14:paraId="1A04781A" w14:textId="77777777" w:rsidR="00DD1F74" w:rsidRDefault="00DD1F74" w:rsidP="000A47E7">
      <w:pPr>
        <w:spacing w:line="360" w:lineRule="auto"/>
        <w:ind w:left="720"/>
      </w:pPr>
    </w:p>
    <w:p w14:paraId="78F8449F" w14:textId="468BCDBB" w:rsidR="00DD1F74" w:rsidRDefault="00A004D5" w:rsidP="000A47E7">
      <w:pPr>
        <w:spacing w:line="360" w:lineRule="auto"/>
        <w:ind w:left="720"/>
      </w:pPr>
      <w:r>
        <w:t>HPC DME</w:t>
      </w:r>
      <w:r w:rsidR="00DD1F74">
        <w:t xml:space="preserve"> can also register data objects from a local file system without Globus dependency. This operation integrates with S3 API to synchronously transfer data from local file system to </w:t>
      </w:r>
      <w:r>
        <w:t>HPC DME</w:t>
      </w:r>
      <w:r w:rsidR="00DD1F74">
        <w:t xml:space="preserve"> </w:t>
      </w:r>
      <w:r w:rsidR="0020538D">
        <w:t>a</w:t>
      </w:r>
      <w:r w:rsidR="00DD1F74">
        <w:t>rchive.</w:t>
      </w:r>
      <w:r w:rsidR="00604562">
        <w:t xml:space="preserve">  The current approach is to stream data files (objects) from local/designated file directory to the application server, and then stream that to the Cleversafe archive without concern if the service account has access right to those objects to be deposited. </w:t>
      </w:r>
    </w:p>
    <w:p w14:paraId="5660F141" w14:textId="77777777" w:rsidR="00076E88" w:rsidRPr="00C36099" w:rsidRDefault="00076E88" w:rsidP="00076E88">
      <w:pPr>
        <w:ind w:left="720"/>
      </w:pPr>
      <w:r>
        <w:t xml:space="preserve"> </w:t>
      </w:r>
    </w:p>
    <w:p w14:paraId="6014323D" w14:textId="77777777" w:rsidR="00076E88" w:rsidRPr="00C36099" w:rsidRDefault="00076E88" w:rsidP="00076E88">
      <w:pPr>
        <w:pStyle w:val="Heading2"/>
        <w:numPr>
          <w:ilvl w:val="1"/>
          <w:numId w:val="41"/>
        </w:numPr>
        <w:spacing w:line="480" w:lineRule="auto"/>
      </w:pPr>
      <w:bookmarkStart w:id="28" w:name="_Toc442784551"/>
      <w:bookmarkStart w:id="29" w:name="_Toc467574411"/>
      <w:r>
        <w:t xml:space="preserve">User </w:t>
      </w:r>
      <w:r w:rsidRPr="00C36099">
        <w:t>Authentication</w:t>
      </w:r>
      <w:bookmarkEnd w:id="28"/>
      <w:bookmarkEnd w:id="29"/>
    </w:p>
    <w:p w14:paraId="4B36F63A" w14:textId="47300806" w:rsidR="001B7935" w:rsidRDefault="00076E88" w:rsidP="004C0696">
      <w:pPr>
        <w:spacing w:line="360" w:lineRule="auto"/>
        <w:ind w:left="720"/>
      </w:pPr>
      <w:r>
        <w:t xml:space="preserve">After enrolling with HPC, the users can login into HPC </w:t>
      </w:r>
      <w:r w:rsidR="00A81383">
        <w:t xml:space="preserve">DME </w:t>
      </w:r>
      <w:r>
        <w:t xml:space="preserve">using their user id. </w:t>
      </w:r>
      <w:r w:rsidRPr="00C36099">
        <w:t xml:space="preserve">The </w:t>
      </w:r>
      <w:r w:rsidR="00A004D5">
        <w:t>HPC DME</w:t>
      </w:r>
      <w:r w:rsidRPr="00C36099">
        <w:t xml:space="preserve"> validates the user passwords through the NCI LDAP system.</w:t>
      </w:r>
      <w:r>
        <w:t xml:space="preserve"> </w:t>
      </w:r>
    </w:p>
    <w:p w14:paraId="4F1E189D" w14:textId="482515A1" w:rsidR="0093577C" w:rsidRPr="00A324DE" w:rsidRDefault="00A004D5" w:rsidP="00082832">
      <w:pPr>
        <w:pStyle w:val="Heading1"/>
      </w:pPr>
      <w:bookmarkStart w:id="30" w:name="_Toc467574412"/>
      <w:r>
        <w:t>HPC DME</w:t>
      </w:r>
      <w:r w:rsidR="00963A47">
        <w:t xml:space="preserve"> API OverV</w:t>
      </w:r>
      <w:r w:rsidR="0093577C">
        <w:t>iew</w:t>
      </w:r>
      <w:bookmarkEnd w:id="30"/>
    </w:p>
    <w:p w14:paraId="613E3B91" w14:textId="28FDB3CC" w:rsidR="0007685A" w:rsidRPr="00AB1B0D" w:rsidRDefault="00A004D5" w:rsidP="005D69D2">
      <w:pPr>
        <w:spacing w:line="360" w:lineRule="auto"/>
        <w:ind w:left="0"/>
      </w:pPr>
      <w:r>
        <w:t>HPC DME</w:t>
      </w:r>
      <w:r w:rsidR="007D482C" w:rsidRPr="00AB1B0D">
        <w:t xml:space="preserve"> Service API is a RESTful interface. </w:t>
      </w:r>
      <w:r w:rsidR="00AB1B0D" w:rsidRPr="00AB1B0D">
        <w:t xml:space="preserve">This interface is </w:t>
      </w:r>
      <w:r w:rsidR="00C04F9D">
        <w:t xml:space="preserve">communicated </w:t>
      </w:r>
      <w:r w:rsidR="00AB1B0D" w:rsidRPr="00AB1B0D">
        <w:rPr>
          <w:color w:val="252525"/>
          <w:shd w:val="clear" w:color="auto" w:fill="FFFFFF"/>
        </w:rPr>
        <w:t xml:space="preserve">over HTTPS </w:t>
      </w:r>
      <w:r w:rsidR="007D482C" w:rsidRPr="00AB1B0D">
        <w:rPr>
          <w:color w:val="252525"/>
          <w:shd w:val="clear" w:color="auto" w:fill="FFFFFF"/>
        </w:rPr>
        <w:t>with the same</w:t>
      </w:r>
      <w:r w:rsidR="007D482C" w:rsidRPr="00AB1B0D">
        <w:rPr>
          <w:rStyle w:val="apple-converted-space"/>
          <w:color w:val="252525"/>
          <w:shd w:val="clear" w:color="auto" w:fill="FFFFFF"/>
        </w:rPr>
        <w:t> </w:t>
      </w:r>
      <w:r w:rsidR="007D482C" w:rsidRPr="00AB1B0D">
        <w:rPr>
          <w:shd w:val="clear" w:color="auto" w:fill="FFFFFF"/>
        </w:rPr>
        <w:t>HTTP verbs</w:t>
      </w:r>
      <w:r w:rsidR="007D482C" w:rsidRPr="00AB1B0D">
        <w:rPr>
          <w:rStyle w:val="apple-converted-space"/>
          <w:color w:val="252525"/>
          <w:shd w:val="clear" w:color="auto" w:fill="FFFFFF"/>
        </w:rPr>
        <w:t> </w:t>
      </w:r>
      <w:r w:rsidR="005D69D2">
        <w:rPr>
          <w:color w:val="252525"/>
          <w:shd w:val="clear" w:color="auto" w:fill="FFFFFF"/>
        </w:rPr>
        <w:t>(GET, POST, PUT, DELETE</w:t>
      </w:r>
      <w:r w:rsidR="007D482C" w:rsidRPr="00AB1B0D">
        <w:rPr>
          <w:color w:val="252525"/>
          <w:shd w:val="clear" w:color="auto" w:fill="FFFFFF"/>
        </w:rPr>
        <w:t>) that web browsers use to retrieve</w:t>
      </w:r>
      <w:r w:rsidR="007D482C" w:rsidRPr="00AB1B0D">
        <w:rPr>
          <w:rStyle w:val="apple-converted-space"/>
          <w:color w:val="252525"/>
          <w:shd w:val="clear" w:color="auto" w:fill="FFFFFF"/>
        </w:rPr>
        <w:t> </w:t>
      </w:r>
      <w:r w:rsidR="007D482C" w:rsidRPr="00AB1B0D">
        <w:rPr>
          <w:shd w:val="clear" w:color="auto" w:fill="FFFFFF"/>
        </w:rPr>
        <w:t>web pages</w:t>
      </w:r>
      <w:r w:rsidR="007D482C" w:rsidRPr="00AB1B0D">
        <w:rPr>
          <w:rStyle w:val="apple-converted-space"/>
          <w:color w:val="252525"/>
          <w:shd w:val="clear" w:color="auto" w:fill="FFFFFF"/>
        </w:rPr>
        <w:t> </w:t>
      </w:r>
      <w:r w:rsidR="007D482C" w:rsidRPr="00AB1B0D">
        <w:rPr>
          <w:color w:val="252525"/>
          <w:shd w:val="clear" w:color="auto" w:fill="FFFFFF"/>
        </w:rPr>
        <w:t>and to send data to remote servers</w:t>
      </w:r>
      <w:r w:rsidR="00AB1B0D" w:rsidRPr="00AB1B0D">
        <w:rPr>
          <w:color w:val="252525"/>
          <w:shd w:val="clear" w:color="auto" w:fill="FFFFFF"/>
        </w:rPr>
        <w:t xml:space="preserve">. </w:t>
      </w:r>
      <w:r w:rsidR="00AB1B0D" w:rsidRPr="00AB1B0D">
        <w:t xml:space="preserve"> </w:t>
      </w:r>
      <w:r>
        <w:t>HPC DME</w:t>
      </w:r>
      <w:r w:rsidR="00C04F9D">
        <w:t xml:space="preserve"> Service</w:t>
      </w:r>
      <w:r w:rsidR="0007685A" w:rsidRPr="00AB1B0D">
        <w:t xml:space="preserve"> API can be categorized into </w:t>
      </w:r>
      <w:r w:rsidR="00DE371D">
        <w:t xml:space="preserve">the </w:t>
      </w:r>
      <w:r w:rsidR="0007685A" w:rsidRPr="00AB1B0D">
        <w:t xml:space="preserve">following sections. </w:t>
      </w:r>
      <w:r w:rsidR="00C04F9D">
        <w:t xml:space="preserve">Please see </w:t>
      </w:r>
      <w:r>
        <w:t>HPC DME</w:t>
      </w:r>
      <w:r w:rsidR="0007685A" w:rsidRPr="00AB1B0D">
        <w:t xml:space="preserve"> Server API specifications </w:t>
      </w:r>
      <w:r w:rsidR="00C04F9D">
        <w:t xml:space="preserve">for details on each of these functions. </w:t>
      </w:r>
    </w:p>
    <w:p w14:paraId="2B8003AB"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User</w:t>
      </w:r>
    </w:p>
    <w:p w14:paraId="6919705D" w14:textId="372A234E" w:rsidR="0007685A" w:rsidRDefault="00CD18CA" w:rsidP="005D69D2">
      <w:pPr>
        <w:pStyle w:val="ListParagraph"/>
        <w:numPr>
          <w:ilvl w:val="1"/>
          <w:numId w:val="12"/>
        </w:numPr>
        <w:spacing w:line="360" w:lineRule="auto"/>
        <w:rPr>
          <w:rStyle w:val="Hyperlink"/>
          <w:color w:val="000000" w:themeColor="text1"/>
          <w:u w:val="none"/>
        </w:rPr>
      </w:pPr>
      <w:hyperlink w:anchor="_Enroll_User" w:history="1">
        <w:r w:rsidR="0007685A" w:rsidRPr="00AC2209">
          <w:rPr>
            <w:rStyle w:val="Hyperlink"/>
            <w:color w:val="000000" w:themeColor="text1"/>
            <w:u w:val="none"/>
          </w:rPr>
          <w:t xml:space="preserve">Enroll user into </w:t>
        </w:r>
        <w:r w:rsidR="00A004D5">
          <w:rPr>
            <w:rStyle w:val="Hyperlink"/>
            <w:color w:val="000000" w:themeColor="text1"/>
            <w:u w:val="none"/>
          </w:rPr>
          <w:t>HPC DME</w:t>
        </w:r>
      </w:hyperlink>
      <w:r w:rsidR="0007685A" w:rsidRPr="00AC2209">
        <w:rPr>
          <w:rStyle w:val="Hyperlink"/>
          <w:color w:val="000000" w:themeColor="text1"/>
          <w:u w:val="none"/>
        </w:rPr>
        <w:t xml:space="preserve"> (Create)</w:t>
      </w:r>
    </w:p>
    <w:p w14:paraId="6699357C" w14:textId="1D229C6B" w:rsidR="00333648" w:rsidRDefault="00333648" w:rsidP="00333648">
      <w:pPr>
        <w:pStyle w:val="ListParagraph"/>
        <w:numPr>
          <w:ilvl w:val="0"/>
          <w:numId w:val="12"/>
        </w:numPr>
        <w:spacing w:line="360" w:lineRule="auto"/>
        <w:rPr>
          <w:rStyle w:val="Hyperlink"/>
          <w:color w:val="000000" w:themeColor="text1"/>
          <w:u w:val="none"/>
        </w:rPr>
      </w:pPr>
      <w:r>
        <w:rPr>
          <w:rStyle w:val="Hyperlink"/>
          <w:color w:val="000000" w:themeColor="text1"/>
          <w:u w:val="none"/>
        </w:rPr>
        <w:t>Create Group</w:t>
      </w:r>
    </w:p>
    <w:p w14:paraId="53D77F0D" w14:textId="08FF02DF" w:rsidR="00333648" w:rsidRPr="00AC2209" w:rsidRDefault="00333648" w:rsidP="00333648">
      <w:pPr>
        <w:pStyle w:val="ListParagraph"/>
        <w:numPr>
          <w:ilvl w:val="1"/>
          <w:numId w:val="12"/>
        </w:numPr>
        <w:spacing w:line="360" w:lineRule="auto"/>
        <w:rPr>
          <w:color w:val="000000" w:themeColor="text1"/>
        </w:rPr>
      </w:pPr>
      <w:r>
        <w:rPr>
          <w:rStyle w:val="Hyperlink"/>
          <w:color w:val="000000" w:themeColor="text1"/>
          <w:u w:val="none"/>
        </w:rPr>
        <w:t>Add or remove user(s) from a group</w:t>
      </w:r>
    </w:p>
    <w:p w14:paraId="0FF8974D"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Collection</w:t>
      </w:r>
    </w:p>
    <w:p w14:paraId="4ED10D95" w14:textId="460C0C56" w:rsidR="0007685A" w:rsidRPr="00AC2209" w:rsidRDefault="00CD18CA" w:rsidP="005D69D2">
      <w:pPr>
        <w:pStyle w:val="ListParagraph"/>
        <w:numPr>
          <w:ilvl w:val="1"/>
          <w:numId w:val="12"/>
        </w:numPr>
        <w:spacing w:line="360" w:lineRule="auto"/>
        <w:rPr>
          <w:color w:val="000000" w:themeColor="text1"/>
        </w:rPr>
      </w:pPr>
      <w:hyperlink w:anchor="_Register_Project" w:history="1">
        <w:r w:rsidR="0007685A" w:rsidRPr="00AC2209">
          <w:rPr>
            <w:rStyle w:val="Hyperlink"/>
            <w:color w:val="000000" w:themeColor="text1"/>
            <w:u w:val="none"/>
          </w:rPr>
          <w:t xml:space="preserve">Register Collection with its metadata into </w:t>
        </w:r>
        <w:r w:rsidR="00A004D5">
          <w:rPr>
            <w:rStyle w:val="Hyperlink"/>
            <w:color w:val="000000" w:themeColor="text1"/>
            <w:u w:val="none"/>
          </w:rPr>
          <w:t>HPC DME</w:t>
        </w:r>
      </w:hyperlink>
    </w:p>
    <w:p w14:paraId="4502F834"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w:t>
      </w:r>
      <w:r w:rsidRPr="00AC2209" w:rsidDel="00281DD3">
        <w:rPr>
          <w:color w:val="000000" w:themeColor="text1"/>
        </w:rPr>
        <w:t xml:space="preserve"> </w:t>
      </w:r>
      <w:r w:rsidRPr="00AC2209">
        <w:rPr>
          <w:color w:val="000000" w:themeColor="text1"/>
        </w:rPr>
        <w:t>Collection by path</w:t>
      </w:r>
    </w:p>
    <w:p w14:paraId="1DF8AC06" w14:textId="77777777" w:rsidR="0007685A" w:rsidRPr="00AC2209" w:rsidRDefault="00CD18CA" w:rsidP="005D69D2">
      <w:pPr>
        <w:pStyle w:val="ListParagraph"/>
        <w:numPr>
          <w:ilvl w:val="1"/>
          <w:numId w:val="12"/>
        </w:numPr>
        <w:spacing w:line="360" w:lineRule="auto"/>
        <w:rPr>
          <w:rStyle w:val="Hyperlink"/>
          <w:color w:val="000000" w:themeColor="text1"/>
          <w:u w:val="none"/>
        </w:rPr>
      </w:pPr>
      <w:hyperlink w:anchor="_Find_Project_by_1" w:history="1">
        <w:r w:rsidR="0007685A" w:rsidRPr="00AC2209">
          <w:rPr>
            <w:rStyle w:val="Hyperlink"/>
            <w:color w:val="000000" w:themeColor="text1"/>
            <w:u w:val="none"/>
          </w:rPr>
          <w:t>Find</w:t>
        </w:r>
        <w:r w:rsidR="0007685A" w:rsidRPr="00AC2209" w:rsidDel="00281DD3">
          <w:rPr>
            <w:rStyle w:val="Hyperlink"/>
            <w:color w:val="000000" w:themeColor="text1"/>
            <w:u w:val="none"/>
          </w:rPr>
          <w:t xml:space="preserve"> </w:t>
        </w:r>
        <w:r w:rsidR="0007685A" w:rsidRPr="00AC2209">
          <w:rPr>
            <w:rStyle w:val="Hyperlink"/>
            <w:color w:val="000000" w:themeColor="text1"/>
            <w:u w:val="none"/>
          </w:rPr>
          <w:t>Collection by metadata</w:t>
        </w:r>
      </w:hyperlink>
    </w:p>
    <w:p w14:paraId="67EC2071" w14:textId="1213C3E9"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 xml:space="preserve">Data </w:t>
      </w:r>
      <w:r w:rsidR="00646D31">
        <w:rPr>
          <w:color w:val="000000" w:themeColor="text1"/>
        </w:rPr>
        <w:t>Object</w:t>
      </w:r>
    </w:p>
    <w:p w14:paraId="68A58D14" w14:textId="5F08E341" w:rsidR="0007685A" w:rsidRPr="00AC2209" w:rsidRDefault="00CD18CA" w:rsidP="005D69D2">
      <w:pPr>
        <w:pStyle w:val="ListParagraph"/>
        <w:numPr>
          <w:ilvl w:val="1"/>
          <w:numId w:val="12"/>
        </w:numPr>
        <w:spacing w:line="360" w:lineRule="auto"/>
        <w:rPr>
          <w:color w:val="000000" w:themeColor="text1"/>
        </w:rPr>
      </w:pPr>
      <w:hyperlink w:anchor="_Register_Dataset" w:history="1">
        <w:r w:rsidR="0007685A" w:rsidRPr="00AC2209">
          <w:rPr>
            <w:rStyle w:val="Hyperlink"/>
            <w:color w:val="000000" w:themeColor="text1"/>
            <w:u w:val="none"/>
          </w:rPr>
          <w:t xml:space="preserve">Register data </w:t>
        </w:r>
        <w:r w:rsidR="00646D31">
          <w:rPr>
            <w:rStyle w:val="Hyperlink"/>
            <w:color w:val="000000" w:themeColor="text1"/>
            <w:u w:val="none"/>
          </w:rPr>
          <w:t>object</w:t>
        </w:r>
        <w:r w:rsidR="00646D31" w:rsidRPr="00AC2209">
          <w:rPr>
            <w:rStyle w:val="Hyperlink"/>
            <w:color w:val="000000" w:themeColor="text1"/>
            <w:u w:val="none"/>
          </w:rPr>
          <w:t xml:space="preserve"> </w:t>
        </w:r>
        <w:r w:rsidR="0007685A" w:rsidRPr="00AC2209">
          <w:rPr>
            <w:rStyle w:val="Hyperlink"/>
            <w:color w:val="000000" w:themeColor="text1"/>
            <w:u w:val="none"/>
          </w:rPr>
          <w:t xml:space="preserve">along with metadata into </w:t>
        </w:r>
        <w:r w:rsidR="00A004D5">
          <w:rPr>
            <w:rStyle w:val="Hyperlink"/>
            <w:color w:val="000000" w:themeColor="text1"/>
            <w:u w:val="none"/>
          </w:rPr>
          <w:t>HPC DME</w:t>
        </w:r>
      </w:hyperlink>
      <w:r w:rsidR="0007685A" w:rsidRPr="00AC2209">
        <w:rPr>
          <w:rStyle w:val="Hyperlink"/>
          <w:color w:val="000000" w:themeColor="text1"/>
          <w:u w:val="none"/>
        </w:rPr>
        <w:t xml:space="preserve"> (Create and Update)</w:t>
      </w:r>
    </w:p>
    <w:p w14:paraId="32222609"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 Data Object by path</w:t>
      </w:r>
    </w:p>
    <w:p w14:paraId="631A0514" w14:textId="77777777" w:rsidR="0007685A" w:rsidRPr="00AC2209" w:rsidRDefault="00CD18CA" w:rsidP="005D69D2">
      <w:pPr>
        <w:pStyle w:val="ListParagraph"/>
        <w:spacing w:line="360" w:lineRule="auto"/>
        <w:ind w:left="1440"/>
        <w:rPr>
          <w:rStyle w:val="Hyperlink"/>
          <w:color w:val="000000" w:themeColor="text1"/>
          <w:u w:val="none"/>
        </w:rPr>
      </w:pPr>
      <w:hyperlink w:anchor="_Find_Dataset_by_2" w:history="1">
        <w:r w:rsidR="0007685A" w:rsidRPr="00AC2209">
          <w:rPr>
            <w:rStyle w:val="Hyperlink"/>
            <w:color w:val="000000" w:themeColor="text1"/>
            <w:u w:val="none"/>
          </w:rPr>
          <w:t>Find Data Object by metadata</w:t>
        </w:r>
      </w:hyperlink>
    </w:p>
    <w:p w14:paraId="7841B9FD"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Permissions</w:t>
      </w:r>
    </w:p>
    <w:p w14:paraId="0C890411" w14:textId="151F5594" w:rsidR="0007685A" w:rsidRPr="00AC2209"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 xml:space="preserve">Assign permissions on </w:t>
      </w:r>
      <w:r w:rsidR="00A004D5">
        <w:rPr>
          <w:rStyle w:val="Hyperlink"/>
          <w:color w:val="000000" w:themeColor="text1"/>
          <w:u w:val="none"/>
        </w:rPr>
        <w:t>HPC DME</w:t>
      </w:r>
      <w:r w:rsidR="00646D31">
        <w:rPr>
          <w:rStyle w:val="Hyperlink"/>
          <w:color w:val="000000" w:themeColor="text1"/>
          <w:u w:val="none"/>
        </w:rPr>
        <w:t xml:space="preserve"> collections or data objects</w:t>
      </w:r>
    </w:p>
    <w:p w14:paraId="7F6DBC0A"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Download</w:t>
      </w:r>
    </w:p>
    <w:p w14:paraId="5F9C2C9E" w14:textId="7D704B93" w:rsidR="006542DA"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Download data object/file</w:t>
      </w:r>
      <w:r w:rsidR="00174A3D">
        <w:rPr>
          <w:rStyle w:val="Hyperlink"/>
          <w:color w:val="000000" w:themeColor="text1"/>
          <w:u w:val="none"/>
        </w:rPr>
        <w:t xml:space="preserve"> to another Globus Endpoint</w:t>
      </w:r>
    </w:p>
    <w:p w14:paraId="115767F1" w14:textId="7BBDD0BE" w:rsidR="009158F1" w:rsidRDefault="003403AE" w:rsidP="009158F1">
      <w:pPr>
        <w:spacing w:line="360" w:lineRule="auto"/>
        <w:ind w:left="0" w:firstLine="360"/>
      </w:pPr>
      <w:r>
        <w:t>The f</w:t>
      </w:r>
      <w:r w:rsidR="009158F1">
        <w:t xml:space="preserve">ollowing is the </w:t>
      </w:r>
      <w:r w:rsidR="00A004D5">
        <w:t>HPC DME</w:t>
      </w:r>
      <w:r w:rsidR="009158F1">
        <w:t xml:space="preserve"> Service API URL:</w:t>
      </w:r>
    </w:p>
    <w:p w14:paraId="613B3D86" w14:textId="049C343A" w:rsidR="009158F1" w:rsidRPr="002B3131" w:rsidRDefault="00CD18CA" w:rsidP="009158F1">
      <w:pPr>
        <w:spacing w:before="0" w:after="0" w:line="360" w:lineRule="auto"/>
        <w:ind w:left="0" w:firstLine="360"/>
      </w:pPr>
      <w:hyperlink r:id="rId24" w:history="1">
        <w:r w:rsidR="006200B0" w:rsidRPr="00D727DA">
          <w:rPr>
            <w:rStyle w:val="Hyperlink"/>
          </w:rPr>
          <w:t>https://hpcdmeapi.nci.nih.gov/</w:t>
        </w:r>
      </w:hyperlink>
      <w:r w:rsidR="009158F1" w:rsidRPr="009158F1">
        <w:rPr>
          <w:rStyle w:val="Hyperlink"/>
          <w:rFonts w:eastAsia="Arial Unicode MS"/>
        </w:rPr>
        <w:t>&lt;Resource Name&gt;</w:t>
      </w:r>
    </w:p>
    <w:p w14:paraId="376DBC73" w14:textId="4BDF56FE" w:rsidR="009158F1" w:rsidRPr="00C04F9D" w:rsidRDefault="009158F1" w:rsidP="00C04F9D">
      <w:pPr>
        <w:pStyle w:val="ListParagraph"/>
        <w:ind w:left="1440"/>
        <w:rPr>
          <w:color w:val="000000" w:themeColor="text1"/>
        </w:rPr>
      </w:pPr>
    </w:p>
    <w:p w14:paraId="4E94BC4B" w14:textId="50676C55" w:rsidR="00FD6313" w:rsidRPr="008B1DDA" w:rsidRDefault="00A004D5" w:rsidP="008B1DDA">
      <w:pPr>
        <w:pStyle w:val="Heading1"/>
      </w:pPr>
      <w:bookmarkStart w:id="31" w:name="_Toc467574413"/>
      <w:r>
        <w:t>HPC DME</w:t>
      </w:r>
      <w:r w:rsidR="006542DA">
        <w:t xml:space="preserve"> client Overwiew</w:t>
      </w:r>
      <w:bookmarkEnd w:id="31"/>
    </w:p>
    <w:p w14:paraId="0768EA9E" w14:textId="52E352EC" w:rsidR="00082832" w:rsidRDefault="00082832" w:rsidP="00E400C5">
      <w:pPr>
        <w:pStyle w:val="BodyText"/>
        <w:spacing w:before="0" w:after="0" w:line="360" w:lineRule="auto"/>
        <w:ind w:left="360"/>
      </w:pPr>
      <w:r>
        <w:t xml:space="preserve">HPC DME APIs are developed on REST standard, so any client interface can be used to access these APIs confirming REST standards. </w:t>
      </w:r>
    </w:p>
    <w:p w14:paraId="75F1198C" w14:textId="704F2EA3" w:rsidR="00082832" w:rsidRDefault="00082832" w:rsidP="00E400C5">
      <w:pPr>
        <w:pStyle w:val="BodyText"/>
        <w:spacing w:before="0" w:after="0" w:line="360" w:lineRule="auto"/>
        <w:ind w:left="360"/>
      </w:pPr>
    </w:p>
    <w:p w14:paraId="28BD0D8A" w14:textId="7B0A29E4" w:rsidR="00082832" w:rsidRDefault="00082832" w:rsidP="00E400C5">
      <w:pPr>
        <w:pStyle w:val="BodyText"/>
        <w:spacing w:before="0" w:after="0" w:line="360" w:lineRule="auto"/>
        <w:ind w:left="360"/>
      </w:pPr>
      <w:r>
        <w:t xml:space="preserve">HPC DME provides an interactive client interface to process bulk data to register collections, data objects and assign permissions. </w:t>
      </w:r>
    </w:p>
    <w:p w14:paraId="4FF616B3" w14:textId="7B00C3B0" w:rsidR="00082832" w:rsidRDefault="00082832" w:rsidP="00E400C5">
      <w:pPr>
        <w:pStyle w:val="BodyText"/>
        <w:spacing w:before="0" w:after="0" w:line="360" w:lineRule="auto"/>
        <w:ind w:left="360"/>
      </w:pPr>
    </w:p>
    <w:p w14:paraId="78B33FAA" w14:textId="0680A254" w:rsidR="00082832" w:rsidRDefault="00082832" w:rsidP="00082832">
      <w:pPr>
        <w:pStyle w:val="Heading2"/>
        <w:numPr>
          <w:ilvl w:val="1"/>
          <w:numId w:val="42"/>
        </w:numPr>
      </w:pPr>
      <w:bookmarkStart w:id="32" w:name="_Toc467574414"/>
      <w:r w:rsidRPr="00082832">
        <w:t>HPC DME Batch Clien</w:t>
      </w:r>
      <w:r w:rsidR="006809F6">
        <w:t>t</w:t>
      </w:r>
      <w:bookmarkEnd w:id="32"/>
    </w:p>
    <w:p w14:paraId="4B3301D6" w14:textId="3D500CD6" w:rsidR="00FC7D36" w:rsidRDefault="00E400C5" w:rsidP="00E400C5">
      <w:pPr>
        <w:pStyle w:val="BodyText"/>
        <w:spacing w:before="0" w:after="0" w:line="360" w:lineRule="auto"/>
        <w:ind w:left="360"/>
      </w:pPr>
      <w:r w:rsidRPr="006912C5">
        <w:t xml:space="preserve">The HPC </w:t>
      </w:r>
      <w:r w:rsidR="00082832">
        <w:t xml:space="preserve">Batch </w:t>
      </w:r>
      <w:r w:rsidR="00FC7D36">
        <w:t xml:space="preserve">Client is an interactive tool where users can enter commands to initiate supported functions. Current version of HPC client supports </w:t>
      </w:r>
      <w:r w:rsidR="00A81383">
        <w:t xml:space="preserve">the </w:t>
      </w:r>
      <w:r w:rsidR="00FC7D36">
        <w:t>following functions:</w:t>
      </w:r>
    </w:p>
    <w:p w14:paraId="72470EE6" w14:textId="5C668BBD" w:rsidR="00FC7D36" w:rsidRDefault="00FC7D36" w:rsidP="00FC7D36">
      <w:pPr>
        <w:pStyle w:val="BodyText"/>
        <w:numPr>
          <w:ilvl w:val="0"/>
          <w:numId w:val="31"/>
        </w:numPr>
        <w:spacing w:before="0" w:after="0" w:line="360" w:lineRule="auto"/>
      </w:pPr>
      <w:r>
        <w:t>Registering collections</w:t>
      </w:r>
      <w:r w:rsidR="002E2E49">
        <w:t>:</w:t>
      </w:r>
    </w:p>
    <w:p w14:paraId="32C235C9" w14:textId="454F0B0A" w:rsidR="00F15B4A" w:rsidRDefault="00F15B4A" w:rsidP="00F15B4A">
      <w:pPr>
        <w:pStyle w:val="BodyText"/>
        <w:spacing w:before="0" w:after="0" w:line="360" w:lineRule="auto"/>
        <w:ind w:left="720"/>
      </w:pPr>
      <w:r>
        <w:t>Register collections and their associated metadata</w:t>
      </w:r>
    </w:p>
    <w:p w14:paraId="41465F29" w14:textId="650BB41D" w:rsidR="00FC7D36" w:rsidRDefault="00FC7D36" w:rsidP="00FC7D36">
      <w:pPr>
        <w:pStyle w:val="BodyText"/>
        <w:numPr>
          <w:ilvl w:val="0"/>
          <w:numId w:val="31"/>
        </w:numPr>
        <w:spacing w:before="0" w:after="0" w:line="360" w:lineRule="auto"/>
      </w:pPr>
      <w:r>
        <w:t>Registering Data objects</w:t>
      </w:r>
      <w:r w:rsidR="002E2E49">
        <w:t>:</w:t>
      </w:r>
    </w:p>
    <w:p w14:paraId="44E52F85" w14:textId="30E45354" w:rsidR="00F15B4A" w:rsidRDefault="00F15B4A" w:rsidP="00292600">
      <w:pPr>
        <w:pStyle w:val="BodyText"/>
        <w:spacing w:before="0" w:after="0" w:line="360" w:lineRule="auto"/>
        <w:ind w:left="720"/>
      </w:pPr>
      <w:r>
        <w:t>Register data objects and their associated metadata</w:t>
      </w:r>
    </w:p>
    <w:p w14:paraId="07E49BC1" w14:textId="0D09B04E" w:rsidR="00FC7D36" w:rsidRDefault="00FC7D36" w:rsidP="00FC7D36">
      <w:pPr>
        <w:pStyle w:val="BodyText"/>
        <w:numPr>
          <w:ilvl w:val="0"/>
          <w:numId w:val="31"/>
        </w:numPr>
        <w:spacing w:before="0" w:after="0" w:line="360" w:lineRule="auto"/>
      </w:pPr>
      <w:r>
        <w:t>Update Permissions</w:t>
      </w:r>
      <w:r w:rsidR="002E2E49">
        <w:t>:</w:t>
      </w:r>
    </w:p>
    <w:p w14:paraId="5B819A97" w14:textId="069252D5" w:rsidR="00F15B4A" w:rsidRDefault="00F15B4A" w:rsidP="00F15B4A">
      <w:pPr>
        <w:pStyle w:val="BodyText"/>
        <w:spacing w:before="0" w:after="0" w:line="360" w:lineRule="auto"/>
        <w:ind w:left="720"/>
      </w:pPr>
      <w:r>
        <w:t xml:space="preserve">Update </w:t>
      </w:r>
      <w:proofErr w:type="gramStart"/>
      <w:r>
        <w:t>users</w:t>
      </w:r>
      <w:proofErr w:type="gramEnd"/>
      <w:r>
        <w:t xml:space="preserve"> permissions on accessing </w:t>
      </w:r>
      <w:r w:rsidR="00A004D5">
        <w:t>HPC DME</w:t>
      </w:r>
      <w:r>
        <w:t xml:space="preserve"> metadata</w:t>
      </w:r>
    </w:p>
    <w:p w14:paraId="36806269" w14:textId="0C4CA927" w:rsidR="004F41E3" w:rsidRDefault="004F41E3" w:rsidP="004F41E3">
      <w:pPr>
        <w:pStyle w:val="BodyText"/>
        <w:numPr>
          <w:ilvl w:val="0"/>
          <w:numId w:val="31"/>
        </w:numPr>
        <w:spacing w:before="0" w:after="0" w:line="360" w:lineRule="auto"/>
      </w:pPr>
      <w:r>
        <w:t>Search Collections:</w:t>
      </w:r>
    </w:p>
    <w:p w14:paraId="7401E5A0" w14:textId="41C49BBD" w:rsidR="004F41E3" w:rsidRDefault="004F41E3" w:rsidP="004F41E3">
      <w:pPr>
        <w:pStyle w:val="BodyText"/>
        <w:spacing w:before="0" w:after="0" w:line="360" w:lineRule="auto"/>
        <w:ind w:left="720"/>
      </w:pPr>
      <w:r>
        <w:t>Search for collections based on search criteria and write results into a csv/json/txt file</w:t>
      </w:r>
    </w:p>
    <w:p w14:paraId="62A3A616" w14:textId="0AB1F03F" w:rsidR="004F41E3" w:rsidRDefault="004F41E3" w:rsidP="004F41E3">
      <w:pPr>
        <w:pStyle w:val="BodyText"/>
        <w:numPr>
          <w:ilvl w:val="0"/>
          <w:numId w:val="31"/>
        </w:numPr>
        <w:spacing w:before="0" w:after="0" w:line="360" w:lineRule="auto"/>
      </w:pPr>
      <w:r>
        <w:t>Search Data objects:</w:t>
      </w:r>
    </w:p>
    <w:p w14:paraId="79F34265" w14:textId="48C0F875" w:rsidR="004F41E3" w:rsidRDefault="004F41E3" w:rsidP="004F41E3">
      <w:pPr>
        <w:pStyle w:val="BodyText"/>
        <w:spacing w:before="0" w:after="0" w:line="360" w:lineRule="auto"/>
        <w:ind w:left="720"/>
      </w:pPr>
      <w:r>
        <w:t>Search for data objects based on search criteria and write results into a csv/json/txt file</w:t>
      </w:r>
    </w:p>
    <w:p w14:paraId="675A5F26" w14:textId="77777777" w:rsidR="004F41E3" w:rsidRDefault="004F41E3" w:rsidP="004F41E3">
      <w:pPr>
        <w:pStyle w:val="BodyText"/>
        <w:spacing w:before="0" w:after="0" w:line="360" w:lineRule="auto"/>
        <w:ind w:left="720"/>
      </w:pPr>
    </w:p>
    <w:p w14:paraId="370C8C03" w14:textId="75679837" w:rsidR="00FC7D36" w:rsidRDefault="00FC7D36" w:rsidP="00791EF5">
      <w:pPr>
        <w:pStyle w:val="BodyText"/>
        <w:spacing w:before="0" w:after="0" w:line="360" w:lineRule="auto"/>
      </w:pPr>
    </w:p>
    <w:p w14:paraId="22477895" w14:textId="69663CBA" w:rsidR="00E633B1" w:rsidRDefault="00E633B1" w:rsidP="00791EF5">
      <w:pPr>
        <w:pStyle w:val="BodyText"/>
        <w:spacing w:before="0" w:after="0" w:line="360" w:lineRule="auto"/>
      </w:pPr>
      <w:r>
        <w:t xml:space="preserve">HPC Client </w:t>
      </w:r>
      <w:r w:rsidR="005C3363">
        <w:t>is integrated with HPC Server REST interfaces to perform the functions mentioned above. It takes CSV (comma separated value) file as input for the commands it support</w:t>
      </w:r>
      <w:r w:rsidR="00A81383">
        <w:t>s</w:t>
      </w:r>
      <w:r w:rsidR="005C3363">
        <w:t>. HPC client parses given CSV file input and invokes server API</w:t>
      </w:r>
      <w:r w:rsidR="0020538D">
        <w:t>s</w:t>
      </w:r>
      <w:r w:rsidR="005C3363">
        <w:t xml:space="preserve"> in a batch manner to perform requested command</w:t>
      </w:r>
      <w:r w:rsidR="00A81383">
        <w:t>s</w:t>
      </w:r>
      <w:r w:rsidR="005C3363">
        <w:t xml:space="preserve">. </w:t>
      </w:r>
    </w:p>
    <w:p w14:paraId="062CC7DB" w14:textId="0B7FA31A" w:rsidR="005C3363" w:rsidRDefault="005C3363" w:rsidP="00791EF5">
      <w:pPr>
        <w:pStyle w:val="BodyText"/>
        <w:spacing w:before="0" w:after="0" w:line="360" w:lineRule="auto"/>
      </w:pPr>
    </w:p>
    <w:p w14:paraId="3AA0C2BC" w14:textId="248CBE0B" w:rsidR="005C3363" w:rsidRDefault="005C3363" w:rsidP="00791EF5">
      <w:pPr>
        <w:pStyle w:val="BodyText"/>
        <w:spacing w:before="0" w:after="0" w:line="360" w:lineRule="auto"/>
      </w:pPr>
      <w:r>
        <w:t xml:space="preserve">HPC Client commands are secured with valid authentication. To run protected commands, </w:t>
      </w:r>
      <w:r w:rsidR="00A81383">
        <w:t xml:space="preserve">a </w:t>
      </w:r>
      <w:r>
        <w:t>user would need to provide HPC credentials to get authenticated.</w:t>
      </w:r>
      <w:r w:rsidR="00E431E1">
        <w:t xml:space="preserve"> All client commands do not support multi-thread processing of input requests at this time. </w:t>
      </w:r>
    </w:p>
    <w:p w14:paraId="5E5A7807" w14:textId="31F22B61" w:rsidR="005E3625" w:rsidRDefault="00082832" w:rsidP="005E3625">
      <w:pPr>
        <w:pStyle w:val="Heading3"/>
        <w:numPr>
          <w:ilvl w:val="2"/>
          <w:numId w:val="42"/>
        </w:numPr>
      </w:pPr>
      <w:bookmarkStart w:id="33" w:name="_Toc467574415"/>
      <w:r w:rsidRPr="00082832">
        <w:t xml:space="preserve">Set HPC </w:t>
      </w:r>
      <w:r w:rsidR="002B1F5C">
        <w:t xml:space="preserve">batch </w:t>
      </w:r>
      <w:r w:rsidRPr="00082832">
        <w:t>client properties</w:t>
      </w:r>
      <w:bookmarkEnd w:id="33"/>
    </w:p>
    <w:p w14:paraId="5F1F0D77" w14:textId="7DE10B57" w:rsidR="006D099E" w:rsidRDefault="006D099E" w:rsidP="002567DB">
      <w:pPr>
        <w:ind w:left="720"/>
      </w:pPr>
      <w:r>
        <w:t xml:space="preserve">Before running </w:t>
      </w:r>
      <w:r w:rsidR="003403AE">
        <w:t xml:space="preserve">a </w:t>
      </w:r>
      <w:r>
        <w:t xml:space="preserve">HPC client, you would need to update HPC client properties file – </w:t>
      </w:r>
      <w:proofErr w:type="spellStart"/>
      <w:proofErr w:type="gramStart"/>
      <w:r>
        <w:t>hpc.properties</w:t>
      </w:r>
      <w:proofErr w:type="spellEnd"/>
      <w:proofErr w:type="gramEnd"/>
      <w:r>
        <w:t>.</w:t>
      </w:r>
    </w:p>
    <w:p w14:paraId="503099A4" w14:textId="77777777" w:rsidR="006D099E" w:rsidRDefault="006D099E" w:rsidP="002567DB">
      <w:pPr>
        <w:ind w:left="720"/>
      </w:pPr>
    </w:p>
    <w:p w14:paraId="0CF05A04" w14:textId="789CE2F3" w:rsidR="006D099E" w:rsidRDefault="00DE371D" w:rsidP="002567DB">
      <w:pPr>
        <w:ind w:left="720"/>
      </w:pPr>
      <w:r>
        <w:t>The f</w:t>
      </w:r>
      <w:r w:rsidR="006D099E">
        <w:t xml:space="preserve">ollowing are the properties: </w:t>
      </w:r>
    </w:p>
    <w:tbl>
      <w:tblPr>
        <w:tblStyle w:val="TableGrid"/>
        <w:tblW w:w="0" w:type="auto"/>
        <w:tblInd w:w="720" w:type="dxa"/>
        <w:tblLook w:val="04A0" w:firstRow="1" w:lastRow="0" w:firstColumn="1" w:lastColumn="0" w:noHBand="0" w:noVBand="1"/>
      </w:tblPr>
      <w:tblGrid>
        <w:gridCol w:w="2931"/>
        <w:gridCol w:w="2571"/>
        <w:gridCol w:w="3128"/>
      </w:tblGrid>
      <w:tr w:rsidR="006D099E" w14:paraId="0EFBCD05" w14:textId="77777777" w:rsidTr="006D099E">
        <w:tc>
          <w:tcPr>
            <w:tcW w:w="3192" w:type="dxa"/>
          </w:tcPr>
          <w:p w14:paraId="1560AF82" w14:textId="4306F811" w:rsidR="006D099E" w:rsidRDefault="006D099E" w:rsidP="006D099E">
            <w:pPr>
              <w:ind w:left="0"/>
              <w:jc w:val="left"/>
            </w:pPr>
            <w:r>
              <w:t>Property name</w:t>
            </w:r>
          </w:p>
        </w:tc>
        <w:tc>
          <w:tcPr>
            <w:tcW w:w="3192" w:type="dxa"/>
          </w:tcPr>
          <w:p w14:paraId="3939C334" w14:textId="66980418" w:rsidR="006D099E" w:rsidRDefault="006D099E" w:rsidP="006D099E">
            <w:pPr>
              <w:ind w:left="0"/>
              <w:jc w:val="left"/>
            </w:pPr>
            <w:r>
              <w:t xml:space="preserve">Description </w:t>
            </w:r>
          </w:p>
        </w:tc>
        <w:tc>
          <w:tcPr>
            <w:tcW w:w="3192" w:type="dxa"/>
          </w:tcPr>
          <w:p w14:paraId="78026579" w14:textId="3A3FE89B" w:rsidR="006D099E" w:rsidRDefault="006D099E" w:rsidP="006D099E">
            <w:pPr>
              <w:ind w:left="0"/>
              <w:jc w:val="left"/>
            </w:pPr>
            <w:r>
              <w:t>Default value</w:t>
            </w:r>
          </w:p>
        </w:tc>
      </w:tr>
      <w:tr w:rsidR="006D099E" w14:paraId="6348861D" w14:textId="77777777" w:rsidTr="006D099E">
        <w:tc>
          <w:tcPr>
            <w:tcW w:w="3192" w:type="dxa"/>
          </w:tcPr>
          <w:p w14:paraId="6CF4E83E" w14:textId="430AFC32" w:rsidR="006D099E" w:rsidRDefault="006D099E" w:rsidP="006D099E">
            <w:pPr>
              <w:ind w:left="0"/>
              <w:jc w:val="left"/>
            </w:pPr>
            <w:r>
              <w:t>hpc.server.url</w:t>
            </w:r>
          </w:p>
        </w:tc>
        <w:tc>
          <w:tcPr>
            <w:tcW w:w="3192" w:type="dxa"/>
          </w:tcPr>
          <w:p w14:paraId="0A7E91E8" w14:textId="1BF82B23" w:rsidR="006D099E" w:rsidRDefault="006D099E" w:rsidP="006D099E">
            <w:pPr>
              <w:ind w:left="0"/>
              <w:jc w:val="left"/>
            </w:pPr>
            <w:r>
              <w:t xml:space="preserve">HPC Server API </w:t>
            </w:r>
            <w:proofErr w:type="spellStart"/>
            <w:r>
              <w:t>url</w:t>
            </w:r>
            <w:proofErr w:type="spellEnd"/>
            <w:r>
              <w:t>. This is where REST interfaces are running on the server</w:t>
            </w:r>
          </w:p>
        </w:tc>
        <w:tc>
          <w:tcPr>
            <w:tcW w:w="3192" w:type="dxa"/>
          </w:tcPr>
          <w:p w14:paraId="34B01CAA" w14:textId="6B047240" w:rsidR="006D099E" w:rsidRDefault="006D099E" w:rsidP="006200B0">
            <w:pPr>
              <w:ind w:left="0"/>
              <w:jc w:val="left"/>
            </w:pPr>
            <w:r>
              <w:t>https://</w:t>
            </w:r>
            <w:r w:rsidR="006200B0">
              <w:t>hpcdmeapi.nci.nih.gov</w:t>
            </w:r>
          </w:p>
        </w:tc>
      </w:tr>
      <w:tr w:rsidR="006D099E" w14:paraId="32243AC9" w14:textId="77777777" w:rsidTr="006D099E">
        <w:tc>
          <w:tcPr>
            <w:tcW w:w="3192" w:type="dxa"/>
          </w:tcPr>
          <w:p w14:paraId="704DF700" w14:textId="0C361794" w:rsidR="006D099E" w:rsidRDefault="006D099E" w:rsidP="006D099E">
            <w:pPr>
              <w:ind w:left="0"/>
              <w:jc w:val="left"/>
            </w:pPr>
            <w:proofErr w:type="spellStart"/>
            <w:proofErr w:type="gramStart"/>
            <w:r>
              <w:t>hpc.collection</w:t>
            </w:r>
            <w:proofErr w:type="gramEnd"/>
            <w:r>
              <w:t>.service</w:t>
            </w:r>
            <w:proofErr w:type="spellEnd"/>
          </w:p>
        </w:tc>
        <w:tc>
          <w:tcPr>
            <w:tcW w:w="3192" w:type="dxa"/>
          </w:tcPr>
          <w:p w14:paraId="7A09AD7D" w14:textId="12262B6A" w:rsidR="006D099E" w:rsidRDefault="006D099E" w:rsidP="006D099E">
            <w:pPr>
              <w:ind w:left="0"/>
              <w:jc w:val="left"/>
            </w:pPr>
            <w:r>
              <w:t>Collection service REST resource name. You don’t need to change this value unless it is changed on the server.</w:t>
            </w:r>
          </w:p>
        </w:tc>
        <w:tc>
          <w:tcPr>
            <w:tcW w:w="3192" w:type="dxa"/>
          </w:tcPr>
          <w:p w14:paraId="6051833A" w14:textId="5E5B5904" w:rsidR="006D099E" w:rsidRDefault="006D099E" w:rsidP="006D099E">
            <w:pPr>
              <w:ind w:left="0"/>
              <w:jc w:val="left"/>
            </w:pPr>
            <w:r>
              <w:t>collection</w:t>
            </w:r>
          </w:p>
        </w:tc>
      </w:tr>
      <w:tr w:rsidR="006D099E" w14:paraId="3BB00B6D" w14:textId="77777777" w:rsidTr="006D099E">
        <w:tc>
          <w:tcPr>
            <w:tcW w:w="3192" w:type="dxa"/>
          </w:tcPr>
          <w:p w14:paraId="32F00E62" w14:textId="1B7F9FE9" w:rsidR="006D099E" w:rsidRDefault="006D099E" w:rsidP="006D099E">
            <w:pPr>
              <w:ind w:left="0"/>
              <w:jc w:val="left"/>
            </w:pPr>
            <w:proofErr w:type="spellStart"/>
            <w:proofErr w:type="gramStart"/>
            <w:r>
              <w:t>hpc.dataobject</w:t>
            </w:r>
            <w:proofErr w:type="gramEnd"/>
            <w:r>
              <w:t>.service</w:t>
            </w:r>
            <w:proofErr w:type="spellEnd"/>
          </w:p>
        </w:tc>
        <w:tc>
          <w:tcPr>
            <w:tcW w:w="3192" w:type="dxa"/>
          </w:tcPr>
          <w:p w14:paraId="3E648584" w14:textId="78968321" w:rsidR="006D099E" w:rsidRDefault="006D099E" w:rsidP="006D099E">
            <w:pPr>
              <w:ind w:left="0"/>
              <w:jc w:val="left"/>
            </w:pPr>
            <w:r>
              <w:t>Data object REST resource name. You don’t need to change this value unless it is changed on the server.</w:t>
            </w:r>
          </w:p>
        </w:tc>
        <w:tc>
          <w:tcPr>
            <w:tcW w:w="3192" w:type="dxa"/>
          </w:tcPr>
          <w:p w14:paraId="3162F078" w14:textId="3AF08504" w:rsidR="006D099E" w:rsidRDefault="006D099E" w:rsidP="006D099E">
            <w:pPr>
              <w:ind w:left="0"/>
              <w:jc w:val="left"/>
            </w:pPr>
            <w:proofErr w:type="spellStart"/>
            <w:r>
              <w:t>dataObject</w:t>
            </w:r>
            <w:proofErr w:type="spellEnd"/>
          </w:p>
        </w:tc>
      </w:tr>
      <w:tr w:rsidR="006D099E" w14:paraId="0CDE94B6" w14:textId="77777777" w:rsidTr="006D099E">
        <w:tc>
          <w:tcPr>
            <w:tcW w:w="3192" w:type="dxa"/>
          </w:tcPr>
          <w:p w14:paraId="6BB33AA6" w14:textId="3BEBF5B5" w:rsidR="006D099E" w:rsidRDefault="006D099E" w:rsidP="006D099E">
            <w:pPr>
              <w:ind w:left="0"/>
              <w:jc w:val="left"/>
            </w:pPr>
            <w:proofErr w:type="spellStart"/>
            <w:r>
              <w:t>hpc.error-log.dir</w:t>
            </w:r>
            <w:proofErr w:type="spellEnd"/>
          </w:p>
        </w:tc>
        <w:tc>
          <w:tcPr>
            <w:tcW w:w="3192" w:type="dxa"/>
          </w:tcPr>
          <w:p w14:paraId="55DDDB47" w14:textId="14281D7B" w:rsidR="006D099E" w:rsidRDefault="006D099E" w:rsidP="006D099E">
            <w:pPr>
              <w:ind w:left="0"/>
              <w:jc w:val="left"/>
            </w:pPr>
            <w:r>
              <w:t>Path of the error log file to be written</w:t>
            </w:r>
          </w:p>
        </w:tc>
        <w:tc>
          <w:tcPr>
            <w:tcW w:w="3192" w:type="dxa"/>
          </w:tcPr>
          <w:p w14:paraId="3B321F11" w14:textId="4086804D" w:rsidR="006D099E" w:rsidRDefault="006D099E" w:rsidP="006D099E">
            <w:pPr>
              <w:ind w:left="0"/>
              <w:jc w:val="left"/>
            </w:pPr>
            <w:r>
              <w:t>.</w:t>
            </w:r>
          </w:p>
        </w:tc>
      </w:tr>
      <w:tr w:rsidR="006D099E" w14:paraId="3658E9F7" w14:textId="77777777" w:rsidTr="006D099E">
        <w:tc>
          <w:tcPr>
            <w:tcW w:w="3192" w:type="dxa"/>
          </w:tcPr>
          <w:p w14:paraId="51FBD32C" w14:textId="76CA7952" w:rsidR="006D099E" w:rsidRDefault="006D099E" w:rsidP="006D099E">
            <w:pPr>
              <w:ind w:left="0"/>
              <w:jc w:val="left"/>
            </w:pPr>
            <w:proofErr w:type="spellStart"/>
            <w:proofErr w:type="gramStart"/>
            <w:r>
              <w:t>hpc.ssl.keystore</w:t>
            </w:r>
            <w:proofErr w:type="gramEnd"/>
            <w:r>
              <w:t>.path</w:t>
            </w:r>
            <w:proofErr w:type="spellEnd"/>
          </w:p>
        </w:tc>
        <w:tc>
          <w:tcPr>
            <w:tcW w:w="3192" w:type="dxa"/>
          </w:tcPr>
          <w:p w14:paraId="44E11CA5" w14:textId="5E3DA959" w:rsidR="006D099E" w:rsidRDefault="006D099E" w:rsidP="006D099E">
            <w:pPr>
              <w:ind w:left="0"/>
              <w:jc w:val="left"/>
            </w:pPr>
            <w:r>
              <w:t xml:space="preserve">Path of the </w:t>
            </w:r>
            <w:proofErr w:type="spellStart"/>
            <w:r>
              <w:t>keystore</w:t>
            </w:r>
            <w:proofErr w:type="spellEnd"/>
            <w:r>
              <w:t xml:space="preserve"> used for 2-way SSL connectivity with HPC Server. </w:t>
            </w:r>
            <w:r w:rsidR="00BC2819">
              <w:t>If the value is missing, one way SSL connection is used.</w:t>
            </w:r>
          </w:p>
        </w:tc>
        <w:tc>
          <w:tcPr>
            <w:tcW w:w="3192" w:type="dxa"/>
          </w:tcPr>
          <w:p w14:paraId="0B14C1BB" w14:textId="270F86CE" w:rsidR="006D099E" w:rsidRDefault="006D099E" w:rsidP="006D099E">
            <w:pPr>
              <w:ind w:left="0"/>
              <w:jc w:val="left"/>
            </w:pPr>
            <w:r>
              <w:t>&lt;</w:t>
            </w:r>
            <w:proofErr w:type="spellStart"/>
            <w:r>
              <w:t>hpc</w:t>
            </w:r>
            <w:proofErr w:type="spellEnd"/>
            <w:r>
              <w:t xml:space="preserve"> client path&gt;\\</w:t>
            </w:r>
            <w:proofErr w:type="spellStart"/>
            <w:r>
              <w:t>keystore</w:t>
            </w:r>
            <w:proofErr w:type="spellEnd"/>
            <w:r>
              <w:t>\\</w:t>
            </w:r>
            <w:proofErr w:type="spellStart"/>
            <w:r>
              <w:t>keystore.jks</w:t>
            </w:r>
            <w:proofErr w:type="spellEnd"/>
          </w:p>
        </w:tc>
      </w:tr>
      <w:tr w:rsidR="006D099E" w14:paraId="58BB2CBA" w14:textId="77777777" w:rsidTr="006D099E">
        <w:tc>
          <w:tcPr>
            <w:tcW w:w="3192" w:type="dxa"/>
          </w:tcPr>
          <w:p w14:paraId="0C148A11" w14:textId="592CDAD8" w:rsidR="006D099E" w:rsidRDefault="006D099E" w:rsidP="006D099E">
            <w:pPr>
              <w:ind w:left="0"/>
              <w:jc w:val="left"/>
            </w:pPr>
            <w:proofErr w:type="spellStart"/>
            <w:proofErr w:type="gramStart"/>
            <w:r>
              <w:t>hpc.ssl.keystore</w:t>
            </w:r>
            <w:proofErr w:type="gramEnd"/>
            <w:r>
              <w:t>.password</w:t>
            </w:r>
            <w:proofErr w:type="spellEnd"/>
          </w:p>
        </w:tc>
        <w:tc>
          <w:tcPr>
            <w:tcW w:w="3192" w:type="dxa"/>
          </w:tcPr>
          <w:p w14:paraId="0B015FC8" w14:textId="36C9AF5B" w:rsidR="006D099E" w:rsidRDefault="006D099E" w:rsidP="006D099E">
            <w:pPr>
              <w:ind w:left="0"/>
              <w:jc w:val="left"/>
            </w:pPr>
            <w:r>
              <w:t xml:space="preserve">Password for the </w:t>
            </w:r>
            <w:proofErr w:type="spellStart"/>
            <w:r>
              <w:t>keystore</w:t>
            </w:r>
            <w:proofErr w:type="spellEnd"/>
            <w:r>
              <w:t xml:space="preserve">. You don’t </w:t>
            </w:r>
            <w:r>
              <w:lastRenderedPageBreak/>
              <w:t>have to change this value</w:t>
            </w:r>
            <w:r w:rsidR="00BC2819">
              <w:t>. If the value is missing, one way SSL connection is used.</w:t>
            </w:r>
          </w:p>
        </w:tc>
        <w:tc>
          <w:tcPr>
            <w:tcW w:w="3192" w:type="dxa"/>
          </w:tcPr>
          <w:p w14:paraId="4EC43893" w14:textId="492D743E" w:rsidR="006D099E" w:rsidRDefault="006D099E" w:rsidP="006D099E">
            <w:pPr>
              <w:ind w:left="0"/>
              <w:jc w:val="left"/>
            </w:pPr>
            <w:proofErr w:type="spellStart"/>
            <w:r>
              <w:lastRenderedPageBreak/>
              <w:t>hpc</w:t>
            </w:r>
            <w:proofErr w:type="spellEnd"/>
            <w:r>
              <w:t>-server-store-</w:t>
            </w:r>
            <w:proofErr w:type="spellStart"/>
            <w:r>
              <w:t>pwd</w:t>
            </w:r>
            <w:proofErr w:type="spellEnd"/>
          </w:p>
        </w:tc>
      </w:tr>
      <w:tr w:rsidR="00BC2819" w14:paraId="47DB4563" w14:textId="77777777" w:rsidTr="006D099E">
        <w:tc>
          <w:tcPr>
            <w:tcW w:w="3192" w:type="dxa"/>
          </w:tcPr>
          <w:p w14:paraId="677BF5D7" w14:textId="32C779EC" w:rsidR="00BC2819" w:rsidRDefault="00BC2819" w:rsidP="006D099E">
            <w:pPr>
              <w:ind w:left="0"/>
              <w:jc w:val="left"/>
            </w:pPr>
            <w:proofErr w:type="spellStart"/>
            <w:r>
              <w:t>hpc.</w:t>
            </w:r>
            <w:proofErr w:type="gramStart"/>
            <w:r>
              <w:t>login.credentials</w:t>
            </w:r>
            <w:proofErr w:type="spellEnd"/>
            <w:proofErr w:type="gramEnd"/>
          </w:p>
        </w:tc>
        <w:tc>
          <w:tcPr>
            <w:tcW w:w="3192" w:type="dxa"/>
          </w:tcPr>
          <w:p w14:paraId="19931EF0" w14:textId="1F6F9CB2" w:rsidR="00BC2819" w:rsidRDefault="00BC2819" w:rsidP="006D099E">
            <w:pPr>
              <w:ind w:left="0"/>
              <w:jc w:val="left"/>
            </w:pPr>
            <w:r>
              <w:t>Location of the file with user credentials (user name and password). Credentials should be in format of &lt;</w:t>
            </w:r>
            <w:proofErr w:type="spellStart"/>
            <w:proofErr w:type="gramStart"/>
            <w:r>
              <w:t>userId:password</w:t>
            </w:r>
            <w:proofErr w:type="spellEnd"/>
            <w:proofErr w:type="gramEnd"/>
            <w:r>
              <w:t>&gt;</w:t>
            </w:r>
          </w:p>
        </w:tc>
        <w:tc>
          <w:tcPr>
            <w:tcW w:w="3192" w:type="dxa"/>
          </w:tcPr>
          <w:p w14:paraId="3C168AE5" w14:textId="77777777" w:rsidR="00BC2819" w:rsidRDefault="00BC2819" w:rsidP="006D099E">
            <w:pPr>
              <w:ind w:left="0"/>
              <w:jc w:val="left"/>
            </w:pPr>
          </w:p>
        </w:tc>
      </w:tr>
      <w:tr w:rsidR="00CD7CE7" w14:paraId="5C5BE1F3" w14:textId="77777777" w:rsidTr="006D099E">
        <w:tc>
          <w:tcPr>
            <w:tcW w:w="3192" w:type="dxa"/>
          </w:tcPr>
          <w:p w14:paraId="2CD79DED" w14:textId="6FF375A0" w:rsidR="00CD7CE7" w:rsidRDefault="00CD7CE7" w:rsidP="006D099E">
            <w:pPr>
              <w:ind w:left="0"/>
              <w:jc w:val="left"/>
            </w:pPr>
            <w:proofErr w:type="spellStart"/>
            <w:proofErr w:type="gramStart"/>
            <w:r w:rsidRPr="00CD7CE7">
              <w:t>hpc.job.thread</w:t>
            </w:r>
            <w:proofErr w:type="gramEnd"/>
            <w:r w:rsidRPr="00CD7CE7">
              <w:t>.count</w:t>
            </w:r>
            <w:proofErr w:type="spellEnd"/>
          </w:p>
        </w:tc>
        <w:tc>
          <w:tcPr>
            <w:tcW w:w="3192" w:type="dxa"/>
          </w:tcPr>
          <w:p w14:paraId="66D26104" w14:textId="17BD400C" w:rsidR="00CD7CE7" w:rsidRDefault="00CD7CE7" w:rsidP="006D099E">
            <w:pPr>
              <w:ind w:left="0"/>
              <w:jc w:val="left"/>
            </w:pPr>
            <w:r>
              <w:t>Number of concurrent threads to process batch input file. Setting up large number of threads may not necessarily improve processing time. It depends on various factors like client machine processing speed, network bandwidth, server response.</w:t>
            </w:r>
          </w:p>
        </w:tc>
        <w:tc>
          <w:tcPr>
            <w:tcW w:w="3192" w:type="dxa"/>
          </w:tcPr>
          <w:p w14:paraId="2FE0C114" w14:textId="3BD8E5C2" w:rsidR="00CD7CE7" w:rsidRDefault="00CD7CE7" w:rsidP="006D099E">
            <w:pPr>
              <w:ind w:left="0"/>
              <w:jc w:val="left"/>
            </w:pPr>
            <w:r>
              <w:t>5</w:t>
            </w:r>
          </w:p>
        </w:tc>
      </w:tr>
    </w:tbl>
    <w:p w14:paraId="384333B2" w14:textId="77777777" w:rsidR="006D099E" w:rsidRDefault="006D099E" w:rsidP="002567DB">
      <w:pPr>
        <w:ind w:left="720"/>
      </w:pPr>
    </w:p>
    <w:p w14:paraId="768D0D88" w14:textId="375D82BC" w:rsidR="002567DB" w:rsidRDefault="002567DB" w:rsidP="002567DB">
      <w:pPr>
        <w:ind w:left="720"/>
      </w:pPr>
    </w:p>
    <w:p w14:paraId="1C7E11AC" w14:textId="3D23BB57" w:rsidR="002B1F5C" w:rsidRDefault="002567DB" w:rsidP="002B1F5C">
      <w:pPr>
        <w:pStyle w:val="Heading3"/>
        <w:numPr>
          <w:ilvl w:val="2"/>
          <w:numId w:val="42"/>
        </w:numPr>
      </w:pPr>
      <w:bookmarkStart w:id="34" w:name="_Toc467574416"/>
      <w:r>
        <w:t xml:space="preserve">Running HPC </w:t>
      </w:r>
      <w:r w:rsidR="002B1F5C">
        <w:t xml:space="preserve">Batch </w:t>
      </w:r>
      <w:r>
        <w:t>Client</w:t>
      </w:r>
      <w:bookmarkEnd w:id="34"/>
    </w:p>
    <w:p w14:paraId="3E591839" w14:textId="77777777" w:rsidR="00863760" w:rsidRDefault="00791EF5" w:rsidP="00E633B1">
      <w:pPr>
        <w:pStyle w:val="BodyText"/>
        <w:spacing w:before="0" w:after="0" w:line="360" w:lineRule="auto"/>
      </w:pPr>
      <w:r>
        <w:t>HPC client is a command line tool that can be run using Java</w:t>
      </w:r>
      <w:r w:rsidR="00E633B1">
        <w:t xml:space="preserve">. Open </w:t>
      </w:r>
      <w:proofErr w:type="spellStart"/>
      <w:r w:rsidR="00E633B1">
        <w:t>cmd</w:t>
      </w:r>
      <w:proofErr w:type="spellEnd"/>
      <w:r w:rsidR="00E633B1">
        <w:t xml:space="preserve"> window and navigate to the folder where HPC client is extracted to.</w:t>
      </w:r>
      <w:r w:rsidR="00863760">
        <w:t xml:space="preserve"> HPC Client can be run in interactive mode or batch mode.</w:t>
      </w:r>
    </w:p>
    <w:p w14:paraId="4B08F1E8" w14:textId="3E6FABB2" w:rsidR="00863760" w:rsidRDefault="00863760" w:rsidP="002B1F5C">
      <w:pPr>
        <w:pStyle w:val="Heading4"/>
        <w:numPr>
          <w:ilvl w:val="3"/>
          <w:numId w:val="42"/>
        </w:numPr>
      </w:pPr>
      <w:r>
        <w:t>Interactive Mode:</w:t>
      </w:r>
      <w:r w:rsidR="00E633B1">
        <w:t xml:space="preserve"> </w:t>
      </w:r>
    </w:p>
    <w:p w14:paraId="248D81B9" w14:textId="7EF2C04D" w:rsidR="00E633B1" w:rsidRDefault="00E633B1" w:rsidP="00863760">
      <w:pPr>
        <w:pStyle w:val="BodyText"/>
        <w:spacing w:before="0" w:after="0" w:line="360" w:lineRule="auto"/>
        <w:ind w:left="1584"/>
      </w:pPr>
      <w:r>
        <w:t>Type the following command.</w:t>
      </w:r>
    </w:p>
    <w:p w14:paraId="52DBFF68" w14:textId="77777777" w:rsidR="00E633B1" w:rsidRDefault="00E633B1" w:rsidP="00863760">
      <w:pPr>
        <w:pStyle w:val="BodyText"/>
        <w:spacing w:before="0" w:after="0" w:line="360" w:lineRule="auto"/>
        <w:ind w:left="1584"/>
      </w:pPr>
    </w:p>
    <w:p w14:paraId="3A0F6E36" w14:textId="2958CC1C" w:rsidR="00E633B1" w:rsidRPr="001560B8" w:rsidRDefault="006B1601" w:rsidP="00863760">
      <w:pPr>
        <w:pStyle w:val="BodyText"/>
        <w:spacing w:before="0" w:after="0" w:line="360" w:lineRule="auto"/>
        <w:ind w:left="1584"/>
        <w:rPr>
          <w:rFonts w:ascii="Courier New" w:hAnsi="Courier New" w:cs="Courier New"/>
        </w:rPr>
      </w:pPr>
      <w:r>
        <w:rPr>
          <w:rFonts w:ascii="Courier New" w:hAnsi="Courier New" w:cs="Courier New"/>
        </w:rPr>
        <w:t>java -</w:t>
      </w:r>
      <w:r w:rsidR="00E633B1" w:rsidRPr="001560B8">
        <w:rPr>
          <w:rFonts w:ascii="Courier New" w:hAnsi="Courier New" w:cs="Courier New"/>
        </w:rPr>
        <w:t>jar hpc-cli</w:t>
      </w:r>
      <w:r w:rsidR="00CD1206" w:rsidRPr="001560B8">
        <w:rPr>
          <w:rFonts w:ascii="Courier New" w:hAnsi="Courier New" w:cs="Courier New"/>
        </w:rPr>
        <w:t>-</w:t>
      </w:r>
      <w:r w:rsidR="00E633B1" w:rsidRPr="001560B8">
        <w:rPr>
          <w:rFonts w:ascii="Courier New" w:hAnsi="Courier New" w:cs="Courier New"/>
        </w:rPr>
        <w:t>1.0.jar</w:t>
      </w:r>
    </w:p>
    <w:p w14:paraId="4A5D427B" w14:textId="77777777" w:rsidR="006A1951" w:rsidRDefault="006A1951" w:rsidP="00863760">
      <w:pPr>
        <w:pStyle w:val="BodyText"/>
        <w:spacing w:before="0" w:after="0" w:line="360" w:lineRule="auto"/>
        <w:ind w:left="1584"/>
      </w:pPr>
    </w:p>
    <w:p w14:paraId="7542C97D" w14:textId="6334C96D" w:rsidR="00E633B1" w:rsidRDefault="006A1951" w:rsidP="00863760">
      <w:pPr>
        <w:pStyle w:val="BodyText"/>
        <w:spacing w:before="0" w:after="0" w:line="360" w:lineRule="auto"/>
        <w:ind w:left="1584"/>
      </w:pPr>
      <w:r>
        <w:t>If you keep “</w:t>
      </w:r>
      <w:proofErr w:type="spellStart"/>
      <w:proofErr w:type="gramStart"/>
      <w:r>
        <w:t>hpc.properties</w:t>
      </w:r>
      <w:proofErr w:type="spellEnd"/>
      <w:proofErr w:type="gramEnd"/>
      <w:r>
        <w:t xml:space="preserve">” file in a different location than the location that you are running HPC client, you can use </w:t>
      </w:r>
      <w:r w:rsidR="00DE371D">
        <w:t xml:space="preserve">the </w:t>
      </w:r>
      <w:r>
        <w:t xml:space="preserve">following command. </w:t>
      </w:r>
    </w:p>
    <w:p w14:paraId="5678C583" w14:textId="77777777" w:rsidR="006A1951" w:rsidRDefault="006A1951" w:rsidP="006A1951">
      <w:pPr>
        <w:pStyle w:val="BodyText"/>
        <w:spacing w:before="0" w:after="0" w:line="360" w:lineRule="auto"/>
        <w:ind w:left="1584"/>
      </w:pPr>
    </w:p>
    <w:p w14:paraId="66C5DD76" w14:textId="0057459E" w:rsidR="006A1951" w:rsidRPr="001560B8" w:rsidRDefault="000A0FC0" w:rsidP="001560B8">
      <w:pPr>
        <w:pStyle w:val="BodyText"/>
        <w:spacing w:before="0" w:after="0" w:line="360" w:lineRule="auto"/>
        <w:ind w:left="1584"/>
        <w:jc w:val="left"/>
        <w:rPr>
          <w:rFonts w:ascii="Courier New" w:hAnsi="Courier New" w:cs="Courier New"/>
        </w:rPr>
      </w:pPr>
      <w:r>
        <w:rPr>
          <w:rFonts w:ascii="Courier New" w:hAnsi="Courier New" w:cs="Courier New"/>
        </w:rPr>
        <w:t>java -</w:t>
      </w:r>
      <w:proofErr w:type="spellStart"/>
      <w:proofErr w:type="gramStart"/>
      <w:r>
        <w:rPr>
          <w:rFonts w:ascii="Courier New" w:hAnsi="Courier New" w:cs="Courier New"/>
        </w:rPr>
        <w:t>Dhpc.client.properties</w:t>
      </w:r>
      <w:proofErr w:type="spellEnd"/>
      <w:proofErr w:type="gramEnd"/>
      <w:r>
        <w:rPr>
          <w:rFonts w:ascii="Courier New" w:hAnsi="Courier New" w:cs="Courier New"/>
        </w:rPr>
        <w:t>=&lt;path&gt; -</w:t>
      </w:r>
      <w:r w:rsidR="006A1951" w:rsidRPr="001560B8">
        <w:rPr>
          <w:rFonts w:ascii="Courier New" w:hAnsi="Courier New" w:cs="Courier New"/>
        </w:rPr>
        <w:t>jar hpc-cli-1.0.jar</w:t>
      </w:r>
    </w:p>
    <w:p w14:paraId="656B5A5D" w14:textId="77777777" w:rsidR="006A1951" w:rsidRDefault="006A1951" w:rsidP="00863760">
      <w:pPr>
        <w:pStyle w:val="BodyText"/>
        <w:spacing w:before="0" w:after="0" w:line="360" w:lineRule="auto"/>
        <w:ind w:left="1584"/>
      </w:pPr>
    </w:p>
    <w:p w14:paraId="44FA9BB4" w14:textId="009E4B56" w:rsidR="00E633B1" w:rsidRDefault="00E633B1" w:rsidP="00863760">
      <w:pPr>
        <w:pStyle w:val="BodyText"/>
        <w:spacing w:before="0" w:after="0" w:line="360" w:lineRule="auto"/>
        <w:ind w:left="1584"/>
      </w:pPr>
      <w:r>
        <w:t xml:space="preserve">You will see </w:t>
      </w:r>
      <w:proofErr w:type="spellStart"/>
      <w:r>
        <w:t>hpc</w:t>
      </w:r>
      <w:proofErr w:type="spellEnd"/>
      <w:r>
        <w:t>-cli command line interface as below.</w:t>
      </w:r>
    </w:p>
    <w:p w14:paraId="6AECADCE" w14:textId="7C786D62" w:rsidR="00AD21AD" w:rsidRDefault="00AD21AD" w:rsidP="00863760">
      <w:pPr>
        <w:pStyle w:val="BodyText"/>
        <w:spacing w:before="0" w:after="0" w:line="360" w:lineRule="auto"/>
        <w:jc w:val="center"/>
      </w:pPr>
      <w:r>
        <w:rPr>
          <w:noProof/>
        </w:rPr>
        <w:lastRenderedPageBreak/>
        <w:drawing>
          <wp:inline distT="0" distB="0" distL="0" distR="0" wp14:anchorId="66749B6A" wp14:editId="227B18C3">
            <wp:extent cx="40100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1819275"/>
                    </a:xfrm>
                    <a:prstGeom prst="rect">
                      <a:avLst/>
                    </a:prstGeom>
                  </pic:spPr>
                </pic:pic>
              </a:graphicData>
            </a:graphic>
          </wp:inline>
        </w:drawing>
      </w:r>
    </w:p>
    <w:p w14:paraId="75189CF0" w14:textId="718CD2FD" w:rsidR="00E633B1" w:rsidRDefault="00E633B1" w:rsidP="00E633B1">
      <w:pPr>
        <w:pStyle w:val="BodyText"/>
        <w:spacing w:before="0" w:after="0" w:line="360" w:lineRule="auto"/>
      </w:pPr>
    </w:p>
    <w:p w14:paraId="72EA5F0E" w14:textId="77777777" w:rsidR="00863760" w:rsidRDefault="00E633B1" w:rsidP="00863760">
      <w:pPr>
        <w:pStyle w:val="BodyText"/>
        <w:spacing w:before="0" w:after="0" w:line="360" w:lineRule="auto"/>
        <w:ind w:left="720" w:firstLine="720"/>
        <w:jc w:val="left"/>
      </w:pPr>
      <w:r>
        <w:t xml:space="preserve">Type “help” to see all the commands supported by </w:t>
      </w:r>
      <w:proofErr w:type="spellStart"/>
      <w:r>
        <w:t>hpc</w:t>
      </w:r>
      <w:proofErr w:type="spellEnd"/>
      <w:r>
        <w:t>-cli.</w:t>
      </w:r>
    </w:p>
    <w:p w14:paraId="57A94F6B" w14:textId="1E10506E" w:rsidR="00AD21AD" w:rsidRDefault="00AD21AD" w:rsidP="00863760">
      <w:pPr>
        <w:pStyle w:val="BodyText"/>
        <w:spacing w:before="0" w:after="0" w:line="360" w:lineRule="auto"/>
        <w:ind w:left="720" w:firstLine="720"/>
      </w:pPr>
      <w:r>
        <w:rPr>
          <w:noProof/>
        </w:rPr>
        <w:drawing>
          <wp:inline distT="0" distB="0" distL="0" distR="0" wp14:anchorId="71777217" wp14:editId="2381A3C6">
            <wp:extent cx="535305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050" cy="2504440"/>
                    </a:xfrm>
                    <a:prstGeom prst="rect">
                      <a:avLst/>
                    </a:prstGeom>
                  </pic:spPr>
                </pic:pic>
              </a:graphicData>
            </a:graphic>
          </wp:inline>
        </w:drawing>
      </w:r>
    </w:p>
    <w:p w14:paraId="2E1C178C" w14:textId="49440F2E" w:rsidR="008D740B" w:rsidRDefault="00863760" w:rsidP="008D740B">
      <w:pPr>
        <w:pStyle w:val="Heading4"/>
        <w:numPr>
          <w:ilvl w:val="3"/>
          <w:numId w:val="42"/>
        </w:numPr>
      </w:pPr>
      <w:r>
        <w:t>Batch Mode</w:t>
      </w:r>
    </w:p>
    <w:p w14:paraId="65573591" w14:textId="7B84A432" w:rsidR="00863760" w:rsidRDefault="00863760" w:rsidP="00863760">
      <w:pPr>
        <w:ind w:left="1440" w:firstLine="144"/>
      </w:pPr>
      <w:r w:rsidRPr="00353E2A">
        <w:t>The HPC client supports</w:t>
      </w:r>
      <w:r>
        <w:t xml:space="preserve"> running multiple HPC Client commands in a batch mode.</w:t>
      </w:r>
    </w:p>
    <w:p w14:paraId="2A9C17C3" w14:textId="5456584B" w:rsidR="00863760" w:rsidRDefault="00863760" w:rsidP="00863760">
      <w:pPr>
        <w:ind w:left="1440" w:firstLine="144"/>
      </w:pPr>
      <w:r>
        <w:t>java –jar hpc-cli.1.0.jar --</w:t>
      </w:r>
      <w:proofErr w:type="spellStart"/>
      <w:r>
        <w:t>cmdfile</w:t>
      </w:r>
      <w:proofErr w:type="spellEnd"/>
      <w:r>
        <w:t xml:space="preserve"> &lt;Path to HPC commands&gt;</w:t>
      </w:r>
    </w:p>
    <w:p w14:paraId="0F860832" w14:textId="25E42E7E" w:rsidR="00863760" w:rsidRDefault="00863760" w:rsidP="00863760">
      <w:pPr>
        <w:ind w:left="1440" w:firstLine="144"/>
      </w:pPr>
    </w:p>
    <w:p w14:paraId="3DD85CC8" w14:textId="3090CA83" w:rsidR="00863760" w:rsidRDefault="00863760" w:rsidP="00863760">
      <w:pPr>
        <w:ind w:left="1440" w:firstLine="144"/>
      </w:pPr>
      <w:r>
        <w:t>For example:</w:t>
      </w:r>
    </w:p>
    <w:p w14:paraId="1AF90496" w14:textId="273B2B48" w:rsidR="001560B8" w:rsidRDefault="00863760" w:rsidP="00863760">
      <w:pPr>
        <w:ind w:left="1584"/>
      </w:pPr>
      <w:r>
        <w:t xml:space="preserve">You may put </w:t>
      </w:r>
      <w:r w:rsidR="00DE371D">
        <w:t xml:space="preserve">the </w:t>
      </w:r>
      <w:r>
        <w:t>following commands into a text file and give that file as --</w:t>
      </w:r>
      <w:proofErr w:type="spellStart"/>
      <w:r>
        <w:t>cmdfile</w:t>
      </w:r>
      <w:proofErr w:type="spellEnd"/>
      <w:r>
        <w:t xml:space="preserve"> input. HPC Client will run these commands in the sequence they are given in the file. </w:t>
      </w:r>
    </w:p>
    <w:p w14:paraId="69289C9C" w14:textId="77777777" w:rsidR="001560B8" w:rsidRDefault="001560B8" w:rsidP="00863760">
      <w:pPr>
        <w:ind w:left="1584"/>
      </w:pPr>
    </w:p>
    <w:p w14:paraId="35F08D17" w14:textId="4D1A521F" w:rsidR="001560B8" w:rsidRPr="001560B8" w:rsidRDefault="001560B8" w:rsidP="001560B8">
      <w:pPr>
        <w:ind w:left="1440" w:firstLine="144"/>
        <w:jc w:val="left"/>
        <w:rPr>
          <w:rFonts w:ascii="Courier New" w:hAnsi="Courier New" w:cs="Courier New"/>
        </w:rPr>
      </w:pPr>
      <w:proofErr w:type="spellStart"/>
      <w:r w:rsidRPr="001560B8">
        <w:rPr>
          <w:rFonts w:ascii="Courier New" w:hAnsi="Courier New" w:cs="Courier New"/>
        </w:rPr>
        <w:t>putCollections</w:t>
      </w:r>
      <w:proofErr w:type="spellEnd"/>
      <w:r w:rsidRPr="001560B8">
        <w:rPr>
          <w:rFonts w:ascii="Courier New" w:hAnsi="Courier New" w:cs="Courier New"/>
        </w:rPr>
        <w:t xml:space="preserve"> </w:t>
      </w:r>
      <w:r w:rsidR="000A0FC0">
        <w:rPr>
          <w:rFonts w:ascii="Courier New" w:hAnsi="Courier New" w:cs="Courier New"/>
        </w:rPr>
        <w:t>--</w:t>
      </w:r>
      <w:r w:rsidRPr="001560B8">
        <w:rPr>
          <w:rFonts w:ascii="Courier New" w:hAnsi="Courier New" w:cs="Courier New"/>
        </w:rPr>
        <w:t>source samples/Batch_Upload_Input_File_Collections.csv</w:t>
      </w:r>
    </w:p>
    <w:p w14:paraId="68617D53" w14:textId="2F661D06" w:rsidR="001560B8" w:rsidRPr="001560B8" w:rsidRDefault="000A0FC0" w:rsidP="001560B8">
      <w:pPr>
        <w:ind w:left="1440" w:firstLine="144"/>
        <w:jc w:val="left"/>
        <w:rPr>
          <w:rFonts w:ascii="Courier New" w:hAnsi="Courier New" w:cs="Courier New"/>
        </w:rPr>
      </w:pPr>
      <w:proofErr w:type="spellStart"/>
      <w:r>
        <w:rPr>
          <w:rFonts w:ascii="Courier New" w:hAnsi="Courier New" w:cs="Courier New"/>
        </w:rPr>
        <w:t>putDatafiles</w:t>
      </w:r>
      <w:proofErr w:type="spellEnd"/>
      <w:r>
        <w:rPr>
          <w:rFonts w:ascii="Courier New" w:hAnsi="Courier New" w:cs="Courier New"/>
        </w:rPr>
        <w:t xml:space="preserve"> --</w:t>
      </w:r>
      <w:r w:rsidR="001560B8" w:rsidRPr="001560B8">
        <w:rPr>
          <w:rFonts w:ascii="Courier New" w:hAnsi="Courier New" w:cs="Courier New"/>
        </w:rPr>
        <w:t>source samples/Batch_Upload_Input_File_Object.csv</w:t>
      </w:r>
    </w:p>
    <w:p w14:paraId="7F11CE69" w14:textId="35A3C7B1" w:rsidR="001560B8" w:rsidRPr="001560B8" w:rsidRDefault="000A0FC0" w:rsidP="001560B8">
      <w:pPr>
        <w:ind w:left="1440" w:firstLine="144"/>
        <w:jc w:val="left"/>
        <w:rPr>
          <w:rFonts w:ascii="Courier New" w:hAnsi="Courier New" w:cs="Courier New"/>
        </w:rPr>
      </w:pPr>
      <w:proofErr w:type="spellStart"/>
      <w:r>
        <w:rPr>
          <w:rFonts w:ascii="Courier New" w:hAnsi="Courier New" w:cs="Courier New"/>
        </w:rPr>
        <w:t>putPermissions</w:t>
      </w:r>
      <w:proofErr w:type="spellEnd"/>
      <w:r>
        <w:rPr>
          <w:rFonts w:ascii="Courier New" w:hAnsi="Courier New" w:cs="Courier New"/>
        </w:rPr>
        <w:t xml:space="preserve"> --</w:t>
      </w:r>
      <w:r w:rsidR="001560B8" w:rsidRPr="001560B8">
        <w:rPr>
          <w:rFonts w:ascii="Courier New" w:hAnsi="Courier New" w:cs="Courier New"/>
        </w:rPr>
        <w:t>source samples/Batch_Permissions.csv</w:t>
      </w:r>
    </w:p>
    <w:p w14:paraId="25908FFC" w14:textId="77777777" w:rsidR="001560B8" w:rsidRDefault="001560B8" w:rsidP="00863760">
      <w:pPr>
        <w:ind w:left="1584"/>
      </w:pPr>
    </w:p>
    <w:p w14:paraId="32B1E6A9" w14:textId="77777777" w:rsidR="001560B8" w:rsidRDefault="001560B8" w:rsidP="00863760">
      <w:pPr>
        <w:ind w:left="1584"/>
      </w:pPr>
    </w:p>
    <w:p w14:paraId="3DB5D616" w14:textId="7900B067" w:rsidR="00863760" w:rsidRDefault="00863760" w:rsidP="00863760">
      <w:pPr>
        <w:ind w:left="1584"/>
      </w:pPr>
      <w:r>
        <w:lastRenderedPageBreak/>
        <w:t>You could also run any operating system commands as part of the file by using “!”.</w:t>
      </w:r>
      <w:r w:rsidR="00BC2819">
        <w:t xml:space="preserve"> When you are using batch mode, you should set “</w:t>
      </w:r>
      <w:proofErr w:type="spellStart"/>
      <w:r w:rsidR="00BC2819">
        <w:t>hpc.</w:t>
      </w:r>
      <w:proofErr w:type="gramStart"/>
      <w:r w:rsidR="00BC2819">
        <w:t>login.credentials</w:t>
      </w:r>
      <w:proofErr w:type="spellEnd"/>
      <w:proofErr w:type="gramEnd"/>
      <w:r w:rsidR="00BC2819">
        <w:t xml:space="preserve">” property value in </w:t>
      </w:r>
      <w:proofErr w:type="spellStart"/>
      <w:r w:rsidR="00BC2819">
        <w:t>hpc.properties</w:t>
      </w:r>
      <w:proofErr w:type="spellEnd"/>
      <w:r w:rsidR="00BC2819">
        <w:t xml:space="preserve">. This is to bypass login prompt during batch execution. Please keep credentials file in </w:t>
      </w:r>
      <w:r w:rsidR="00A81383">
        <w:t xml:space="preserve">a </w:t>
      </w:r>
      <w:r w:rsidR="00BC2819">
        <w:t xml:space="preserve">safe location so that only you have access to it. </w:t>
      </w:r>
    </w:p>
    <w:p w14:paraId="4351F183" w14:textId="77777777" w:rsidR="00863760" w:rsidRDefault="00863760" w:rsidP="00863760">
      <w:pPr>
        <w:ind w:left="1440" w:firstLine="144"/>
      </w:pPr>
    </w:p>
    <w:p w14:paraId="39784CF2" w14:textId="3561C4DE" w:rsidR="008D740B" w:rsidRDefault="006528C7" w:rsidP="008D740B">
      <w:pPr>
        <w:pStyle w:val="Heading4"/>
        <w:numPr>
          <w:ilvl w:val="3"/>
          <w:numId w:val="42"/>
        </w:numPr>
      </w:pPr>
      <w:r>
        <w:t>Collection Types</w:t>
      </w:r>
    </w:p>
    <w:p w14:paraId="691A93D6" w14:textId="3DEDE835" w:rsidR="006528C7" w:rsidRDefault="006528C7" w:rsidP="007F30BB">
      <w:pPr>
        <w:ind w:left="1584"/>
      </w:pPr>
      <w:r>
        <w:t xml:space="preserve">HPC DME supports user defined collection types. Some of the collections can be Project, Sample, Study, Dataset. Collections types should be defined in the system policy file to enforce validation rules. To create new collection types, please submit </w:t>
      </w:r>
      <w:r w:rsidR="003403AE">
        <w:t xml:space="preserve">the </w:t>
      </w:r>
      <w:r>
        <w:t xml:space="preserve">following information to HPC DME System Administrator. </w:t>
      </w:r>
    </w:p>
    <w:p w14:paraId="6CED62FF" w14:textId="2712C4B4" w:rsidR="006528C7" w:rsidRDefault="007F30BB" w:rsidP="007F30BB">
      <w:pPr>
        <w:ind w:left="1584"/>
      </w:pPr>
      <w:r>
        <w:t>Collection type name and its metadata in the following format:</w:t>
      </w:r>
    </w:p>
    <w:p w14:paraId="06EE7ECE" w14:textId="77777777" w:rsidR="007F30BB" w:rsidRDefault="007F30BB" w:rsidP="007F30BB">
      <w:pPr>
        <w:ind w:left="1584"/>
      </w:pPr>
      <w:r>
        <w:t xml:space="preserve">{  </w:t>
      </w:r>
    </w:p>
    <w:p w14:paraId="06835F0F" w14:textId="7DF236DB" w:rsidR="007F30BB" w:rsidRDefault="007F30BB" w:rsidP="007F30BB">
      <w:pPr>
        <w:ind w:left="1584"/>
      </w:pPr>
      <w:r>
        <w:t xml:space="preserve">            "attribute":"&lt;Name of the attribute&gt;",</w:t>
      </w:r>
    </w:p>
    <w:p w14:paraId="78E27B18" w14:textId="4E7FE4E1" w:rsidR="007F30BB" w:rsidRDefault="007F30BB" w:rsidP="007F30BB">
      <w:pPr>
        <w:ind w:left="1584"/>
      </w:pPr>
      <w:r>
        <w:t xml:space="preserve">            "mandatory":&lt;true/false&gt;,</w:t>
      </w:r>
    </w:p>
    <w:p w14:paraId="23992DD9" w14:textId="3DE2EE94" w:rsidR="007F30BB" w:rsidRDefault="007F30BB" w:rsidP="007F30BB">
      <w:pPr>
        <w:ind w:left="1584"/>
      </w:pPr>
      <w:r>
        <w:t xml:space="preserve">            "</w:t>
      </w:r>
      <w:proofErr w:type="spellStart"/>
      <w:r>
        <w:t>defaultValue</w:t>
      </w:r>
      <w:proofErr w:type="spellEnd"/>
      <w:r>
        <w:t>":"&lt;Value&gt;",</w:t>
      </w:r>
    </w:p>
    <w:p w14:paraId="4680A77D" w14:textId="425468FD" w:rsidR="007F30BB" w:rsidRDefault="007F30BB" w:rsidP="007F30BB">
      <w:pPr>
        <w:ind w:left="1584"/>
      </w:pPr>
      <w:r>
        <w:t xml:space="preserve">            "</w:t>
      </w:r>
      <w:proofErr w:type="spellStart"/>
      <w:r>
        <w:t>collectionTypes</w:t>
      </w:r>
      <w:proofErr w:type="spellEnd"/>
      <w:r>
        <w:t>":&lt;Collection Type name&gt;,</w:t>
      </w:r>
    </w:p>
    <w:p w14:paraId="50A62F17" w14:textId="77777777" w:rsidR="007F30BB" w:rsidRDefault="007F30BB" w:rsidP="007F30BB">
      <w:pPr>
        <w:ind w:left="1584"/>
      </w:pPr>
      <w:r>
        <w:t xml:space="preserve">            "</w:t>
      </w:r>
      <w:proofErr w:type="spellStart"/>
      <w:r>
        <w:t>validValues</w:t>
      </w:r>
      <w:proofErr w:type="spellEnd"/>
      <w:proofErr w:type="gramStart"/>
      <w:r>
        <w:t>":[</w:t>
      </w:r>
      <w:proofErr w:type="gramEnd"/>
      <w:r>
        <w:t xml:space="preserve">  </w:t>
      </w:r>
    </w:p>
    <w:p w14:paraId="1269668A" w14:textId="2500D0BA" w:rsidR="007F30BB" w:rsidRDefault="007F30BB" w:rsidP="007F30BB">
      <w:pPr>
        <w:ind w:left="1584"/>
      </w:pPr>
      <w:r>
        <w:t xml:space="preserve">               "&lt;Value1&gt;",</w:t>
      </w:r>
    </w:p>
    <w:p w14:paraId="708F8629" w14:textId="621BFFCA" w:rsidR="007F30BB" w:rsidRDefault="007F30BB" w:rsidP="007F30BB">
      <w:pPr>
        <w:ind w:left="1584"/>
      </w:pPr>
      <w:r>
        <w:t xml:space="preserve">               "&lt;Value2&gt;"</w:t>
      </w:r>
    </w:p>
    <w:p w14:paraId="467D768D" w14:textId="77777777" w:rsidR="007F30BB" w:rsidRDefault="007F30BB" w:rsidP="007F30BB">
      <w:pPr>
        <w:ind w:left="1584"/>
      </w:pPr>
      <w:r>
        <w:t xml:space="preserve">            ],</w:t>
      </w:r>
    </w:p>
    <w:p w14:paraId="5639D504" w14:textId="77777777" w:rsidR="007F30BB" w:rsidRDefault="007F30BB" w:rsidP="007F30BB">
      <w:pPr>
        <w:ind w:left="1584"/>
      </w:pPr>
      <w:r>
        <w:t xml:space="preserve">            "</w:t>
      </w:r>
      <w:proofErr w:type="spellStart"/>
      <w:r>
        <w:t>ruleEnabled</w:t>
      </w:r>
      <w:proofErr w:type="spellEnd"/>
      <w:proofErr w:type="gramStart"/>
      <w:r>
        <w:t>":true</w:t>
      </w:r>
      <w:proofErr w:type="gramEnd"/>
      <w:r>
        <w:t>,</w:t>
      </w:r>
    </w:p>
    <w:p w14:paraId="03ADD379" w14:textId="0385A262" w:rsidR="007F30BB" w:rsidRDefault="007F30BB" w:rsidP="007F30BB">
      <w:pPr>
        <w:ind w:left="1584"/>
      </w:pPr>
      <w:r>
        <w:t xml:space="preserve">            "DOC":"&lt;DOC-NAME&gt;"</w:t>
      </w:r>
    </w:p>
    <w:p w14:paraId="1610F40D" w14:textId="3E967457" w:rsidR="007F30BB" w:rsidRDefault="007F30BB" w:rsidP="007F30BB">
      <w:pPr>
        <w:ind w:left="1584"/>
      </w:pPr>
      <w:r>
        <w:t xml:space="preserve">         }</w:t>
      </w:r>
    </w:p>
    <w:p w14:paraId="1F483D21" w14:textId="50366455" w:rsidR="006528C7" w:rsidRDefault="006528C7" w:rsidP="007F30BB">
      <w:pPr>
        <w:ind w:left="0"/>
      </w:pPr>
      <w:r>
        <w:tab/>
      </w:r>
    </w:p>
    <w:p w14:paraId="51FCA942" w14:textId="336362B5" w:rsidR="008D740B" w:rsidRDefault="00E633B1" w:rsidP="008D740B">
      <w:pPr>
        <w:pStyle w:val="Heading4"/>
        <w:numPr>
          <w:ilvl w:val="3"/>
          <w:numId w:val="42"/>
        </w:numPr>
      </w:pPr>
      <w:r>
        <w:t>Register collections</w:t>
      </w:r>
    </w:p>
    <w:p w14:paraId="1FC9041D" w14:textId="07EF561E" w:rsidR="008962EA" w:rsidRPr="00353E2A" w:rsidRDefault="00E633B1" w:rsidP="00863760">
      <w:pPr>
        <w:ind w:left="1584"/>
      </w:pPr>
      <w:r w:rsidRPr="00353E2A">
        <w:t xml:space="preserve">The HPC client supports registering multiple collections with </w:t>
      </w:r>
      <w:r w:rsidR="00A004D5">
        <w:t>HPC DME</w:t>
      </w:r>
      <w:r w:rsidRPr="00353E2A">
        <w:t xml:space="preserve">. </w:t>
      </w:r>
      <w:r w:rsidR="008962EA" w:rsidRPr="00353E2A">
        <w:t xml:space="preserve">A collection can be a project, </w:t>
      </w:r>
      <w:r w:rsidR="00B4123D">
        <w:t xml:space="preserve">sample, </w:t>
      </w:r>
      <w:r w:rsidR="0020538D">
        <w:t>r</w:t>
      </w:r>
      <w:r w:rsidR="00B4123D">
        <w:t xml:space="preserve">un, </w:t>
      </w:r>
      <w:r w:rsidR="008962EA" w:rsidRPr="00353E2A">
        <w:t xml:space="preserve">dataset or folder. New collection types can be added on </w:t>
      </w:r>
      <w:r w:rsidR="00A004D5">
        <w:t>HPC DME</w:t>
      </w:r>
      <w:r w:rsidR="008962EA" w:rsidRPr="00353E2A">
        <w:t xml:space="preserve"> as needed by </w:t>
      </w:r>
      <w:r w:rsidR="00A81383">
        <w:t xml:space="preserve">a </w:t>
      </w:r>
      <w:r w:rsidR="008962EA" w:rsidRPr="00353E2A">
        <w:t>system administrator</w:t>
      </w:r>
      <w:r w:rsidR="007F30BB">
        <w:t xml:space="preserve"> as described above</w:t>
      </w:r>
      <w:r w:rsidR="008962EA" w:rsidRPr="00353E2A">
        <w:t xml:space="preserve">. </w:t>
      </w:r>
      <w:r w:rsidR="00DE371D">
        <w:t>The f</w:t>
      </w:r>
      <w:r w:rsidR="008962EA" w:rsidRPr="00353E2A">
        <w:t>ollowing is the command to register collections.</w:t>
      </w:r>
    </w:p>
    <w:p w14:paraId="76BBD5A8" w14:textId="2DFA5AF2" w:rsidR="008962EA" w:rsidRPr="00353E2A" w:rsidRDefault="008962EA" w:rsidP="00E633B1">
      <w:pPr>
        <w:ind w:left="792"/>
      </w:pPr>
    </w:p>
    <w:p w14:paraId="787FB2FA" w14:textId="6C2B3755" w:rsidR="008962EA" w:rsidRPr="001560B8" w:rsidRDefault="008962EA" w:rsidP="001560B8">
      <w:pPr>
        <w:ind w:left="1584"/>
        <w:jc w:val="left"/>
        <w:rPr>
          <w:rFonts w:ascii="Courier New" w:hAnsi="Courier New" w:cs="Courier New"/>
        </w:rPr>
      </w:pPr>
      <w:proofErr w:type="spellStart"/>
      <w:r w:rsidRPr="001560B8">
        <w:rPr>
          <w:rFonts w:ascii="Courier New" w:hAnsi="Courier New" w:cs="Courier New"/>
        </w:rPr>
        <w:t>putCollections</w:t>
      </w:r>
      <w:proofErr w:type="spellEnd"/>
      <w:r w:rsidRPr="001560B8">
        <w:rPr>
          <w:rFonts w:ascii="Courier New" w:hAnsi="Courier New" w:cs="Courier New"/>
        </w:rPr>
        <w:t xml:space="preserve"> </w:t>
      </w:r>
      <w:r w:rsidR="00507A5D">
        <w:rPr>
          <w:rFonts w:ascii="Courier New" w:hAnsi="Courier New" w:cs="Courier New"/>
        </w:rPr>
        <w:t>--</w:t>
      </w:r>
      <w:r w:rsidRPr="001560B8">
        <w:rPr>
          <w:rFonts w:ascii="Courier New" w:hAnsi="Courier New" w:cs="Courier New"/>
        </w:rPr>
        <w:t>source &lt;input file path&gt;</w:t>
      </w:r>
    </w:p>
    <w:p w14:paraId="4FFA285C" w14:textId="77777777" w:rsidR="008962EA" w:rsidRPr="00353E2A" w:rsidRDefault="008962EA" w:rsidP="00863760">
      <w:pPr>
        <w:ind w:left="1584"/>
      </w:pPr>
    </w:p>
    <w:p w14:paraId="003AFE9F" w14:textId="20829BB3" w:rsidR="008962EA" w:rsidRPr="00353E2A" w:rsidRDefault="008962EA" w:rsidP="00863760">
      <w:pPr>
        <w:ind w:left="1584"/>
      </w:pPr>
      <w:r w:rsidRPr="00353E2A">
        <w:t xml:space="preserve">Input file for collections registration would need to provide all required metadata along with any user defined metadata. </w:t>
      </w:r>
      <w:r w:rsidR="00DE371D">
        <w:t xml:space="preserve"> The f</w:t>
      </w:r>
      <w:r w:rsidRPr="00353E2A">
        <w:t xml:space="preserve">ollowing are the </w:t>
      </w:r>
      <w:r w:rsidR="00B4123D">
        <w:t xml:space="preserve">sample required </w:t>
      </w:r>
      <w:r w:rsidRPr="00353E2A">
        <w:t xml:space="preserve">metadata attributes. These attributes can be configured on </w:t>
      </w:r>
      <w:r w:rsidR="00A004D5">
        <w:t>HPC DME</w:t>
      </w:r>
      <w:r w:rsidRPr="00353E2A">
        <w:t xml:space="preserve"> as needed by </w:t>
      </w:r>
      <w:r w:rsidR="00A81383">
        <w:t xml:space="preserve">a </w:t>
      </w:r>
      <w:r w:rsidRPr="00353E2A">
        <w:t xml:space="preserve">system administrator. </w:t>
      </w:r>
    </w:p>
    <w:p w14:paraId="294AA52E" w14:textId="6D26E6FE" w:rsidR="008962EA" w:rsidRPr="00353E2A" w:rsidRDefault="008962EA" w:rsidP="00863760">
      <w:pPr>
        <w:ind w:left="1584"/>
      </w:pPr>
    </w:p>
    <w:p w14:paraId="08788EAB" w14:textId="35338C10" w:rsidR="008962EA" w:rsidRPr="00353E2A" w:rsidRDefault="002F25D0" w:rsidP="00863760">
      <w:pPr>
        <w:ind w:left="1584"/>
      </w:pPr>
      <w:r>
        <w:t>The f</w:t>
      </w:r>
      <w:r w:rsidR="008962EA" w:rsidRPr="00353E2A">
        <w:t xml:space="preserve">ollowing table shows </w:t>
      </w:r>
      <w:r w:rsidR="00B4123D">
        <w:t>sample</w:t>
      </w:r>
      <w:r w:rsidR="00B4123D" w:rsidRPr="00353E2A">
        <w:t xml:space="preserve"> </w:t>
      </w:r>
      <w:r w:rsidR="008962EA" w:rsidRPr="00353E2A">
        <w:t xml:space="preserve">required </w:t>
      </w:r>
      <w:r w:rsidR="002F359A">
        <w:t>attributes</w:t>
      </w:r>
      <w:r w:rsidR="008962EA" w:rsidRPr="00353E2A">
        <w:t xml:space="preserve"> for a </w:t>
      </w:r>
      <w:r w:rsidR="00B4123D">
        <w:t>Dataset</w:t>
      </w:r>
      <w:r w:rsidR="008962EA" w:rsidRPr="00353E2A">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719"/>
        <w:gridCol w:w="4975"/>
      </w:tblGrid>
      <w:tr w:rsidR="008962EA" w:rsidRPr="00353E2A" w14:paraId="3A7EE36D" w14:textId="77777777" w:rsidTr="008962EA">
        <w:tc>
          <w:tcPr>
            <w:tcW w:w="763" w:type="dxa"/>
            <w:shd w:val="clear" w:color="auto" w:fill="D9D9D9"/>
          </w:tcPr>
          <w:p w14:paraId="5BBF5BD7" w14:textId="77777777" w:rsidR="008962EA" w:rsidRPr="00353E2A" w:rsidRDefault="008962EA" w:rsidP="008962EA">
            <w:pPr>
              <w:pStyle w:val="PlainText"/>
              <w:rPr>
                <w:rFonts w:ascii="Times New Roman" w:hAnsi="Times New Roman"/>
                <w:b/>
                <w:sz w:val="24"/>
                <w:szCs w:val="24"/>
              </w:rPr>
            </w:pPr>
          </w:p>
        </w:tc>
        <w:tc>
          <w:tcPr>
            <w:tcW w:w="2724" w:type="dxa"/>
            <w:shd w:val="clear" w:color="auto" w:fill="D9D9D9"/>
          </w:tcPr>
          <w:p w14:paraId="573333D3" w14:textId="2E5ADFCA" w:rsidR="008962EA" w:rsidRPr="00353E2A" w:rsidRDefault="002F359A" w:rsidP="008962EA">
            <w:pPr>
              <w:pStyle w:val="PlainText"/>
              <w:jc w:val="center"/>
              <w:rPr>
                <w:rFonts w:ascii="Times New Roman" w:hAnsi="Times New Roman"/>
                <w:b/>
                <w:sz w:val="24"/>
                <w:szCs w:val="24"/>
              </w:rPr>
            </w:pPr>
            <w:r>
              <w:rPr>
                <w:rFonts w:ascii="Times New Roman" w:hAnsi="Times New Roman"/>
                <w:b/>
                <w:sz w:val="24"/>
                <w:szCs w:val="24"/>
              </w:rPr>
              <w:t>Attribute</w:t>
            </w:r>
          </w:p>
        </w:tc>
        <w:tc>
          <w:tcPr>
            <w:tcW w:w="5063" w:type="dxa"/>
            <w:shd w:val="clear" w:color="auto" w:fill="D9D9D9"/>
          </w:tcPr>
          <w:p w14:paraId="625814FE" w14:textId="77777777" w:rsidR="008962EA" w:rsidRPr="00353E2A" w:rsidRDefault="008962EA"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1068503" w14:textId="77777777" w:rsidTr="008962EA">
        <w:tc>
          <w:tcPr>
            <w:tcW w:w="763" w:type="dxa"/>
            <w:shd w:val="clear" w:color="auto" w:fill="auto"/>
          </w:tcPr>
          <w:p w14:paraId="75A81E6C" w14:textId="77777777" w:rsidR="002F359A" w:rsidRPr="00353E2A" w:rsidRDefault="002F359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4DA4149D" w14:textId="3564ABC2" w:rsidR="002F359A" w:rsidRPr="00353E2A" w:rsidRDefault="002F359A" w:rsidP="008962EA">
            <w:pPr>
              <w:pStyle w:val="PlainText"/>
              <w:rPr>
                <w:rFonts w:ascii="Times New Roman" w:hAnsi="Times New Roman"/>
                <w:sz w:val="24"/>
                <w:szCs w:val="24"/>
              </w:rPr>
            </w:pPr>
            <w:proofErr w:type="spellStart"/>
            <w:r w:rsidRPr="00046D6D">
              <w:rPr>
                <w:rFonts w:ascii="Times New Roman" w:hAnsi="Times New Roman"/>
              </w:rPr>
              <w:t>collection_path</w:t>
            </w:r>
            <w:proofErr w:type="spellEnd"/>
          </w:p>
        </w:tc>
        <w:tc>
          <w:tcPr>
            <w:tcW w:w="5063" w:type="dxa"/>
            <w:shd w:val="clear" w:color="auto" w:fill="auto"/>
          </w:tcPr>
          <w:p w14:paraId="2AB79CC9" w14:textId="26B62847" w:rsidR="002F359A" w:rsidRPr="00353E2A" w:rsidRDefault="002F359A" w:rsidP="0039318B">
            <w:pPr>
              <w:pStyle w:val="PlainText"/>
              <w:rPr>
                <w:rFonts w:ascii="Times New Roman" w:hAnsi="Times New Roman"/>
                <w:sz w:val="24"/>
                <w:szCs w:val="24"/>
              </w:rPr>
            </w:pPr>
            <w:r>
              <w:rPr>
                <w:rFonts w:ascii="Times New Roman" w:hAnsi="Times New Roman"/>
                <w:sz w:val="24"/>
                <w:szCs w:val="24"/>
              </w:rPr>
              <w:t>Logical path of the collection</w:t>
            </w:r>
            <w:r w:rsidR="00CD1206">
              <w:rPr>
                <w:rFonts w:ascii="Times New Roman" w:hAnsi="Times New Roman"/>
                <w:sz w:val="24"/>
                <w:szCs w:val="24"/>
              </w:rPr>
              <w:t xml:space="preserve">. </w:t>
            </w:r>
            <w:r w:rsidR="0039318B">
              <w:rPr>
                <w:rFonts w:ascii="Times New Roman" w:hAnsi="Times New Roman"/>
                <w:sz w:val="24"/>
                <w:szCs w:val="24"/>
              </w:rPr>
              <w:t xml:space="preserve">Collection path is organized in a hierarchical manner where a base parent folder represents a home folder for a </w:t>
            </w:r>
            <w:r w:rsidR="0039318B">
              <w:rPr>
                <w:rFonts w:ascii="Times New Roman" w:hAnsi="Times New Roman"/>
                <w:sz w:val="24"/>
                <w:szCs w:val="24"/>
              </w:rPr>
              <w:lastRenderedPageBreak/>
              <w:t xml:space="preserve">division. For example,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 xml:space="preserve"> is the base folder for the sequencing facility at Frederick National Labs. So the path of the collection would be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/&lt;collection name&gt;</w:t>
            </w:r>
          </w:p>
        </w:tc>
      </w:tr>
      <w:tr w:rsidR="008962EA" w:rsidRPr="00353E2A" w14:paraId="4D1D21A4" w14:textId="77777777" w:rsidTr="008962EA">
        <w:tc>
          <w:tcPr>
            <w:tcW w:w="763" w:type="dxa"/>
            <w:shd w:val="clear" w:color="auto" w:fill="auto"/>
          </w:tcPr>
          <w:p w14:paraId="58BD06C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6BAC7E1"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collection_type</w:t>
            </w:r>
            <w:proofErr w:type="spellEnd"/>
          </w:p>
        </w:tc>
        <w:tc>
          <w:tcPr>
            <w:tcW w:w="5063" w:type="dxa"/>
            <w:shd w:val="clear" w:color="auto" w:fill="auto"/>
          </w:tcPr>
          <w:p w14:paraId="2692E1AD" w14:textId="619523E8" w:rsidR="008962EA" w:rsidRPr="00353E2A" w:rsidRDefault="008962EA" w:rsidP="00CD1206">
            <w:pPr>
              <w:pStyle w:val="PlainText"/>
              <w:rPr>
                <w:rFonts w:ascii="Times New Roman" w:hAnsi="Times New Roman"/>
                <w:sz w:val="24"/>
                <w:szCs w:val="24"/>
              </w:rPr>
            </w:pPr>
            <w:r w:rsidRPr="00353E2A">
              <w:rPr>
                <w:rFonts w:ascii="Times New Roman" w:hAnsi="Times New Roman"/>
                <w:sz w:val="24"/>
                <w:szCs w:val="24"/>
              </w:rPr>
              <w:t>Collection type name (</w:t>
            </w:r>
            <w:r w:rsidR="00CD1206">
              <w:rPr>
                <w:rFonts w:ascii="Times New Roman" w:hAnsi="Times New Roman"/>
                <w:sz w:val="24"/>
                <w:szCs w:val="24"/>
              </w:rPr>
              <w:t>V</w:t>
            </w:r>
            <w:r w:rsidRPr="00353E2A">
              <w:rPr>
                <w:rFonts w:ascii="Times New Roman" w:hAnsi="Times New Roman"/>
                <w:sz w:val="24"/>
                <w:szCs w:val="24"/>
              </w:rPr>
              <w:t>alid values are Project, Dataset, Folder)</w:t>
            </w:r>
            <w:r w:rsidR="00CD1206">
              <w:rPr>
                <w:rFonts w:ascii="Times New Roman" w:hAnsi="Times New Roman"/>
                <w:sz w:val="24"/>
                <w:szCs w:val="24"/>
              </w:rPr>
              <w:t xml:space="preserve">. </w:t>
            </w:r>
          </w:p>
        </w:tc>
      </w:tr>
      <w:tr w:rsidR="008962EA" w:rsidRPr="00353E2A" w14:paraId="4AD8B7B0" w14:textId="77777777" w:rsidTr="008962EA">
        <w:tc>
          <w:tcPr>
            <w:tcW w:w="763" w:type="dxa"/>
            <w:shd w:val="clear" w:color="auto" w:fill="auto"/>
          </w:tcPr>
          <w:p w14:paraId="71A0785A"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436047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63" w:type="dxa"/>
            <w:shd w:val="clear" w:color="auto" w:fill="auto"/>
          </w:tcPr>
          <w:p w14:paraId="1757098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 xml:space="preserve">Name for </w:t>
            </w:r>
            <w:proofErr w:type="gramStart"/>
            <w:r w:rsidRPr="00353E2A">
              <w:rPr>
                <w:rFonts w:ascii="Times New Roman" w:hAnsi="Times New Roman"/>
                <w:sz w:val="24"/>
                <w:szCs w:val="24"/>
              </w:rPr>
              <w:t>the  dataset</w:t>
            </w:r>
            <w:proofErr w:type="gramEnd"/>
            <w:r w:rsidRPr="00353E2A">
              <w:rPr>
                <w:rFonts w:ascii="Times New Roman" w:hAnsi="Times New Roman"/>
                <w:sz w:val="24"/>
                <w:szCs w:val="24"/>
              </w:rPr>
              <w:t xml:space="preserve"> of files as provided by the depositor</w:t>
            </w:r>
          </w:p>
        </w:tc>
      </w:tr>
      <w:tr w:rsidR="008962EA" w:rsidRPr="00353E2A" w14:paraId="24C95260" w14:textId="77777777" w:rsidTr="008962EA">
        <w:tc>
          <w:tcPr>
            <w:tcW w:w="763" w:type="dxa"/>
            <w:shd w:val="clear" w:color="auto" w:fill="auto"/>
          </w:tcPr>
          <w:p w14:paraId="770BAAA9"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159F04E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63" w:type="dxa"/>
            <w:shd w:val="clear" w:color="auto" w:fill="auto"/>
          </w:tcPr>
          <w:p w14:paraId="108B5D19"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Description of dataset</w:t>
            </w:r>
          </w:p>
        </w:tc>
      </w:tr>
      <w:tr w:rsidR="008962EA" w:rsidRPr="00353E2A" w14:paraId="119544CF" w14:textId="77777777" w:rsidTr="008962EA">
        <w:tc>
          <w:tcPr>
            <w:tcW w:w="763" w:type="dxa"/>
            <w:shd w:val="clear" w:color="auto" w:fill="auto"/>
          </w:tcPr>
          <w:p w14:paraId="5A69E452"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B690784"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source_lab_pi</w:t>
            </w:r>
            <w:proofErr w:type="spellEnd"/>
          </w:p>
        </w:tc>
        <w:tc>
          <w:tcPr>
            <w:tcW w:w="5063" w:type="dxa"/>
            <w:shd w:val="clear" w:color="auto" w:fill="auto"/>
          </w:tcPr>
          <w:p w14:paraId="775211B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8962EA" w:rsidRPr="00353E2A" w14:paraId="574BE8B9" w14:textId="77777777" w:rsidTr="008962EA">
        <w:tc>
          <w:tcPr>
            <w:tcW w:w="763" w:type="dxa"/>
            <w:shd w:val="clear" w:color="auto" w:fill="auto"/>
          </w:tcPr>
          <w:p w14:paraId="267D7A3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6C7431D"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lab_branch</w:t>
            </w:r>
            <w:proofErr w:type="spellEnd"/>
          </w:p>
        </w:tc>
        <w:tc>
          <w:tcPr>
            <w:tcW w:w="5063" w:type="dxa"/>
            <w:shd w:val="clear" w:color="auto" w:fill="auto"/>
          </w:tcPr>
          <w:p w14:paraId="156677E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8962EA" w:rsidRPr="00353E2A" w14:paraId="7E79AF32" w14:textId="77777777" w:rsidTr="008962EA">
        <w:tc>
          <w:tcPr>
            <w:tcW w:w="763" w:type="dxa"/>
            <w:shd w:val="clear" w:color="auto" w:fill="auto"/>
          </w:tcPr>
          <w:p w14:paraId="162BEB3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DEC1119"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pi_doc</w:t>
            </w:r>
            <w:proofErr w:type="spellEnd"/>
          </w:p>
        </w:tc>
        <w:tc>
          <w:tcPr>
            <w:tcW w:w="5063" w:type="dxa"/>
            <w:shd w:val="clear" w:color="auto" w:fill="auto"/>
          </w:tcPr>
          <w:p w14:paraId="5458BDAE"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Division, Organization, Center </w:t>
            </w:r>
            <w:proofErr w:type="gramStart"/>
            <w:r w:rsidRPr="00353E2A">
              <w:rPr>
                <w:rFonts w:ascii="Times New Roman" w:hAnsi="Times New Roman"/>
                <w:sz w:val="24"/>
                <w:szCs w:val="24"/>
              </w:rPr>
              <w:t>the  PI</w:t>
            </w:r>
            <w:proofErr w:type="gramEnd"/>
            <w:r w:rsidRPr="00353E2A">
              <w:rPr>
                <w:rFonts w:ascii="Times New Roman" w:hAnsi="Times New Roman"/>
                <w:sz w:val="24"/>
                <w:szCs w:val="24"/>
              </w:rPr>
              <w:t xml:space="preserve"> belongs to</w:t>
            </w:r>
          </w:p>
        </w:tc>
      </w:tr>
      <w:tr w:rsidR="008962EA" w:rsidRPr="00353E2A" w14:paraId="357D17CC" w14:textId="77777777" w:rsidTr="008962EA">
        <w:tc>
          <w:tcPr>
            <w:tcW w:w="763" w:type="dxa"/>
            <w:shd w:val="clear" w:color="auto" w:fill="auto"/>
          </w:tcPr>
          <w:p w14:paraId="1D4302F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ED62DBA" w14:textId="77777777" w:rsidR="008962EA" w:rsidRPr="00353E2A" w:rsidRDefault="008962EA" w:rsidP="008962EA">
            <w:pPr>
              <w:pStyle w:val="PlainText"/>
              <w:rPr>
                <w:rFonts w:ascii="Times New Roman" w:hAnsi="Times New Roman"/>
                <w:sz w:val="24"/>
                <w:szCs w:val="24"/>
                <w:highlight w:val="yellow"/>
              </w:rPr>
            </w:pPr>
            <w:proofErr w:type="spellStart"/>
            <w:r w:rsidRPr="00353E2A">
              <w:rPr>
                <w:rFonts w:ascii="Times New Roman" w:hAnsi="Times New Roman"/>
                <w:sz w:val="24"/>
                <w:szCs w:val="24"/>
              </w:rPr>
              <w:t>original_date_created</w:t>
            </w:r>
            <w:proofErr w:type="spellEnd"/>
          </w:p>
        </w:tc>
        <w:tc>
          <w:tcPr>
            <w:tcW w:w="5063" w:type="dxa"/>
            <w:shd w:val="clear" w:color="auto" w:fill="auto"/>
          </w:tcPr>
          <w:p w14:paraId="69A50A8A" w14:textId="2B8EF535"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8962EA" w:rsidRPr="00353E2A" w14:paraId="313E09F7" w14:textId="77777777" w:rsidTr="008962EA">
        <w:tc>
          <w:tcPr>
            <w:tcW w:w="763" w:type="dxa"/>
            <w:shd w:val="clear" w:color="auto" w:fill="auto"/>
          </w:tcPr>
          <w:p w14:paraId="1B06BA5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83FA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data_creator</w:t>
            </w:r>
            <w:proofErr w:type="spellEnd"/>
          </w:p>
        </w:tc>
        <w:tc>
          <w:tcPr>
            <w:tcW w:w="5063" w:type="dxa"/>
            <w:shd w:val="clear" w:color="auto" w:fill="auto"/>
          </w:tcPr>
          <w:p w14:paraId="5F1FAB0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Person or Organization lead who created the data</w:t>
            </w:r>
          </w:p>
        </w:tc>
      </w:tr>
      <w:tr w:rsidR="008962EA" w:rsidRPr="00353E2A" w14:paraId="47E8D165" w14:textId="77777777" w:rsidTr="008962EA">
        <w:tc>
          <w:tcPr>
            <w:tcW w:w="763" w:type="dxa"/>
            <w:shd w:val="clear" w:color="auto" w:fill="auto"/>
          </w:tcPr>
          <w:p w14:paraId="34111994"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F0F1C3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phi_content</w:t>
            </w:r>
            <w:proofErr w:type="spellEnd"/>
          </w:p>
        </w:tc>
        <w:tc>
          <w:tcPr>
            <w:tcW w:w="5063" w:type="dxa"/>
            <w:shd w:val="clear" w:color="auto" w:fill="auto"/>
          </w:tcPr>
          <w:p w14:paraId="51BAD8A0" w14:textId="185E6AC3"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353E2A">
              <w:rPr>
                <w:rFonts w:ascii="Times New Roman" w:hAnsi="Times New Roman"/>
                <w:sz w:val="24"/>
                <w:szCs w:val="24"/>
              </w:rPr>
              <w:t>.</w:t>
            </w:r>
          </w:p>
          <w:p w14:paraId="08156020" w14:textId="1CD337F1"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Valid values are (PHI Present,</w:t>
            </w:r>
            <w:r w:rsidRPr="00353E2A">
              <w:rPr>
                <w:rFonts w:ascii="Times New Roman" w:hAnsi="Times New Roman"/>
                <w:sz w:val="24"/>
                <w:szCs w:val="24"/>
              </w:rPr>
              <w:br/>
              <w:t>PHI Not Present, Not Specified)</w:t>
            </w:r>
            <w:r w:rsidR="00CD1206">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001955FD" w14:textId="77777777" w:rsidTr="008962EA">
        <w:tc>
          <w:tcPr>
            <w:tcW w:w="763" w:type="dxa"/>
            <w:shd w:val="clear" w:color="auto" w:fill="auto"/>
          </w:tcPr>
          <w:p w14:paraId="49B5F5F8"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4AA029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pii_content</w:t>
            </w:r>
            <w:proofErr w:type="spellEnd"/>
          </w:p>
        </w:tc>
        <w:tc>
          <w:tcPr>
            <w:tcW w:w="5063" w:type="dxa"/>
            <w:shd w:val="clear" w:color="auto" w:fill="auto"/>
          </w:tcPr>
          <w:p w14:paraId="6932FA81" w14:textId="1F0F26BD"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353E2A">
              <w:rPr>
                <w:rFonts w:ascii="Times New Roman" w:hAnsi="Times New Roman"/>
                <w:sz w:val="24"/>
                <w:szCs w:val="24"/>
              </w:rPr>
              <w:t>. Valid values are (PII Present,</w:t>
            </w:r>
            <w:r w:rsidRPr="00353E2A">
              <w:rPr>
                <w:rFonts w:ascii="Times New Roman" w:hAnsi="Times New Roman"/>
                <w:sz w:val="24"/>
                <w:szCs w:val="24"/>
              </w:rPr>
              <w:br/>
              <w:t>PII Not Present,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6938E78A" w14:textId="77777777" w:rsidTr="008962EA">
        <w:tc>
          <w:tcPr>
            <w:tcW w:w="763" w:type="dxa"/>
            <w:shd w:val="clear" w:color="auto" w:fill="auto"/>
          </w:tcPr>
          <w:p w14:paraId="67046A6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F71F02B"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data_encryption_status</w:t>
            </w:r>
            <w:proofErr w:type="spellEnd"/>
          </w:p>
        </w:tc>
        <w:tc>
          <w:tcPr>
            <w:tcW w:w="5063" w:type="dxa"/>
            <w:shd w:val="clear" w:color="auto" w:fill="auto"/>
          </w:tcPr>
          <w:p w14:paraId="41177C6F"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If the data is encrypted or not. Valid values are (Encrypted,</w:t>
            </w:r>
          </w:p>
          <w:p w14:paraId="3D0D8DDC" w14:textId="339D1686"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Not Encrypted,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20BE64C0" w14:textId="77777777" w:rsidTr="008962EA">
        <w:tc>
          <w:tcPr>
            <w:tcW w:w="763" w:type="dxa"/>
            <w:shd w:val="clear" w:color="auto" w:fill="auto"/>
          </w:tcPr>
          <w:p w14:paraId="471783D5"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94F07"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data_compression_status</w:t>
            </w:r>
            <w:proofErr w:type="spellEnd"/>
          </w:p>
        </w:tc>
        <w:tc>
          <w:tcPr>
            <w:tcW w:w="5063" w:type="dxa"/>
            <w:shd w:val="clear" w:color="auto" w:fill="auto"/>
          </w:tcPr>
          <w:p w14:paraId="6D01A40A" w14:textId="751DCA86" w:rsidR="00D56B72"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If the data is compressed or not</w:t>
            </w:r>
            <w:r w:rsidR="00D56B72">
              <w:rPr>
                <w:rFonts w:ascii="Times New Roman" w:hAnsi="Times New Roman"/>
                <w:sz w:val="24"/>
                <w:szCs w:val="24"/>
              </w:rPr>
              <w:t>.</w:t>
            </w:r>
            <w:r w:rsidR="00D56B72" w:rsidRPr="00353E2A">
              <w:rPr>
                <w:rFonts w:ascii="Times New Roman" w:hAnsi="Times New Roman"/>
                <w:sz w:val="24"/>
                <w:szCs w:val="24"/>
              </w:rPr>
              <w:t xml:space="preserve"> Valid values are (</w:t>
            </w:r>
            <w:r w:rsidR="00343B40">
              <w:rPr>
                <w:rFonts w:ascii="Times New Roman" w:hAnsi="Times New Roman"/>
                <w:sz w:val="24"/>
                <w:szCs w:val="24"/>
              </w:rPr>
              <w:t>Compressed</w:t>
            </w:r>
            <w:r w:rsidR="00D56B72" w:rsidRPr="00353E2A">
              <w:rPr>
                <w:rFonts w:ascii="Times New Roman" w:hAnsi="Times New Roman"/>
                <w:sz w:val="24"/>
                <w:szCs w:val="24"/>
              </w:rPr>
              <w:t>,</w:t>
            </w:r>
          </w:p>
          <w:p w14:paraId="07C9B8C8" w14:textId="4CE1A1BB" w:rsidR="008962EA" w:rsidRPr="00353E2A" w:rsidRDefault="00D56B72" w:rsidP="00D56B72">
            <w:pPr>
              <w:pStyle w:val="PlainText"/>
              <w:rPr>
                <w:rFonts w:ascii="Times New Roman" w:hAnsi="Times New Roman"/>
                <w:sz w:val="24"/>
                <w:szCs w:val="24"/>
              </w:rPr>
            </w:pPr>
            <w:r w:rsidRPr="00353E2A">
              <w:rPr>
                <w:rFonts w:ascii="Times New Roman" w:hAnsi="Times New Roman"/>
                <w:sz w:val="24"/>
                <w:szCs w:val="24"/>
              </w:rPr>
              <w:t xml:space="preserve">Not </w:t>
            </w:r>
            <w:r w:rsidR="00343B40">
              <w:rPr>
                <w:rFonts w:ascii="Times New Roman" w:hAnsi="Times New Roman"/>
                <w:sz w:val="24"/>
                <w:szCs w:val="24"/>
              </w:rPr>
              <w:t>Compressed</w:t>
            </w:r>
            <w:r w:rsidRPr="00353E2A">
              <w:rPr>
                <w:rFonts w:ascii="Times New Roman" w:hAnsi="Times New Roman"/>
                <w:sz w:val="24"/>
                <w:szCs w:val="24"/>
              </w:rPr>
              <w:t>, Not Specified)</w:t>
            </w:r>
            <w:r>
              <w:rPr>
                <w:rFonts w:ascii="Times New Roman" w:hAnsi="Times New Roman"/>
                <w:sz w:val="24"/>
                <w:szCs w:val="24"/>
              </w:rPr>
              <w:t xml:space="preserve"> If no value is given, default value is “Not Specified”.</w:t>
            </w:r>
          </w:p>
        </w:tc>
      </w:tr>
      <w:tr w:rsidR="008962EA" w:rsidRPr="00353E2A" w14:paraId="67A08788" w14:textId="77777777" w:rsidTr="008962EA">
        <w:tc>
          <w:tcPr>
            <w:tcW w:w="763" w:type="dxa"/>
            <w:shd w:val="clear" w:color="auto" w:fill="auto"/>
          </w:tcPr>
          <w:p w14:paraId="432BE34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5BA15B9"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funding_organization</w:t>
            </w:r>
            <w:proofErr w:type="spellEnd"/>
            <w:r w:rsidRPr="00353E2A">
              <w:rPr>
                <w:rFonts w:ascii="Times New Roman" w:hAnsi="Times New Roman"/>
                <w:sz w:val="24"/>
                <w:szCs w:val="24"/>
              </w:rPr>
              <w:t xml:space="preserve"> </w:t>
            </w:r>
          </w:p>
        </w:tc>
        <w:tc>
          <w:tcPr>
            <w:tcW w:w="5063" w:type="dxa"/>
            <w:shd w:val="clear" w:color="auto" w:fill="auto"/>
          </w:tcPr>
          <w:p w14:paraId="4EE01D44"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Organization Funding the generation of Data</w:t>
            </w:r>
          </w:p>
        </w:tc>
      </w:tr>
      <w:tr w:rsidR="008962EA" w:rsidRPr="00353E2A" w14:paraId="6B73EA50" w14:textId="77777777" w:rsidTr="008962EA">
        <w:tc>
          <w:tcPr>
            <w:tcW w:w="763" w:type="dxa"/>
            <w:shd w:val="clear" w:color="auto" w:fill="auto"/>
          </w:tcPr>
          <w:p w14:paraId="7BDD808D" w14:textId="77777777" w:rsidR="008962EA" w:rsidRPr="00353E2A" w:rsidRDefault="008962EA" w:rsidP="008962EA">
            <w:pPr>
              <w:pStyle w:val="PlainText"/>
              <w:numPr>
                <w:ilvl w:val="0"/>
                <w:numId w:val="32"/>
              </w:numPr>
              <w:rPr>
                <w:rFonts w:ascii="Times New Roman" w:hAnsi="Times New Roman"/>
                <w:sz w:val="24"/>
                <w:szCs w:val="24"/>
              </w:rPr>
            </w:pPr>
          </w:p>
        </w:tc>
        <w:tc>
          <w:tcPr>
            <w:tcW w:w="2724" w:type="dxa"/>
            <w:shd w:val="clear" w:color="auto" w:fill="auto"/>
          </w:tcPr>
          <w:p w14:paraId="7B99AE76"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63" w:type="dxa"/>
            <w:shd w:val="clear" w:color="auto" w:fill="auto"/>
          </w:tcPr>
          <w:p w14:paraId="51C6E4C5" w14:textId="5860C3EC"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D56B72">
              <w:rPr>
                <w:rFonts w:ascii="Times New Roman" w:hAnsi="Times New Roman"/>
                <w:sz w:val="24"/>
                <w:szCs w:val="24"/>
              </w:rPr>
              <w:t>. Optional</w:t>
            </w:r>
          </w:p>
        </w:tc>
      </w:tr>
    </w:tbl>
    <w:p w14:paraId="6711B32E" w14:textId="77777777" w:rsidR="008962EA" w:rsidRPr="00353E2A" w:rsidRDefault="008962EA" w:rsidP="008962EA">
      <w:pPr>
        <w:pStyle w:val="BodyText"/>
        <w:ind w:left="0" w:firstLine="720"/>
      </w:pPr>
    </w:p>
    <w:p w14:paraId="6EE6F1D8" w14:textId="3129E3BA" w:rsidR="008962EA" w:rsidRPr="00353E2A" w:rsidRDefault="002F25D0" w:rsidP="006A1D88">
      <w:pPr>
        <w:pStyle w:val="BodyText"/>
        <w:ind w:left="720"/>
      </w:pPr>
      <w:r>
        <w:t>The f</w:t>
      </w:r>
      <w:r w:rsidR="008962EA" w:rsidRPr="00353E2A">
        <w:t xml:space="preserve">ollowing table shows </w:t>
      </w:r>
      <w:r w:rsidR="00B4123D">
        <w:t>sample</w:t>
      </w:r>
      <w:r w:rsidR="00B4123D" w:rsidRPr="00353E2A">
        <w:t xml:space="preserve"> </w:t>
      </w:r>
      <w:r w:rsidR="008962EA" w:rsidRPr="00353E2A">
        <w:t xml:space="preserve">required </w:t>
      </w:r>
      <w:r w:rsidR="00083C9B">
        <w:t>attributes</w:t>
      </w:r>
      <w:r w:rsidR="008962EA" w:rsidRPr="00353E2A">
        <w:t xml:space="preserve"> for a Project.</w:t>
      </w:r>
      <w:r w:rsidR="006A1D88">
        <w:t xml:space="preserve"> Please see APPENDIX A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2777"/>
        <w:gridCol w:w="4949"/>
      </w:tblGrid>
      <w:tr w:rsidR="006454D6" w:rsidRPr="00353E2A" w14:paraId="31E35ECB" w14:textId="77777777" w:rsidTr="006454D6">
        <w:tc>
          <w:tcPr>
            <w:tcW w:w="720" w:type="dxa"/>
            <w:shd w:val="clear" w:color="auto" w:fill="D9D9D9"/>
          </w:tcPr>
          <w:p w14:paraId="2CD8D545" w14:textId="77777777" w:rsidR="006454D6" w:rsidRPr="00353E2A" w:rsidRDefault="006454D6" w:rsidP="008962EA">
            <w:pPr>
              <w:pStyle w:val="PlainText"/>
              <w:rPr>
                <w:rFonts w:ascii="Times New Roman" w:hAnsi="Times New Roman"/>
                <w:b/>
                <w:sz w:val="24"/>
                <w:szCs w:val="24"/>
              </w:rPr>
            </w:pPr>
          </w:p>
        </w:tc>
        <w:tc>
          <w:tcPr>
            <w:tcW w:w="2790" w:type="dxa"/>
            <w:shd w:val="clear" w:color="auto" w:fill="D9D9D9"/>
          </w:tcPr>
          <w:p w14:paraId="157A7DD4"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Metadata Variable</w:t>
            </w:r>
          </w:p>
        </w:tc>
        <w:tc>
          <w:tcPr>
            <w:tcW w:w="5040" w:type="dxa"/>
            <w:shd w:val="clear" w:color="auto" w:fill="D9D9D9"/>
          </w:tcPr>
          <w:p w14:paraId="1739E59E"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BFAE73A" w14:textId="77777777" w:rsidTr="006454D6">
        <w:tc>
          <w:tcPr>
            <w:tcW w:w="720" w:type="dxa"/>
            <w:shd w:val="clear" w:color="auto" w:fill="auto"/>
          </w:tcPr>
          <w:p w14:paraId="78B5B995" w14:textId="77777777" w:rsidR="002F359A" w:rsidRPr="00353E2A" w:rsidRDefault="002F359A" w:rsidP="008962EA">
            <w:pPr>
              <w:pStyle w:val="PlainText"/>
              <w:numPr>
                <w:ilvl w:val="0"/>
                <w:numId w:val="33"/>
              </w:numPr>
              <w:jc w:val="both"/>
              <w:rPr>
                <w:rFonts w:ascii="Times New Roman" w:hAnsi="Times New Roman"/>
                <w:sz w:val="24"/>
                <w:szCs w:val="24"/>
              </w:rPr>
            </w:pPr>
          </w:p>
        </w:tc>
        <w:tc>
          <w:tcPr>
            <w:tcW w:w="2790" w:type="dxa"/>
            <w:shd w:val="clear" w:color="auto" w:fill="auto"/>
          </w:tcPr>
          <w:p w14:paraId="6E9D8EF3" w14:textId="01E84B99" w:rsidR="002F359A" w:rsidRPr="00353E2A" w:rsidRDefault="00083C9B" w:rsidP="008962EA">
            <w:pPr>
              <w:pStyle w:val="PlainText"/>
              <w:rPr>
                <w:rFonts w:ascii="Times New Roman" w:hAnsi="Times New Roman"/>
                <w:sz w:val="24"/>
                <w:szCs w:val="24"/>
              </w:rPr>
            </w:pPr>
            <w:proofErr w:type="spellStart"/>
            <w:r>
              <w:rPr>
                <w:rFonts w:ascii="Times New Roman" w:hAnsi="Times New Roman"/>
                <w:sz w:val="24"/>
                <w:szCs w:val="24"/>
              </w:rPr>
              <w:t>c</w:t>
            </w:r>
            <w:r w:rsidR="002F359A">
              <w:rPr>
                <w:rFonts w:ascii="Times New Roman" w:hAnsi="Times New Roman"/>
                <w:sz w:val="24"/>
                <w:szCs w:val="24"/>
              </w:rPr>
              <w:t>ollection_path</w:t>
            </w:r>
            <w:proofErr w:type="spellEnd"/>
          </w:p>
        </w:tc>
        <w:tc>
          <w:tcPr>
            <w:tcW w:w="5040" w:type="dxa"/>
            <w:shd w:val="clear" w:color="auto" w:fill="auto"/>
          </w:tcPr>
          <w:p w14:paraId="2D81EA01" w14:textId="4536376D" w:rsidR="002F359A" w:rsidRPr="00353E2A" w:rsidRDefault="002F359A" w:rsidP="008962EA">
            <w:pPr>
              <w:pStyle w:val="PlainText"/>
              <w:rPr>
                <w:rFonts w:ascii="Times New Roman" w:hAnsi="Times New Roman"/>
                <w:sz w:val="24"/>
                <w:szCs w:val="24"/>
              </w:rPr>
            </w:pPr>
            <w:r>
              <w:rPr>
                <w:rFonts w:ascii="Times New Roman" w:hAnsi="Times New Roman"/>
                <w:sz w:val="24"/>
                <w:szCs w:val="24"/>
              </w:rPr>
              <w:t>Logical path of the collection</w:t>
            </w:r>
          </w:p>
        </w:tc>
      </w:tr>
      <w:tr w:rsidR="006454D6" w:rsidRPr="00353E2A" w14:paraId="01ABBBF6" w14:textId="77777777" w:rsidTr="006454D6">
        <w:tc>
          <w:tcPr>
            <w:tcW w:w="720" w:type="dxa"/>
            <w:shd w:val="clear" w:color="auto" w:fill="auto"/>
          </w:tcPr>
          <w:p w14:paraId="2F269EA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A175C9"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collection_type</w:t>
            </w:r>
            <w:proofErr w:type="spellEnd"/>
          </w:p>
        </w:tc>
        <w:tc>
          <w:tcPr>
            <w:tcW w:w="5040" w:type="dxa"/>
            <w:shd w:val="clear" w:color="auto" w:fill="auto"/>
          </w:tcPr>
          <w:p w14:paraId="0830894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 type name (Default valid values are Project, Dataset, Folder)</w:t>
            </w:r>
          </w:p>
        </w:tc>
      </w:tr>
      <w:tr w:rsidR="006454D6" w:rsidRPr="00353E2A" w14:paraId="45A7F333" w14:textId="77777777" w:rsidTr="006454D6">
        <w:tc>
          <w:tcPr>
            <w:tcW w:w="720" w:type="dxa"/>
            <w:shd w:val="clear" w:color="auto" w:fill="auto"/>
          </w:tcPr>
          <w:p w14:paraId="3456708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328ED8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40" w:type="dxa"/>
            <w:shd w:val="clear" w:color="auto" w:fill="auto"/>
          </w:tcPr>
          <w:p w14:paraId="042D1AC7"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 for the Project</w:t>
            </w:r>
          </w:p>
        </w:tc>
      </w:tr>
      <w:tr w:rsidR="006454D6" w:rsidRPr="00353E2A" w14:paraId="01334F6E" w14:textId="77777777" w:rsidTr="006454D6">
        <w:tc>
          <w:tcPr>
            <w:tcW w:w="720" w:type="dxa"/>
            <w:shd w:val="clear" w:color="auto" w:fill="auto"/>
          </w:tcPr>
          <w:p w14:paraId="5729CD4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9B62B1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40" w:type="dxa"/>
            <w:shd w:val="clear" w:color="auto" w:fill="auto"/>
          </w:tcPr>
          <w:p w14:paraId="5CA0C21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Description of project</w:t>
            </w:r>
          </w:p>
        </w:tc>
      </w:tr>
      <w:tr w:rsidR="006454D6" w:rsidRPr="00353E2A" w14:paraId="6D8D6C4D" w14:textId="77777777" w:rsidTr="006454D6">
        <w:tc>
          <w:tcPr>
            <w:tcW w:w="720" w:type="dxa"/>
            <w:shd w:val="clear" w:color="auto" w:fill="auto"/>
          </w:tcPr>
          <w:p w14:paraId="287AD301"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AFD8F01"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source_lab_pi</w:t>
            </w:r>
            <w:proofErr w:type="spellEnd"/>
          </w:p>
        </w:tc>
        <w:tc>
          <w:tcPr>
            <w:tcW w:w="5040" w:type="dxa"/>
            <w:shd w:val="clear" w:color="auto" w:fill="auto"/>
          </w:tcPr>
          <w:p w14:paraId="3C63DCD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6454D6" w:rsidRPr="00353E2A" w14:paraId="2D8239E1" w14:textId="77777777" w:rsidTr="006454D6">
        <w:tc>
          <w:tcPr>
            <w:tcW w:w="720" w:type="dxa"/>
            <w:shd w:val="clear" w:color="auto" w:fill="auto"/>
          </w:tcPr>
          <w:p w14:paraId="6580A727"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139973A3"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lab_branch</w:t>
            </w:r>
            <w:proofErr w:type="spellEnd"/>
          </w:p>
        </w:tc>
        <w:tc>
          <w:tcPr>
            <w:tcW w:w="5040" w:type="dxa"/>
            <w:shd w:val="clear" w:color="auto" w:fill="auto"/>
          </w:tcPr>
          <w:p w14:paraId="00F6005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6454D6" w:rsidRPr="00353E2A" w14:paraId="528F6C3B" w14:textId="77777777" w:rsidTr="006454D6">
        <w:tc>
          <w:tcPr>
            <w:tcW w:w="720" w:type="dxa"/>
            <w:shd w:val="clear" w:color="auto" w:fill="auto"/>
          </w:tcPr>
          <w:p w14:paraId="77F3284E"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465E21AF"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pi_doc</w:t>
            </w:r>
            <w:proofErr w:type="spellEnd"/>
          </w:p>
        </w:tc>
        <w:tc>
          <w:tcPr>
            <w:tcW w:w="5040" w:type="dxa"/>
            <w:shd w:val="clear" w:color="auto" w:fill="auto"/>
          </w:tcPr>
          <w:p w14:paraId="243F1F67"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 xml:space="preserve">Division, Organization, Center </w:t>
            </w:r>
            <w:proofErr w:type="gramStart"/>
            <w:r w:rsidRPr="00353E2A">
              <w:rPr>
                <w:rFonts w:ascii="Times New Roman" w:hAnsi="Times New Roman"/>
                <w:sz w:val="24"/>
                <w:szCs w:val="24"/>
              </w:rPr>
              <w:t>the  PI</w:t>
            </w:r>
            <w:proofErr w:type="gramEnd"/>
            <w:r w:rsidRPr="00353E2A">
              <w:rPr>
                <w:rFonts w:ascii="Times New Roman" w:hAnsi="Times New Roman"/>
                <w:sz w:val="24"/>
                <w:szCs w:val="24"/>
              </w:rPr>
              <w:t xml:space="preserve"> belongs to</w:t>
            </w:r>
          </w:p>
        </w:tc>
      </w:tr>
      <w:tr w:rsidR="006454D6" w:rsidRPr="00353E2A" w14:paraId="1C721477" w14:textId="77777777" w:rsidTr="006454D6">
        <w:tc>
          <w:tcPr>
            <w:tcW w:w="720" w:type="dxa"/>
            <w:shd w:val="clear" w:color="auto" w:fill="auto"/>
          </w:tcPr>
          <w:p w14:paraId="6338063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539D08" w14:textId="77777777" w:rsidR="006454D6" w:rsidRPr="00353E2A" w:rsidRDefault="006454D6" w:rsidP="008962EA">
            <w:pPr>
              <w:pStyle w:val="PlainText"/>
              <w:rPr>
                <w:rFonts w:ascii="Times New Roman" w:hAnsi="Times New Roman"/>
                <w:sz w:val="24"/>
                <w:szCs w:val="24"/>
                <w:highlight w:val="yellow"/>
              </w:rPr>
            </w:pPr>
            <w:proofErr w:type="spellStart"/>
            <w:r w:rsidRPr="00353E2A">
              <w:rPr>
                <w:rFonts w:ascii="Times New Roman" w:hAnsi="Times New Roman"/>
                <w:sz w:val="24"/>
                <w:szCs w:val="24"/>
              </w:rPr>
              <w:t>original_date_created</w:t>
            </w:r>
            <w:proofErr w:type="spellEnd"/>
          </w:p>
        </w:tc>
        <w:tc>
          <w:tcPr>
            <w:tcW w:w="5040" w:type="dxa"/>
            <w:shd w:val="clear" w:color="auto" w:fill="auto"/>
          </w:tcPr>
          <w:p w14:paraId="5DBC446D"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6454D6" w:rsidRPr="00353E2A" w14:paraId="2CE61A59" w14:textId="77777777" w:rsidTr="006454D6">
        <w:tc>
          <w:tcPr>
            <w:tcW w:w="720" w:type="dxa"/>
            <w:shd w:val="clear" w:color="auto" w:fill="auto"/>
          </w:tcPr>
          <w:p w14:paraId="5F87E26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B06A7EB"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project_type</w:t>
            </w:r>
            <w:proofErr w:type="spellEnd"/>
          </w:p>
        </w:tc>
        <w:tc>
          <w:tcPr>
            <w:tcW w:w="5040" w:type="dxa"/>
            <w:shd w:val="clear" w:color="auto" w:fill="auto"/>
          </w:tcPr>
          <w:p w14:paraId="4964DC47" w14:textId="5C9E2CB3" w:rsidR="006454D6" w:rsidRPr="00353E2A" w:rsidRDefault="00BA2068" w:rsidP="00343B40">
            <w:pPr>
              <w:pStyle w:val="PlainText"/>
              <w:rPr>
                <w:rFonts w:ascii="Times New Roman" w:hAnsi="Times New Roman"/>
                <w:sz w:val="24"/>
                <w:szCs w:val="24"/>
              </w:rPr>
            </w:pPr>
            <w:r>
              <w:rPr>
                <w:rFonts w:ascii="Times New Roman" w:hAnsi="Times New Roman"/>
                <w:sz w:val="24"/>
                <w:szCs w:val="24"/>
              </w:rPr>
              <w:t>V</w:t>
            </w:r>
            <w:r w:rsidR="006454D6" w:rsidRPr="00353E2A">
              <w:rPr>
                <w:rFonts w:ascii="Times New Roman" w:hAnsi="Times New Roman"/>
                <w:sz w:val="24"/>
                <w:szCs w:val="24"/>
              </w:rPr>
              <w:t>alid values are "Unspecified", "Umbrella Project", "Sequencing", "Analysis"</w:t>
            </w:r>
            <w:r w:rsidR="00343B40">
              <w:rPr>
                <w:rFonts w:ascii="Times New Roman" w:hAnsi="Times New Roman"/>
                <w:sz w:val="24"/>
                <w:szCs w:val="24"/>
              </w:rPr>
              <w:t>. If not value is given, “</w:t>
            </w:r>
            <w:r w:rsidR="00343B40" w:rsidRPr="00343B40">
              <w:rPr>
                <w:rFonts w:ascii="Times New Roman" w:hAnsi="Times New Roman"/>
                <w:sz w:val="24"/>
                <w:szCs w:val="24"/>
              </w:rPr>
              <w:t>Unspecified</w:t>
            </w:r>
            <w:r w:rsidR="00343B40">
              <w:rPr>
                <w:rFonts w:ascii="Times New Roman" w:hAnsi="Times New Roman"/>
                <w:sz w:val="24"/>
                <w:szCs w:val="24"/>
              </w:rPr>
              <w:t>” value is used.</w:t>
            </w:r>
          </w:p>
        </w:tc>
      </w:tr>
      <w:tr w:rsidR="006454D6" w:rsidRPr="00353E2A" w14:paraId="0143E01A" w14:textId="77777777" w:rsidTr="006454D6">
        <w:tc>
          <w:tcPr>
            <w:tcW w:w="720" w:type="dxa"/>
            <w:shd w:val="clear" w:color="auto" w:fill="auto"/>
          </w:tcPr>
          <w:p w14:paraId="7E228E52"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EBACE89"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Internal_project_id</w:t>
            </w:r>
            <w:proofErr w:type="spellEnd"/>
          </w:p>
        </w:tc>
        <w:tc>
          <w:tcPr>
            <w:tcW w:w="5040" w:type="dxa"/>
            <w:shd w:val="clear" w:color="auto" w:fill="auto"/>
          </w:tcPr>
          <w:p w14:paraId="2F92233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 Project Id to track</w:t>
            </w:r>
          </w:p>
        </w:tc>
      </w:tr>
      <w:tr w:rsidR="006454D6" w:rsidRPr="00353E2A" w14:paraId="08A8A460" w14:textId="77777777" w:rsidTr="006454D6">
        <w:tc>
          <w:tcPr>
            <w:tcW w:w="720" w:type="dxa"/>
            <w:shd w:val="clear" w:color="auto" w:fill="auto"/>
          </w:tcPr>
          <w:p w14:paraId="23F8FA7F" w14:textId="77777777" w:rsidR="006454D6" w:rsidRPr="00353E2A" w:rsidRDefault="006454D6" w:rsidP="008962EA">
            <w:pPr>
              <w:pStyle w:val="PlainText"/>
              <w:numPr>
                <w:ilvl w:val="0"/>
                <w:numId w:val="33"/>
              </w:numPr>
              <w:rPr>
                <w:rFonts w:ascii="Times New Roman" w:hAnsi="Times New Roman"/>
                <w:sz w:val="24"/>
                <w:szCs w:val="24"/>
              </w:rPr>
            </w:pPr>
          </w:p>
        </w:tc>
        <w:tc>
          <w:tcPr>
            <w:tcW w:w="2790" w:type="dxa"/>
            <w:shd w:val="clear" w:color="auto" w:fill="auto"/>
          </w:tcPr>
          <w:p w14:paraId="21AEA4B2"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40" w:type="dxa"/>
            <w:shd w:val="clear" w:color="auto" w:fill="auto"/>
          </w:tcPr>
          <w:p w14:paraId="43F0F560" w14:textId="6075ED82" w:rsidR="006454D6" w:rsidRPr="00353E2A" w:rsidRDefault="006454D6" w:rsidP="00343B40">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48B6BB96" w14:textId="2D783063" w:rsidR="008962EA" w:rsidRDefault="008962EA" w:rsidP="008962EA">
      <w:pPr>
        <w:pStyle w:val="BodyText"/>
        <w:ind w:left="0"/>
        <w:rPr>
          <w:rFonts w:ascii="Arial" w:hAnsi="Arial" w:cs="Arial"/>
        </w:rPr>
      </w:pPr>
    </w:p>
    <w:p w14:paraId="76E51875" w14:textId="5083B3BF" w:rsidR="00046D6D" w:rsidRPr="00046D6D" w:rsidRDefault="00046D6D" w:rsidP="00046D6D">
      <w:pPr>
        <w:pStyle w:val="BodyText"/>
        <w:ind w:left="720"/>
      </w:pPr>
      <w:r w:rsidRPr="00046D6D">
        <w:t xml:space="preserve">Collections registration input file can have all collection types in a single file or they can be in separate files. If you are combining all collections into a single input file, attributes not relevant for a particular collection should have empty value. </w:t>
      </w:r>
    </w:p>
    <w:p w14:paraId="3F180B9B" w14:textId="11AD3651" w:rsidR="00046D6D" w:rsidRPr="00046D6D" w:rsidRDefault="00046D6D" w:rsidP="008962EA">
      <w:pPr>
        <w:pStyle w:val="BodyText"/>
        <w:ind w:left="0"/>
      </w:pPr>
      <w:r w:rsidRPr="00046D6D">
        <w:tab/>
        <w:t xml:space="preserve">Running the batch command would give an output as follows. </w:t>
      </w:r>
    </w:p>
    <w:p w14:paraId="3D86E5FD" w14:textId="27CB1FEC" w:rsidR="00E633B1" w:rsidRDefault="00E633B1" w:rsidP="00E633B1">
      <w:pPr>
        <w:ind w:left="792"/>
      </w:pPr>
    </w:p>
    <w:p w14:paraId="5F0B700E" w14:textId="635C9193" w:rsidR="00E400C5" w:rsidRDefault="00AD21AD" w:rsidP="00E400C5">
      <w:r>
        <w:rPr>
          <w:noProof/>
        </w:rPr>
        <w:drawing>
          <wp:inline distT="0" distB="0" distL="0" distR="0" wp14:anchorId="146AF27D" wp14:editId="1C938108">
            <wp:extent cx="5934075" cy="2324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075" cy="2324735"/>
                    </a:xfrm>
                    <a:prstGeom prst="rect">
                      <a:avLst/>
                    </a:prstGeom>
                  </pic:spPr>
                </pic:pic>
              </a:graphicData>
            </a:graphic>
          </wp:inline>
        </w:drawing>
      </w:r>
    </w:p>
    <w:p w14:paraId="5E55B24F" w14:textId="062D9EFA" w:rsidR="008D740B" w:rsidRDefault="00BD0133" w:rsidP="008D740B">
      <w:pPr>
        <w:pStyle w:val="Heading4"/>
        <w:numPr>
          <w:ilvl w:val="3"/>
          <w:numId w:val="42"/>
        </w:numPr>
      </w:pPr>
      <w:r>
        <w:t xml:space="preserve">Registering Data </w:t>
      </w:r>
      <w:r w:rsidR="00646D31">
        <w:t>Objects</w:t>
      </w:r>
    </w:p>
    <w:p w14:paraId="0FCBADE1" w14:textId="71133440" w:rsidR="00BD0133" w:rsidRPr="00353E2A" w:rsidRDefault="00BD0133" w:rsidP="00BD0133">
      <w:pPr>
        <w:ind w:left="792"/>
      </w:pPr>
      <w:r w:rsidRPr="00353E2A">
        <w:t xml:space="preserve">The HPC client supports registering multiple </w:t>
      </w:r>
      <w:r>
        <w:t>data files</w:t>
      </w:r>
      <w:r w:rsidRPr="00353E2A">
        <w:t xml:space="preserve"> with </w:t>
      </w:r>
      <w:r w:rsidR="00A004D5">
        <w:t>HPC DME</w:t>
      </w:r>
      <w:r w:rsidRPr="00353E2A">
        <w:t xml:space="preserve">. </w:t>
      </w:r>
      <w:r>
        <w:t xml:space="preserve">Parent collections </w:t>
      </w:r>
      <w:r w:rsidR="00F575BD">
        <w:t>needs to</w:t>
      </w:r>
      <w:r>
        <w:t xml:space="preserve"> be registered first before registering data files. </w:t>
      </w:r>
      <w:r w:rsidR="003403AE">
        <w:t xml:space="preserve"> The f</w:t>
      </w:r>
      <w:r w:rsidRPr="00353E2A">
        <w:t xml:space="preserve">ollowing is the command to register </w:t>
      </w:r>
      <w:r>
        <w:t>data files</w:t>
      </w:r>
      <w:r w:rsidRPr="00353E2A">
        <w:t>.</w:t>
      </w:r>
    </w:p>
    <w:p w14:paraId="13DA4DF5" w14:textId="77777777" w:rsidR="00BD0133" w:rsidRPr="00353E2A" w:rsidRDefault="00BD0133" w:rsidP="00BD0133">
      <w:pPr>
        <w:ind w:left="792"/>
      </w:pPr>
    </w:p>
    <w:p w14:paraId="38ED72D7" w14:textId="7D7009F6" w:rsidR="00BD0133" w:rsidRPr="001560B8" w:rsidRDefault="00BD0133" w:rsidP="00BD0133">
      <w:pPr>
        <w:ind w:left="792"/>
        <w:rPr>
          <w:rFonts w:ascii="Courier New" w:hAnsi="Courier New" w:cs="Courier New"/>
        </w:rPr>
      </w:pPr>
      <w:proofErr w:type="spellStart"/>
      <w:r w:rsidRPr="001560B8">
        <w:rPr>
          <w:rFonts w:ascii="Courier New" w:hAnsi="Courier New" w:cs="Courier New"/>
        </w:rPr>
        <w:t>putDatafiles</w:t>
      </w:r>
      <w:proofErr w:type="spellEnd"/>
      <w:r w:rsidR="000A0FC0">
        <w:rPr>
          <w:rFonts w:ascii="Courier New" w:hAnsi="Courier New" w:cs="Courier New"/>
        </w:rPr>
        <w:t xml:space="preserve"> --</w:t>
      </w:r>
      <w:r w:rsidRPr="001560B8">
        <w:rPr>
          <w:rFonts w:ascii="Courier New" w:hAnsi="Courier New" w:cs="Courier New"/>
        </w:rPr>
        <w:t>source &lt;input file path&gt;</w:t>
      </w:r>
    </w:p>
    <w:p w14:paraId="085B7CD9" w14:textId="77777777" w:rsidR="00BD0133" w:rsidRPr="00353E2A" w:rsidRDefault="00BD0133" w:rsidP="00BD0133">
      <w:pPr>
        <w:ind w:left="792"/>
      </w:pPr>
    </w:p>
    <w:p w14:paraId="38D14309" w14:textId="7A8D5F2A" w:rsidR="00BD0133" w:rsidRPr="00353E2A" w:rsidRDefault="00BD0133" w:rsidP="00BD0133">
      <w:pPr>
        <w:ind w:left="792"/>
      </w:pPr>
      <w:r w:rsidRPr="00353E2A">
        <w:t xml:space="preserve">Input file for </w:t>
      </w:r>
      <w:r>
        <w:t>data file</w:t>
      </w:r>
      <w:r w:rsidR="00646D31">
        <w:t xml:space="preserve"> or folder</w:t>
      </w:r>
      <w:r w:rsidRPr="00353E2A">
        <w:t xml:space="preserve"> registration would need to provide all required metadata along with any user defined metadata. </w:t>
      </w:r>
      <w:r w:rsidR="003403AE">
        <w:t xml:space="preserve"> The f</w:t>
      </w:r>
      <w:r w:rsidRPr="00353E2A">
        <w:t xml:space="preserve">ollowing are the default required metadata attributes. These attributes can be configured on </w:t>
      </w:r>
      <w:r w:rsidR="00A004D5">
        <w:t>HPC DME</w:t>
      </w:r>
      <w:r w:rsidRPr="00353E2A">
        <w:t xml:space="preserve"> as needed by </w:t>
      </w:r>
      <w:r w:rsidR="00A81383">
        <w:t xml:space="preserve">a </w:t>
      </w:r>
      <w:r w:rsidRPr="00353E2A">
        <w:t xml:space="preserve">system administrator. </w:t>
      </w:r>
      <w:r w:rsidR="00B4123D">
        <w:t xml:space="preserve">HPC DME supports registering data objects from a local file system (synchronously) or from a Globus endpoint (Asynchronously). Based on the given request input, HPC DME client API initiates appropriate request.  </w:t>
      </w:r>
    </w:p>
    <w:p w14:paraId="4F057E92" w14:textId="77777777" w:rsidR="00BD0133" w:rsidRPr="00353E2A" w:rsidRDefault="00BD0133" w:rsidP="00BD0133">
      <w:pPr>
        <w:ind w:left="792"/>
      </w:pPr>
    </w:p>
    <w:p w14:paraId="7149A3F8" w14:textId="629B1154" w:rsidR="004456AF" w:rsidRDefault="002F25D0" w:rsidP="006A1D88">
      <w:pPr>
        <w:ind w:left="720" w:firstLine="72"/>
      </w:pPr>
      <w:r>
        <w:lastRenderedPageBreak/>
        <w:t>The f</w:t>
      </w:r>
      <w:r w:rsidR="00BD0133" w:rsidRPr="00353E2A">
        <w:t xml:space="preserve">ollowing table shows </w:t>
      </w:r>
      <w:r w:rsidR="00B4123D">
        <w:t>sample</w:t>
      </w:r>
      <w:r w:rsidR="00B4123D" w:rsidRPr="00353E2A">
        <w:t xml:space="preserve"> </w:t>
      </w:r>
      <w:r w:rsidR="00BD0133" w:rsidRPr="00353E2A">
        <w:t xml:space="preserve">required </w:t>
      </w:r>
      <w:r w:rsidR="00636657">
        <w:t>attributes</w:t>
      </w:r>
      <w:r w:rsidR="00BD0133" w:rsidRPr="00353E2A">
        <w:t xml:space="preserve"> for a </w:t>
      </w:r>
      <w:r w:rsidR="00BD0133">
        <w:t>Data file</w:t>
      </w:r>
      <w:r w:rsidR="00BD0133" w:rsidRPr="00353E2A">
        <w:t>.</w:t>
      </w:r>
      <w:r w:rsidR="006A1D88">
        <w:t xml:space="preserve"> Please see APPENDIX B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tblGrid>
      <w:tr w:rsidR="00BD0133" w:rsidRPr="00E60BCB" w14:paraId="171217D1" w14:textId="77777777" w:rsidTr="007D482C">
        <w:tc>
          <w:tcPr>
            <w:tcW w:w="900" w:type="dxa"/>
            <w:shd w:val="clear" w:color="auto" w:fill="D9D9D9"/>
          </w:tcPr>
          <w:p w14:paraId="0BFAE61B" w14:textId="77777777" w:rsidR="00BD0133" w:rsidRPr="00E60BCB" w:rsidRDefault="00BD0133" w:rsidP="007D482C">
            <w:pPr>
              <w:pStyle w:val="PlainText"/>
              <w:jc w:val="center"/>
              <w:rPr>
                <w:rFonts w:ascii="Times New Roman" w:hAnsi="Times New Roman"/>
                <w:b/>
                <w:sz w:val="24"/>
                <w:szCs w:val="24"/>
              </w:rPr>
            </w:pPr>
          </w:p>
        </w:tc>
        <w:tc>
          <w:tcPr>
            <w:tcW w:w="2610" w:type="dxa"/>
            <w:shd w:val="clear" w:color="auto" w:fill="D9D9D9"/>
          </w:tcPr>
          <w:p w14:paraId="335A421F"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Metadata Variable</w:t>
            </w:r>
          </w:p>
        </w:tc>
        <w:tc>
          <w:tcPr>
            <w:tcW w:w="3690" w:type="dxa"/>
            <w:shd w:val="clear" w:color="auto" w:fill="D9D9D9"/>
          </w:tcPr>
          <w:p w14:paraId="28A76E76"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Definition</w:t>
            </w:r>
          </w:p>
        </w:tc>
      </w:tr>
      <w:tr w:rsidR="00636657" w:rsidRPr="00E60BCB" w14:paraId="4015A2CF" w14:textId="77777777" w:rsidTr="007D482C">
        <w:tc>
          <w:tcPr>
            <w:tcW w:w="900" w:type="dxa"/>
            <w:shd w:val="clear" w:color="auto" w:fill="auto"/>
          </w:tcPr>
          <w:p w14:paraId="394A5B1F" w14:textId="77777777" w:rsidR="00636657" w:rsidRPr="00E60BCB" w:rsidRDefault="00636657"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749679DE" w14:textId="460D5010" w:rsidR="00636657" w:rsidRPr="00E60BCB" w:rsidRDefault="00636657" w:rsidP="007D482C">
            <w:pPr>
              <w:pStyle w:val="PlainText"/>
              <w:rPr>
                <w:rFonts w:ascii="Times New Roman" w:hAnsi="Times New Roman"/>
                <w:sz w:val="24"/>
                <w:szCs w:val="24"/>
              </w:rPr>
            </w:pPr>
            <w:proofErr w:type="spellStart"/>
            <w:r w:rsidRPr="00E60BCB">
              <w:rPr>
                <w:rFonts w:ascii="Times New Roman" w:hAnsi="Times New Roman"/>
                <w:sz w:val="24"/>
                <w:szCs w:val="24"/>
              </w:rPr>
              <w:t>object_path</w:t>
            </w:r>
            <w:proofErr w:type="spellEnd"/>
          </w:p>
        </w:tc>
        <w:tc>
          <w:tcPr>
            <w:tcW w:w="3690" w:type="dxa"/>
            <w:shd w:val="clear" w:color="auto" w:fill="auto"/>
          </w:tcPr>
          <w:p w14:paraId="4BCE3009" w14:textId="228FC0D6" w:rsidR="00636657" w:rsidRPr="0058156D" w:rsidRDefault="00636657" w:rsidP="00F575BD">
            <w:pPr>
              <w:pStyle w:val="PlainText"/>
              <w:rPr>
                <w:rFonts w:ascii="Times New Roman" w:hAnsi="Times New Roman"/>
                <w:sz w:val="24"/>
                <w:szCs w:val="24"/>
              </w:rPr>
            </w:pPr>
            <w:r w:rsidRPr="00E60BCB">
              <w:rPr>
                <w:rFonts w:ascii="Times New Roman" w:hAnsi="Times New Roman"/>
                <w:color w:val="000000" w:themeColor="text1"/>
                <w:sz w:val="24"/>
                <w:szCs w:val="24"/>
              </w:rPr>
              <w:t>Logical path of the object</w:t>
            </w:r>
            <w:r w:rsidR="00BA2068">
              <w:rPr>
                <w:rFonts w:ascii="Times New Roman" w:hAnsi="Times New Roman"/>
                <w:color w:val="000000" w:themeColor="text1"/>
                <w:sz w:val="24"/>
                <w:szCs w:val="24"/>
              </w:rPr>
              <w:t xml:space="preserve">.  </w:t>
            </w:r>
            <w:r w:rsidR="0039318B">
              <w:rPr>
                <w:rFonts w:ascii="Times New Roman" w:hAnsi="Times New Roman"/>
                <w:sz w:val="24"/>
                <w:szCs w:val="24"/>
              </w:rPr>
              <w:t>Object path is organized in a hierarchical manner with the combination of parent collection path and object path. For example,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/&lt;collection name&gt;/&lt;</w:t>
            </w:r>
            <w:proofErr w:type="spellStart"/>
            <w:r w:rsidR="0039318B">
              <w:rPr>
                <w:rFonts w:ascii="Times New Roman" w:hAnsi="Times New Roman"/>
                <w:sz w:val="24"/>
                <w:szCs w:val="24"/>
              </w:rPr>
              <w:t>object_name</w:t>
            </w:r>
            <w:proofErr w:type="spellEnd"/>
            <w:r w:rsidR="0039318B">
              <w:rPr>
                <w:rFonts w:ascii="Times New Roman" w:hAnsi="Times New Roman"/>
                <w:sz w:val="24"/>
                <w:szCs w:val="24"/>
              </w:rPr>
              <w:t xml:space="preserve">&gt;. </w:t>
            </w:r>
            <w:r w:rsidR="0039318B" w:rsidRPr="0058156D">
              <w:rPr>
                <w:rFonts w:ascii="Times New Roman" w:hAnsi="Times New Roman"/>
                <w:sz w:val="24"/>
                <w:szCs w:val="24"/>
              </w:rPr>
              <w:t xml:space="preserve">When the data object is registered with </w:t>
            </w:r>
            <w:r w:rsidR="00A004D5">
              <w:rPr>
                <w:rFonts w:ascii="Times New Roman" w:hAnsi="Times New Roman"/>
                <w:sz w:val="24"/>
                <w:szCs w:val="24"/>
              </w:rPr>
              <w:t>HPC DME</w:t>
            </w:r>
            <w:r w:rsidR="0039318B" w:rsidRPr="0058156D">
              <w:rPr>
                <w:rFonts w:ascii="Times New Roman" w:hAnsi="Times New Roman"/>
                <w:sz w:val="24"/>
                <w:szCs w:val="24"/>
              </w:rPr>
              <w:t xml:space="preserve"> and the data is transferred using Globus, logical path of the object is </w:t>
            </w:r>
            <w:r w:rsidR="0058156D" w:rsidRPr="0058156D">
              <w:rPr>
                <w:rFonts w:ascii="Times New Roman" w:hAnsi="Times New Roman"/>
                <w:sz w:val="24"/>
                <w:szCs w:val="24"/>
              </w:rPr>
              <w:t xml:space="preserve">used to created physical path on the file system. </w:t>
            </w:r>
            <w:r w:rsidR="0058156D" w:rsidRPr="0058156D">
              <w:rPr>
                <w:rFonts w:ascii="Times New Roman" w:hAnsi="Times New Roman"/>
                <w:color w:val="000000"/>
                <w:sz w:val="24"/>
                <w:szCs w:val="24"/>
              </w:rPr>
              <w:t xml:space="preserve">This path could be referring to an individual file or a folder. When submitting data registration </w:t>
            </w:r>
            <w:r w:rsidR="0058156D" w:rsidRPr="007A7330">
              <w:rPr>
                <w:rFonts w:ascii="Times New Roman" w:hAnsi="Times New Roman"/>
                <w:color w:val="000000"/>
                <w:sz w:val="24"/>
                <w:szCs w:val="24"/>
              </w:rPr>
              <w:t xml:space="preserve">request, you could keep file/folder name same as it is at the source or change it. If the object path represents an existing folder or file, it will be overwritten by the new request. </w:t>
            </w:r>
            <w:r w:rsidR="007A7330" w:rsidRPr="007A7330">
              <w:rPr>
                <w:rFonts w:ascii="Times New Roman" w:hAnsi="Times New Roman"/>
                <w:color w:val="000000"/>
                <w:sz w:val="24"/>
                <w:szCs w:val="24"/>
              </w:rPr>
              <w:t xml:space="preserve">If the object path represents a folder, </w:t>
            </w:r>
            <w:r w:rsidR="00F575BD">
              <w:rPr>
                <w:rFonts w:ascii="Times New Roman" w:hAnsi="Times New Roman"/>
                <w:color w:val="000000"/>
                <w:sz w:val="24"/>
                <w:szCs w:val="24"/>
              </w:rPr>
              <w:t>the</w:t>
            </w:r>
            <w:r w:rsidR="007A7330" w:rsidRPr="007A7330">
              <w:rPr>
                <w:rFonts w:ascii="Times New Roman" w:hAnsi="Times New Roman"/>
                <w:color w:val="000000"/>
                <w:sz w:val="24"/>
                <w:szCs w:val="24"/>
              </w:rPr>
              <w:t xml:space="preserve"> data object is placed in the folder.</w:t>
            </w:r>
          </w:p>
        </w:tc>
      </w:tr>
      <w:tr w:rsidR="00BD0133" w:rsidRPr="00E60BCB" w14:paraId="657E7AF0" w14:textId="77777777" w:rsidTr="007D482C">
        <w:tc>
          <w:tcPr>
            <w:tcW w:w="900" w:type="dxa"/>
            <w:shd w:val="clear" w:color="auto" w:fill="auto"/>
          </w:tcPr>
          <w:p w14:paraId="3E490D5C"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139265DB"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sz w:val="24"/>
                <w:szCs w:val="24"/>
              </w:rPr>
              <w:t>name</w:t>
            </w:r>
          </w:p>
        </w:tc>
        <w:tc>
          <w:tcPr>
            <w:tcW w:w="3690" w:type="dxa"/>
            <w:shd w:val="clear" w:color="auto" w:fill="auto"/>
          </w:tcPr>
          <w:p w14:paraId="725A3775"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Name for the file as provided by the depositor</w:t>
            </w:r>
          </w:p>
        </w:tc>
      </w:tr>
      <w:tr w:rsidR="00BD0133" w:rsidRPr="00E60BCB" w14:paraId="62137B96" w14:textId="77777777" w:rsidTr="007D482C">
        <w:tc>
          <w:tcPr>
            <w:tcW w:w="900" w:type="dxa"/>
            <w:shd w:val="clear" w:color="auto" w:fill="auto"/>
          </w:tcPr>
          <w:p w14:paraId="403F2580"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518E70F2" w14:textId="77777777" w:rsidR="00BD0133" w:rsidRPr="00E60BCB" w:rsidRDefault="00BD0133" w:rsidP="007D482C">
            <w:pPr>
              <w:pStyle w:val="PlainText"/>
              <w:rPr>
                <w:rFonts w:ascii="Times New Roman" w:hAnsi="Times New Roman"/>
                <w:color w:val="000000" w:themeColor="text1"/>
                <w:sz w:val="24"/>
                <w:szCs w:val="24"/>
              </w:rPr>
            </w:pPr>
            <w:r w:rsidRPr="00E60BCB">
              <w:rPr>
                <w:rFonts w:ascii="Times New Roman" w:hAnsi="Times New Roman"/>
                <w:sz w:val="24"/>
                <w:szCs w:val="24"/>
              </w:rPr>
              <w:t>description</w:t>
            </w:r>
          </w:p>
        </w:tc>
        <w:tc>
          <w:tcPr>
            <w:tcW w:w="3690" w:type="dxa"/>
            <w:shd w:val="clear" w:color="auto" w:fill="auto"/>
          </w:tcPr>
          <w:p w14:paraId="608FDEC3"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Extensible description of File</w:t>
            </w:r>
          </w:p>
        </w:tc>
      </w:tr>
      <w:tr w:rsidR="00BD0133" w:rsidRPr="00E60BCB" w14:paraId="7EA0F2C7" w14:textId="77777777" w:rsidTr="007D482C">
        <w:tc>
          <w:tcPr>
            <w:tcW w:w="900" w:type="dxa"/>
            <w:shd w:val="clear" w:color="auto" w:fill="auto"/>
          </w:tcPr>
          <w:p w14:paraId="20792666" w14:textId="77777777" w:rsidR="00BD0133" w:rsidRPr="00E60BCB" w:rsidRDefault="00BD0133" w:rsidP="00BD0133">
            <w:pPr>
              <w:pStyle w:val="PlainText"/>
              <w:numPr>
                <w:ilvl w:val="0"/>
                <w:numId w:val="36"/>
              </w:numPr>
              <w:jc w:val="center"/>
              <w:rPr>
                <w:rFonts w:ascii="Times New Roman" w:hAnsi="Times New Roman"/>
                <w:sz w:val="24"/>
                <w:szCs w:val="24"/>
              </w:rPr>
            </w:pPr>
          </w:p>
        </w:tc>
        <w:tc>
          <w:tcPr>
            <w:tcW w:w="2610" w:type="dxa"/>
            <w:shd w:val="clear" w:color="auto" w:fill="auto"/>
          </w:tcPr>
          <w:p w14:paraId="62C2E906" w14:textId="77777777" w:rsidR="00BD0133" w:rsidRPr="00E60BCB" w:rsidRDefault="00BD0133" w:rsidP="007D482C">
            <w:pPr>
              <w:pStyle w:val="PlainText"/>
              <w:rPr>
                <w:rFonts w:ascii="Times New Roman" w:hAnsi="Times New Roman"/>
                <w:sz w:val="24"/>
                <w:szCs w:val="24"/>
                <w:highlight w:val="yellow"/>
              </w:rPr>
            </w:pPr>
            <w:proofErr w:type="spellStart"/>
            <w:r w:rsidRPr="00E60BCB">
              <w:rPr>
                <w:rFonts w:ascii="Times New Roman" w:hAnsi="Times New Roman"/>
                <w:sz w:val="24"/>
                <w:szCs w:val="24"/>
              </w:rPr>
              <w:t>source_lab_pi</w:t>
            </w:r>
            <w:proofErr w:type="spellEnd"/>
          </w:p>
        </w:tc>
        <w:tc>
          <w:tcPr>
            <w:tcW w:w="3690" w:type="dxa"/>
            <w:shd w:val="clear" w:color="auto" w:fill="auto"/>
          </w:tcPr>
          <w:p w14:paraId="6A728071"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PI of the lab of the depositor at the time of deposit</w:t>
            </w:r>
          </w:p>
        </w:tc>
      </w:tr>
      <w:tr w:rsidR="00E431E1" w:rsidRPr="00E60BCB" w14:paraId="5828ACC5"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2ABBFD9"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31EBAD38" w14:textId="5BA2CC9C" w:rsidR="00E431E1" w:rsidRPr="00E60BCB" w:rsidRDefault="001E3287" w:rsidP="007D482C">
            <w:pPr>
              <w:pStyle w:val="PlainText"/>
              <w:rPr>
                <w:rFonts w:ascii="Times New Roman" w:hAnsi="Times New Roman"/>
                <w:sz w:val="24"/>
                <w:szCs w:val="24"/>
              </w:rPr>
            </w:pPr>
            <w:proofErr w:type="spellStart"/>
            <w:r>
              <w:rPr>
                <w:rFonts w:cs="Consolas"/>
                <w:color w:val="000000"/>
              </w:rPr>
              <w:t>fileId</w:t>
            </w:r>
            <w:proofErr w:type="spellEnd"/>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960F877" w14:textId="77777777" w:rsidR="00E431E1" w:rsidRPr="00E60BCB" w:rsidRDefault="00E431E1" w:rsidP="007D482C">
            <w:pPr>
              <w:pStyle w:val="PlainText"/>
              <w:rPr>
                <w:rFonts w:ascii="Times New Roman" w:hAnsi="Times New Roman"/>
                <w:sz w:val="24"/>
                <w:szCs w:val="24"/>
              </w:rPr>
            </w:pPr>
            <w:r w:rsidRPr="00E60BCB">
              <w:rPr>
                <w:rFonts w:ascii="Times New Roman" w:hAnsi="Times New Roman"/>
                <w:sz w:val="24"/>
                <w:szCs w:val="24"/>
              </w:rPr>
              <w:t>Data Source Globus Path</w:t>
            </w:r>
          </w:p>
        </w:tc>
      </w:tr>
      <w:tr w:rsidR="00E431E1" w:rsidRPr="00E60BCB" w14:paraId="066FC7E1"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B78DC9B"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56B3F462" w14:textId="1CC156D2" w:rsidR="00E431E1" w:rsidRPr="00E60BCB" w:rsidRDefault="001E3287" w:rsidP="00E431E1">
            <w:pPr>
              <w:pStyle w:val="PlainText"/>
              <w:rPr>
                <w:rFonts w:ascii="Times New Roman" w:hAnsi="Times New Roman"/>
                <w:sz w:val="24"/>
                <w:szCs w:val="24"/>
              </w:rPr>
            </w:pPr>
            <w:proofErr w:type="spellStart"/>
            <w:r>
              <w:rPr>
                <w:rFonts w:cs="Consolas"/>
                <w:color w:val="000000"/>
              </w:rPr>
              <w:t>fileContainerId</w:t>
            </w:r>
            <w:proofErr w:type="spellEnd"/>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0B337C8" w14:textId="5FC8E3DB" w:rsidR="00E431E1" w:rsidRPr="00E60BCB" w:rsidRDefault="00E431E1" w:rsidP="00E431E1">
            <w:pPr>
              <w:pStyle w:val="PlainText"/>
              <w:rPr>
                <w:rFonts w:ascii="Times New Roman" w:hAnsi="Times New Roman"/>
                <w:sz w:val="24"/>
                <w:szCs w:val="24"/>
              </w:rPr>
            </w:pPr>
            <w:r w:rsidRPr="00E60BCB">
              <w:rPr>
                <w:rFonts w:ascii="Times New Roman" w:hAnsi="Times New Roman"/>
                <w:sz w:val="24"/>
                <w:szCs w:val="24"/>
              </w:rPr>
              <w:t>Data Source Globus Endpoint</w:t>
            </w:r>
            <w:r w:rsidR="004A49FD">
              <w:rPr>
                <w:rFonts w:ascii="Times New Roman" w:hAnsi="Times New Roman"/>
                <w:sz w:val="24"/>
                <w:szCs w:val="24"/>
              </w:rPr>
              <w:t xml:space="preserve">. Use UUID of the endpoint. </w:t>
            </w:r>
          </w:p>
        </w:tc>
      </w:tr>
      <w:tr w:rsidR="00BD0133" w:rsidRPr="00E60BCB" w14:paraId="774745F7" w14:textId="77777777" w:rsidTr="007D482C">
        <w:tc>
          <w:tcPr>
            <w:tcW w:w="900" w:type="dxa"/>
            <w:shd w:val="clear" w:color="auto" w:fill="auto"/>
          </w:tcPr>
          <w:p w14:paraId="7F8EC6E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371B3FC"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lab_branch</w:t>
            </w:r>
            <w:proofErr w:type="spellEnd"/>
          </w:p>
        </w:tc>
        <w:tc>
          <w:tcPr>
            <w:tcW w:w="3690" w:type="dxa"/>
            <w:shd w:val="clear" w:color="auto" w:fill="auto"/>
          </w:tcPr>
          <w:p w14:paraId="5C128E3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 or Branch or Program the PI belongs to</w:t>
            </w:r>
          </w:p>
        </w:tc>
      </w:tr>
      <w:tr w:rsidR="00BD0133" w:rsidRPr="00E60BCB" w14:paraId="6A92455C" w14:textId="77777777" w:rsidTr="007D482C">
        <w:tc>
          <w:tcPr>
            <w:tcW w:w="900" w:type="dxa"/>
            <w:shd w:val="clear" w:color="auto" w:fill="auto"/>
          </w:tcPr>
          <w:p w14:paraId="04540D85"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797534D"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pi_doc</w:t>
            </w:r>
            <w:proofErr w:type="spellEnd"/>
          </w:p>
        </w:tc>
        <w:tc>
          <w:tcPr>
            <w:tcW w:w="3690" w:type="dxa"/>
            <w:shd w:val="clear" w:color="auto" w:fill="auto"/>
          </w:tcPr>
          <w:p w14:paraId="73637C5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Division, Organization, Center </w:t>
            </w:r>
            <w:proofErr w:type="gramStart"/>
            <w:r w:rsidRPr="00E60BCB">
              <w:rPr>
                <w:rFonts w:ascii="Times New Roman" w:hAnsi="Times New Roman"/>
                <w:sz w:val="24"/>
                <w:szCs w:val="24"/>
              </w:rPr>
              <w:t>the  PI</w:t>
            </w:r>
            <w:proofErr w:type="gramEnd"/>
            <w:r w:rsidRPr="00E60BCB">
              <w:rPr>
                <w:rFonts w:ascii="Times New Roman" w:hAnsi="Times New Roman"/>
                <w:sz w:val="24"/>
                <w:szCs w:val="24"/>
              </w:rPr>
              <w:t xml:space="preserve"> belongs to</w:t>
            </w:r>
          </w:p>
        </w:tc>
      </w:tr>
      <w:tr w:rsidR="00BD0133" w:rsidRPr="00E60BCB" w14:paraId="7285A537" w14:textId="77777777" w:rsidTr="007D482C">
        <w:tc>
          <w:tcPr>
            <w:tcW w:w="900" w:type="dxa"/>
            <w:shd w:val="clear" w:color="auto" w:fill="auto"/>
          </w:tcPr>
          <w:p w14:paraId="087BDA67"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2765E30" w14:textId="77777777" w:rsidR="00BD0133" w:rsidRPr="00E60BCB" w:rsidRDefault="00BD0133" w:rsidP="007D482C">
            <w:pPr>
              <w:pStyle w:val="PlainText"/>
              <w:rPr>
                <w:rFonts w:ascii="Times New Roman" w:hAnsi="Times New Roman"/>
                <w:sz w:val="24"/>
                <w:szCs w:val="24"/>
                <w:highlight w:val="yellow"/>
              </w:rPr>
            </w:pPr>
            <w:proofErr w:type="spellStart"/>
            <w:r w:rsidRPr="00E60BCB">
              <w:rPr>
                <w:rFonts w:ascii="Times New Roman" w:hAnsi="Times New Roman"/>
                <w:sz w:val="24"/>
                <w:szCs w:val="24"/>
              </w:rPr>
              <w:t>original_date_created</w:t>
            </w:r>
            <w:proofErr w:type="spellEnd"/>
          </w:p>
        </w:tc>
        <w:tc>
          <w:tcPr>
            <w:tcW w:w="3690" w:type="dxa"/>
            <w:shd w:val="clear" w:color="auto" w:fill="auto"/>
          </w:tcPr>
          <w:p w14:paraId="620816D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Date the File was created originally</w:t>
            </w:r>
          </w:p>
        </w:tc>
      </w:tr>
      <w:tr w:rsidR="00BD0133" w:rsidRPr="00E60BCB" w14:paraId="70FFFF93" w14:textId="77777777" w:rsidTr="007D482C">
        <w:tc>
          <w:tcPr>
            <w:tcW w:w="900" w:type="dxa"/>
            <w:shd w:val="clear" w:color="auto" w:fill="auto"/>
          </w:tcPr>
          <w:p w14:paraId="0C20126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56F217B"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data_creator</w:t>
            </w:r>
            <w:proofErr w:type="spellEnd"/>
          </w:p>
        </w:tc>
        <w:tc>
          <w:tcPr>
            <w:tcW w:w="3690" w:type="dxa"/>
            <w:shd w:val="clear" w:color="auto" w:fill="auto"/>
          </w:tcPr>
          <w:p w14:paraId="536455A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Person or Organization lead who created the data</w:t>
            </w:r>
          </w:p>
        </w:tc>
      </w:tr>
      <w:tr w:rsidR="00BD0133" w:rsidRPr="00E60BCB" w14:paraId="5CFF6399" w14:textId="77777777" w:rsidTr="007D482C">
        <w:tc>
          <w:tcPr>
            <w:tcW w:w="900" w:type="dxa"/>
            <w:shd w:val="clear" w:color="auto" w:fill="auto"/>
          </w:tcPr>
          <w:p w14:paraId="27FCA2D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1FEDB82"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phi_content</w:t>
            </w:r>
            <w:proofErr w:type="spellEnd"/>
          </w:p>
        </w:tc>
        <w:tc>
          <w:tcPr>
            <w:tcW w:w="3690" w:type="dxa"/>
            <w:shd w:val="clear" w:color="auto" w:fill="auto"/>
          </w:tcPr>
          <w:p w14:paraId="4937CAD1" w14:textId="47B75946"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E60BCB">
              <w:rPr>
                <w:rFonts w:ascii="Times New Roman" w:hAnsi="Times New Roman"/>
                <w:sz w:val="24"/>
                <w:szCs w:val="24"/>
              </w:rPr>
              <w:t>.</w:t>
            </w:r>
          </w:p>
          <w:p w14:paraId="7C6C7D6D" w14:textId="35684AAA"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Valid values are (PHI Present,</w:t>
            </w:r>
            <w:r w:rsidRPr="00E60BCB">
              <w:rPr>
                <w:rFonts w:ascii="Times New Roman" w:hAnsi="Times New Roman"/>
                <w:sz w:val="24"/>
                <w:szCs w:val="24"/>
              </w:rPr>
              <w:br/>
              <w:t>PHI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r w:rsidR="00BA2068">
              <w:rPr>
                <w:rFonts w:ascii="Times New Roman" w:hAnsi="Times New Roman"/>
                <w:sz w:val="24"/>
                <w:szCs w:val="24"/>
              </w:rPr>
              <w:t xml:space="preserve"> </w:t>
            </w:r>
          </w:p>
        </w:tc>
      </w:tr>
      <w:tr w:rsidR="00BD0133" w:rsidRPr="00E60BCB" w14:paraId="693E093F" w14:textId="77777777" w:rsidTr="007D482C">
        <w:tc>
          <w:tcPr>
            <w:tcW w:w="900" w:type="dxa"/>
            <w:shd w:val="clear" w:color="auto" w:fill="auto"/>
          </w:tcPr>
          <w:p w14:paraId="4C9CD43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37868146"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pii_content</w:t>
            </w:r>
            <w:proofErr w:type="spellEnd"/>
          </w:p>
        </w:tc>
        <w:tc>
          <w:tcPr>
            <w:tcW w:w="3690" w:type="dxa"/>
            <w:shd w:val="clear" w:color="auto" w:fill="auto"/>
          </w:tcPr>
          <w:p w14:paraId="3E1A29DB" w14:textId="4F968E94"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E60BCB">
              <w:rPr>
                <w:rFonts w:ascii="Times New Roman" w:hAnsi="Times New Roman"/>
                <w:sz w:val="24"/>
                <w:szCs w:val="24"/>
              </w:rPr>
              <w:t>. Valid values are (PII Present,</w:t>
            </w:r>
            <w:r w:rsidRPr="00E60BCB">
              <w:rPr>
                <w:rFonts w:ascii="Times New Roman" w:hAnsi="Times New Roman"/>
                <w:sz w:val="24"/>
                <w:szCs w:val="24"/>
              </w:rPr>
              <w:br/>
              <w:t>PII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652C15EB" w14:textId="77777777" w:rsidTr="007D482C">
        <w:tc>
          <w:tcPr>
            <w:tcW w:w="900" w:type="dxa"/>
            <w:shd w:val="clear" w:color="auto" w:fill="auto"/>
          </w:tcPr>
          <w:p w14:paraId="0BF59CC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688BCDBD"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data_encryption_status</w:t>
            </w:r>
            <w:proofErr w:type="spellEnd"/>
          </w:p>
        </w:tc>
        <w:tc>
          <w:tcPr>
            <w:tcW w:w="3690" w:type="dxa"/>
            <w:shd w:val="clear" w:color="auto" w:fill="auto"/>
          </w:tcPr>
          <w:p w14:paraId="5660B0E3"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If the data is encrypted or not. Valid values are (Encrypted,</w:t>
            </w:r>
          </w:p>
          <w:p w14:paraId="566EDD83" w14:textId="067BCA0C"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Not Encrypted,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4D1F4B32" w14:textId="77777777" w:rsidTr="007D482C">
        <w:tc>
          <w:tcPr>
            <w:tcW w:w="900" w:type="dxa"/>
            <w:shd w:val="clear" w:color="auto" w:fill="auto"/>
          </w:tcPr>
          <w:p w14:paraId="6751CC4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816E649"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data_compression_status</w:t>
            </w:r>
            <w:proofErr w:type="spellEnd"/>
          </w:p>
        </w:tc>
        <w:tc>
          <w:tcPr>
            <w:tcW w:w="3690" w:type="dxa"/>
            <w:shd w:val="clear" w:color="auto" w:fill="auto"/>
          </w:tcPr>
          <w:p w14:paraId="4A2CC43C" w14:textId="6D310CB1" w:rsidR="00343B40"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If the file is compressed or not</w:t>
            </w:r>
            <w:r w:rsidR="004D2220">
              <w:rPr>
                <w:rFonts w:ascii="Times New Roman" w:hAnsi="Times New Roman"/>
                <w:sz w:val="24"/>
                <w:szCs w:val="24"/>
              </w:rPr>
              <w:t xml:space="preserve">.  </w:t>
            </w:r>
            <w:r w:rsidR="00343B40" w:rsidRPr="00E60BCB">
              <w:rPr>
                <w:rFonts w:ascii="Times New Roman" w:hAnsi="Times New Roman"/>
                <w:sz w:val="24"/>
                <w:szCs w:val="24"/>
              </w:rPr>
              <w:t>Valid values are (</w:t>
            </w:r>
            <w:r w:rsidR="00343B40">
              <w:rPr>
                <w:rFonts w:ascii="Times New Roman" w:hAnsi="Times New Roman"/>
                <w:sz w:val="24"/>
                <w:szCs w:val="24"/>
              </w:rPr>
              <w:t>Compressed</w:t>
            </w:r>
            <w:r w:rsidR="00343B40" w:rsidRPr="00E60BCB">
              <w:rPr>
                <w:rFonts w:ascii="Times New Roman" w:hAnsi="Times New Roman"/>
                <w:sz w:val="24"/>
                <w:szCs w:val="24"/>
              </w:rPr>
              <w:t>,</w:t>
            </w:r>
          </w:p>
          <w:p w14:paraId="318D4939" w14:textId="7B0C9E68" w:rsidR="00BD0133" w:rsidRPr="00E60BCB" w:rsidRDefault="00343B40" w:rsidP="00343B40">
            <w:pPr>
              <w:pStyle w:val="PlainText"/>
              <w:rPr>
                <w:rFonts w:ascii="Times New Roman" w:hAnsi="Times New Roman"/>
                <w:sz w:val="24"/>
                <w:szCs w:val="24"/>
              </w:rPr>
            </w:pPr>
            <w:r w:rsidRPr="00E60BCB">
              <w:rPr>
                <w:rFonts w:ascii="Times New Roman" w:hAnsi="Times New Roman"/>
                <w:sz w:val="24"/>
                <w:szCs w:val="24"/>
              </w:rPr>
              <w:t xml:space="preserve">Not </w:t>
            </w:r>
            <w:r>
              <w:rPr>
                <w:rFonts w:ascii="Times New Roman" w:hAnsi="Times New Roman"/>
                <w:sz w:val="24"/>
                <w:szCs w:val="24"/>
              </w:rPr>
              <w:t>Compressed</w:t>
            </w:r>
            <w:r w:rsidRPr="00E60BCB">
              <w:rPr>
                <w:rFonts w:ascii="Times New Roman" w:hAnsi="Times New Roman"/>
                <w:sz w:val="24"/>
                <w:szCs w:val="24"/>
              </w:rPr>
              <w:t>, Not Specified)</w:t>
            </w:r>
            <w:r>
              <w:rPr>
                <w:rFonts w:ascii="Times New Roman" w:hAnsi="Times New Roman"/>
                <w:sz w:val="24"/>
                <w:szCs w:val="24"/>
              </w:rPr>
              <w:t>.  If no value is given, default value is “Not Specified”.</w:t>
            </w:r>
          </w:p>
        </w:tc>
      </w:tr>
      <w:tr w:rsidR="00BD0133" w:rsidRPr="00E60BCB" w14:paraId="386E5E7D" w14:textId="77777777" w:rsidTr="007D482C">
        <w:tc>
          <w:tcPr>
            <w:tcW w:w="900" w:type="dxa"/>
            <w:shd w:val="clear" w:color="auto" w:fill="auto"/>
          </w:tcPr>
          <w:p w14:paraId="44948C7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1DC8546"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funding_organization</w:t>
            </w:r>
            <w:proofErr w:type="spellEnd"/>
            <w:r w:rsidRPr="00E60BCB">
              <w:rPr>
                <w:rFonts w:ascii="Times New Roman" w:hAnsi="Times New Roman"/>
                <w:sz w:val="24"/>
                <w:szCs w:val="24"/>
              </w:rPr>
              <w:t xml:space="preserve"> </w:t>
            </w:r>
          </w:p>
        </w:tc>
        <w:tc>
          <w:tcPr>
            <w:tcW w:w="3690" w:type="dxa"/>
            <w:shd w:val="clear" w:color="auto" w:fill="auto"/>
          </w:tcPr>
          <w:p w14:paraId="53F1871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Organization Funding the generation of Data</w:t>
            </w:r>
          </w:p>
        </w:tc>
      </w:tr>
      <w:tr w:rsidR="00BD0133" w:rsidRPr="00E60BCB" w14:paraId="6C40471A" w14:textId="77777777" w:rsidTr="007D482C">
        <w:tc>
          <w:tcPr>
            <w:tcW w:w="900" w:type="dxa"/>
            <w:shd w:val="clear" w:color="auto" w:fill="auto"/>
          </w:tcPr>
          <w:p w14:paraId="0324754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8B362B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comments</w:t>
            </w:r>
          </w:p>
        </w:tc>
        <w:tc>
          <w:tcPr>
            <w:tcW w:w="3690" w:type="dxa"/>
            <w:shd w:val="clear" w:color="auto" w:fill="auto"/>
          </w:tcPr>
          <w:p w14:paraId="04DE8BA8" w14:textId="3B91EFBF"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2D79B827" w14:textId="77777777" w:rsidR="00BD0133" w:rsidRDefault="00BD0133" w:rsidP="00BD0133"/>
    <w:p w14:paraId="5B97AB12" w14:textId="49222ED5" w:rsidR="004456AF" w:rsidRDefault="00E431E1" w:rsidP="00E431E1">
      <w:r w:rsidRPr="00046D6D">
        <w:t>Running the batch command would give an output as follows.</w:t>
      </w:r>
    </w:p>
    <w:p w14:paraId="0DF6B592" w14:textId="47E76882" w:rsidR="004456AF" w:rsidRDefault="004456AF" w:rsidP="00E400C5">
      <w:r>
        <w:rPr>
          <w:noProof/>
        </w:rPr>
        <w:drawing>
          <wp:inline distT="0" distB="0" distL="0" distR="0" wp14:anchorId="3700140B" wp14:editId="7580E66D">
            <wp:extent cx="5943600" cy="232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24735"/>
                    </a:xfrm>
                    <a:prstGeom prst="rect">
                      <a:avLst/>
                    </a:prstGeom>
                  </pic:spPr>
                </pic:pic>
              </a:graphicData>
            </a:graphic>
          </wp:inline>
        </w:drawing>
      </w:r>
    </w:p>
    <w:p w14:paraId="13A10DA2" w14:textId="3C012E14" w:rsidR="004D2220" w:rsidRDefault="004D2220" w:rsidP="00E400C5"/>
    <w:p w14:paraId="14517C4D" w14:textId="4CAFF382" w:rsidR="004D2220" w:rsidRDefault="00084500" w:rsidP="00E400C5">
      <w:r>
        <w:t>If the source of the data object(s) is a Globus endpoint, t</w:t>
      </w:r>
      <w:r w:rsidR="004D2220">
        <w:t>he expected operational behavior is that all data objects (files</w:t>
      </w:r>
      <w:r w:rsidR="00646D31">
        <w:t xml:space="preserve"> or folders</w:t>
      </w:r>
      <w:r w:rsidR="004D2220">
        <w:t>) will be transferred via Globus Connect from the indicated “</w:t>
      </w:r>
      <w:proofErr w:type="spellStart"/>
      <w:r>
        <w:t>fileId</w:t>
      </w:r>
      <w:proofErr w:type="spellEnd"/>
      <w:r w:rsidR="004D2220">
        <w:t>” (associated with the “</w:t>
      </w:r>
      <w:proofErr w:type="spellStart"/>
      <w:r>
        <w:rPr>
          <w:rFonts w:cs="Consolas"/>
          <w:color w:val="000000"/>
        </w:rPr>
        <w:t>fileContainerId</w:t>
      </w:r>
      <w:proofErr w:type="spellEnd"/>
      <w:r w:rsidR="004D2220">
        <w:t>”) to the system configured Archive Area</w:t>
      </w:r>
      <w:r w:rsidR="00B71859">
        <w:t>.</w:t>
      </w:r>
    </w:p>
    <w:p w14:paraId="4887678B" w14:textId="77777777" w:rsidR="00B17C9A" w:rsidRDefault="00B17C9A" w:rsidP="00E400C5"/>
    <w:p w14:paraId="4743CC79" w14:textId="18659AD7" w:rsidR="008D740B" w:rsidRDefault="00E431E1" w:rsidP="008D740B">
      <w:pPr>
        <w:pStyle w:val="Heading4"/>
        <w:numPr>
          <w:ilvl w:val="3"/>
          <w:numId w:val="42"/>
        </w:numPr>
      </w:pPr>
      <w:r>
        <w:t>Update permissions</w:t>
      </w:r>
    </w:p>
    <w:p w14:paraId="3D40F7F5" w14:textId="264DB879" w:rsidR="00E431E1" w:rsidRPr="00353E2A" w:rsidRDefault="00E431E1" w:rsidP="00E431E1">
      <w:pPr>
        <w:ind w:left="792"/>
      </w:pPr>
      <w:r>
        <w:t xml:space="preserve">When a user registers a collection or data file with </w:t>
      </w:r>
      <w:r w:rsidR="00A004D5">
        <w:t>HPC DME</w:t>
      </w:r>
      <w:r>
        <w:t>, that user assumes “owner” role of the entity. Owner or system admin can assign permissions on these entities to other users</w:t>
      </w:r>
      <w:r w:rsidR="00125011">
        <w:t xml:space="preserve"> or groups</w:t>
      </w:r>
      <w:r>
        <w:t xml:space="preserve">. HPC Client provides a convenient command to update permissions on </w:t>
      </w:r>
      <w:r>
        <w:lastRenderedPageBreak/>
        <w:t xml:space="preserve">multiple entities in a batch manner. </w:t>
      </w:r>
      <w:r w:rsidR="002F25D0">
        <w:t xml:space="preserve"> The f</w:t>
      </w:r>
      <w:r w:rsidRPr="00353E2A">
        <w:t xml:space="preserve">ollowing is the command to </w:t>
      </w:r>
      <w:r w:rsidR="00125011">
        <w:t>assign permission on collections or data objects to a user or group</w:t>
      </w:r>
      <w:r w:rsidRPr="00353E2A">
        <w:t>.</w:t>
      </w:r>
    </w:p>
    <w:p w14:paraId="007558E2" w14:textId="77777777" w:rsidR="00E431E1" w:rsidRPr="00353E2A" w:rsidRDefault="00E431E1" w:rsidP="00E431E1">
      <w:pPr>
        <w:ind w:left="792"/>
      </w:pPr>
    </w:p>
    <w:p w14:paraId="30DF98A4" w14:textId="4CC41722" w:rsidR="00E431E1" w:rsidRPr="001560B8" w:rsidRDefault="00E431E1" w:rsidP="00E431E1">
      <w:pPr>
        <w:ind w:left="792"/>
        <w:rPr>
          <w:rFonts w:ascii="Courier New" w:hAnsi="Courier New" w:cs="Courier New"/>
        </w:rPr>
      </w:pPr>
      <w:proofErr w:type="spellStart"/>
      <w:r w:rsidRPr="001560B8">
        <w:rPr>
          <w:rFonts w:ascii="Courier New" w:hAnsi="Courier New" w:cs="Courier New"/>
        </w:rPr>
        <w:t>put</w:t>
      </w:r>
      <w:r w:rsidR="000F41AD" w:rsidRPr="001560B8">
        <w:rPr>
          <w:rFonts w:ascii="Courier New" w:hAnsi="Courier New" w:cs="Courier New"/>
        </w:rPr>
        <w:t>Permission</w:t>
      </w:r>
      <w:r w:rsidRPr="001560B8">
        <w:rPr>
          <w:rFonts w:ascii="Courier New" w:hAnsi="Courier New" w:cs="Courier New"/>
        </w:rPr>
        <w:t>s</w:t>
      </w:r>
      <w:proofErr w:type="spellEnd"/>
      <w:r w:rsidR="000A0FC0">
        <w:rPr>
          <w:rFonts w:ascii="Courier New" w:hAnsi="Courier New" w:cs="Courier New"/>
        </w:rPr>
        <w:t xml:space="preserve"> --</w:t>
      </w:r>
      <w:r w:rsidRPr="001560B8">
        <w:rPr>
          <w:rFonts w:ascii="Courier New" w:hAnsi="Courier New" w:cs="Courier New"/>
        </w:rPr>
        <w:t>source &lt;input file path&gt;</w:t>
      </w:r>
    </w:p>
    <w:p w14:paraId="5BA6C065" w14:textId="0FB832A9" w:rsidR="00E431E1" w:rsidRPr="00353E2A" w:rsidRDefault="00E431E1" w:rsidP="000F41AD">
      <w:pPr>
        <w:ind w:left="0"/>
      </w:pPr>
    </w:p>
    <w:p w14:paraId="272FC3F3" w14:textId="780BF1DF" w:rsidR="00E431E1" w:rsidRDefault="002F25D0" w:rsidP="006A1D88">
      <w:pPr>
        <w:ind w:left="720" w:firstLine="72"/>
      </w:pPr>
      <w:r>
        <w:t>The f</w:t>
      </w:r>
      <w:r w:rsidR="00E431E1" w:rsidRPr="00353E2A">
        <w:t xml:space="preserve">ollowing table shows default required </w:t>
      </w:r>
      <w:r w:rsidR="00E431E1">
        <w:t>attributes</w:t>
      </w:r>
      <w:r w:rsidR="000F41AD">
        <w:t xml:space="preserve"> for input </w:t>
      </w:r>
      <w:r w:rsidR="00E431E1">
        <w:t>file</w:t>
      </w:r>
      <w:r w:rsidR="00E431E1" w:rsidRPr="00353E2A">
        <w:t>.</w:t>
      </w:r>
      <w:r w:rsidR="006A1D88">
        <w:t xml:space="preserve"> Please see APPENDIX C for sample batch input file.</w:t>
      </w:r>
    </w:p>
    <w:tbl>
      <w:tblPr>
        <w:tblStyle w:val="TableGrid"/>
        <w:tblW w:w="0" w:type="auto"/>
        <w:tblInd w:w="648" w:type="dxa"/>
        <w:tblLook w:val="04A0" w:firstRow="1" w:lastRow="0" w:firstColumn="1" w:lastColumn="0" w:noHBand="0" w:noVBand="1"/>
      </w:tblPr>
      <w:tblGrid>
        <w:gridCol w:w="4323"/>
        <w:gridCol w:w="4379"/>
      </w:tblGrid>
      <w:tr w:rsidR="000F41AD" w14:paraId="5A9C74C8" w14:textId="77777777" w:rsidTr="00125011">
        <w:tc>
          <w:tcPr>
            <w:tcW w:w="4323" w:type="dxa"/>
          </w:tcPr>
          <w:p w14:paraId="19FFCEE2" w14:textId="3D8267CB" w:rsidR="000F41AD" w:rsidRDefault="000F41AD" w:rsidP="00E431E1">
            <w:pPr>
              <w:ind w:left="0"/>
            </w:pPr>
            <w:r>
              <w:t>Attribute</w:t>
            </w:r>
          </w:p>
        </w:tc>
        <w:tc>
          <w:tcPr>
            <w:tcW w:w="4379" w:type="dxa"/>
          </w:tcPr>
          <w:p w14:paraId="05B06196" w14:textId="449DBA10" w:rsidR="000F41AD" w:rsidRDefault="000F41AD" w:rsidP="00E431E1">
            <w:pPr>
              <w:ind w:left="0"/>
            </w:pPr>
            <w:r>
              <w:t>Description</w:t>
            </w:r>
          </w:p>
        </w:tc>
      </w:tr>
      <w:tr w:rsidR="000F41AD" w14:paraId="49421D02" w14:textId="77777777" w:rsidTr="00125011">
        <w:tc>
          <w:tcPr>
            <w:tcW w:w="4323" w:type="dxa"/>
          </w:tcPr>
          <w:p w14:paraId="3F390CD3" w14:textId="1CECB731" w:rsidR="000F41AD" w:rsidRDefault="000F41AD" w:rsidP="00E431E1">
            <w:pPr>
              <w:ind w:left="0"/>
            </w:pPr>
            <w:proofErr w:type="spellStart"/>
            <w:r w:rsidRPr="000F41AD">
              <w:t>object_path</w:t>
            </w:r>
            <w:proofErr w:type="spellEnd"/>
          </w:p>
        </w:tc>
        <w:tc>
          <w:tcPr>
            <w:tcW w:w="4379" w:type="dxa"/>
          </w:tcPr>
          <w:p w14:paraId="0AADD146" w14:textId="2307F7B6" w:rsidR="000F41AD" w:rsidRDefault="000F41AD" w:rsidP="00E431E1">
            <w:pPr>
              <w:ind w:left="0"/>
            </w:pPr>
            <w:r>
              <w:t>Logical path of the entity (Collection or Data file)</w:t>
            </w:r>
          </w:p>
        </w:tc>
      </w:tr>
      <w:tr w:rsidR="000F41AD" w14:paraId="4A794EB3" w14:textId="77777777" w:rsidTr="00125011">
        <w:tc>
          <w:tcPr>
            <w:tcW w:w="4323" w:type="dxa"/>
          </w:tcPr>
          <w:p w14:paraId="085FA082" w14:textId="2A998A7E" w:rsidR="000F41AD" w:rsidRDefault="000F41AD" w:rsidP="00E431E1">
            <w:pPr>
              <w:ind w:left="0"/>
            </w:pPr>
            <w:proofErr w:type="spellStart"/>
            <w:r>
              <w:t>UserId</w:t>
            </w:r>
            <w:proofErr w:type="spellEnd"/>
          </w:p>
        </w:tc>
        <w:tc>
          <w:tcPr>
            <w:tcW w:w="4379" w:type="dxa"/>
          </w:tcPr>
          <w:p w14:paraId="579D5957" w14:textId="543AF6DC" w:rsidR="000F41AD" w:rsidRDefault="00A004D5" w:rsidP="00E431E1">
            <w:pPr>
              <w:ind w:left="0"/>
            </w:pPr>
            <w:r w:rsidRPr="00125011">
              <w:t>HPC DME</w:t>
            </w:r>
            <w:r w:rsidR="000F41AD" w:rsidRPr="00125011">
              <w:t xml:space="preserve"> User Id to assign permission</w:t>
            </w:r>
          </w:p>
        </w:tc>
      </w:tr>
      <w:tr w:rsidR="00125011" w14:paraId="798AB48A" w14:textId="77777777" w:rsidTr="00125011">
        <w:tc>
          <w:tcPr>
            <w:tcW w:w="4323" w:type="dxa"/>
          </w:tcPr>
          <w:p w14:paraId="4ECF4800" w14:textId="39CD6F85" w:rsidR="00125011" w:rsidRDefault="00125011" w:rsidP="00125011">
            <w:pPr>
              <w:ind w:left="0"/>
            </w:pPr>
            <w:proofErr w:type="spellStart"/>
            <w:r>
              <w:t>GroupId</w:t>
            </w:r>
            <w:proofErr w:type="spellEnd"/>
          </w:p>
        </w:tc>
        <w:tc>
          <w:tcPr>
            <w:tcW w:w="4379" w:type="dxa"/>
          </w:tcPr>
          <w:p w14:paraId="010A0C68" w14:textId="27B3EC94" w:rsidR="00125011" w:rsidRPr="00125011" w:rsidRDefault="00125011" w:rsidP="00125011">
            <w:pPr>
              <w:ind w:left="0"/>
              <w:rPr>
                <w:highlight w:val="yellow"/>
              </w:rPr>
            </w:pPr>
            <w:r w:rsidRPr="00125011">
              <w:t>HPC DME Group Id to assign permission</w:t>
            </w:r>
          </w:p>
        </w:tc>
      </w:tr>
      <w:tr w:rsidR="00125011" w14:paraId="3023720D" w14:textId="77777777" w:rsidTr="00125011">
        <w:tc>
          <w:tcPr>
            <w:tcW w:w="4323" w:type="dxa"/>
          </w:tcPr>
          <w:p w14:paraId="2ACCF8AE" w14:textId="3139BCBC" w:rsidR="00125011" w:rsidRDefault="00125011" w:rsidP="00125011">
            <w:pPr>
              <w:ind w:left="0"/>
            </w:pPr>
            <w:r>
              <w:t>Permission</w:t>
            </w:r>
          </w:p>
        </w:tc>
        <w:tc>
          <w:tcPr>
            <w:tcW w:w="4379" w:type="dxa"/>
          </w:tcPr>
          <w:p w14:paraId="6B779421" w14:textId="77777777" w:rsidR="00125011" w:rsidRDefault="00125011" w:rsidP="00125011">
            <w:pPr>
              <w:ind w:left="0"/>
            </w:pPr>
            <w:r>
              <w:t>Permission value.</w:t>
            </w:r>
          </w:p>
          <w:p w14:paraId="384358F1" w14:textId="77777777" w:rsidR="00125011" w:rsidRDefault="00125011" w:rsidP="00125011">
            <w:pPr>
              <w:ind w:left="0"/>
            </w:pPr>
            <w:r>
              <w:t>Valid values are “write”, “own”, “read”, “none”</w:t>
            </w:r>
          </w:p>
          <w:p w14:paraId="5861F371" w14:textId="77777777" w:rsidR="00125011" w:rsidRDefault="00125011" w:rsidP="00125011">
            <w:pPr>
              <w:ind w:left="0"/>
            </w:pPr>
          </w:p>
          <w:p w14:paraId="7BB11006" w14:textId="77777777" w:rsidR="00125011" w:rsidRDefault="00125011" w:rsidP="00125011">
            <w:pPr>
              <w:ind w:left="0"/>
            </w:pPr>
            <w:r>
              <w:t>Own – Owner of the entity. Can assign permissions to other users</w:t>
            </w:r>
          </w:p>
          <w:p w14:paraId="146FB566" w14:textId="77777777" w:rsidR="00125011" w:rsidRDefault="00125011" w:rsidP="00125011">
            <w:pPr>
              <w:ind w:left="0"/>
            </w:pPr>
            <w:r>
              <w:t>Read – Read only permission</w:t>
            </w:r>
          </w:p>
          <w:p w14:paraId="02D9F1AC" w14:textId="77777777" w:rsidR="00125011" w:rsidRDefault="00125011" w:rsidP="00125011">
            <w:pPr>
              <w:ind w:left="0"/>
            </w:pPr>
            <w:r>
              <w:t>Write – Read and Write permission</w:t>
            </w:r>
          </w:p>
          <w:p w14:paraId="146CE1E9" w14:textId="5362D8E9" w:rsidR="00125011" w:rsidRDefault="00125011" w:rsidP="00125011">
            <w:pPr>
              <w:ind w:left="0"/>
            </w:pPr>
            <w:r>
              <w:t>None – No permission</w:t>
            </w:r>
          </w:p>
        </w:tc>
      </w:tr>
    </w:tbl>
    <w:p w14:paraId="4AE57DE1" w14:textId="77777777" w:rsidR="000F41AD" w:rsidRDefault="000F41AD" w:rsidP="00E431E1">
      <w:pPr>
        <w:ind w:left="648" w:firstLine="144"/>
      </w:pPr>
    </w:p>
    <w:p w14:paraId="3FAAA0B9" w14:textId="2A73AC7F" w:rsidR="000F41AD" w:rsidRDefault="000F41AD" w:rsidP="00E400C5"/>
    <w:p w14:paraId="5C5A5511" w14:textId="77777777" w:rsidR="000F41AD" w:rsidRDefault="000F41AD" w:rsidP="000F41AD">
      <w:r w:rsidRPr="00046D6D">
        <w:t>Running the batch command would give an output as follows.</w:t>
      </w:r>
    </w:p>
    <w:p w14:paraId="32AD4EB1" w14:textId="77777777" w:rsidR="000F41AD" w:rsidRDefault="000F41AD" w:rsidP="00E400C5"/>
    <w:p w14:paraId="5957659A" w14:textId="37CB1EAC" w:rsidR="006C38FE" w:rsidRDefault="006C38FE" w:rsidP="00E400C5">
      <w:r>
        <w:rPr>
          <w:noProof/>
        </w:rPr>
        <w:drawing>
          <wp:inline distT="0" distB="0" distL="0" distR="0" wp14:anchorId="740D6FBB" wp14:editId="01C2CE4E">
            <wp:extent cx="5943600" cy="103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37590"/>
                    </a:xfrm>
                    <a:prstGeom prst="rect">
                      <a:avLst/>
                    </a:prstGeom>
                  </pic:spPr>
                </pic:pic>
              </a:graphicData>
            </a:graphic>
          </wp:inline>
        </w:drawing>
      </w:r>
    </w:p>
    <w:p w14:paraId="0664905E" w14:textId="0E9C278F" w:rsidR="0013496D" w:rsidRDefault="0013496D" w:rsidP="00E400C5"/>
    <w:p w14:paraId="237A41D5" w14:textId="08193639" w:rsidR="0013496D" w:rsidRDefault="0013496D" w:rsidP="00775982">
      <w:pPr>
        <w:pStyle w:val="Heading4"/>
        <w:numPr>
          <w:ilvl w:val="3"/>
          <w:numId w:val="42"/>
        </w:numPr>
      </w:pPr>
      <w:bookmarkStart w:id="35" w:name="_GoBack"/>
      <w:bookmarkEnd w:id="35"/>
      <w:r>
        <w:t>Search Collections</w:t>
      </w:r>
      <w:r w:rsidR="00775982">
        <w:t xml:space="preserve"> by metadata</w:t>
      </w:r>
    </w:p>
    <w:p w14:paraId="43F0C69F" w14:textId="531B3F5F" w:rsidR="0013496D" w:rsidRDefault="003D0963" w:rsidP="0013496D">
      <w:r>
        <w:t>Using the following</w:t>
      </w:r>
      <w:r w:rsidR="0013496D">
        <w:t xml:space="preserve"> command, users can search for collections based on a given search criteria and write resulted search records into a file. </w:t>
      </w:r>
    </w:p>
    <w:p w14:paraId="148C25F2" w14:textId="5C7679D9" w:rsidR="0013496D" w:rsidRDefault="0013496D" w:rsidP="0013496D"/>
    <w:p w14:paraId="482D6308" w14:textId="04BFC0DD" w:rsidR="0013496D" w:rsidRDefault="0013496D" w:rsidP="0013496D">
      <w:proofErr w:type="spellStart"/>
      <w:r w:rsidRPr="0013496D">
        <w:t>getCollections</w:t>
      </w:r>
      <w:proofErr w:type="spellEnd"/>
      <w:r w:rsidRPr="0013496D">
        <w:t xml:space="preserve"> --criteria '</w:t>
      </w:r>
      <w:r>
        <w:t>&lt;Criteria&gt;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w:t>
      </w:r>
      <w:r w:rsidR="007416D1">
        <w:t xml:space="preserve"> full path</w:t>
      </w:r>
      <w:r>
        <w:t>&gt;</w:t>
      </w:r>
      <w:r w:rsidR="007416D1">
        <w:t xml:space="preserve"> --details &lt;</w:t>
      </w:r>
      <w:proofErr w:type="spellStart"/>
      <w:r w:rsidR="007416D1">
        <w:t>yes|no</w:t>
      </w:r>
      <w:proofErr w:type="spellEnd"/>
      <w:r w:rsidR="007416D1">
        <w:t>&gt;</w:t>
      </w:r>
    </w:p>
    <w:p w14:paraId="4B568C84" w14:textId="04316C9A" w:rsidR="00FC004D" w:rsidRDefault="00FC004D" w:rsidP="0013496D"/>
    <w:p w14:paraId="7720066A" w14:textId="0971E8A9" w:rsidR="00FC004D" w:rsidRDefault="00FC004D" w:rsidP="0013496D">
      <w:r w:rsidRPr="00831266">
        <w:rPr>
          <w:b/>
        </w:rPr>
        <w:t>Criteria</w:t>
      </w:r>
      <w:r>
        <w:t xml:space="preserve">: </w:t>
      </w:r>
      <w:r w:rsidR="004B1FD0">
        <w:t xml:space="preserve">HPC DME metadata search API criteria </w:t>
      </w:r>
      <w:proofErr w:type="gramStart"/>
      <w:r w:rsidR="004B1FD0">
        <w:t>is</w:t>
      </w:r>
      <w:proofErr w:type="gramEnd"/>
      <w:r w:rsidR="004B1FD0">
        <w:t xml:space="preserve"> a json string with the combination of search attribute name, search attribute value and the operator to search with. The format of the criteria is as below:</w:t>
      </w:r>
    </w:p>
    <w:p w14:paraId="0E1B92CD" w14:textId="77777777" w:rsidR="004B1FD0" w:rsidRDefault="004B1FD0" w:rsidP="0013496D"/>
    <w:p w14:paraId="0BD99943" w14:textId="20E8629B" w:rsidR="004B1FD0" w:rsidRDefault="004B1FD0" w:rsidP="0013496D">
      <w:r>
        <w:t>{</w:t>
      </w:r>
      <w:r w:rsidRPr="004B1FD0">
        <w:t>"a":"</w:t>
      </w:r>
      <w:r>
        <w:t>&lt;attribute name&gt;</w:t>
      </w:r>
      <w:r w:rsidRPr="004B1FD0">
        <w:t>","v":"</w:t>
      </w:r>
      <w:r>
        <w:t>&lt;attribute value&gt;</w:t>
      </w:r>
      <w:r w:rsidRPr="004B1FD0">
        <w:t>","o":"</w:t>
      </w:r>
      <w:r>
        <w:t>&lt;Operator&gt;</w:t>
      </w:r>
      <w:r w:rsidRPr="004B1FD0">
        <w:t>"</w:t>
      </w:r>
      <w:r>
        <w:t>}</w:t>
      </w:r>
    </w:p>
    <w:p w14:paraId="432C5A86" w14:textId="13135CB2" w:rsidR="004B1FD0" w:rsidRDefault="004B1FD0" w:rsidP="0013496D">
      <w:r>
        <w:t>Example:</w:t>
      </w:r>
    </w:p>
    <w:p w14:paraId="21F02E2B" w14:textId="456D5E8F" w:rsidR="004B1FD0" w:rsidRDefault="004B1FD0" w:rsidP="0013496D">
      <w:r>
        <w:t>{</w:t>
      </w:r>
      <w:r w:rsidRPr="004B1FD0">
        <w:t>"</w:t>
      </w:r>
      <w:proofErr w:type="spellStart"/>
      <w:r w:rsidRPr="004B1FD0">
        <w:t>a":"description","v</w:t>
      </w:r>
      <w:proofErr w:type="spellEnd"/>
      <w:r w:rsidRPr="004B1FD0">
        <w:t>":"%</w:t>
      </w:r>
      <w:proofErr w:type="spellStart"/>
      <w:r w:rsidRPr="004B1FD0">
        <w:t>prasad</w:t>
      </w:r>
      <w:proofErr w:type="spellEnd"/>
      <w:r w:rsidRPr="004B1FD0">
        <w:t>%","</w:t>
      </w:r>
      <w:proofErr w:type="spellStart"/>
      <w:r w:rsidRPr="004B1FD0">
        <w:t>o":"LIKE</w:t>
      </w:r>
      <w:proofErr w:type="spellEnd"/>
      <w:r w:rsidRPr="004B1FD0">
        <w:t>"</w:t>
      </w:r>
      <w:r>
        <w:t>}</w:t>
      </w:r>
    </w:p>
    <w:p w14:paraId="0FD16267" w14:textId="6442A555" w:rsidR="004B1FD0" w:rsidRDefault="004B1FD0" w:rsidP="0013496D"/>
    <w:p w14:paraId="6BCD9B32" w14:textId="08B16F4B" w:rsidR="004B1FD0" w:rsidRDefault="004B1FD0" w:rsidP="0013496D">
      <w:r>
        <w:t xml:space="preserve">Search </w:t>
      </w:r>
      <w:proofErr w:type="spellStart"/>
      <w:r>
        <w:t>cmd</w:t>
      </w:r>
      <w:proofErr w:type="spellEnd"/>
      <w:r>
        <w:t xml:space="preserve"> support searching on multiple criteria conditions. </w:t>
      </w:r>
      <w:r w:rsidR="00DE371D">
        <w:t xml:space="preserve"> The f</w:t>
      </w:r>
      <w:r>
        <w:t>ollowing is the format:</w:t>
      </w:r>
    </w:p>
    <w:p w14:paraId="79ACBBC2" w14:textId="14A0503D" w:rsidR="004B1FD0" w:rsidRDefault="004B1FD0" w:rsidP="004B1FD0">
      <w:r>
        <w:t>{</w:t>
      </w:r>
      <w:r w:rsidRPr="004B1FD0">
        <w:t>"a":"</w:t>
      </w:r>
      <w:r>
        <w:t>&lt;attribute name&gt;</w:t>
      </w:r>
      <w:r w:rsidRPr="004B1FD0">
        <w:t>","v":"</w:t>
      </w:r>
      <w:r>
        <w:t>&lt;attribute value&gt;</w:t>
      </w:r>
      <w:r w:rsidRPr="004B1FD0">
        <w:t>","o":"</w:t>
      </w:r>
      <w:r>
        <w:t>&lt;Operator&gt;</w:t>
      </w:r>
      <w:proofErr w:type="gramStart"/>
      <w:r w:rsidRPr="004B1FD0">
        <w:t>"</w:t>
      </w:r>
      <w:r>
        <w:t>}</w:t>
      </w:r>
      <w:r w:rsidRPr="004B1FD0">
        <w:rPr>
          <w:b/>
        </w:rPr>
        <w:t>&amp;</w:t>
      </w:r>
      <w:proofErr w:type="gramEnd"/>
      <w:r w:rsidRPr="004B1FD0">
        <w:rPr>
          <w:b/>
        </w:rPr>
        <w:t>&amp;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6532F4D2" w14:textId="0D22B30F" w:rsidR="004B1FD0" w:rsidRDefault="004B1FD0" w:rsidP="004B1FD0"/>
    <w:p w14:paraId="073C010C" w14:textId="00EFEA2C" w:rsidR="004B1FD0" w:rsidRDefault="004B1FD0" w:rsidP="004B1FD0">
      <w:r>
        <w:t xml:space="preserve">All the given criteria conditions are applied to the search with AND operator. </w:t>
      </w:r>
    </w:p>
    <w:p w14:paraId="2EE5D834" w14:textId="5C32AFC2" w:rsidR="004B1FD0" w:rsidRDefault="004B1FD0" w:rsidP="004B1FD0"/>
    <w:p w14:paraId="1F8D8084" w14:textId="5BA0D633" w:rsidR="00831266" w:rsidRDefault="00831266" w:rsidP="00831266">
      <w:r>
        <w:rPr>
          <w:b/>
        </w:rPr>
        <w:t>f</w:t>
      </w:r>
      <w:r w:rsidRPr="00831266">
        <w:rPr>
          <w:b/>
        </w:rPr>
        <w:t>ormat:</w:t>
      </w:r>
      <w:r>
        <w:rPr>
          <w:b/>
        </w:rPr>
        <w:t xml:space="preserve"> </w:t>
      </w:r>
      <w:r>
        <w:t xml:space="preserve">Search </w:t>
      </w:r>
      <w:proofErr w:type="spellStart"/>
      <w:r>
        <w:t>cmd</w:t>
      </w:r>
      <w:proofErr w:type="spellEnd"/>
      <w:r>
        <w:t xml:space="preserve"> takes optional “format” argument to specify format of the output file. Valid options are “csv”, “json” and “txt”.  If this argument is not given, output is written in “txt” format.</w:t>
      </w:r>
      <w:r w:rsidR="00196776">
        <w:t xml:space="preserve"> For “csv” format, collections “</w:t>
      </w:r>
      <w:proofErr w:type="spellStart"/>
      <w:r w:rsidR="00196776" w:rsidRPr="00196776">
        <w:t>selfMetadataEntries</w:t>
      </w:r>
      <w:proofErr w:type="spellEnd"/>
      <w:r w:rsidR="00196776">
        <w:t>” are written to the output file. “</w:t>
      </w:r>
      <w:proofErr w:type="spellStart"/>
      <w:r w:rsidR="00196776" w:rsidRPr="00196776">
        <w:t>parentMetadataEntries</w:t>
      </w:r>
      <w:proofErr w:type="spellEnd"/>
      <w:r w:rsidR="00196776">
        <w:t>” will not be written into the output file for “csv” format.</w:t>
      </w:r>
    </w:p>
    <w:p w14:paraId="67F210C8" w14:textId="77777777" w:rsidR="00831266" w:rsidRPr="00831266" w:rsidRDefault="00831266" w:rsidP="00831266"/>
    <w:p w14:paraId="48CA1275" w14:textId="510211CD" w:rsidR="004B1FD0" w:rsidRDefault="00831266" w:rsidP="004B1FD0">
      <w:proofErr w:type="spellStart"/>
      <w:r w:rsidRPr="00546254">
        <w:rPr>
          <w:b/>
        </w:rPr>
        <w:t>outputfile</w:t>
      </w:r>
      <w:proofErr w:type="spellEnd"/>
      <w:r>
        <w:t xml:space="preserve">: Search </w:t>
      </w:r>
      <w:proofErr w:type="spellStart"/>
      <w:r>
        <w:t>cmd</w:t>
      </w:r>
      <w:proofErr w:type="spellEnd"/>
      <w:r>
        <w:t xml:space="preserve"> takes optional “</w:t>
      </w:r>
      <w:proofErr w:type="spellStart"/>
      <w:r>
        <w:t>outputfile</w:t>
      </w:r>
      <w:proofErr w:type="spellEnd"/>
      <w:r>
        <w:t xml:space="preserve">” argument to specify output file full path. </w:t>
      </w:r>
      <w:r w:rsidR="00546254">
        <w:t>If path is not given, default path is “</w:t>
      </w:r>
      <w:proofErr w:type="spellStart"/>
      <w:r w:rsidR="00546254">
        <w:t>hpc.error-log.dir</w:t>
      </w:r>
      <w:proofErr w:type="spellEnd"/>
      <w:r w:rsidR="00546254">
        <w:t>” + “</w:t>
      </w:r>
      <w:proofErr w:type="spellStart"/>
      <w:r w:rsidR="00546254">
        <w:t>getcollections_</w:t>
      </w:r>
      <w:proofErr w:type="gramStart"/>
      <w:r w:rsidR="00546254">
        <w:t>records</w:t>
      </w:r>
      <w:proofErr w:type="spellEnd"/>
      <w:r w:rsidR="00546254">
        <w:t>”+</w:t>
      </w:r>
      <w:proofErr w:type="gramEnd"/>
      <w:r w:rsidR="00546254">
        <w:t>&lt;Current date&gt; + &lt;type&gt;.</w:t>
      </w:r>
    </w:p>
    <w:p w14:paraId="2B35EBB9" w14:textId="7A87181D" w:rsidR="004B1FD0" w:rsidRDefault="004B1FD0" w:rsidP="0013496D"/>
    <w:p w14:paraId="2BB50C18" w14:textId="1E2AACDA" w:rsidR="00546254" w:rsidRDefault="00546254" w:rsidP="0013496D">
      <w:r w:rsidRPr="00546254">
        <w:rPr>
          <w:b/>
        </w:rPr>
        <w:t>details</w:t>
      </w:r>
      <w:r>
        <w:t xml:space="preserve">: Search </w:t>
      </w:r>
      <w:proofErr w:type="spellStart"/>
      <w:r>
        <w:t>cmd</w:t>
      </w:r>
      <w:proofErr w:type="spellEnd"/>
      <w:r>
        <w:t xml:space="preserve"> takes optional “details” argument to specify if output should include collection details or not. If not specified, default value is “yes”. If “no” value is given, output file written with collection path values only. </w:t>
      </w:r>
    </w:p>
    <w:p w14:paraId="743DDE94" w14:textId="067C1799" w:rsidR="0013496D" w:rsidRDefault="0013496D" w:rsidP="0013496D"/>
    <w:p w14:paraId="0AB50A18" w14:textId="3463E231" w:rsidR="00775982" w:rsidRDefault="00775982" w:rsidP="00775982">
      <w:pPr>
        <w:pStyle w:val="Heading4"/>
        <w:numPr>
          <w:ilvl w:val="3"/>
          <w:numId w:val="42"/>
        </w:numPr>
      </w:pPr>
      <w:r>
        <w:t>Search Collection by path</w:t>
      </w:r>
    </w:p>
    <w:p w14:paraId="71AAE177" w14:textId="77777777" w:rsidR="00775982" w:rsidRDefault="00775982" w:rsidP="0013496D">
      <w:pPr>
        <w:rPr>
          <w:b/>
        </w:rPr>
      </w:pPr>
    </w:p>
    <w:p w14:paraId="5D0EDAB0" w14:textId="2F6A855C" w:rsidR="003D0963" w:rsidRDefault="003D0963" w:rsidP="003D0963">
      <w:r>
        <w:t xml:space="preserve">Using the following command, users can search for collections based on a </w:t>
      </w:r>
      <w:r w:rsidR="00943A29">
        <w:t>logical path</w:t>
      </w:r>
      <w:r>
        <w:t xml:space="preserve"> and write resulted search records into a file. </w:t>
      </w:r>
    </w:p>
    <w:p w14:paraId="32FA40EA" w14:textId="77777777" w:rsidR="003D0963" w:rsidRDefault="003D0963" w:rsidP="003D0963"/>
    <w:p w14:paraId="5F2FAE32" w14:textId="790800D2" w:rsidR="003D0963" w:rsidRDefault="00AD01BD" w:rsidP="003D0963">
      <w:proofErr w:type="spellStart"/>
      <w:r>
        <w:t>getCollection</w:t>
      </w:r>
      <w:proofErr w:type="spellEnd"/>
      <w:r w:rsidR="003D0963" w:rsidRPr="0013496D">
        <w:t xml:space="preserve"> --</w:t>
      </w:r>
      <w:r w:rsidR="00775982">
        <w:t>path</w:t>
      </w:r>
      <w:r w:rsidR="003D0963" w:rsidRPr="0013496D">
        <w:t xml:space="preserve"> '</w:t>
      </w:r>
      <w:r w:rsidR="003D0963">
        <w:t>&lt;</w:t>
      </w:r>
      <w:r>
        <w:t>path</w:t>
      </w:r>
      <w:r w:rsidR="003D0963">
        <w:t>&gt;</w:t>
      </w:r>
      <w:r w:rsidR="003D0963" w:rsidRPr="0013496D">
        <w:t xml:space="preserve">' --format </w:t>
      </w:r>
      <w:r w:rsidR="003D0963">
        <w:t>&lt;</w:t>
      </w:r>
      <w:proofErr w:type="spellStart"/>
      <w:r w:rsidR="003D0963" w:rsidRPr="0013496D">
        <w:t>csv</w:t>
      </w:r>
      <w:r w:rsidR="003D0963">
        <w:t>|json|txt</w:t>
      </w:r>
      <w:proofErr w:type="spellEnd"/>
      <w:r w:rsidR="00775982">
        <w:t>&gt; --</w:t>
      </w:r>
      <w:proofErr w:type="spellStart"/>
      <w:r w:rsidR="00775982">
        <w:t>outputfile</w:t>
      </w:r>
      <w:proofErr w:type="spellEnd"/>
      <w:r w:rsidR="00775982">
        <w:t xml:space="preserve"> &lt;file full path&gt;</w:t>
      </w:r>
    </w:p>
    <w:p w14:paraId="1E43E98D" w14:textId="77777777" w:rsidR="00AD01BD" w:rsidRDefault="00AD01BD" w:rsidP="003D0963"/>
    <w:p w14:paraId="4D771958" w14:textId="4CE05F69" w:rsidR="003D0963" w:rsidRDefault="00AD01BD" w:rsidP="0013496D">
      <w:r w:rsidRPr="00AD01BD">
        <w:rPr>
          <w:b/>
        </w:rPr>
        <w:t>path:</w:t>
      </w:r>
      <w:r>
        <w:rPr>
          <w:b/>
        </w:rPr>
        <w:t xml:space="preserve"> </w:t>
      </w:r>
      <w:r w:rsidRPr="00AD01BD">
        <w:t>Logical path of the collection</w:t>
      </w:r>
    </w:p>
    <w:p w14:paraId="56B9177C" w14:textId="041CF048" w:rsidR="00AD01BD" w:rsidRDefault="00AD01BD" w:rsidP="0013496D">
      <w:r>
        <w:rPr>
          <w:b/>
        </w:rPr>
        <w:t>format:</w:t>
      </w:r>
      <w:r>
        <w:t xml:space="preserve"> As explained in the section above</w:t>
      </w:r>
    </w:p>
    <w:p w14:paraId="653ABD11" w14:textId="32BEFC19" w:rsidR="00AD01BD" w:rsidRDefault="00AD01BD" w:rsidP="0013496D">
      <w:proofErr w:type="spellStart"/>
      <w:r>
        <w:rPr>
          <w:b/>
        </w:rPr>
        <w:t>outputfile</w:t>
      </w:r>
      <w:proofErr w:type="spellEnd"/>
      <w:r>
        <w:rPr>
          <w:b/>
        </w:rPr>
        <w:t>:</w:t>
      </w:r>
      <w:r>
        <w:t xml:space="preserve"> As explained in the section above</w:t>
      </w:r>
    </w:p>
    <w:p w14:paraId="63DA1436" w14:textId="77777777" w:rsidR="00AD01BD" w:rsidRPr="00AD01BD" w:rsidRDefault="00AD01BD" w:rsidP="0013496D"/>
    <w:p w14:paraId="096DFF41" w14:textId="1AD540FA" w:rsidR="0013496D" w:rsidRDefault="0013496D" w:rsidP="00775982">
      <w:pPr>
        <w:pStyle w:val="Heading4"/>
        <w:numPr>
          <w:ilvl w:val="3"/>
          <w:numId w:val="42"/>
        </w:numPr>
      </w:pPr>
      <w:r>
        <w:t>Search Data objects</w:t>
      </w:r>
    </w:p>
    <w:p w14:paraId="17A65FD6" w14:textId="3FAE0753" w:rsidR="0013496D" w:rsidRDefault="0013496D" w:rsidP="00E400C5"/>
    <w:p w14:paraId="72BF68EF" w14:textId="068E705B" w:rsidR="00874332" w:rsidRDefault="00874332" w:rsidP="00874332">
      <w:r>
        <w:t xml:space="preserve">Using this command, users can search for data files based on a given search criteria and write resulted search records into a file. </w:t>
      </w:r>
    </w:p>
    <w:p w14:paraId="342980FA" w14:textId="77777777" w:rsidR="00874332" w:rsidRDefault="00874332" w:rsidP="00874332"/>
    <w:p w14:paraId="3745BCE1" w14:textId="36E93403" w:rsidR="00874332" w:rsidRDefault="00874332" w:rsidP="00874332">
      <w:proofErr w:type="spellStart"/>
      <w:r w:rsidRPr="0013496D">
        <w:lastRenderedPageBreak/>
        <w:t>get</w:t>
      </w:r>
      <w:r>
        <w:t>Datafile</w:t>
      </w:r>
      <w:r w:rsidRPr="0013496D">
        <w:t>s</w:t>
      </w:r>
      <w:proofErr w:type="spellEnd"/>
      <w:r w:rsidRPr="0013496D">
        <w:t xml:space="preserve"> --criteria '</w:t>
      </w:r>
      <w:r>
        <w:t>&lt;Criteria&gt;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 full path&gt; --details &lt;</w:t>
      </w:r>
      <w:proofErr w:type="spellStart"/>
      <w:r>
        <w:t>yes|no</w:t>
      </w:r>
      <w:proofErr w:type="spellEnd"/>
      <w:r>
        <w:t>&gt;</w:t>
      </w:r>
    </w:p>
    <w:p w14:paraId="096BD736" w14:textId="77777777" w:rsidR="00874332" w:rsidRDefault="00874332" w:rsidP="00874332"/>
    <w:p w14:paraId="092BF36F" w14:textId="77777777" w:rsidR="00874332" w:rsidRDefault="00874332" w:rsidP="00874332">
      <w:r w:rsidRPr="00831266">
        <w:rPr>
          <w:b/>
        </w:rPr>
        <w:t>Criteria</w:t>
      </w:r>
      <w:r>
        <w:t xml:space="preserve">: HPC DME metadata search API criteria </w:t>
      </w:r>
      <w:proofErr w:type="gramStart"/>
      <w:r>
        <w:t>is</w:t>
      </w:r>
      <w:proofErr w:type="gramEnd"/>
      <w:r>
        <w:t xml:space="preserve"> a json string with the combination of search attribute name, search attribute value and the operator to search with. The format of the criteria is as below:</w:t>
      </w:r>
    </w:p>
    <w:p w14:paraId="7626A15E" w14:textId="77777777" w:rsidR="00874332" w:rsidRDefault="00874332" w:rsidP="00874332"/>
    <w:p w14:paraId="43098E41"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p>
    <w:p w14:paraId="60A33E3C" w14:textId="77777777" w:rsidR="00874332" w:rsidRDefault="00874332" w:rsidP="00874332">
      <w:r>
        <w:t>Example:</w:t>
      </w:r>
    </w:p>
    <w:p w14:paraId="71976FD7" w14:textId="77777777" w:rsidR="00874332" w:rsidRDefault="00874332" w:rsidP="00874332">
      <w:r>
        <w:t>{</w:t>
      </w:r>
      <w:r w:rsidRPr="004B1FD0">
        <w:t>"</w:t>
      </w:r>
      <w:proofErr w:type="spellStart"/>
      <w:r w:rsidRPr="004B1FD0">
        <w:t>a":"description","v</w:t>
      </w:r>
      <w:proofErr w:type="spellEnd"/>
      <w:r w:rsidRPr="004B1FD0">
        <w:t>":"%</w:t>
      </w:r>
      <w:proofErr w:type="spellStart"/>
      <w:r w:rsidRPr="004B1FD0">
        <w:t>prasad</w:t>
      </w:r>
      <w:proofErr w:type="spellEnd"/>
      <w:r w:rsidRPr="004B1FD0">
        <w:t>%","</w:t>
      </w:r>
      <w:proofErr w:type="spellStart"/>
      <w:r w:rsidRPr="004B1FD0">
        <w:t>o":"LIKE</w:t>
      </w:r>
      <w:proofErr w:type="spellEnd"/>
      <w:r w:rsidRPr="004B1FD0">
        <w:t>"</w:t>
      </w:r>
      <w:r>
        <w:t>}</w:t>
      </w:r>
    </w:p>
    <w:p w14:paraId="59AA8876" w14:textId="77777777" w:rsidR="00874332" w:rsidRDefault="00874332" w:rsidP="00874332"/>
    <w:p w14:paraId="7E41EC5B" w14:textId="5A58A61F" w:rsidR="00874332" w:rsidRDefault="00874332" w:rsidP="00874332">
      <w:r>
        <w:t xml:space="preserve">Search </w:t>
      </w:r>
      <w:proofErr w:type="spellStart"/>
      <w:r>
        <w:t>cmd</w:t>
      </w:r>
      <w:proofErr w:type="spellEnd"/>
      <w:r>
        <w:t xml:space="preserve"> support searching on multiple criteria conditions.</w:t>
      </w:r>
      <w:r w:rsidR="00DE371D">
        <w:t xml:space="preserve"> The</w:t>
      </w:r>
      <w:r>
        <w:t xml:space="preserve"> </w:t>
      </w:r>
      <w:r w:rsidR="00DE371D">
        <w:t>f</w:t>
      </w:r>
      <w:r>
        <w:t>ollowing is the format:</w:t>
      </w:r>
    </w:p>
    <w:p w14:paraId="421568ED" w14:textId="77777777" w:rsidR="00874332" w:rsidRDefault="00874332" w:rsidP="00874332">
      <w:r>
        <w:t>{</w:t>
      </w:r>
      <w:r w:rsidRPr="004B1FD0">
        <w:t>"a":"</w:t>
      </w:r>
      <w:r>
        <w:t>&lt;attribute name&gt;</w:t>
      </w:r>
      <w:r w:rsidRPr="004B1FD0">
        <w:t>","v":"</w:t>
      </w:r>
      <w:r>
        <w:t>&lt;attribute value&gt;</w:t>
      </w:r>
      <w:r w:rsidRPr="004B1FD0">
        <w:t>","o":"</w:t>
      </w:r>
      <w:r>
        <w:t>&lt;Operator&gt;</w:t>
      </w:r>
      <w:proofErr w:type="gramStart"/>
      <w:r w:rsidRPr="004B1FD0">
        <w:t>"</w:t>
      </w:r>
      <w:r>
        <w:t>}</w:t>
      </w:r>
      <w:r w:rsidRPr="004B1FD0">
        <w:rPr>
          <w:b/>
        </w:rPr>
        <w:t>&amp;</w:t>
      </w:r>
      <w:proofErr w:type="gramEnd"/>
      <w:r w:rsidRPr="004B1FD0">
        <w:rPr>
          <w:b/>
        </w:rPr>
        <w:t>&amp;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4A672E54" w14:textId="77777777" w:rsidR="00874332" w:rsidRDefault="00874332" w:rsidP="00874332"/>
    <w:p w14:paraId="73692B5F" w14:textId="456AEAA8" w:rsidR="00874332" w:rsidRDefault="00874332" w:rsidP="00874332">
      <w:r>
        <w:t>All the given criteria conditions are applied t</w:t>
      </w:r>
      <w:r w:rsidR="00DE371D">
        <w:t>o the search with AND operator.</w:t>
      </w:r>
    </w:p>
    <w:p w14:paraId="24B1DA11" w14:textId="77777777" w:rsidR="00874332" w:rsidRDefault="00874332" w:rsidP="00874332"/>
    <w:p w14:paraId="56079012" w14:textId="4AF987D2" w:rsidR="00874332" w:rsidRDefault="00874332" w:rsidP="00874332">
      <w:r>
        <w:rPr>
          <w:b/>
        </w:rPr>
        <w:t>f</w:t>
      </w:r>
      <w:r w:rsidRPr="00831266">
        <w:rPr>
          <w:b/>
        </w:rPr>
        <w:t>ormat:</w:t>
      </w:r>
      <w:r>
        <w:rPr>
          <w:b/>
        </w:rPr>
        <w:t xml:space="preserve"> </w:t>
      </w:r>
      <w:r>
        <w:t xml:space="preserve">Search </w:t>
      </w:r>
      <w:proofErr w:type="spellStart"/>
      <w:r>
        <w:t>cmd</w:t>
      </w:r>
      <w:proofErr w:type="spellEnd"/>
      <w:r>
        <w:t xml:space="preserve"> takes optional “format” argument to specify format of the output file. Valid options are “csv”, “json” and “txt”.  If this argument is not given, output is written in “txt” format.</w:t>
      </w:r>
      <w:r w:rsidR="00196776">
        <w:t xml:space="preserve"> For “csv” format, collections “</w:t>
      </w:r>
      <w:proofErr w:type="spellStart"/>
      <w:r w:rsidR="00196776" w:rsidRPr="00196776">
        <w:t>selfMetadataEntries</w:t>
      </w:r>
      <w:proofErr w:type="spellEnd"/>
      <w:r w:rsidR="00196776">
        <w:t>” are written to the output file. “</w:t>
      </w:r>
      <w:proofErr w:type="spellStart"/>
      <w:r w:rsidR="00196776" w:rsidRPr="00196776">
        <w:t>parentMetadataEntries</w:t>
      </w:r>
      <w:proofErr w:type="spellEnd"/>
      <w:r w:rsidR="00196776">
        <w:t>” will not be written into the output file for “csv” format.</w:t>
      </w:r>
    </w:p>
    <w:p w14:paraId="7B2EF0D5" w14:textId="77777777" w:rsidR="00874332" w:rsidRPr="00831266" w:rsidRDefault="00874332" w:rsidP="00874332"/>
    <w:p w14:paraId="52DA039A" w14:textId="08102EA0" w:rsidR="00874332" w:rsidRDefault="00874332" w:rsidP="00874332">
      <w:proofErr w:type="spellStart"/>
      <w:r w:rsidRPr="00546254">
        <w:rPr>
          <w:b/>
        </w:rPr>
        <w:t>outputfile</w:t>
      </w:r>
      <w:proofErr w:type="spellEnd"/>
      <w:r>
        <w:t xml:space="preserve">: Search </w:t>
      </w:r>
      <w:proofErr w:type="spellStart"/>
      <w:r>
        <w:t>cmd</w:t>
      </w:r>
      <w:proofErr w:type="spellEnd"/>
      <w:r>
        <w:t xml:space="preserve"> takes optional “</w:t>
      </w:r>
      <w:proofErr w:type="spellStart"/>
      <w:r>
        <w:t>outputfile</w:t>
      </w:r>
      <w:proofErr w:type="spellEnd"/>
      <w:r>
        <w:t>” argument to specify output file full path. If path is not given, default path is “</w:t>
      </w:r>
      <w:proofErr w:type="spellStart"/>
      <w:r>
        <w:t>hpc.error-log.dir</w:t>
      </w:r>
      <w:proofErr w:type="spellEnd"/>
      <w:r>
        <w:t>” + “</w:t>
      </w:r>
      <w:proofErr w:type="spellStart"/>
      <w:r>
        <w:t>getDatafiles_</w:t>
      </w:r>
      <w:proofErr w:type="gramStart"/>
      <w:r>
        <w:t>records</w:t>
      </w:r>
      <w:proofErr w:type="spellEnd"/>
      <w:r>
        <w:t>”+</w:t>
      </w:r>
      <w:proofErr w:type="gramEnd"/>
      <w:r>
        <w:t>&lt;Current date&gt; + &lt;type&gt;.</w:t>
      </w:r>
    </w:p>
    <w:p w14:paraId="10C91E43" w14:textId="77777777" w:rsidR="00874332" w:rsidRDefault="00874332" w:rsidP="00874332"/>
    <w:p w14:paraId="0E9AB8B9" w14:textId="500373DF" w:rsidR="00874332" w:rsidRDefault="00874332" w:rsidP="00874332">
      <w:r w:rsidRPr="00546254">
        <w:rPr>
          <w:b/>
        </w:rPr>
        <w:t>details</w:t>
      </w:r>
      <w:r>
        <w:t xml:space="preserve">: Search </w:t>
      </w:r>
      <w:proofErr w:type="spellStart"/>
      <w:r>
        <w:t>cmd</w:t>
      </w:r>
      <w:proofErr w:type="spellEnd"/>
      <w:r>
        <w:t xml:space="preserve"> takes optional “details” argument to specify if output should include collection details or not. If not specified, default value is “yes”. If “no” value is given, output file written with data files path values only. </w:t>
      </w:r>
    </w:p>
    <w:p w14:paraId="2F811525" w14:textId="77777777" w:rsidR="00943A29" w:rsidRDefault="00943A29" w:rsidP="00874332"/>
    <w:p w14:paraId="68761973" w14:textId="61FC250F" w:rsidR="00943A29" w:rsidRDefault="00943A29" w:rsidP="0053296D">
      <w:pPr>
        <w:pStyle w:val="Heading4"/>
        <w:numPr>
          <w:ilvl w:val="3"/>
          <w:numId w:val="42"/>
        </w:numPr>
      </w:pPr>
      <w:r>
        <w:t>Search Data file by path</w:t>
      </w:r>
    </w:p>
    <w:p w14:paraId="15BB41EC" w14:textId="77777777" w:rsidR="00943A29" w:rsidRDefault="00943A29" w:rsidP="00943A29">
      <w:pPr>
        <w:rPr>
          <w:b/>
        </w:rPr>
      </w:pPr>
    </w:p>
    <w:p w14:paraId="4BDCB8D9" w14:textId="2C681120" w:rsidR="00943A29" w:rsidRDefault="00943A29" w:rsidP="00943A29">
      <w:r>
        <w:t xml:space="preserve">Using the following command, users can search for data file based on a given logical path and write resulted search record into a file. </w:t>
      </w:r>
    </w:p>
    <w:p w14:paraId="6DAC4CEC" w14:textId="77777777" w:rsidR="00943A29" w:rsidRDefault="00943A29" w:rsidP="00943A29"/>
    <w:p w14:paraId="060FEFC0" w14:textId="6C5C5060" w:rsidR="00943A29" w:rsidRDefault="00943A29" w:rsidP="00943A29">
      <w:proofErr w:type="spellStart"/>
      <w:r>
        <w:t>getDatafile</w:t>
      </w:r>
      <w:proofErr w:type="spellEnd"/>
      <w:r w:rsidRPr="0013496D">
        <w:t xml:space="preserve"> --</w:t>
      </w:r>
      <w:r>
        <w:t>path</w:t>
      </w:r>
      <w:r w:rsidRPr="0013496D">
        <w:t xml:space="preserve"> '</w:t>
      </w:r>
      <w:r>
        <w:t>&lt;path&gt;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 full path&gt;</w:t>
      </w:r>
    </w:p>
    <w:p w14:paraId="2C6D4F86" w14:textId="77777777" w:rsidR="00943A29" w:rsidRDefault="00943A29" w:rsidP="00943A29"/>
    <w:p w14:paraId="7890990C" w14:textId="02D9EBE3" w:rsidR="00943A29" w:rsidRDefault="00943A29" w:rsidP="00943A29">
      <w:r w:rsidRPr="00AD01BD">
        <w:rPr>
          <w:b/>
        </w:rPr>
        <w:t>path:</w:t>
      </w:r>
      <w:r>
        <w:rPr>
          <w:b/>
        </w:rPr>
        <w:t xml:space="preserve"> </w:t>
      </w:r>
      <w:r w:rsidRPr="00AD01BD">
        <w:t xml:space="preserve">Logical path of the </w:t>
      </w:r>
      <w:r>
        <w:t>data file</w:t>
      </w:r>
    </w:p>
    <w:p w14:paraId="5E4C6B9A" w14:textId="77777777" w:rsidR="00943A29" w:rsidRDefault="00943A29" w:rsidP="00943A29">
      <w:r>
        <w:rPr>
          <w:b/>
        </w:rPr>
        <w:t>format:</w:t>
      </w:r>
      <w:r>
        <w:t xml:space="preserve"> As explained in the section above</w:t>
      </w:r>
    </w:p>
    <w:p w14:paraId="34C8D1BB" w14:textId="77777777" w:rsidR="00943A29" w:rsidRDefault="00943A29" w:rsidP="00943A29">
      <w:proofErr w:type="spellStart"/>
      <w:r>
        <w:rPr>
          <w:b/>
        </w:rPr>
        <w:t>outputfile</w:t>
      </w:r>
      <w:proofErr w:type="spellEnd"/>
      <w:r>
        <w:rPr>
          <w:b/>
        </w:rPr>
        <w:t>:</w:t>
      </w:r>
      <w:r>
        <w:t xml:space="preserve"> As explained in the section above</w:t>
      </w:r>
    </w:p>
    <w:p w14:paraId="1D2315DC" w14:textId="77777777" w:rsidR="00943A29" w:rsidRDefault="00943A29" w:rsidP="00874332"/>
    <w:p w14:paraId="1174B8F6" w14:textId="07FEE95A" w:rsidR="002C1878" w:rsidRDefault="002C1878" w:rsidP="00DB2854">
      <w:pPr>
        <w:pStyle w:val="Heading4"/>
        <w:numPr>
          <w:ilvl w:val="3"/>
          <w:numId w:val="42"/>
        </w:numPr>
      </w:pPr>
      <w:r>
        <w:lastRenderedPageBreak/>
        <w:t>Perform hierarchical searches</w:t>
      </w:r>
    </w:p>
    <w:p w14:paraId="51E94D3C" w14:textId="0640AADC" w:rsidR="00DE5887" w:rsidRDefault="002C1878" w:rsidP="00DE5887">
      <w:pPr>
        <w:rPr>
          <w:shd w:val="clear" w:color="auto" w:fill="FFFFFF"/>
        </w:rPr>
      </w:pPr>
      <w:r w:rsidRPr="000334F6">
        <w:rPr>
          <w:shd w:val="clear" w:color="auto" w:fill="FFFFFF"/>
        </w:rPr>
        <w:t xml:space="preserve">The </w:t>
      </w:r>
      <w:r w:rsidR="00B01433">
        <w:rPr>
          <w:shd w:val="clear" w:color="auto" w:fill="FFFFFF"/>
        </w:rPr>
        <w:t>default hierarchical search APIs</w:t>
      </w:r>
      <w:r w:rsidRPr="000334F6">
        <w:rPr>
          <w:shd w:val="clear" w:color="auto" w:fill="FFFFFF"/>
        </w:rPr>
        <w:t xml:space="preserve"> </w:t>
      </w:r>
      <w:r w:rsidR="00DE5887">
        <w:rPr>
          <w:shd w:val="clear" w:color="auto" w:fill="FFFFFF"/>
        </w:rPr>
        <w:t xml:space="preserve">is based on the fact that every collection and </w:t>
      </w:r>
      <w:proofErr w:type="spellStart"/>
      <w:r w:rsidR="00DE5887">
        <w:rPr>
          <w:shd w:val="clear" w:color="auto" w:fill="FFFFFF"/>
        </w:rPr>
        <w:t>dataObject</w:t>
      </w:r>
      <w:proofErr w:type="spellEnd"/>
      <w:r w:rsidR="00DE5887">
        <w:rPr>
          <w:shd w:val="clear" w:color="auto" w:fill="FFFFFF"/>
        </w:rPr>
        <w:t xml:space="preserve"> inherits the </w:t>
      </w:r>
      <w:r w:rsidR="00B01433">
        <w:rPr>
          <w:shd w:val="clear" w:color="auto" w:fill="FFFFFF"/>
        </w:rPr>
        <w:t>metadata</w:t>
      </w:r>
      <w:r w:rsidR="00DE5887">
        <w:rPr>
          <w:shd w:val="clear" w:color="auto" w:fill="FFFFFF"/>
        </w:rPr>
        <w:t xml:space="preserve"> of all its parent collections</w:t>
      </w:r>
      <w:r w:rsidR="000334F6">
        <w:rPr>
          <w:shd w:val="clear" w:color="auto" w:fill="FFFFFF"/>
        </w:rPr>
        <w:t>.</w:t>
      </w:r>
      <w:r w:rsidR="00DE5887">
        <w:rPr>
          <w:shd w:val="clear" w:color="auto" w:fill="FFFFFF"/>
        </w:rPr>
        <w:t xml:space="preserve"> However, </w:t>
      </w:r>
      <w:r w:rsidR="003241E0" w:rsidRPr="000334F6">
        <w:rPr>
          <w:shd w:val="clear" w:color="auto" w:fill="FFFFFF"/>
        </w:rPr>
        <w:t>there should be no assumption made on the uniqueness of metadat</w:t>
      </w:r>
      <w:r w:rsidR="00B01433">
        <w:rPr>
          <w:shd w:val="clear" w:color="auto" w:fill="FFFFFF"/>
        </w:rPr>
        <w:t>a attribute variables across a given hierarchy</w:t>
      </w:r>
      <w:r w:rsidR="003241E0" w:rsidRPr="000334F6">
        <w:rPr>
          <w:shd w:val="clear" w:color="auto" w:fill="FFFFFF"/>
        </w:rPr>
        <w:t xml:space="preserve">. </w:t>
      </w:r>
    </w:p>
    <w:p w14:paraId="0A9CFE73" w14:textId="77777777" w:rsidR="00DE5887" w:rsidRDefault="00DE5887" w:rsidP="00DE5887">
      <w:pPr>
        <w:rPr>
          <w:shd w:val="clear" w:color="auto" w:fill="FFFFFF"/>
        </w:rPr>
      </w:pPr>
    </w:p>
    <w:p w14:paraId="6B79CAFB" w14:textId="496BFE78" w:rsidR="00DE5887" w:rsidRDefault="003241E0" w:rsidP="00DE5887">
      <w:pPr>
        <w:rPr>
          <w:shd w:val="clear" w:color="auto" w:fill="FFFFFF"/>
        </w:rPr>
      </w:pPr>
      <w:r w:rsidRPr="000334F6">
        <w:rPr>
          <w:shd w:val="clear" w:color="auto" w:fill="FFFFFF"/>
        </w:rPr>
        <w:t xml:space="preserve">Assume </w:t>
      </w:r>
      <w:r w:rsidR="00B01433">
        <w:rPr>
          <w:shd w:val="clear" w:color="auto" w:fill="FFFFFF"/>
        </w:rPr>
        <w:t>a</w:t>
      </w:r>
      <w:r w:rsidRPr="000334F6">
        <w:rPr>
          <w:shd w:val="clear" w:color="auto" w:fill="FFFFFF"/>
        </w:rPr>
        <w:t xml:space="preserve"> registered file in the following path: /</w:t>
      </w:r>
      <w:proofErr w:type="spellStart"/>
      <w:r w:rsidRPr="000334F6">
        <w:rPr>
          <w:shd w:val="clear" w:color="auto" w:fill="FFFFFF"/>
        </w:rPr>
        <w:t>Coll_A</w:t>
      </w:r>
      <w:proofErr w:type="spellEnd"/>
      <w:r w:rsidRPr="000334F6">
        <w:rPr>
          <w:shd w:val="clear" w:color="auto" w:fill="FFFFFF"/>
        </w:rPr>
        <w:t>/</w:t>
      </w:r>
      <w:proofErr w:type="spellStart"/>
      <w:r w:rsidRPr="000334F6">
        <w:rPr>
          <w:shd w:val="clear" w:color="auto" w:fill="FFFFFF"/>
        </w:rPr>
        <w:t>Coll_B</w:t>
      </w:r>
      <w:proofErr w:type="spellEnd"/>
      <w:r w:rsidRPr="000334F6">
        <w:rPr>
          <w:shd w:val="clear" w:color="auto" w:fill="FFFFFF"/>
        </w:rPr>
        <w:t>/</w:t>
      </w:r>
      <w:proofErr w:type="spellStart"/>
      <w:r w:rsidRPr="000334F6">
        <w:rPr>
          <w:shd w:val="clear" w:color="auto" w:fill="FFFFFF"/>
        </w:rPr>
        <w:t>Coll_C</w:t>
      </w:r>
      <w:proofErr w:type="spellEnd"/>
      <w:r w:rsidRPr="000334F6">
        <w:rPr>
          <w:shd w:val="clear" w:color="auto" w:fill="FFFFFF"/>
        </w:rPr>
        <w:t>/</w:t>
      </w:r>
      <w:proofErr w:type="spellStart"/>
      <w:r w:rsidRPr="000334F6">
        <w:rPr>
          <w:shd w:val="clear" w:color="auto" w:fill="FFFFFF"/>
        </w:rPr>
        <w:t>File_D</w:t>
      </w:r>
      <w:proofErr w:type="spellEnd"/>
      <w:r w:rsidRPr="000334F6">
        <w:rPr>
          <w:shd w:val="clear" w:color="auto" w:fill="FFFFFF"/>
        </w:rPr>
        <w:t xml:space="preserve">, it is possible that </w:t>
      </w:r>
      <w:r w:rsidR="00DE5887">
        <w:rPr>
          <w:shd w:val="clear" w:color="auto" w:fill="FFFFFF"/>
        </w:rPr>
        <w:t xml:space="preserve">the </w:t>
      </w:r>
      <w:r w:rsidRPr="000334F6">
        <w:rPr>
          <w:shd w:val="clear" w:color="auto" w:fill="FFFFFF"/>
        </w:rPr>
        <w:t>same metadata variable “</w:t>
      </w:r>
      <w:proofErr w:type="spellStart"/>
      <w:r w:rsidR="00DE5887">
        <w:rPr>
          <w:shd w:val="clear" w:color="auto" w:fill="FFFFFF"/>
        </w:rPr>
        <w:t>attribute_X</w:t>
      </w:r>
      <w:proofErr w:type="spellEnd"/>
      <w:r w:rsidRPr="000334F6">
        <w:rPr>
          <w:shd w:val="clear" w:color="auto" w:fill="FFFFFF"/>
        </w:rPr>
        <w:t>” be used for “</w:t>
      </w:r>
      <w:proofErr w:type="spellStart"/>
      <w:r w:rsidRPr="000334F6">
        <w:rPr>
          <w:shd w:val="clear" w:color="auto" w:fill="FFFFFF"/>
        </w:rPr>
        <w:t>Coll_C</w:t>
      </w:r>
      <w:proofErr w:type="spellEnd"/>
      <w:r w:rsidRPr="000334F6">
        <w:rPr>
          <w:shd w:val="clear" w:color="auto" w:fill="FFFFFF"/>
        </w:rPr>
        <w:t>” and “</w:t>
      </w:r>
      <w:proofErr w:type="spellStart"/>
      <w:r w:rsidRPr="000334F6">
        <w:rPr>
          <w:shd w:val="clear" w:color="auto" w:fill="FFFFFF"/>
        </w:rPr>
        <w:t>File_D</w:t>
      </w:r>
      <w:proofErr w:type="spellEnd"/>
      <w:r w:rsidRPr="000334F6">
        <w:rPr>
          <w:shd w:val="clear" w:color="auto" w:fill="FFFFFF"/>
        </w:rPr>
        <w:t xml:space="preserve">”. </w:t>
      </w:r>
      <w:r w:rsidR="00DE5887">
        <w:rPr>
          <w:shd w:val="clear" w:color="auto" w:fill="FFFFFF"/>
        </w:rPr>
        <w:t xml:space="preserve">In this case, the value assigned to this attribute at the lower level (i.e., </w:t>
      </w:r>
      <w:proofErr w:type="spellStart"/>
      <w:r w:rsidR="00DE5887">
        <w:rPr>
          <w:shd w:val="clear" w:color="auto" w:fill="FFFFFF"/>
        </w:rPr>
        <w:t>File_D</w:t>
      </w:r>
      <w:proofErr w:type="spellEnd"/>
      <w:r w:rsidR="00DE5887">
        <w:rPr>
          <w:shd w:val="clear" w:color="auto" w:fill="FFFFFF"/>
        </w:rPr>
        <w:t xml:space="preserve">) will overwrite the value assigned to this attribute at the parent level (i.e., </w:t>
      </w:r>
      <w:proofErr w:type="spellStart"/>
      <w:r w:rsidR="00DE5887">
        <w:rPr>
          <w:shd w:val="clear" w:color="auto" w:fill="FFFFFF"/>
        </w:rPr>
        <w:t>Coll_C</w:t>
      </w:r>
      <w:proofErr w:type="spellEnd"/>
      <w:r w:rsidR="00DE5887">
        <w:rPr>
          <w:shd w:val="clear" w:color="auto" w:fill="FFFFFF"/>
        </w:rPr>
        <w:t xml:space="preserve">) unless otherwise specified as explained </w:t>
      </w:r>
      <w:r w:rsidR="00B01433">
        <w:rPr>
          <w:shd w:val="clear" w:color="auto" w:fill="FFFFFF"/>
        </w:rPr>
        <w:t>next</w:t>
      </w:r>
      <w:r w:rsidR="00DE5887">
        <w:rPr>
          <w:shd w:val="clear" w:color="auto" w:fill="FFFFFF"/>
        </w:rPr>
        <w:t>.</w:t>
      </w:r>
    </w:p>
    <w:p w14:paraId="7F4410AD" w14:textId="77777777" w:rsidR="00DE5887" w:rsidRDefault="00DE5887" w:rsidP="00DE5887">
      <w:pPr>
        <w:rPr>
          <w:shd w:val="clear" w:color="auto" w:fill="FFFFFF"/>
        </w:rPr>
      </w:pPr>
    </w:p>
    <w:p w14:paraId="1528313E" w14:textId="5915A3EF" w:rsidR="00103D24" w:rsidRDefault="00103D24" w:rsidP="00103D24">
      <w:pPr>
        <w:rPr>
          <w:shd w:val="clear" w:color="auto" w:fill="FFFFFF"/>
        </w:rPr>
      </w:pPr>
      <w:r>
        <w:rPr>
          <w:shd w:val="clear" w:color="auto" w:fill="FFFFFF"/>
        </w:rPr>
        <w:t>D</w:t>
      </w:r>
      <w:r w:rsidRPr="000334F6">
        <w:rPr>
          <w:shd w:val="clear" w:color="auto" w:fill="FFFFFF"/>
        </w:rPr>
        <w:t xml:space="preserve">efault hierarchical search </w:t>
      </w:r>
      <w:r>
        <w:rPr>
          <w:shd w:val="clear" w:color="auto" w:fill="FFFFFF"/>
        </w:rPr>
        <w:t xml:space="preserve">using compound query (please review the </w:t>
      </w:r>
      <w:proofErr w:type="spellStart"/>
      <w:r>
        <w:rPr>
          <w:shd w:val="clear" w:color="auto" w:fill="FFFFFF"/>
        </w:rPr>
        <w:t>HPC_server_API</w:t>
      </w:r>
      <w:proofErr w:type="spellEnd"/>
      <w:r>
        <w:rPr>
          <w:shd w:val="clear" w:color="auto" w:fill="FFFFFF"/>
        </w:rPr>
        <w:t xml:space="preserve"> document) </w:t>
      </w:r>
      <w:r w:rsidRPr="000334F6">
        <w:rPr>
          <w:shd w:val="clear" w:color="auto" w:fill="FFFFFF"/>
        </w:rPr>
        <w:t xml:space="preserve">will </w:t>
      </w:r>
      <w:r w:rsidR="00031B55">
        <w:rPr>
          <w:shd w:val="clear" w:color="auto" w:fill="FFFFFF"/>
        </w:rPr>
        <w:t xml:space="preserve">search the </w:t>
      </w:r>
      <w:r w:rsidR="00B01433">
        <w:rPr>
          <w:shd w:val="clear" w:color="auto" w:fill="FFFFFF"/>
        </w:rPr>
        <w:t>data</w:t>
      </w:r>
      <w:r w:rsidR="00031B55">
        <w:rPr>
          <w:shd w:val="clear" w:color="auto" w:fill="FFFFFF"/>
        </w:rPr>
        <w:t xml:space="preserve"> o</w:t>
      </w:r>
      <w:r w:rsidRPr="000334F6">
        <w:rPr>
          <w:shd w:val="clear" w:color="auto" w:fill="FFFFFF"/>
        </w:rPr>
        <w:t xml:space="preserve">bject </w:t>
      </w:r>
      <w:r w:rsidR="00031B55">
        <w:rPr>
          <w:shd w:val="clear" w:color="auto" w:fill="FFFFFF"/>
        </w:rPr>
        <w:t>at all levels (&gt;=1)</w:t>
      </w:r>
      <w:r w:rsidRPr="000334F6">
        <w:rPr>
          <w:shd w:val="clear" w:color="auto" w:fill="FFFFFF"/>
        </w:rPr>
        <w:t xml:space="preserve"> if no level value is indicated by the users.</w:t>
      </w:r>
      <w:r>
        <w:rPr>
          <w:shd w:val="clear" w:color="auto" w:fill="FFFFFF"/>
        </w:rPr>
        <w:t xml:space="preserve"> The lowest level in the hierarchy is given the value ‘1’. </w:t>
      </w:r>
      <w:r w:rsidR="00DE5887">
        <w:rPr>
          <w:shd w:val="clear" w:color="auto" w:fill="FFFFFF"/>
        </w:rPr>
        <w:t>During the hierarchical search, the users can</w:t>
      </w:r>
      <w:r>
        <w:rPr>
          <w:shd w:val="clear" w:color="auto" w:fill="FFFFFF"/>
        </w:rPr>
        <w:t xml:space="preserve"> also</w:t>
      </w:r>
      <w:r w:rsidR="003241E0" w:rsidRPr="000334F6">
        <w:rPr>
          <w:shd w:val="clear" w:color="auto" w:fill="FFFFFF"/>
        </w:rPr>
        <w:t xml:space="preserve"> indicate the optional level they are basing the search on</w:t>
      </w:r>
      <w:r>
        <w:rPr>
          <w:shd w:val="clear" w:color="auto" w:fill="FFFFFF"/>
        </w:rPr>
        <w:t xml:space="preserve">. For example, </w:t>
      </w:r>
      <w:r w:rsidR="00DE5887">
        <w:rPr>
          <w:shd w:val="clear" w:color="auto" w:fill="FFFFFF"/>
        </w:rPr>
        <w:t xml:space="preserve">the </w:t>
      </w:r>
      <w:proofErr w:type="spellStart"/>
      <w:r w:rsidR="00DE5887">
        <w:rPr>
          <w:shd w:val="clear" w:color="auto" w:fill="FFFFFF"/>
        </w:rPr>
        <w:t>dat</w:t>
      </w:r>
      <w:r w:rsidR="00B01433">
        <w:rPr>
          <w:shd w:val="clear" w:color="auto" w:fill="FFFFFF"/>
        </w:rPr>
        <w:t>a</w:t>
      </w:r>
      <w:r w:rsidR="00DE5887">
        <w:rPr>
          <w:shd w:val="clear" w:color="auto" w:fill="FFFFFF"/>
        </w:rPr>
        <w:t>Object</w:t>
      </w:r>
      <w:proofErr w:type="spellEnd"/>
      <w:r w:rsidR="00DE5887">
        <w:rPr>
          <w:shd w:val="clear" w:color="auto" w:fill="FFFFFF"/>
        </w:rPr>
        <w:t xml:space="preserve"> level</w:t>
      </w:r>
      <w:r>
        <w:rPr>
          <w:shd w:val="clear" w:color="auto" w:fill="FFFFFF"/>
        </w:rPr>
        <w:t xml:space="preserve"> will equal ‘1’</w:t>
      </w:r>
      <w:r w:rsidR="00DE5887">
        <w:rPr>
          <w:shd w:val="clear" w:color="auto" w:fill="FFFFFF"/>
        </w:rPr>
        <w:t>, the parent collection</w:t>
      </w:r>
      <w:r>
        <w:rPr>
          <w:shd w:val="clear" w:color="auto" w:fill="FFFFFF"/>
        </w:rPr>
        <w:t xml:space="preserve"> level will equal ‘2’</w:t>
      </w:r>
      <w:r w:rsidR="00DE5887">
        <w:rPr>
          <w:shd w:val="clear" w:color="auto" w:fill="FFFFFF"/>
        </w:rPr>
        <w:t>, the grandparent collection</w:t>
      </w:r>
      <w:r>
        <w:rPr>
          <w:shd w:val="clear" w:color="auto" w:fill="FFFFFF"/>
        </w:rPr>
        <w:t xml:space="preserve"> level will equal ‘3’, etc</w:t>
      </w:r>
      <w:r w:rsidR="003241E0" w:rsidRPr="000334F6">
        <w:rPr>
          <w:shd w:val="clear" w:color="auto" w:fill="FFFFFF"/>
        </w:rPr>
        <w:t xml:space="preserve">. </w:t>
      </w:r>
    </w:p>
    <w:p w14:paraId="317DA77A" w14:textId="1B6A38E7" w:rsidR="003241E0" w:rsidRPr="000334F6" w:rsidRDefault="005217C2" w:rsidP="005217C2">
      <w:pPr>
        <w:spacing w:before="100" w:beforeAutospacing="1" w:after="100" w:afterAutospacing="1"/>
        <w:jc w:val="left"/>
        <w:rPr>
          <w:shd w:val="clear" w:color="auto" w:fill="FFFFFF"/>
        </w:rPr>
      </w:pPr>
      <w:r w:rsidRPr="000334F6">
        <w:rPr>
          <w:shd w:val="clear" w:color="auto" w:fill="FFFFFF"/>
        </w:rPr>
        <w:t>Example 1:</w:t>
      </w:r>
      <w:r w:rsidR="00103D24">
        <w:rPr>
          <w:shd w:val="clear" w:color="auto" w:fill="FFFFFF"/>
        </w:rPr>
        <w:t xml:space="preserve"> Given the </w:t>
      </w:r>
      <w:r w:rsidR="00B01433">
        <w:rPr>
          <w:shd w:val="clear" w:color="auto" w:fill="FFFFFF"/>
        </w:rPr>
        <w:t>path</w:t>
      </w:r>
      <w:r w:rsidR="00103D24">
        <w:rPr>
          <w:shd w:val="clear" w:color="auto" w:fill="FFFFFF"/>
        </w:rPr>
        <w:t xml:space="preserve"> of </w:t>
      </w:r>
      <w:proofErr w:type="spellStart"/>
      <w:r w:rsidR="00103D24">
        <w:rPr>
          <w:shd w:val="clear" w:color="auto" w:fill="FFFFFF"/>
        </w:rPr>
        <w:t>File_D</w:t>
      </w:r>
      <w:proofErr w:type="spellEnd"/>
      <w:r w:rsidR="00103D24">
        <w:rPr>
          <w:shd w:val="clear" w:color="auto" w:fill="FFFFFF"/>
        </w:rPr>
        <w:t xml:space="preserve"> shown </w:t>
      </w:r>
      <w:proofErr w:type="gramStart"/>
      <w:r w:rsidR="00103D24">
        <w:rPr>
          <w:shd w:val="clear" w:color="auto" w:fill="FFFFFF"/>
        </w:rPr>
        <w:t xml:space="preserve">above, </w:t>
      </w:r>
      <w:r w:rsidRPr="000334F6">
        <w:rPr>
          <w:shd w:val="clear" w:color="auto" w:fill="FFFFFF"/>
        </w:rPr>
        <w:t xml:space="preserve"> </w:t>
      </w:r>
      <w:r w:rsidR="00103D24">
        <w:rPr>
          <w:shd w:val="clear" w:color="auto" w:fill="FFFFFF"/>
        </w:rPr>
        <w:t>a</w:t>
      </w:r>
      <w:r w:rsidR="00B01433">
        <w:rPr>
          <w:shd w:val="clear" w:color="auto" w:fill="FFFFFF"/>
        </w:rPr>
        <w:t>ssume</w:t>
      </w:r>
      <w:proofErr w:type="gramEnd"/>
      <w:r w:rsidR="00B01433">
        <w:rPr>
          <w:shd w:val="clear" w:color="auto" w:fill="FFFFFF"/>
        </w:rPr>
        <w:t xml:space="preserve"> you attached m</w:t>
      </w:r>
      <w:r w:rsidR="003241E0" w:rsidRPr="000334F6">
        <w:rPr>
          <w:shd w:val="clear" w:color="auto" w:fill="FFFFFF"/>
        </w:rPr>
        <w:t>etad</w:t>
      </w:r>
      <w:r w:rsidR="00103D24">
        <w:rPr>
          <w:shd w:val="clear" w:color="auto" w:fill="FFFFFF"/>
        </w:rPr>
        <w:t>ata attributes as the following:</w:t>
      </w:r>
    </w:p>
    <w:p w14:paraId="3C8EBEEC" w14:textId="1100B575"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Coll_A</w:t>
      </w:r>
      <w:proofErr w:type="spellEnd"/>
      <w:proofErr w:type="gramStart"/>
      <w:r>
        <w:rPr>
          <w:color w:val="000000"/>
          <w:sz w:val="21"/>
          <w:szCs w:val="21"/>
        </w:rPr>
        <w:t>:  “</w:t>
      </w:r>
      <w:proofErr w:type="gramEnd"/>
      <w:r w:rsidR="000334F6">
        <w:rPr>
          <w:color w:val="000000"/>
          <w:sz w:val="21"/>
          <w:szCs w:val="21"/>
        </w:rPr>
        <w:t>X</w:t>
      </w:r>
      <w:r w:rsidR="00B01433">
        <w:rPr>
          <w:color w:val="000000"/>
          <w:sz w:val="21"/>
          <w:szCs w:val="21"/>
        </w:rPr>
        <w:t>” = “1” (i</w:t>
      </w:r>
      <w:r>
        <w:rPr>
          <w:color w:val="000000"/>
          <w:sz w:val="21"/>
          <w:szCs w:val="21"/>
        </w:rPr>
        <w:t>.e.</w:t>
      </w:r>
      <w:r w:rsidR="00B01433">
        <w:rPr>
          <w:color w:val="000000"/>
          <w:sz w:val="21"/>
          <w:szCs w:val="21"/>
        </w:rPr>
        <w:t>,</w:t>
      </w:r>
      <w:r>
        <w:rPr>
          <w:color w:val="000000"/>
          <w:sz w:val="21"/>
          <w:szCs w:val="21"/>
        </w:rPr>
        <w:t xml:space="preserve"> Metadata attribute name “</w:t>
      </w:r>
      <w:r w:rsidR="000334F6">
        <w:rPr>
          <w:color w:val="000000"/>
          <w:sz w:val="21"/>
          <w:szCs w:val="21"/>
        </w:rPr>
        <w:t>X</w:t>
      </w:r>
      <w:r>
        <w:rPr>
          <w:color w:val="000000"/>
          <w:sz w:val="21"/>
          <w:szCs w:val="21"/>
        </w:rPr>
        <w:t>” set to a value of “1”)</w:t>
      </w:r>
    </w:p>
    <w:p w14:paraId="4B3F4823" w14:textId="7FC662AF"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Coll_B</w:t>
      </w:r>
      <w:proofErr w:type="spellEnd"/>
      <w:r>
        <w:rPr>
          <w:color w:val="000000"/>
          <w:sz w:val="21"/>
          <w:szCs w:val="21"/>
        </w:rPr>
        <w:t>: “</w:t>
      </w:r>
      <w:r w:rsidR="000334F6">
        <w:rPr>
          <w:color w:val="000000"/>
          <w:sz w:val="21"/>
          <w:szCs w:val="21"/>
        </w:rPr>
        <w:t>Y</w:t>
      </w:r>
      <w:r>
        <w:rPr>
          <w:color w:val="000000"/>
          <w:sz w:val="21"/>
          <w:szCs w:val="21"/>
        </w:rPr>
        <w:t>” = “2”</w:t>
      </w:r>
    </w:p>
    <w:p w14:paraId="55BF4FD7" w14:textId="14296E3A"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Coll_C</w:t>
      </w:r>
      <w:proofErr w:type="spellEnd"/>
      <w:r>
        <w:rPr>
          <w:color w:val="000000"/>
          <w:sz w:val="21"/>
          <w:szCs w:val="21"/>
        </w:rPr>
        <w:t>: “</w:t>
      </w:r>
      <w:r w:rsidR="000334F6">
        <w:rPr>
          <w:color w:val="000000"/>
          <w:sz w:val="21"/>
          <w:szCs w:val="21"/>
        </w:rPr>
        <w:t>Z</w:t>
      </w:r>
      <w:r>
        <w:rPr>
          <w:color w:val="000000"/>
          <w:sz w:val="21"/>
          <w:szCs w:val="21"/>
        </w:rPr>
        <w:t>” = “3”</w:t>
      </w:r>
    </w:p>
    <w:p w14:paraId="2766BEE1" w14:textId="0289164C" w:rsidR="003241E0" w:rsidRPr="005217C2"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File_D</w:t>
      </w:r>
      <w:proofErr w:type="spellEnd"/>
      <w:r>
        <w:rPr>
          <w:color w:val="000000"/>
          <w:sz w:val="21"/>
          <w:szCs w:val="21"/>
        </w:rPr>
        <w:t>: “</w:t>
      </w:r>
      <w:r w:rsidR="000334F6">
        <w:rPr>
          <w:color w:val="000000"/>
          <w:sz w:val="21"/>
          <w:szCs w:val="21"/>
        </w:rPr>
        <w:t>W</w:t>
      </w:r>
      <w:r>
        <w:rPr>
          <w:color w:val="000000"/>
          <w:sz w:val="21"/>
          <w:szCs w:val="21"/>
        </w:rPr>
        <w:t>” = “4”</w:t>
      </w:r>
    </w:p>
    <w:p w14:paraId="741D7216" w14:textId="2787FAD7" w:rsidR="005217C2" w:rsidRPr="000334F6" w:rsidRDefault="005217C2" w:rsidP="000334F6">
      <w:pPr>
        <w:spacing w:before="100" w:beforeAutospacing="1" w:after="100" w:afterAutospacing="1"/>
        <w:ind w:left="480"/>
        <w:jc w:val="left"/>
        <w:rPr>
          <w:shd w:val="clear" w:color="auto" w:fill="FFFFFF"/>
        </w:rPr>
      </w:pPr>
      <w:r w:rsidRPr="000334F6">
        <w:rPr>
          <w:shd w:val="clear" w:color="auto" w:fill="FFFFFF"/>
        </w:rPr>
        <w:t xml:space="preserve">Since there are unique metadata variables, there would be no difference made whether or </w:t>
      </w:r>
      <w:r w:rsidR="000334F6">
        <w:rPr>
          <w:shd w:val="clear" w:color="auto" w:fill="FFFFFF"/>
        </w:rPr>
        <w:t xml:space="preserve">       </w:t>
      </w:r>
      <w:r w:rsidRPr="000334F6">
        <w:rPr>
          <w:shd w:val="clear" w:color="auto" w:fill="FFFFFF"/>
        </w:rPr>
        <w:t>not the users en</w:t>
      </w:r>
      <w:r w:rsidR="009D6594">
        <w:rPr>
          <w:shd w:val="clear" w:color="auto" w:fill="FFFFFF"/>
        </w:rPr>
        <w:t>t</w:t>
      </w:r>
      <w:r w:rsidRPr="000334F6">
        <w:rPr>
          <w:shd w:val="clear" w:color="auto" w:fill="FFFFFF"/>
        </w:rPr>
        <w:t xml:space="preserve">er the level </w:t>
      </w:r>
      <w:r w:rsidR="000334F6" w:rsidRPr="000334F6">
        <w:rPr>
          <w:shd w:val="clear" w:color="auto" w:fill="FFFFFF"/>
        </w:rPr>
        <w:t>parameter values in e</w:t>
      </w:r>
      <w:r w:rsidR="0021298A">
        <w:rPr>
          <w:shd w:val="clear" w:color="auto" w:fill="FFFFFF"/>
        </w:rPr>
        <w:t>n</w:t>
      </w:r>
      <w:r w:rsidR="000334F6" w:rsidRPr="000334F6">
        <w:rPr>
          <w:shd w:val="clear" w:color="auto" w:fill="FFFFFF"/>
        </w:rPr>
        <w:t>tering the search criteria</w:t>
      </w:r>
      <w:r w:rsidR="00031B55">
        <w:rPr>
          <w:shd w:val="clear" w:color="auto" w:fill="FFFFFF"/>
        </w:rPr>
        <w:t xml:space="preserve"> for the attribute “X”, “Y”, “Z”, or “W” because it will search at all levels.</w:t>
      </w:r>
    </w:p>
    <w:p w14:paraId="68A60DCF" w14:textId="4F29B655" w:rsidR="000334F6" w:rsidRPr="000334F6" w:rsidRDefault="000334F6" w:rsidP="000334F6">
      <w:pPr>
        <w:spacing w:before="100" w:beforeAutospacing="1" w:after="100" w:afterAutospacing="1"/>
        <w:ind w:left="360"/>
        <w:jc w:val="left"/>
        <w:rPr>
          <w:shd w:val="clear" w:color="auto" w:fill="FFFFFF"/>
        </w:rPr>
      </w:pPr>
      <w:r>
        <w:rPr>
          <w:shd w:val="clear" w:color="auto" w:fill="FFFFFF"/>
        </w:rPr>
        <w:t xml:space="preserve">  </w:t>
      </w:r>
      <w:r w:rsidRPr="000334F6">
        <w:rPr>
          <w:shd w:val="clear" w:color="auto" w:fill="FFFFFF"/>
        </w:rPr>
        <w:t>Example 2: Assume you attached Metadata attributes as the following:</w:t>
      </w:r>
    </w:p>
    <w:p w14:paraId="456CB928" w14:textId="17D2B964" w:rsidR="000334F6" w:rsidRDefault="00270E6B" w:rsidP="000334F6">
      <w:pPr>
        <w:numPr>
          <w:ilvl w:val="1"/>
          <w:numId w:val="47"/>
        </w:numPr>
        <w:spacing w:before="100" w:beforeAutospacing="1" w:after="100" w:afterAutospacing="1"/>
        <w:jc w:val="left"/>
        <w:rPr>
          <w:color w:val="000000"/>
        </w:rPr>
      </w:pPr>
      <w:proofErr w:type="spellStart"/>
      <w:r>
        <w:rPr>
          <w:color w:val="000000"/>
          <w:sz w:val="21"/>
          <w:szCs w:val="21"/>
        </w:rPr>
        <w:t>Coll_A</w:t>
      </w:r>
      <w:proofErr w:type="spellEnd"/>
      <w:r>
        <w:rPr>
          <w:color w:val="000000"/>
          <w:sz w:val="21"/>
          <w:szCs w:val="21"/>
        </w:rPr>
        <w:t xml:space="preserve">: </w:t>
      </w:r>
      <w:r w:rsidR="00103D24">
        <w:rPr>
          <w:color w:val="000000"/>
          <w:sz w:val="21"/>
          <w:szCs w:val="21"/>
        </w:rPr>
        <w:t>“X</w:t>
      </w:r>
      <w:r w:rsidR="000334F6">
        <w:rPr>
          <w:color w:val="000000"/>
          <w:sz w:val="21"/>
          <w:szCs w:val="21"/>
        </w:rPr>
        <w:t xml:space="preserve">” = “1” </w:t>
      </w:r>
    </w:p>
    <w:p w14:paraId="77081024" w14:textId="3021774F" w:rsidR="000334F6" w:rsidRDefault="00103D24" w:rsidP="000334F6">
      <w:pPr>
        <w:numPr>
          <w:ilvl w:val="1"/>
          <w:numId w:val="47"/>
        </w:numPr>
        <w:spacing w:before="100" w:beforeAutospacing="1" w:after="100" w:afterAutospacing="1"/>
        <w:jc w:val="left"/>
        <w:rPr>
          <w:color w:val="000000"/>
        </w:rPr>
      </w:pPr>
      <w:proofErr w:type="spellStart"/>
      <w:r>
        <w:rPr>
          <w:color w:val="000000"/>
          <w:sz w:val="21"/>
          <w:szCs w:val="21"/>
        </w:rPr>
        <w:t>Coll_B</w:t>
      </w:r>
      <w:proofErr w:type="spellEnd"/>
      <w:r>
        <w:rPr>
          <w:color w:val="000000"/>
          <w:sz w:val="21"/>
          <w:szCs w:val="21"/>
        </w:rPr>
        <w:t>: “Y</w:t>
      </w:r>
      <w:r w:rsidR="000334F6">
        <w:rPr>
          <w:color w:val="000000"/>
          <w:sz w:val="21"/>
          <w:szCs w:val="21"/>
        </w:rPr>
        <w:t>” = “2”</w:t>
      </w:r>
    </w:p>
    <w:p w14:paraId="0B602267" w14:textId="640BC814" w:rsidR="000334F6" w:rsidRDefault="00103D24" w:rsidP="000334F6">
      <w:pPr>
        <w:numPr>
          <w:ilvl w:val="1"/>
          <w:numId w:val="47"/>
        </w:numPr>
        <w:spacing w:before="100" w:beforeAutospacing="1" w:after="100" w:afterAutospacing="1"/>
        <w:jc w:val="left"/>
        <w:rPr>
          <w:color w:val="000000"/>
        </w:rPr>
      </w:pPr>
      <w:proofErr w:type="spellStart"/>
      <w:r>
        <w:rPr>
          <w:color w:val="000000"/>
          <w:sz w:val="21"/>
          <w:szCs w:val="21"/>
        </w:rPr>
        <w:t>Coll_C</w:t>
      </w:r>
      <w:proofErr w:type="spellEnd"/>
      <w:r>
        <w:rPr>
          <w:color w:val="000000"/>
          <w:sz w:val="21"/>
          <w:szCs w:val="21"/>
        </w:rPr>
        <w:t>: “</w:t>
      </w:r>
      <w:proofErr w:type="spellStart"/>
      <w:r>
        <w:rPr>
          <w:color w:val="000000"/>
          <w:sz w:val="21"/>
          <w:szCs w:val="21"/>
        </w:rPr>
        <w:t>date_created</w:t>
      </w:r>
      <w:proofErr w:type="spellEnd"/>
      <w:r>
        <w:rPr>
          <w:color w:val="000000"/>
          <w:sz w:val="21"/>
          <w:szCs w:val="21"/>
        </w:rPr>
        <w:t>” = “11-11-2016</w:t>
      </w:r>
      <w:r w:rsidR="000334F6">
        <w:rPr>
          <w:color w:val="000000"/>
          <w:sz w:val="21"/>
          <w:szCs w:val="21"/>
        </w:rPr>
        <w:t>”</w:t>
      </w:r>
    </w:p>
    <w:p w14:paraId="02147D7F" w14:textId="0E3D73E1" w:rsidR="000334F6" w:rsidRPr="005217C2" w:rsidRDefault="00103D24" w:rsidP="000334F6">
      <w:pPr>
        <w:numPr>
          <w:ilvl w:val="1"/>
          <w:numId w:val="47"/>
        </w:numPr>
        <w:spacing w:before="100" w:beforeAutospacing="1" w:after="100" w:afterAutospacing="1"/>
        <w:jc w:val="left"/>
        <w:rPr>
          <w:color w:val="000000"/>
        </w:rPr>
      </w:pPr>
      <w:proofErr w:type="spellStart"/>
      <w:r>
        <w:rPr>
          <w:color w:val="000000"/>
          <w:sz w:val="21"/>
          <w:szCs w:val="21"/>
        </w:rPr>
        <w:t>File_D</w:t>
      </w:r>
      <w:proofErr w:type="spellEnd"/>
      <w:r>
        <w:rPr>
          <w:color w:val="000000"/>
          <w:sz w:val="21"/>
          <w:szCs w:val="21"/>
        </w:rPr>
        <w:t>: “</w:t>
      </w:r>
      <w:proofErr w:type="spellStart"/>
      <w:r>
        <w:rPr>
          <w:color w:val="000000"/>
          <w:sz w:val="21"/>
          <w:szCs w:val="21"/>
        </w:rPr>
        <w:t>date_created</w:t>
      </w:r>
      <w:proofErr w:type="spellEnd"/>
      <w:r>
        <w:rPr>
          <w:color w:val="000000"/>
          <w:sz w:val="21"/>
          <w:szCs w:val="21"/>
        </w:rPr>
        <w:t>” = “11-20-2016</w:t>
      </w:r>
      <w:r w:rsidR="000334F6">
        <w:rPr>
          <w:color w:val="000000"/>
          <w:sz w:val="21"/>
          <w:szCs w:val="21"/>
        </w:rPr>
        <w:t>”</w:t>
      </w:r>
    </w:p>
    <w:p w14:paraId="671F2DD4" w14:textId="47EA649E" w:rsidR="000334F6" w:rsidRDefault="00103D24" w:rsidP="00F72859">
      <w:pPr>
        <w:spacing w:before="100" w:beforeAutospacing="1" w:after="100" w:afterAutospacing="1"/>
        <w:ind w:left="480"/>
        <w:rPr>
          <w:shd w:val="clear" w:color="auto" w:fill="FFFFFF"/>
        </w:rPr>
      </w:pPr>
      <w:r>
        <w:rPr>
          <w:shd w:val="clear" w:color="auto" w:fill="FFFFFF"/>
        </w:rPr>
        <w:t>Since “d</w:t>
      </w:r>
      <w:r w:rsidR="000334F6" w:rsidRPr="000334F6">
        <w:rPr>
          <w:shd w:val="clear" w:color="auto" w:fill="FFFFFF"/>
        </w:rPr>
        <w:t>ate created” may be assigned different values for the parent collection “</w:t>
      </w:r>
      <w:proofErr w:type="spellStart"/>
      <w:r w:rsidR="000334F6" w:rsidRPr="000334F6">
        <w:rPr>
          <w:shd w:val="clear" w:color="auto" w:fill="FFFFFF"/>
        </w:rPr>
        <w:t>Coll_C</w:t>
      </w:r>
      <w:proofErr w:type="spellEnd"/>
      <w:r w:rsidR="000334F6" w:rsidRPr="000334F6">
        <w:rPr>
          <w:shd w:val="clear" w:color="auto" w:fill="FFFFFF"/>
        </w:rPr>
        <w:t xml:space="preserve">” and </w:t>
      </w:r>
      <w:r w:rsidR="00F72859">
        <w:rPr>
          <w:shd w:val="clear" w:color="auto" w:fill="FFFFFF"/>
        </w:rPr>
        <w:t xml:space="preserve">the </w:t>
      </w:r>
      <w:r w:rsidR="000334F6" w:rsidRPr="000334F6">
        <w:rPr>
          <w:shd w:val="clear" w:color="auto" w:fill="FFFFFF"/>
        </w:rPr>
        <w:t>child “</w:t>
      </w:r>
      <w:proofErr w:type="spellStart"/>
      <w:r w:rsidR="000334F6" w:rsidRPr="000334F6">
        <w:rPr>
          <w:shd w:val="clear" w:color="auto" w:fill="FFFFFF"/>
        </w:rPr>
        <w:t>File_D</w:t>
      </w:r>
      <w:proofErr w:type="spellEnd"/>
      <w:r w:rsidR="000334F6" w:rsidRPr="000334F6">
        <w:rPr>
          <w:shd w:val="clear" w:color="auto" w:fill="FFFFFF"/>
        </w:rPr>
        <w:t xml:space="preserve">”, it is critical for the users to indicate at what level they are performing the search.  However, if no level is indicated in the entered search criteria, default search will always </w:t>
      </w:r>
      <w:r w:rsidR="008638F3">
        <w:rPr>
          <w:shd w:val="clear" w:color="auto" w:fill="FFFFFF"/>
        </w:rPr>
        <w:t>search at all levels (collections and data files)</w:t>
      </w:r>
      <w:r w:rsidR="000334F6" w:rsidRPr="000334F6">
        <w:rPr>
          <w:shd w:val="clear" w:color="auto" w:fill="FFFFFF"/>
        </w:rPr>
        <w:t xml:space="preserve">. </w:t>
      </w:r>
      <w:r w:rsidR="00F72859">
        <w:rPr>
          <w:shd w:val="clear" w:color="auto" w:fill="FFFFFF"/>
        </w:rPr>
        <w:t>I</w:t>
      </w:r>
      <w:r>
        <w:rPr>
          <w:shd w:val="clear" w:color="auto" w:fill="FFFFFF"/>
        </w:rPr>
        <w:t xml:space="preserve">f the user </w:t>
      </w:r>
      <w:r w:rsidR="00270E6B">
        <w:rPr>
          <w:shd w:val="clear" w:color="auto" w:fill="FFFFFF"/>
        </w:rPr>
        <w:t>want</w:t>
      </w:r>
      <w:r w:rsidR="009D6594">
        <w:rPr>
          <w:shd w:val="clear" w:color="auto" w:fill="FFFFFF"/>
        </w:rPr>
        <w:t>s</w:t>
      </w:r>
      <w:r>
        <w:rPr>
          <w:shd w:val="clear" w:color="auto" w:fill="FFFFFF"/>
        </w:rPr>
        <w:t xml:space="preserve"> to search for a </w:t>
      </w:r>
      <w:proofErr w:type="spellStart"/>
      <w:r>
        <w:rPr>
          <w:shd w:val="clear" w:color="auto" w:fill="FFFFFF"/>
        </w:rPr>
        <w:t>dataObject</w:t>
      </w:r>
      <w:proofErr w:type="spellEnd"/>
      <w:r>
        <w:rPr>
          <w:shd w:val="clear" w:color="auto" w:fill="FFFFFF"/>
        </w:rPr>
        <w:t xml:space="preserve"> whose parent collection was created at a specific </w:t>
      </w:r>
      <w:r w:rsidR="00270E6B">
        <w:rPr>
          <w:shd w:val="clear" w:color="auto" w:fill="FFFFFF"/>
        </w:rPr>
        <w:t>date</w:t>
      </w:r>
      <w:r>
        <w:rPr>
          <w:shd w:val="clear" w:color="auto" w:fill="FFFFFF"/>
        </w:rPr>
        <w:t>, the compound query should include a search for the attribute “</w:t>
      </w:r>
      <w:proofErr w:type="spellStart"/>
      <w:r>
        <w:rPr>
          <w:shd w:val="clear" w:color="auto" w:fill="FFFFFF"/>
        </w:rPr>
        <w:t>date_created</w:t>
      </w:r>
      <w:proofErr w:type="spellEnd"/>
      <w:r>
        <w:rPr>
          <w:shd w:val="clear" w:color="auto" w:fill="FFFFFF"/>
        </w:rPr>
        <w:t xml:space="preserve">” with the value “11-11-2016” at level 2, with the level operator “EQUAL”. </w:t>
      </w:r>
      <w:r w:rsidR="00F72859">
        <w:rPr>
          <w:shd w:val="clear" w:color="auto" w:fill="FFFFFF"/>
        </w:rPr>
        <w:t>Therefore,</w:t>
      </w:r>
      <w:r w:rsidR="00270E6B">
        <w:rPr>
          <w:shd w:val="clear" w:color="auto" w:fill="FFFFFF"/>
        </w:rPr>
        <w:t xml:space="preserve"> t</w:t>
      </w:r>
      <w:r>
        <w:rPr>
          <w:shd w:val="clear" w:color="auto" w:fill="FFFFFF"/>
        </w:rPr>
        <w:t xml:space="preserve">he level </w:t>
      </w:r>
      <w:r w:rsidR="00B01433">
        <w:rPr>
          <w:shd w:val="clear" w:color="auto" w:fill="FFFFFF"/>
        </w:rPr>
        <w:t xml:space="preserve">operator </w:t>
      </w:r>
      <w:r w:rsidR="00270E6B">
        <w:rPr>
          <w:shd w:val="clear" w:color="auto" w:fill="FFFFFF"/>
        </w:rPr>
        <w:t>specifies</w:t>
      </w:r>
      <w:r w:rsidR="00B01433">
        <w:rPr>
          <w:shd w:val="clear" w:color="auto" w:fill="FFFFFF"/>
        </w:rPr>
        <w:t xml:space="preserve"> where to apply the search criteria.</w:t>
      </w:r>
    </w:p>
    <w:p w14:paraId="2F76526F" w14:textId="3EB89E46" w:rsidR="009D6594" w:rsidRDefault="00270E6B" w:rsidP="006579C6">
      <w:pPr>
        <w:widowControl w:val="0"/>
        <w:autoSpaceDE w:val="0"/>
        <w:autoSpaceDN w:val="0"/>
        <w:adjustRightInd w:val="0"/>
        <w:spacing w:before="0" w:after="0"/>
        <w:jc w:val="left"/>
      </w:pPr>
      <w:r>
        <w:rPr>
          <w:shd w:val="clear" w:color="auto" w:fill="FFFFFF"/>
        </w:rPr>
        <w:t>Note that the default search level for data</w:t>
      </w:r>
      <w:r w:rsidR="008638F3">
        <w:rPr>
          <w:shd w:val="clear" w:color="auto" w:fill="FFFFFF"/>
        </w:rPr>
        <w:t xml:space="preserve"> files </w:t>
      </w:r>
      <w:r>
        <w:rPr>
          <w:shd w:val="clear" w:color="auto" w:fill="FFFFFF"/>
        </w:rPr>
        <w:t xml:space="preserve">is </w:t>
      </w:r>
      <w:r w:rsidR="008638F3">
        <w:rPr>
          <w:shd w:val="clear" w:color="auto" w:fill="FFFFFF"/>
        </w:rPr>
        <w:t>at all collection and data object levels</w:t>
      </w:r>
      <w:r>
        <w:rPr>
          <w:shd w:val="clear" w:color="auto" w:fill="FFFFFF"/>
        </w:rPr>
        <w:t xml:space="preserve">. </w:t>
      </w:r>
      <w:r w:rsidR="009D6594">
        <w:rPr>
          <w:shd w:val="clear" w:color="auto" w:fill="FFFFFF"/>
        </w:rPr>
        <w:t xml:space="preserve">However, if a search is specifically indicated for </w:t>
      </w:r>
      <w:r>
        <w:rPr>
          <w:shd w:val="clear" w:color="auto" w:fill="FFFFFF"/>
        </w:rPr>
        <w:t>collection</w:t>
      </w:r>
      <w:r w:rsidR="009D6594">
        <w:rPr>
          <w:shd w:val="clear" w:color="auto" w:fill="FFFFFF"/>
        </w:rPr>
        <w:t>s</w:t>
      </w:r>
      <w:r>
        <w:rPr>
          <w:shd w:val="clear" w:color="auto" w:fill="FFFFFF"/>
        </w:rPr>
        <w:t xml:space="preserve">, the default search is </w:t>
      </w:r>
      <w:r w:rsidR="008638F3">
        <w:rPr>
          <w:shd w:val="clear" w:color="auto" w:fill="FFFFFF"/>
        </w:rPr>
        <w:t>at all collection levels</w:t>
      </w:r>
      <w:r w:rsidR="00F72859">
        <w:rPr>
          <w:shd w:val="clear" w:color="auto" w:fill="FFFFFF"/>
        </w:rPr>
        <w:t xml:space="preserve">. </w:t>
      </w:r>
      <w:r w:rsidR="008638F3">
        <w:rPr>
          <w:shd w:val="clear" w:color="auto" w:fill="FFFFFF"/>
        </w:rPr>
        <w:t xml:space="preserve"> </w:t>
      </w:r>
      <w:r w:rsidR="00F72859">
        <w:rPr>
          <w:shd w:val="clear" w:color="auto" w:fill="FFFFFF"/>
        </w:rPr>
        <w:t xml:space="preserve">In other words, while searching for collection, the search criteria will be </w:t>
      </w:r>
      <w:r w:rsidR="00F72859">
        <w:rPr>
          <w:shd w:val="clear" w:color="auto" w:fill="FFFFFF"/>
        </w:rPr>
        <w:lastRenderedPageBreak/>
        <w:t xml:space="preserve">executed at all </w:t>
      </w:r>
      <w:r w:rsidR="009D6594">
        <w:rPr>
          <w:shd w:val="clear" w:color="auto" w:fill="FFFFFF"/>
        </w:rPr>
        <w:t xml:space="preserve">collection </w:t>
      </w:r>
      <w:r w:rsidR="00F72859">
        <w:rPr>
          <w:shd w:val="clear" w:color="auto" w:fill="FFFFFF"/>
        </w:rPr>
        <w:t>levels</w:t>
      </w:r>
      <w:r w:rsidR="009D6594">
        <w:rPr>
          <w:shd w:val="clear" w:color="auto" w:fill="FFFFFF"/>
        </w:rPr>
        <w:t xml:space="preserve"> (except data object level 1)</w:t>
      </w:r>
      <w:r w:rsidR="00F72859">
        <w:rPr>
          <w:shd w:val="clear" w:color="auto" w:fill="FFFFFF"/>
        </w:rPr>
        <w:t>.</w:t>
      </w:r>
      <w:r w:rsidR="009D6594">
        <w:rPr>
          <w:shd w:val="clear" w:color="auto" w:fill="FFFFFF"/>
        </w:rPr>
        <w:t xml:space="preserve">  The rationale is that </w:t>
      </w:r>
      <w:r w:rsidR="009D6594">
        <w:t>there is nothing harmful to show a broader collections result set regardless if any data objects have been registered under certain collection path.</w:t>
      </w:r>
    </w:p>
    <w:p w14:paraId="4DA47FD7" w14:textId="1D3E4FC7" w:rsidR="008D740B" w:rsidRDefault="00BF4AFC" w:rsidP="002C1878">
      <w:pPr>
        <w:pStyle w:val="Heading3"/>
        <w:numPr>
          <w:ilvl w:val="2"/>
          <w:numId w:val="46"/>
        </w:numPr>
      </w:pPr>
      <w:bookmarkStart w:id="36" w:name="_Toc467574417"/>
      <w:r>
        <w:t>Error handling</w:t>
      </w:r>
      <w:bookmarkEnd w:id="36"/>
    </w:p>
    <w:p w14:paraId="37016A9A" w14:textId="0155B957" w:rsidR="002567DB" w:rsidRDefault="002567DB" w:rsidP="002567DB">
      <w:r>
        <w:t xml:space="preserve">HPC client interface catches any errors returned by HPC Server API and write them </w:t>
      </w:r>
      <w:r w:rsidR="00BB34EB">
        <w:t>into error log file. The error log is written as &lt;record sequence number&gt; &lt;Error message&gt;.</w:t>
      </w:r>
    </w:p>
    <w:p w14:paraId="50B3FC92" w14:textId="71DDE735" w:rsidR="00BB34EB" w:rsidRDefault="00BB34EB" w:rsidP="002567DB"/>
    <w:p w14:paraId="68FBBDF5" w14:textId="3E3BE07E" w:rsidR="00BB34EB" w:rsidRDefault="00BB34EB" w:rsidP="002567DB">
      <w:r>
        <w:t xml:space="preserve">Those records not processed by HPC client due to any error are written into a separate file </w:t>
      </w:r>
      <w:r w:rsidR="00ED6BB0">
        <w:t>“</w:t>
      </w:r>
      <w:proofErr w:type="spellStart"/>
      <w:r w:rsidR="00ED6BB0">
        <w:t>errorRecords</w:t>
      </w:r>
      <w:proofErr w:type="spellEnd"/>
      <w:r w:rsidR="00ED6BB0">
        <w:t>&lt;timestamp&gt;.</w:t>
      </w:r>
      <w:r w:rsidR="00962FBC">
        <w:t>txt</w:t>
      </w:r>
      <w:r w:rsidR="00ED6BB0">
        <w:t>”</w:t>
      </w:r>
      <w:r w:rsidR="003A51FC">
        <w:t xml:space="preserve"> for each command</w:t>
      </w:r>
      <w:r w:rsidR="00ED6BB0">
        <w:t xml:space="preserve"> so that </w:t>
      </w:r>
      <w:r w:rsidR="00F575BD">
        <w:t xml:space="preserve">only </w:t>
      </w:r>
      <w:r w:rsidR="00ED6BB0">
        <w:t xml:space="preserve">these records can be corrected to </w:t>
      </w:r>
      <w:r w:rsidR="00F575BD">
        <w:t xml:space="preserve">go through the HPC batch </w:t>
      </w:r>
      <w:r w:rsidR="00ED6BB0">
        <w:t>client again.</w:t>
      </w:r>
    </w:p>
    <w:p w14:paraId="4758CBE8" w14:textId="3B305765" w:rsidR="00D82887" w:rsidRDefault="00D82887" w:rsidP="002567DB"/>
    <w:p w14:paraId="6D3B47C7" w14:textId="12705B1F" w:rsidR="00D82887" w:rsidRDefault="00D82887" w:rsidP="002C1878">
      <w:pPr>
        <w:pStyle w:val="Heading2"/>
        <w:numPr>
          <w:ilvl w:val="1"/>
          <w:numId w:val="46"/>
        </w:numPr>
      </w:pPr>
      <w:bookmarkStart w:id="37" w:name="_Toc467574418"/>
      <w:r>
        <w:t xml:space="preserve">Acessing </w:t>
      </w:r>
      <w:r w:rsidRPr="00082832">
        <w:t xml:space="preserve">HPC DME </w:t>
      </w:r>
      <w:r>
        <w:t>API with CURL</w:t>
      </w:r>
      <w:bookmarkEnd w:id="37"/>
    </w:p>
    <w:p w14:paraId="718E3A64" w14:textId="77777777" w:rsidR="00290ABF" w:rsidRDefault="00C04768" w:rsidP="002567DB">
      <w:pPr>
        <w:rPr>
          <w:shd w:val="clear" w:color="auto" w:fill="FFFFFF"/>
        </w:rPr>
      </w:pPr>
      <w:r w:rsidRPr="00C04768">
        <w:rPr>
          <w:shd w:val="clear" w:color="auto" w:fill="FFFFFF"/>
        </w:rPr>
        <w:t xml:space="preserve">Curl is a command-line tool for transferring data using various protocols. It can be used to interact with the </w:t>
      </w:r>
      <w:r w:rsidR="007764A7">
        <w:rPr>
          <w:shd w:val="clear" w:color="auto" w:fill="FFFFFF"/>
        </w:rPr>
        <w:t>HPC DME</w:t>
      </w:r>
      <w:r w:rsidRPr="00C04768">
        <w:rPr>
          <w:shd w:val="clear" w:color="auto" w:fill="FFFFFF"/>
        </w:rPr>
        <w:t xml:space="preserve"> REST API.</w:t>
      </w:r>
      <w:r w:rsidR="00B12EC5">
        <w:rPr>
          <w:shd w:val="clear" w:color="auto" w:fill="FFFFFF"/>
        </w:rPr>
        <w:t xml:space="preserve"> </w:t>
      </w:r>
      <w:r w:rsidR="00290ABF">
        <w:rPr>
          <w:shd w:val="clear" w:color="auto" w:fill="FFFFFF"/>
        </w:rPr>
        <w:t xml:space="preserve">If you are using Windows environment, you will need to install tools like </w:t>
      </w:r>
      <w:proofErr w:type="spellStart"/>
      <w:r w:rsidR="00290ABF">
        <w:rPr>
          <w:shd w:val="clear" w:color="auto" w:fill="FFFFFF"/>
        </w:rPr>
        <w:t>CygWin</w:t>
      </w:r>
      <w:proofErr w:type="spellEnd"/>
      <w:r w:rsidR="00290ABF">
        <w:rPr>
          <w:shd w:val="clear" w:color="auto" w:fill="FFFFFF"/>
        </w:rPr>
        <w:t xml:space="preserve"> to be able to run Unix-like commands. Please visit </w:t>
      </w:r>
      <w:hyperlink r:id="rId30" w:history="1">
        <w:r w:rsidR="00290ABF" w:rsidRPr="009A1BC7">
          <w:rPr>
            <w:rStyle w:val="Hyperlink"/>
            <w:shd w:val="clear" w:color="auto" w:fill="FFFFFF"/>
          </w:rPr>
          <w:t>https://www.cygwin.com/</w:t>
        </w:r>
      </w:hyperlink>
      <w:r w:rsidR="00290ABF">
        <w:rPr>
          <w:shd w:val="clear" w:color="auto" w:fill="FFFFFF"/>
        </w:rPr>
        <w:t xml:space="preserve"> to download. </w:t>
      </w:r>
    </w:p>
    <w:p w14:paraId="48958CF7" w14:textId="6D8A6694" w:rsidR="00D82887" w:rsidRDefault="002B5124" w:rsidP="002567DB">
      <w:pPr>
        <w:rPr>
          <w:shd w:val="clear" w:color="auto" w:fill="FFFFFF"/>
        </w:rPr>
      </w:pPr>
      <w:r>
        <w:rPr>
          <w:shd w:val="clear" w:color="auto" w:fill="FFFFFF"/>
        </w:rPr>
        <w:t>Here are examples on how to use the curl tool to submit REST request to the HPC DME server.</w:t>
      </w:r>
    </w:p>
    <w:p w14:paraId="22DE752C" w14:textId="3974390C" w:rsidR="00B12EC5" w:rsidRDefault="00B12EC5" w:rsidP="002567DB">
      <w:pPr>
        <w:rPr>
          <w:shd w:val="clear" w:color="auto" w:fill="FFFFFF"/>
        </w:rPr>
      </w:pPr>
    </w:p>
    <w:p w14:paraId="3ABD6025" w14:textId="599F8E99" w:rsidR="00B12EC5" w:rsidRDefault="00B12EC5" w:rsidP="002C1878">
      <w:pPr>
        <w:pStyle w:val="Heading3"/>
        <w:numPr>
          <w:ilvl w:val="2"/>
          <w:numId w:val="46"/>
        </w:numPr>
        <w:rPr>
          <w:shd w:val="clear" w:color="auto" w:fill="FFFFFF"/>
        </w:rPr>
      </w:pPr>
      <w:bookmarkStart w:id="38" w:name="_Toc467574419"/>
      <w:r>
        <w:rPr>
          <w:shd w:val="clear" w:color="auto" w:fill="FFFFFF"/>
        </w:rPr>
        <w:t>Setting up the environment</w:t>
      </w:r>
      <w:bookmarkEnd w:id="38"/>
    </w:p>
    <w:p w14:paraId="6C1DA854" w14:textId="0CA5BB75" w:rsidR="00B12EC5" w:rsidRPr="000D12D1" w:rsidRDefault="002B5124" w:rsidP="000D12D1">
      <w:pPr>
        <w:ind w:left="1440"/>
      </w:pPr>
      <w:r w:rsidRPr="000D12D1">
        <w:t xml:space="preserve">First make sure you have curl in your </w:t>
      </w:r>
      <w:r w:rsidR="00F038F2" w:rsidRPr="000D12D1">
        <w:t xml:space="preserve">environment </w:t>
      </w:r>
      <w:r w:rsidRPr="000D12D1">
        <w:t>path. Open a terminal and type:</w:t>
      </w:r>
      <w:r w:rsidRPr="000D12D1">
        <w:br/>
        <w:t>$curl</w:t>
      </w:r>
    </w:p>
    <w:p w14:paraId="71149854" w14:textId="27427FE2" w:rsidR="002B5124" w:rsidRPr="000D12D1" w:rsidRDefault="002B5124" w:rsidP="000D12D1">
      <w:pPr>
        <w:ind w:left="1440"/>
      </w:pPr>
      <w:r w:rsidRPr="000D12D1">
        <w:t xml:space="preserve">You should get the following line printed on </w:t>
      </w:r>
      <w:proofErr w:type="spellStart"/>
      <w:r w:rsidRPr="000D12D1">
        <w:t>stdout</w:t>
      </w:r>
      <w:proofErr w:type="spellEnd"/>
      <w:r w:rsidRPr="000D12D1">
        <w:t xml:space="preserve">: </w:t>
      </w:r>
    </w:p>
    <w:p w14:paraId="6D0300CC" w14:textId="37A9EF2C" w:rsidR="002B5124" w:rsidRPr="000D12D1" w:rsidRDefault="002B5124" w:rsidP="000D12D1">
      <w:pPr>
        <w:ind w:left="1440"/>
      </w:pPr>
      <w:r w:rsidRPr="000D12D1">
        <w:t>curl: try 'curl --help' or 'curl --manual' for more information</w:t>
      </w:r>
    </w:p>
    <w:p w14:paraId="0DDFF048" w14:textId="1822DDDA" w:rsidR="002B5124" w:rsidRPr="000D12D1" w:rsidRDefault="002B5124" w:rsidP="000D12D1">
      <w:pPr>
        <w:ind w:left="1440"/>
      </w:pPr>
      <w:r w:rsidRPr="000D12D1">
        <w:t>If you do not have curl on your path, check your Linux distribution to in</w:t>
      </w:r>
      <w:r w:rsidR="00F038F2" w:rsidRPr="000D12D1">
        <w:t>s</w:t>
      </w:r>
      <w:r w:rsidRPr="000D12D1">
        <w:t>tall it.</w:t>
      </w:r>
    </w:p>
    <w:p w14:paraId="78073080" w14:textId="40FBA782" w:rsidR="00B12EC5" w:rsidRPr="000D12D1" w:rsidRDefault="00B12EC5" w:rsidP="000D12D1"/>
    <w:p w14:paraId="11560EC1" w14:textId="3E1FACAE" w:rsidR="00B12EC5" w:rsidRDefault="00B12EC5" w:rsidP="002C1878">
      <w:pPr>
        <w:pStyle w:val="Heading3"/>
        <w:numPr>
          <w:ilvl w:val="2"/>
          <w:numId w:val="46"/>
        </w:numPr>
        <w:rPr>
          <w:shd w:val="clear" w:color="auto" w:fill="FFFFFF"/>
        </w:rPr>
      </w:pPr>
      <w:bookmarkStart w:id="39" w:name="_Toc467574420"/>
      <w:r>
        <w:rPr>
          <w:shd w:val="clear" w:color="auto" w:fill="FFFFFF"/>
        </w:rPr>
        <w:t>Executing CURL commands</w:t>
      </w:r>
      <w:bookmarkEnd w:id="39"/>
    </w:p>
    <w:p w14:paraId="68383538" w14:textId="1F659C1E" w:rsidR="00B12EC5" w:rsidRPr="00F038F2" w:rsidRDefault="002B5124" w:rsidP="006108B8">
      <w:pPr>
        <w:ind w:left="1440"/>
        <w:jc w:val="left"/>
        <w:rPr>
          <w:rFonts w:cs="Menlo"/>
          <w:b/>
          <w:color w:val="000000"/>
        </w:rPr>
      </w:pPr>
      <w:r w:rsidRPr="00F038F2">
        <w:rPr>
          <w:shd w:val="clear" w:color="auto" w:fill="FFFFFF"/>
        </w:rPr>
        <w:t>In the examples shown below, an</w:t>
      </w:r>
      <w:r w:rsidR="00F038F2" w:rsidRPr="00F038F2">
        <w:rPr>
          <w:shd w:val="clear" w:color="auto" w:fill="FFFFFF"/>
        </w:rPr>
        <w:t>y</w:t>
      </w:r>
      <w:r w:rsidRPr="00F038F2">
        <w:rPr>
          <w:shd w:val="clear" w:color="auto" w:fill="FFFFFF"/>
        </w:rPr>
        <w:t xml:space="preserve"> string between the two characters ‘&lt;’ and ‘&gt;’ is a mandatory string that should be replace with an actual </w:t>
      </w:r>
      <w:r w:rsidR="00F038F2" w:rsidRPr="00F038F2">
        <w:rPr>
          <w:shd w:val="clear" w:color="auto" w:fill="FFFFFF"/>
        </w:rPr>
        <w:t>value</w:t>
      </w:r>
      <w:r w:rsidRPr="00F038F2">
        <w:rPr>
          <w:shd w:val="clear" w:color="auto" w:fill="FFFFFF"/>
        </w:rPr>
        <w:t xml:space="preserve"> without the enclosing characters ‘&lt;’ and ‘&gt;’. </w:t>
      </w:r>
      <w:r w:rsidRPr="00F038F2">
        <w:rPr>
          <w:shd w:val="clear" w:color="auto" w:fill="FFFFFF"/>
        </w:rPr>
        <w:br/>
      </w:r>
      <w:r w:rsidRPr="00F038F2">
        <w:rPr>
          <w:shd w:val="clear" w:color="auto" w:fill="FFFFFF"/>
        </w:rPr>
        <w:br/>
        <w:t>For example,</w:t>
      </w:r>
      <w:r w:rsidR="00FF0D8B" w:rsidRPr="00F038F2">
        <w:rPr>
          <w:shd w:val="clear" w:color="auto" w:fill="FFFFFF"/>
        </w:rPr>
        <w:t xml:space="preserve"> &lt;</w:t>
      </w:r>
      <w:proofErr w:type="spellStart"/>
      <w:proofErr w:type="gramStart"/>
      <w:r w:rsidR="00FF0D8B" w:rsidRPr="00F038F2">
        <w:rPr>
          <w:shd w:val="clear" w:color="auto" w:fill="FFFFFF"/>
        </w:rPr>
        <w:t>server</w:t>
      </w:r>
      <w:r w:rsidR="004E3404" w:rsidRPr="00F038F2">
        <w:rPr>
          <w:shd w:val="clear" w:color="auto" w:fill="FFFFFF"/>
        </w:rPr>
        <w:t>:port</w:t>
      </w:r>
      <w:proofErr w:type="spellEnd"/>
      <w:proofErr w:type="gramEnd"/>
      <w:r w:rsidRPr="00F038F2">
        <w:rPr>
          <w:shd w:val="clear" w:color="auto" w:fill="FFFFFF"/>
        </w:rPr>
        <w:t xml:space="preserve">&gt; should be replaced with the HPC DME server name and port number (e.g., </w:t>
      </w:r>
      <w:hyperlink r:id="rId31" w:history="1">
        <w:r w:rsidR="00FF0D8B" w:rsidRPr="00F038F2">
          <w:rPr>
            <w:rStyle w:val="Hyperlink"/>
            <w:rFonts w:ascii="Times" w:hAnsi="Times" w:cs="Menlo"/>
          </w:rPr>
          <w:t>https://fr-s-hpcdm-uat-p.ncifcrf.gov:7738)</w:t>
        </w:r>
      </w:hyperlink>
    </w:p>
    <w:p w14:paraId="0DC5FE7F" w14:textId="1CC3B8B1" w:rsidR="00FF0D8B" w:rsidRPr="00F038F2" w:rsidRDefault="00FF0D8B" w:rsidP="006108B8">
      <w:pPr>
        <w:ind w:left="1440"/>
        <w:jc w:val="left"/>
        <w:rPr>
          <w:b/>
          <w:shd w:val="clear" w:color="auto" w:fill="FFFFFF"/>
        </w:rPr>
      </w:pPr>
      <w:r w:rsidRPr="00F038F2">
        <w:rPr>
          <w:shd w:val="clear" w:color="auto" w:fill="FFFFFF"/>
        </w:rPr>
        <w:t>In these examples, I dump the returned response header to a file using the -D optional curl parameter. For example -D &lt;curl-response-header-file&gt;. Similarly, I dump the response message as a json file using the -o flag. For example: -o &lt;curl-response-</w:t>
      </w:r>
      <w:proofErr w:type="spellStart"/>
      <w:proofErr w:type="gramStart"/>
      <w:r w:rsidRPr="00F038F2">
        <w:rPr>
          <w:shd w:val="clear" w:color="auto" w:fill="FFFFFF"/>
        </w:rPr>
        <w:t>message.json</w:t>
      </w:r>
      <w:proofErr w:type="spellEnd"/>
      <w:proofErr w:type="gramEnd"/>
      <w:r w:rsidRPr="00F038F2">
        <w:rPr>
          <w:shd w:val="clear" w:color="auto" w:fill="FFFFFF"/>
        </w:rPr>
        <w:t>&gt;</w:t>
      </w:r>
    </w:p>
    <w:p w14:paraId="4E7C0388" w14:textId="3410C054" w:rsidR="00B12EC5" w:rsidRPr="00DA4DA1" w:rsidRDefault="00B12EC5" w:rsidP="00B12EC5">
      <w:pPr>
        <w:pStyle w:val="Heading4"/>
        <w:rPr>
          <w:rFonts w:ascii="Times" w:hAnsi="Times"/>
          <w:shd w:val="clear" w:color="auto" w:fill="FFFFFF"/>
        </w:rPr>
      </w:pPr>
    </w:p>
    <w:p w14:paraId="01AF3681" w14:textId="60F95577" w:rsidR="00B12EC5" w:rsidRDefault="00800B88" w:rsidP="002C1878">
      <w:pPr>
        <w:pStyle w:val="Heading4"/>
        <w:numPr>
          <w:ilvl w:val="3"/>
          <w:numId w:val="46"/>
        </w:numPr>
        <w:jc w:val="left"/>
        <w:rPr>
          <w:rFonts w:ascii="Times" w:hAnsi="Times"/>
          <w:shd w:val="clear" w:color="auto" w:fill="FFFFFF"/>
        </w:rPr>
      </w:pPr>
      <w:r>
        <w:rPr>
          <w:rFonts w:ascii="Times" w:hAnsi="Times"/>
          <w:shd w:val="clear" w:color="auto" w:fill="FFFFFF"/>
        </w:rPr>
        <w:t>Registering a new user</w:t>
      </w:r>
      <w:r>
        <w:rPr>
          <w:rFonts w:ascii="Times" w:hAnsi="Times"/>
          <w:shd w:val="clear" w:color="auto" w:fill="FFFFFF"/>
        </w:rPr>
        <w:br/>
      </w:r>
      <w:r w:rsidR="00B25FC3">
        <w:rPr>
          <w:rFonts w:ascii="Times New Roman" w:hAnsi="Times New Roman" w:cs="Times New Roman"/>
          <w:b w:val="0"/>
        </w:rPr>
        <w:t xml:space="preserve">curl -H </w:t>
      </w:r>
      <w:r w:rsidR="00B25FC3" w:rsidRPr="006108B8">
        <w:rPr>
          <w:rFonts w:ascii="Times New Roman" w:hAnsi="Times New Roman" w:cs="Times New Roman"/>
          <w:b w:val="0"/>
        </w:rPr>
        <w:t>"</w:t>
      </w:r>
      <w:r w:rsidR="00B25FC3">
        <w:rPr>
          <w:rFonts w:ascii="Times New Roman" w:hAnsi="Times New Roman" w:cs="Times New Roman"/>
          <w:b w:val="0"/>
        </w:rPr>
        <w:t>Content-Type: application/</w:t>
      </w:r>
      <w:proofErr w:type="spellStart"/>
      <w:r w:rsidR="00B25FC3">
        <w:rPr>
          <w:rFonts w:ascii="Times New Roman" w:hAnsi="Times New Roman" w:cs="Times New Roman"/>
          <w:b w:val="0"/>
        </w:rPr>
        <w:t>json</w:t>
      </w:r>
      <w:proofErr w:type="spellEnd"/>
      <w:r w:rsidR="00B25FC3" w:rsidRPr="006108B8">
        <w:rPr>
          <w:rFonts w:ascii="Times New Roman" w:hAnsi="Times New Roman" w:cs="Times New Roman"/>
          <w:b w:val="0"/>
        </w:rPr>
        <w:t>"</w:t>
      </w:r>
      <w:r w:rsidRPr="006108B8">
        <w:rPr>
          <w:rFonts w:ascii="Times New Roman" w:hAnsi="Times New Roman" w:cs="Times New Roman"/>
          <w:b w:val="0"/>
        </w:rPr>
        <w:t xml:space="preserve"> -d @&lt;user-</w:t>
      </w:r>
      <w:proofErr w:type="spellStart"/>
      <w:proofErr w:type="gramStart"/>
      <w:r w:rsidR="006200B0">
        <w:rPr>
          <w:rFonts w:ascii="Times New Roman" w:hAnsi="Times New Roman" w:cs="Times New Roman"/>
          <w:b w:val="0"/>
        </w:rPr>
        <w:t>info.json</w:t>
      </w:r>
      <w:proofErr w:type="spellEnd"/>
      <w:proofErr w:type="gramEnd"/>
      <w:r w:rsidR="006200B0">
        <w:rPr>
          <w:rFonts w:ascii="Times New Roman" w:hAnsi="Times New Roman" w:cs="Times New Roman"/>
          <w:b w:val="0"/>
        </w:rPr>
        <w:t>&gt; -X PUT &lt;server&gt;</w:t>
      </w:r>
      <w:r w:rsidRPr="006108B8">
        <w:rPr>
          <w:rFonts w:ascii="Times New Roman" w:hAnsi="Times New Roman" w:cs="Times New Roman"/>
          <w:b w:val="0"/>
        </w:rPr>
        <w:t>/user -H "Accept: application/json" -D &lt;response-header&gt; -o &lt;response-</w:t>
      </w:r>
      <w:proofErr w:type="spellStart"/>
      <w:r w:rsidRPr="006108B8">
        <w:rPr>
          <w:rFonts w:ascii="Times New Roman" w:hAnsi="Times New Roman" w:cs="Times New Roman"/>
          <w:b w:val="0"/>
        </w:rPr>
        <w:t>message.json</w:t>
      </w:r>
      <w:proofErr w:type="spellEnd"/>
      <w:r w:rsidRPr="006108B8">
        <w:rPr>
          <w:rFonts w:ascii="Times New Roman" w:hAnsi="Times New Roman" w:cs="Times New Roman"/>
          <w:b w:val="0"/>
        </w:rPr>
        <w:t>&gt;</w:t>
      </w:r>
      <w:r w:rsidRPr="006108B8">
        <w:rPr>
          <w:rFonts w:ascii="Times New Roman" w:hAnsi="Times New Roman" w:cs="Times New Roman"/>
          <w:b w:val="0"/>
        </w:rPr>
        <w:br/>
      </w:r>
      <w:r w:rsidRPr="006108B8">
        <w:rPr>
          <w:rFonts w:ascii="Times New Roman" w:hAnsi="Times New Roman" w:cs="Times New Roman"/>
          <w:b w:val="0"/>
        </w:rPr>
        <w:br/>
      </w:r>
      <w:r w:rsidRPr="006108B8">
        <w:rPr>
          <w:rFonts w:ascii="Times New Roman" w:hAnsi="Times New Roman" w:cs="Times New Roman"/>
          <w:b w:val="0"/>
        </w:rPr>
        <w:lastRenderedPageBreak/>
        <w:br/>
        <w:t>The input file “user-</w:t>
      </w:r>
      <w:proofErr w:type="spellStart"/>
      <w:r w:rsidRPr="006108B8">
        <w:rPr>
          <w:rFonts w:ascii="Times New Roman" w:hAnsi="Times New Roman" w:cs="Times New Roman"/>
          <w:b w:val="0"/>
        </w:rPr>
        <w:t>info.json</w:t>
      </w:r>
      <w:proofErr w:type="spellEnd"/>
      <w:r w:rsidRPr="006108B8">
        <w:rPr>
          <w:rFonts w:ascii="Times New Roman" w:hAnsi="Times New Roman" w:cs="Times New Roman"/>
          <w:b w:val="0"/>
        </w:rPr>
        <w:t>” should be filled with the new user’s attributes as mentioned in the HPC_SERVER_API.</w:t>
      </w:r>
      <w:r w:rsidRPr="006108B8">
        <w:rPr>
          <w:rFonts w:ascii="Times New Roman" w:hAnsi="Times New Roman" w:cs="Times New Roman"/>
          <w:b w:val="0"/>
        </w:rPr>
        <w:br/>
      </w:r>
    </w:p>
    <w:p w14:paraId="3450A176" w14:textId="144EFF1E" w:rsidR="00800B88" w:rsidRPr="00DA4DA1" w:rsidRDefault="00800B88" w:rsidP="002C1878">
      <w:pPr>
        <w:pStyle w:val="Heading4"/>
        <w:numPr>
          <w:ilvl w:val="3"/>
          <w:numId w:val="46"/>
        </w:numPr>
        <w:rPr>
          <w:rFonts w:ascii="Times" w:hAnsi="Times"/>
          <w:shd w:val="clear" w:color="auto" w:fill="FFFFFF"/>
        </w:rPr>
      </w:pPr>
      <w:r>
        <w:rPr>
          <w:rFonts w:ascii="Times" w:hAnsi="Times"/>
          <w:shd w:val="clear" w:color="auto" w:fill="FFFFFF"/>
        </w:rPr>
        <w:t>Registering a collection</w:t>
      </w:r>
    </w:p>
    <w:p w14:paraId="686DD5F3" w14:textId="3F1FFA25" w:rsidR="00B12EC5" w:rsidRPr="006108B8" w:rsidRDefault="00FF0D8B" w:rsidP="00DA4DA1">
      <w:pPr>
        <w:pStyle w:val="Heading4"/>
        <w:ind w:left="1440"/>
        <w:jc w:val="left"/>
        <w:rPr>
          <w:rFonts w:ascii="Times New Roman" w:hAnsi="Times New Roman" w:cs="Times New Roman"/>
          <w:b w:val="0"/>
          <w:shd w:val="clear" w:color="auto" w:fill="FFFFFF"/>
        </w:rPr>
      </w:pPr>
      <w:r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Pr="006108B8">
        <w:rPr>
          <w:rFonts w:ascii="Times New Roman" w:hAnsi="Times New Roman" w:cs="Times New Roman"/>
          <w:b w:val="0"/>
          <w:color w:val="000000"/>
        </w:rPr>
        <w:t>Content-Type: application/</w:t>
      </w:r>
      <w:proofErr w:type="spellStart"/>
      <w:r w:rsidRPr="006108B8">
        <w:rPr>
          <w:rFonts w:ascii="Times New Roman" w:hAnsi="Times New Roman" w:cs="Times New Roman"/>
          <w:b w:val="0"/>
          <w:color w:val="000000"/>
        </w:rPr>
        <w:t>json</w:t>
      </w:r>
      <w:proofErr w:type="spellEnd"/>
      <w:r w:rsidR="009C43F1" w:rsidRPr="006108B8">
        <w:rPr>
          <w:rFonts w:ascii="Times New Roman" w:hAnsi="Times New Roman" w:cs="Times New Roman"/>
          <w:b w:val="0"/>
        </w:rPr>
        <w:t>"</w:t>
      </w:r>
      <w:r w:rsidRPr="006108B8">
        <w:rPr>
          <w:rFonts w:ascii="Times New Roman" w:hAnsi="Times New Roman" w:cs="Times New Roman"/>
          <w:b w:val="0"/>
          <w:color w:val="000000"/>
        </w:rPr>
        <w:t xml:space="preserve"> -d @</w:t>
      </w:r>
      <w:r w:rsidRPr="006108B8">
        <w:rPr>
          <w:rFonts w:ascii="Times New Roman" w:hAnsi="Times New Roman" w:cs="Times New Roman"/>
          <w:color w:val="C00000"/>
        </w:rPr>
        <w:t>&lt;attributes-</w:t>
      </w:r>
      <w:proofErr w:type="spellStart"/>
      <w:proofErr w:type="gramStart"/>
      <w:r w:rsidRPr="006108B8">
        <w:rPr>
          <w:rFonts w:ascii="Times New Roman" w:hAnsi="Times New Roman" w:cs="Times New Roman"/>
          <w:color w:val="C00000"/>
        </w:rPr>
        <w:t>file.json</w:t>
      </w:r>
      <w:proofErr w:type="spellEnd"/>
      <w:proofErr w:type="gramEnd"/>
      <w:r w:rsidRPr="006108B8">
        <w:rPr>
          <w:rFonts w:ascii="Times New Roman" w:hAnsi="Times New Roman" w:cs="Times New Roman"/>
          <w:color w:val="C00000"/>
        </w:rPr>
        <w:t>&gt;</w:t>
      </w:r>
      <w:r w:rsidRPr="006108B8">
        <w:rPr>
          <w:rFonts w:ascii="Times New Roman" w:hAnsi="Times New Roman" w:cs="Times New Roman"/>
          <w:b w:val="0"/>
          <w:color w:val="000000"/>
        </w:rPr>
        <w:t xml:space="preserve"> -X PUT </w:t>
      </w:r>
      <w:r w:rsidRPr="006108B8">
        <w:rPr>
          <w:rFonts w:ascii="Times New Roman" w:hAnsi="Times New Roman" w:cs="Times New Roman"/>
          <w:color w:val="C00000"/>
        </w:rPr>
        <w:t>&lt;server&gt;</w:t>
      </w:r>
      <w:r w:rsidRPr="006108B8">
        <w:rPr>
          <w:rFonts w:ascii="Times New Roman" w:hAnsi="Times New Roman" w:cs="Times New Roman"/>
          <w:b w:val="0"/>
          <w:color w:val="000000"/>
        </w:rPr>
        <w:t>/collection/</w:t>
      </w:r>
      <w:r w:rsidRPr="006108B8">
        <w:rPr>
          <w:rFonts w:ascii="Times New Roman" w:hAnsi="Times New Roman" w:cs="Times New Roman"/>
          <w:color w:val="C00000"/>
        </w:rPr>
        <w:t>&lt;collection-path&gt;</w:t>
      </w:r>
      <w:r w:rsidRPr="006108B8">
        <w:rPr>
          <w:rFonts w:ascii="Times New Roman" w:hAnsi="Times New Roman" w:cs="Times New Roman"/>
          <w:b w:val="0"/>
          <w:color w:val="000000"/>
        </w:rPr>
        <w:t xml:space="preserve"> -H "Accept: application/json"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rPr>
        <w:t xml:space="preserve">-o </w:t>
      </w:r>
      <w:r w:rsidRPr="006108B8">
        <w:rPr>
          <w:rFonts w:ascii="Times New Roman" w:hAnsi="Times New Roman" w:cs="Times New Roman"/>
          <w:color w:val="C00000"/>
        </w:rPr>
        <w:t>&lt;response-</w:t>
      </w:r>
      <w:proofErr w:type="spellStart"/>
      <w:r w:rsidRPr="006108B8">
        <w:rPr>
          <w:rFonts w:ascii="Times New Roman" w:hAnsi="Times New Roman" w:cs="Times New Roman"/>
          <w:color w:val="C00000"/>
        </w:rPr>
        <w:t>message.json</w:t>
      </w:r>
      <w:proofErr w:type="spellEnd"/>
      <w:r w:rsidRPr="006108B8">
        <w:rPr>
          <w:rFonts w:ascii="Times New Roman" w:hAnsi="Times New Roman" w:cs="Times New Roman"/>
          <w:color w:val="C00000"/>
        </w:rPr>
        <w:t>&gt;</w:t>
      </w:r>
      <w:r w:rsidRPr="006108B8">
        <w:rPr>
          <w:rFonts w:ascii="Times New Roman" w:hAnsi="Times New Roman" w:cs="Times New Roman"/>
          <w:color w:val="000000"/>
        </w:rPr>
        <w:t xml:space="preserve"> </w:t>
      </w:r>
      <w:r w:rsidR="006A7C49" w:rsidRPr="006108B8">
        <w:rPr>
          <w:rFonts w:ascii="Times New Roman" w:hAnsi="Times New Roman" w:cs="Times New Roman"/>
          <w:color w:val="000000"/>
        </w:rPr>
        <w:br/>
      </w:r>
      <w:r w:rsidR="006A7C49" w:rsidRPr="006108B8">
        <w:rPr>
          <w:rFonts w:ascii="Times New Roman" w:hAnsi="Times New Roman" w:cs="Times New Roman"/>
          <w:b w:val="0"/>
          <w:color w:val="000000"/>
        </w:rPr>
        <w:br/>
      </w:r>
      <w:r w:rsidR="00800B88" w:rsidRPr="006108B8">
        <w:rPr>
          <w:rFonts w:ascii="Times New Roman" w:hAnsi="Times New Roman" w:cs="Times New Roman"/>
          <w:b w:val="0"/>
          <w:color w:val="000000"/>
        </w:rPr>
        <w:t>The</w:t>
      </w:r>
      <w:r w:rsidR="006A7C49" w:rsidRPr="006108B8">
        <w:rPr>
          <w:rFonts w:ascii="Times New Roman" w:hAnsi="Times New Roman" w:cs="Times New Roman"/>
          <w:b w:val="0"/>
          <w:color w:val="000000"/>
        </w:rPr>
        <w:t xml:space="preserve"> “attributes-</w:t>
      </w:r>
      <w:proofErr w:type="spellStart"/>
      <w:r w:rsidR="006A7C49" w:rsidRPr="006108B8">
        <w:rPr>
          <w:rFonts w:ascii="Times New Roman" w:hAnsi="Times New Roman" w:cs="Times New Roman"/>
          <w:b w:val="0"/>
          <w:color w:val="000000"/>
        </w:rPr>
        <w:t>file.json</w:t>
      </w:r>
      <w:proofErr w:type="spellEnd"/>
      <w:r w:rsidR="006A7C49" w:rsidRPr="006108B8">
        <w:rPr>
          <w:rFonts w:ascii="Times New Roman" w:hAnsi="Times New Roman" w:cs="Times New Roman"/>
          <w:b w:val="0"/>
          <w:color w:val="000000"/>
        </w:rPr>
        <w:t>” should include all the mandatory attributes associated with a collection type.</w:t>
      </w:r>
    </w:p>
    <w:p w14:paraId="7A37A0EC" w14:textId="1FDC6DCE" w:rsidR="00B12EC5" w:rsidRPr="00DA4DA1" w:rsidRDefault="00B12EC5" w:rsidP="00B12EC5">
      <w:pPr>
        <w:pStyle w:val="Heading4"/>
        <w:rPr>
          <w:rFonts w:ascii="Times" w:hAnsi="Times"/>
          <w:shd w:val="clear" w:color="auto" w:fill="FFFFFF"/>
        </w:rPr>
      </w:pPr>
    </w:p>
    <w:p w14:paraId="666D3949" w14:textId="507E6E61" w:rsidR="00B12EC5" w:rsidRPr="00F038F2" w:rsidRDefault="00B12EC5" w:rsidP="002C1878">
      <w:pPr>
        <w:pStyle w:val="Heading4"/>
        <w:numPr>
          <w:ilvl w:val="3"/>
          <w:numId w:val="46"/>
        </w:numPr>
        <w:jc w:val="left"/>
        <w:rPr>
          <w:rFonts w:ascii="Times" w:hAnsi="Times"/>
          <w:b w:val="0"/>
          <w:shd w:val="clear" w:color="auto" w:fill="FFFFFF"/>
        </w:rPr>
      </w:pPr>
      <w:r w:rsidRPr="00DA4DA1">
        <w:rPr>
          <w:rFonts w:ascii="Times" w:hAnsi="Times"/>
          <w:shd w:val="clear" w:color="auto" w:fill="FFFFFF"/>
        </w:rPr>
        <w:t>Registering a data object</w:t>
      </w:r>
      <w:r w:rsidR="001D206B">
        <w:rPr>
          <w:rFonts w:ascii="Times" w:hAnsi="Times"/>
          <w:shd w:val="clear" w:color="auto" w:fill="FFFFFF"/>
        </w:rPr>
        <w:br/>
      </w:r>
      <w:r w:rsidR="006A7C49">
        <w:rPr>
          <w:rFonts w:ascii="Times" w:hAnsi="Times"/>
          <w:b w:val="0"/>
          <w:shd w:val="clear" w:color="auto" w:fill="FFFFFF"/>
        </w:rPr>
        <w:br/>
      </w:r>
      <w:r w:rsidR="001D206B" w:rsidRPr="00F038F2">
        <w:rPr>
          <w:rFonts w:ascii="Times" w:hAnsi="Times"/>
          <w:b w:val="0"/>
          <w:shd w:val="clear" w:color="auto" w:fill="FFFFFF"/>
        </w:rPr>
        <w:t>As mentioned in the HPC_SERVER_API, there are two methods to register da</w:t>
      </w:r>
      <w:r w:rsidR="006A7C49">
        <w:rPr>
          <w:rFonts w:ascii="Times" w:hAnsi="Times"/>
          <w:b w:val="0"/>
          <w:shd w:val="clear" w:color="auto" w:fill="FFFFFF"/>
        </w:rPr>
        <w:t>ta objects: asynchronously using</w:t>
      </w:r>
      <w:r w:rsidR="001D206B" w:rsidRPr="00F038F2">
        <w:rPr>
          <w:rFonts w:ascii="Times" w:hAnsi="Times"/>
          <w:b w:val="0"/>
          <w:shd w:val="clear" w:color="auto" w:fill="FFFFFF"/>
        </w:rPr>
        <w:t xml:space="preserve"> Globus, or synchronously from the file system.</w:t>
      </w:r>
    </w:p>
    <w:p w14:paraId="353ADD04" w14:textId="6CC5A4F0" w:rsidR="00FF0D8B" w:rsidRDefault="001D206B" w:rsidP="002C1878">
      <w:pPr>
        <w:pStyle w:val="Heading4"/>
        <w:numPr>
          <w:ilvl w:val="4"/>
          <w:numId w:val="46"/>
        </w:numPr>
        <w:ind w:left="2790"/>
        <w:jc w:val="left"/>
        <w:rPr>
          <w:rFonts w:ascii="Times" w:hAnsi="Times"/>
          <w:shd w:val="clear" w:color="auto" w:fill="FFFFFF"/>
        </w:rPr>
      </w:pPr>
      <w:r>
        <w:rPr>
          <w:rFonts w:ascii="Times" w:hAnsi="Times"/>
          <w:shd w:val="clear" w:color="auto" w:fill="FFFFFF"/>
        </w:rPr>
        <w:t>Registering a data object from a Globus endpoint</w:t>
      </w:r>
      <w:r>
        <w:rPr>
          <w:rFonts w:ascii="Times" w:hAnsi="Times"/>
          <w:shd w:val="clear" w:color="auto" w:fill="FFFFFF"/>
        </w:rPr>
        <w:br/>
      </w:r>
      <w:r w:rsidRPr="006108B8">
        <w:rPr>
          <w:rFonts w:ascii="Times New Roman" w:hAnsi="Times New Roman" w:cs="Times New Roman"/>
          <w:b w:val="0"/>
        </w:rPr>
        <w:t>curl -F da</w:t>
      </w:r>
      <w:r w:rsidR="004E3404" w:rsidRPr="006108B8">
        <w:rPr>
          <w:rFonts w:ascii="Times New Roman" w:hAnsi="Times New Roman" w:cs="Times New Roman"/>
          <w:b w:val="0"/>
        </w:rPr>
        <w:t>taObjectRegistration=@&lt;attributes-</w:t>
      </w:r>
      <w:proofErr w:type="gramStart"/>
      <w:r w:rsidR="004E3404" w:rsidRPr="006108B8">
        <w:rPr>
          <w:rFonts w:ascii="Times New Roman" w:hAnsi="Times New Roman" w:cs="Times New Roman"/>
          <w:b w:val="0"/>
        </w:rPr>
        <w:t>file</w:t>
      </w:r>
      <w:r w:rsidR="00DA4DA1" w:rsidRPr="006108B8">
        <w:rPr>
          <w:rFonts w:ascii="Times New Roman" w:hAnsi="Times New Roman" w:cs="Times New Roman"/>
          <w:b w:val="0"/>
        </w:rPr>
        <w:t>.json</w:t>
      </w:r>
      <w:proofErr w:type="gramEnd"/>
      <w:r w:rsidRPr="006108B8">
        <w:rPr>
          <w:rFonts w:ascii="Times New Roman" w:hAnsi="Times New Roman" w:cs="Times New Roman"/>
          <w:b w:val="0"/>
        </w:rPr>
        <w:t xml:space="preserve">&gt;;type=application/json -X PUT </w:t>
      </w:r>
      <w:r w:rsidR="006200B0">
        <w:rPr>
          <w:rFonts w:ascii="Times New Roman" w:hAnsi="Times New Roman" w:cs="Times New Roman"/>
          <w:b w:val="0"/>
        </w:rPr>
        <w:t>&lt;server&gt;</w:t>
      </w:r>
      <w:r w:rsidRPr="006108B8">
        <w:rPr>
          <w:rFonts w:ascii="Times New Roman" w:hAnsi="Times New Roman" w:cs="Times New Roman"/>
          <w:b w:val="0"/>
        </w:rPr>
        <w:t>/</w:t>
      </w:r>
      <w:proofErr w:type="spellStart"/>
      <w:r w:rsidRPr="006108B8">
        <w:rPr>
          <w:rFonts w:ascii="Times New Roman" w:hAnsi="Times New Roman" w:cs="Times New Roman"/>
          <w:b w:val="0"/>
        </w:rPr>
        <w:t>dataObject</w:t>
      </w:r>
      <w:proofErr w:type="spellEnd"/>
      <w:r w:rsidR="004E3404" w:rsidRPr="006108B8">
        <w:rPr>
          <w:rFonts w:ascii="Times New Roman" w:hAnsi="Times New Roman" w:cs="Times New Roman"/>
          <w:b w:val="0"/>
        </w:rPr>
        <w:t>/&lt;</w:t>
      </w:r>
      <w:proofErr w:type="spellStart"/>
      <w:r w:rsidR="004E3404" w:rsidRPr="006108B8">
        <w:rPr>
          <w:rFonts w:ascii="Times New Roman" w:hAnsi="Times New Roman" w:cs="Times New Roman"/>
          <w:b w:val="0"/>
        </w:rPr>
        <w:t>dataObject</w:t>
      </w:r>
      <w:proofErr w:type="spellEnd"/>
      <w:r w:rsidR="004E3404" w:rsidRPr="006108B8">
        <w:rPr>
          <w:rFonts w:ascii="Times New Roman" w:hAnsi="Times New Roman" w:cs="Times New Roman"/>
          <w:b w:val="0"/>
        </w:rPr>
        <w:t>-path&gt;</w:t>
      </w:r>
      <w:r w:rsidRPr="006108B8">
        <w:rPr>
          <w:rFonts w:ascii="Times New Roman" w:hAnsi="Times New Roman" w:cs="Times New Roman"/>
          <w:b w:val="0"/>
        </w:rPr>
        <w:t xml:space="preserve"> </w:t>
      </w:r>
      <w:r w:rsidR="004E3404" w:rsidRPr="006108B8">
        <w:rPr>
          <w:rFonts w:ascii="Times New Roman" w:hAnsi="Times New Roman" w:cs="Times New Roman"/>
          <w:b w:val="0"/>
        </w:rPr>
        <w:t>-H "Accept: application/</w:t>
      </w:r>
      <w:proofErr w:type="spellStart"/>
      <w:r w:rsidR="004E3404" w:rsidRPr="006108B8">
        <w:rPr>
          <w:rFonts w:ascii="Times New Roman" w:hAnsi="Times New Roman" w:cs="Times New Roman"/>
          <w:b w:val="0"/>
        </w:rPr>
        <w:t>json</w:t>
      </w:r>
      <w:proofErr w:type="spellEnd"/>
      <w:r w:rsidR="004E3404" w:rsidRPr="006108B8">
        <w:rPr>
          <w:rFonts w:ascii="Times New Roman" w:hAnsi="Times New Roman" w:cs="Times New Roman"/>
          <w:b w:val="0"/>
        </w:rPr>
        <w:t>" -D &lt;response-header&gt; -o &lt;response-</w:t>
      </w:r>
      <w:proofErr w:type="spellStart"/>
      <w:r w:rsidR="004E3404" w:rsidRPr="006108B8">
        <w:rPr>
          <w:rFonts w:ascii="Times New Roman" w:hAnsi="Times New Roman" w:cs="Times New Roman"/>
          <w:b w:val="0"/>
        </w:rPr>
        <w:t>message.json</w:t>
      </w:r>
      <w:proofErr w:type="spellEnd"/>
      <w:r w:rsidR="004E3404" w:rsidRPr="006108B8">
        <w:rPr>
          <w:rFonts w:ascii="Times New Roman" w:hAnsi="Times New Roman" w:cs="Times New Roman"/>
          <w:b w:val="0"/>
        </w:rPr>
        <w:t>&gt;</w:t>
      </w:r>
      <w:r w:rsidR="004E3404" w:rsidRPr="006108B8">
        <w:rPr>
          <w:rFonts w:ascii="Times New Roman" w:hAnsi="Times New Roman" w:cs="Times New Roman"/>
          <w:b w:val="0"/>
        </w:rPr>
        <w:br/>
      </w:r>
      <w:r w:rsidR="004E3404" w:rsidRPr="006108B8">
        <w:rPr>
          <w:rFonts w:ascii="Times New Roman" w:hAnsi="Times New Roman" w:cs="Times New Roman"/>
          <w:b w:val="0"/>
        </w:rPr>
        <w:br/>
        <w:t xml:space="preserve">Note that the </w:t>
      </w:r>
      <w:r w:rsidR="006A7C49" w:rsidRPr="006108B8">
        <w:rPr>
          <w:rFonts w:ascii="Times New Roman" w:hAnsi="Times New Roman" w:cs="Times New Roman"/>
          <w:b w:val="0"/>
        </w:rPr>
        <w:t>“</w:t>
      </w:r>
      <w:r w:rsidR="004E3404" w:rsidRPr="006108B8">
        <w:rPr>
          <w:rFonts w:ascii="Times New Roman" w:hAnsi="Times New Roman" w:cs="Times New Roman"/>
          <w:b w:val="0"/>
        </w:rPr>
        <w:t>attributes-</w:t>
      </w:r>
      <w:proofErr w:type="spellStart"/>
      <w:r w:rsidR="004E3404" w:rsidRPr="006108B8">
        <w:rPr>
          <w:rFonts w:ascii="Times New Roman" w:hAnsi="Times New Roman" w:cs="Times New Roman"/>
          <w:b w:val="0"/>
        </w:rPr>
        <w:t>file.json</w:t>
      </w:r>
      <w:proofErr w:type="spellEnd"/>
      <w:r w:rsidR="006A7C49" w:rsidRPr="006108B8">
        <w:rPr>
          <w:rFonts w:ascii="Times New Roman" w:hAnsi="Times New Roman" w:cs="Times New Roman"/>
          <w:b w:val="0"/>
        </w:rPr>
        <w:t>”</w:t>
      </w:r>
      <w:r w:rsidR="004E3404" w:rsidRPr="006108B8">
        <w:rPr>
          <w:rFonts w:ascii="Times New Roman" w:hAnsi="Times New Roman" w:cs="Times New Roman"/>
          <w:b w:val="0"/>
        </w:rPr>
        <w:t xml:space="preserve"> should include the “</w:t>
      </w:r>
      <w:proofErr w:type="spellStart"/>
      <w:r w:rsidR="004E3404" w:rsidRPr="006108B8">
        <w:rPr>
          <w:rFonts w:ascii="Times New Roman" w:hAnsi="Times New Roman" w:cs="Times New Roman"/>
          <w:b w:val="0"/>
        </w:rPr>
        <w:t>fileContainerID</w:t>
      </w:r>
      <w:proofErr w:type="spellEnd"/>
      <w:r w:rsidR="004E3404" w:rsidRPr="006108B8">
        <w:rPr>
          <w:rFonts w:ascii="Times New Roman" w:hAnsi="Times New Roman" w:cs="Times New Roman"/>
          <w:b w:val="0"/>
        </w:rPr>
        <w:t>” and the “</w:t>
      </w:r>
      <w:proofErr w:type="spellStart"/>
      <w:r w:rsidR="004E3404" w:rsidRPr="006108B8">
        <w:rPr>
          <w:rFonts w:ascii="Times New Roman" w:hAnsi="Times New Roman" w:cs="Times New Roman"/>
          <w:b w:val="0"/>
        </w:rPr>
        <w:t>fileId</w:t>
      </w:r>
      <w:proofErr w:type="spellEnd"/>
      <w:r w:rsidR="004E3404" w:rsidRPr="006108B8">
        <w:rPr>
          <w:rFonts w:ascii="Times New Roman" w:hAnsi="Times New Roman" w:cs="Times New Roman"/>
          <w:b w:val="0"/>
        </w:rPr>
        <w:t>”</w:t>
      </w:r>
      <w:r w:rsidR="006A7C49" w:rsidRPr="006108B8">
        <w:rPr>
          <w:rFonts w:ascii="Times New Roman" w:hAnsi="Times New Roman" w:cs="Times New Roman"/>
          <w:b w:val="0"/>
        </w:rPr>
        <w:t xml:space="preserve"> as mentioned in the HPC_SERVER_API.</w:t>
      </w:r>
      <w:r w:rsidRPr="006108B8">
        <w:rPr>
          <w:rFonts w:ascii="Times New Roman" w:hAnsi="Times New Roman" w:cs="Times New Roman"/>
          <w:b w:val="0"/>
        </w:rPr>
        <w:br/>
      </w:r>
    </w:p>
    <w:p w14:paraId="3A4C9773" w14:textId="06BCA338" w:rsidR="009C43F1" w:rsidRPr="009C43F1" w:rsidRDefault="001D206B" w:rsidP="002C1878">
      <w:pPr>
        <w:pStyle w:val="Heading4"/>
        <w:numPr>
          <w:ilvl w:val="4"/>
          <w:numId w:val="46"/>
        </w:numPr>
        <w:ind w:left="2790"/>
        <w:jc w:val="left"/>
        <w:rPr>
          <w:rFonts w:ascii="Times" w:hAnsi="Times"/>
          <w:b w:val="0"/>
          <w:shd w:val="clear" w:color="auto" w:fill="FFFFFF"/>
        </w:rPr>
      </w:pPr>
      <w:r>
        <w:rPr>
          <w:rFonts w:ascii="Times" w:hAnsi="Times"/>
          <w:shd w:val="clear" w:color="auto" w:fill="FFFFFF"/>
        </w:rPr>
        <w:t>Registering a data object from the file system</w:t>
      </w:r>
      <w:r w:rsidR="00DA4DA1">
        <w:rPr>
          <w:rFonts w:ascii="Times" w:hAnsi="Times"/>
          <w:shd w:val="clear" w:color="auto" w:fill="FFFFFF"/>
        </w:rPr>
        <w:br/>
      </w:r>
      <w:r w:rsidR="00DA4DA1">
        <w:rPr>
          <w:rFonts w:ascii="Times" w:hAnsi="Times"/>
          <w:shd w:val="clear" w:color="auto" w:fill="FFFFFF"/>
        </w:rPr>
        <w:br/>
      </w:r>
      <w:r w:rsidR="009C43F1" w:rsidRPr="006108B8">
        <w:rPr>
          <w:rFonts w:ascii="Times New Roman" w:hAnsi="Times New Roman" w:cs="Times New Roman"/>
          <w:b w:val="0"/>
        </w:rPr>
        <w:t>curl -F "dataObjectRegistration=@&lt;attributes-</w:t>
      </w:r>
      <w:proofErr w:type="gramStart"/>
      <w:r w:rsidR="009C43F1" w:rsidRPr="006108B8">
        <w:rPr>
          <w:rFonts w:ascii="Times New Roman" w:hAnsi="Times New Roman" w:cs="Times New Roman"/>
          <w:b w:val="0"/>
        </w:rPr>
        <w:t>file.json</w:t>
      </w:r>
      <w:proofErr w:type="gramEnd"/>
      <w:r w:rsidR="009C43F1" w:rsidRPr="006108B8">
        <w:rPr>
          <w:rFonts w:ascii="Times New Roman" w:hAnsi="Times New Roman" w:cs="Times New Roman"/>
          <w:b w:val="0"/>
        </w:rPr>
        <w:t>&gt;;type=application/json" -F "</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=@&lt;</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-file&gt;</w:t>
      </w:r>
      <w:r w:rsidR="009C43F1">
        <w:rPr>
          <w:rFonts w:ascii="Times New Roman" w:hAnsi="Times New Roman" w:cs="Times New Roman"/>
          <w:b w:val="0"/>
        </w:rPr>
        <w:t>;type=application/octet-stream</w:t>
      </w:r>
      <w:r w:rsidR="009C43F1" w:rsidRPr="006108B8">
        <w:rPr>
          <w:rFonts w:ascii="Times New Roman" w:hAnsi="Times New Roman" w:cs="Times New Roman"/>
          <w:b w:val="0"/>
        </w:rPr>
        <w:t>" -X PUT &lt;</w:t>
      </w:r>
      <w:proofErr w:type="spellStart"/>
      <w:r w:rsidR="009C43F1" w:rsidRPr="006108B8">
        <w:rPr>
          <w:rFonts w:ascii="Times New Roman" w:hAnsi="Times New Roman" w:cs="Times New Roman"/>
          <w:b w:val="0"/>
        </w:rPr>
        <w:t>server:port</w:t>
      </w:r>
      <w:proofErr w:type="spellEnd"/>
      <w:r w:rsidR="009C43F1" w:rsidRPr="006108B8">
        <w:rPr>
          <w:rFonts w:ascii="Times New Roman" w:hAnsi="Times New Roman" w:cs="Times New Roman"/>
          <w:b w:val="0"/>
        </w:rPr>
        <w:t>&gt;/</w:t>
      </w:r>
      <w:r w:rsidR="009B5ABA" w:rsidRPr="006108B8">
        <w:rPr>
          <w:rFonts w:ascii="Times New Roman" w:hAnsi="Times New Roman" w:cs="Times New Roman"/>
          <w:b w:val="0"/>
        </w:rPr>
        <w:t xml:space="preserve"> </w:t>
      </w:r>
      <w:r w:rsidR="009C43F1" w:rsidRPr="006108B8">
        <w:rPr>
          <w:rFonts w:ascii="Times New Roman" w:hAnsi="Times New Roman" w:cs="Times New Roman"/>
          <w:b w:val="0"/>
        </w:rPr>
        <w:t>/</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/&lt;</w:t>
      </w:r>
      <w:proofErr w:type="spellStart"/>
      <w:r w:rsidR="009C43F1" w:rsidRPr="006108B8">
        <w:rPr>
          <w:rFonts w:ascii="Times New Roman" w:hAnsi="Times New Roman" w:cs="Times New Roman"/>
          <w:b w:val="0"/>
        </w:rPr>
        <w:t>dataObject</w:t>
      </w:r>
      <w:proofErr w:type="spellEnd"/>
      <w:r w:rsidR="009C43F1" w:rsidRPr="006108B8">
        <w:rPr>
          <w:rFonts w:ascii="Times New Roman" w:hAnsi="Times New Roman" w:cs="Times New Roman"/>
          <w:b w:val="0"/>
        </w:rPr>
        <w:t>-path&gt;</w:t>
      </w:r>
    </w:p>
    <w:p w14:paraId="7128E9FA" w14:textId="3DC499C9" w:rsidR="001D206B" w:rsidRPr="00F038F2" w:rsidRDefault="00DF4F76" w:rsidP="009C43F1">
      <w:pPr>
        <w:pStyle w:val="Heading4"/>
        <w:ind w:left="2790"/>
        <w:jc w:val="left"/>
        <w:rPr>
          <w:rFonts w:ascii="Times" w:hAnsi="Times"/>
          <w:b w:val="0"/>
          <w:shd w:val="clear" w:color="auto" w:fill="FFFFFF"/>
        </w:rPr>
      </w:pPr>
      <w:r w:rsidRPr="006108B8">
        <w:rPr>
          <w:rFonts w:ascii="Times New Roman" w:hAnsi="Times New Roman" w:cs="Times New Roman"/>
          <w:b w:val="0"/>
        </w:rPr>
        <w:br/>
      </w:r>
      <w:r w:rsidR="00DA4DA1" w:rsidRPr="006108B8">
        <w:rPr>
          <w:rFonts w:ascii="Times New Roman" w:hAnsi="Times New Roman" w:cs="Times New Roman"/>
          <w:b w:val="0"/>
        </w:rPr>
        <w:t>Note that the attributes-</w:t>
      </w:r>
      <w:proofErr w:type="spellStart"/>
      <w:proofErr w:type="gramStart"/>
      <w:r w:rsidR="00DA4DA1" w:rsidRPr="006108B8">
        <w:rPr>
          <w:rFonts w:ascii="Times New Roman" w:hAnsi="Times New Roman" w:cs="Times New Roman"/>
          <w:b w:val="0"/>
        </w:rPr>
        <w:t>file.json</w:t>
      </w:r>
      <w:proofErr w:type="spellEnd"/>
      <w:proofErr w:type="gramEnd"/>
      <w:r w:rsidR="00DA4DA1" w:rsidRPr="006108B8">
        <w:rPr>
          <w:rFonts w:ascii="Times New Roman" w:hAnsi="Times New Roman" w:cs="Times New Roman"/>
          <w:b w:val="0"/>
        </w:rPr>
        <w:t xml:space="preserve"> should NOT include the “</w:t>
      </w:r>
      <w:proofErr w:type="spellStart"/>
      <w:r w:rsidR="00DA4DA1" w:rsidRPr="006108B8">
        <w:rPr>
          <w:rFonts w:ascii="Times New Roman" w:hAnsi="Times New Roman" w:cs="Times New Roman"/>
          <w:b w:val="0"/>
        </w:rPr>
        <w:t>fileContainerID</w:t>
      </w:r>
      <w:proofErr w:type="spellEnd"/>
      <w:r w:rsidR="00DA4DA1" w:rsidRPr="006108B8">
        <w:rPr>
          <w:rFonts w:ascii="Times New Roman" w:hAnsi="Times New Roman" w:cs="Times New Roman"/>
          <w:b w:val="0"/>
        </w:rPr>
        <w:t>” nor the “</w:t>
      </w:r>
      <w:proofErr w:type="spellStart"/>
      <w:r w:rsidR="00DA4DA1" w:rsidRPr="006108B8">
        <w:rPr>
          <w:rFonts w:ascii="Times New Roman" w:hAnsi="Times New Roman" w:cs="Times New Roman"/>
          <w:b w:val="0"/>
        </w:rPr>
        <w:t>fileId</w:t>
      </w:r>
      <w:proofErr w:type="spellEnd"/>
      <w:r w:rsidR="00DA4DA1" w:rsidRPr="006108B8">
        <w:rPr>
          <w:rFonts w:ascii="Times New Roman" w:hAnsi="Times New Roman" w:cs="Times New Roman"/>
          <w:b w:val="0"/>
        </w:rPr>
        <w:t>”</w:t>
      </w:r>
      <w:r w:rsidR="006A7C49" w:rsidRPr="006108B8">
        <w:rPr>
          <w:rFonts w:ascii="Times New Roman" w:hAnsi="Times New Roman" w:cs="Times New Roman"/>
          <w:b w:val="0"/>
        </w:rPr>
        <w:t xml:space="preserve"> as mentioned in the HPC_SERVER_API.</w:t>
      </w:r>
    </w:p>
    <w:p w14:paraId="4E850C98" w14:textId="262D4FE1" w:rsidR="006412A0" w:rsidRPr="00DA4DA1" w:rsidRDefault="00356298" w:rsidP="006412A0">
      <w:pPr>
        <w:pStyle w:val="Heading4"/>
        <w:numPr>
          <w:ilvl w:val="3"/>
          <w:numId w:val="46"/>
        </w:numPr>
        <w:rPr>
          <w:rFonts w:ascii="Times" w:hAnsi="Times"/>
          <w:shd w:val="clear" w:color="auto" w:fill="FFFFFF"/>
        </w:rPr>
      </w:pPr>
      <w:r>
        <w:rPr>
          <w:rFonts w:ascii="Times" w:hAnsi="Times"/>
          <w:shd w:val="clear" w:color="auto" w:fill="FFFFFF"/>
        </w:rPr>
        <w:t>S</w:t>
      </w:r>
      <w:r w:rsidR="006412A0">
        <w:rPr>
          <w:rFonts w:ascii="Times" w:hAnsi="Times"/>
          <w:shd w:val="clear" w:color="auto" w:fill="FFFFFF"/>
        </w:rPr>
        <w:t>earch for collection</w:t>
      </w:r>
    </w:p>
    <w:p w14:paraId="61411076" w14:textId="6268ABFE" w:rsidR="006412A0" w:rsidRPr="006108B8" w:rsidRDefault="00D459E9" w:rsidP="006412A0">
      <w:pPr>
        <w:ind w:left="2160"/>
        <w:rPr>
          <w:color w:val="C00000"/>
        </w:rPr>
      </w:pPr>
      <w:r>
        <w:t xml:space="preserve">Curl -X POST </w:t>
      </w:r>
      <w:r w:rsidR="006200B0">
        <w:rPr>
          <w:color w:val="C00000"/>
        </w:rPr>
        <w:t>&lt;server&gt;</w:t>
      </w:r>
      <w:r w:rsidR="006412A0" w:rsidRPr="006108B8">
        <w:t>/</w:t>
      </w:r>
      <w:r>
        <w:t>collection/query/compound</w:t>
      </w:r>
      <w:r w:rsidR="006412A0" w:rsidRPr="006108B8">
        <w:t xml:space="preserve"> </w:t>
      </w:r>
      <w:r>
        <w:t xml:space="preserve">–H </w:t>
      </w:r>
      <w:r w:rsidRPr="006108B8">
        <w:t>"</w:t>
      </w:r>
      <w:r>
        <w:t>Content-Type: application/</w:t>
      </w:r>
      <w:proofErr w:type="spellStart"/>
      <w:r>
        <w:t>json</w:t>
      </w:r>
      <w:proofErr w:type="spellEnd"/>
      <w:r w:rsidRPr="006108B8">
        <w:t>"</w:t>
      </w:r>
      <w:r>
        <w:t xml:space="preserve"> -d @</w:t>
      </w:r>
      <w:r w:rsidRPr="00D459E9">
        <w:rPr>
          <w:color w:val="C00000"/>
        </w:rPr>
        <w:t>&lt;compound-</w:t>
      </w:r>
      <w:proofErr w:type="spellStart"/>
      <w:proofErr w:type="gramStart"/>
      <w:r w:rsidRPr="00D459E9">
        <w:rPr>
          <w:color w:val="C00000"/>
        </w:rPr>
        <w:t>query.json</w:t>
      </w:r>
      <w:proofErr w:type="spellEnd"/>
      <w:proofErr w:type="gramEnd"/>
      <w:r w:rsidRPr="00D459E9">
        <w:rPr>
          <w:color w:val="C00000"/>
        </w:rPr>
        <w:t>&gt;</w:t>
      </w:r>
      <w:r w:rsidR="006412A0" w:rsidRPr="00D459E9">
        <w:rPr>
          <w:color w:val="C00000"/>
        </w:rPr>
        <w:t xml:space="preserve">  </w:t>
      </w:r>
      <w:r w:rsidR="006412A0" w:rsidRPr="006108B8">
        <w:t>-H "Accept: application/</w:t>
      </w:r>
      <w:proofErr w:type="spellStart"/>
      <w:r w:rsidR="006412A0" w:rsidRPr="006108B8">
        <w:t>json</w:t>
      </w:r>
      <w:proofErr w:type="spellEnd"/>
      <w:r w:rsidR="006412A0" w:rsidRPr="006108B8">
        <w:t xml:space="preserve">" -D </w:t>
      </w:r>
      <w:r w:rsidR="006412A0" w:rsidRPr="006108B8">
        <w:rPr>
          <w:color w:val="C00000"/>
        </w:rPr>
        <w:t xml:space="preserve">&lt;response-header&gt; </w:t>
      </w:r>
      <w:r w:rsidR="006412A0" w:rsidRPr="006108B8">
        <w:t xml:space="preserve">-o </w:t>
      </w:r>
      <w:r w:rsidR="006412A0" w:rsidRPr="006108B8">
        <w:rPr>
          <w:color w:val="C00000"/>
        </w:rPr>
        <w:t>&lt;response-</w:t>
      </w:r>
      <w:proofErr w:type="spellStart"/>
      <w:r w:rsidR="006412A0" w:rsidRPr="006108B8">
        <w:rPr>
          <w:color w:val="C00000"/>
        </w:rPr>
        <w:t>message.json</w:t>
      </w:r>
      <w:proofErr w:type="spellEnd"/>
      <w:r w:rsidR="006412A0" w:rsidRPr="006108B8">
        <w:rPr>
          <w:color w:val="C00000"/>
        </w:rPr>
        <w:t>&gt;</w:t>
      </w:r>
    </w:p>
    <w:p w14:paraId="182178A1" w14:textId="0AF9BB43" w:rsidR="006412A0" w:rsidRDefault="006412A0" w:rsidP="006412A0">
      <w:pPr>
        <w:ind w:left="2160"/>
        <w:rPr>
          <w:shd w:val="clear" w:color="auto" w:fill="FFFFFF"/>
        </w:rPr>
      </w:pPr>
      <w:r w:rsidRPr="006108B8">
        <w:rPr>
          <w:shd w:val="clear" w:color="auto" w:fill="FFFFFF"/>
        </w:rPr>
        <w:t>The “</w:t>
      </w:r>
      <w:r w:rsidR="00D459E9">
        <w:rPr>
          <w:shd w:val="clear" w:color="auto" w:fill="FFFFFF"/>
        </w:rPr>
        <w:t>compound</w:t>
      </w:r>
      <w:r w:rsidRPr="006108B8">
        <w:rPr>
          <w:shd w:val="clear" w:color="auto" w:fill="FFFFFF"/>
        </w:rPr>
        <w:t>-</w:t>
      </w:r>
      <w:proofErr w:type="spellStart"/>
      <w:proofErr w:type="gramStart"/>
      <w:r w:rsidRPr="006108B8">
        <w:rPr>
          <w:shd w:val="clear" w:color="auto" w:fill="FFFFFF"/>
        </w:rPr>
        <w:t>query.json</w:t>
      </w:r>
      <w:proofErr w:type="spellEnd"/>
      <w:proofErr w:type="gramEnd"/>
      <w:r w:rsidRPr="006108B8">
        <w:rPr>
          <w:shd w:val="clear" w:color="auto" w:fill="FFFFFF"/>
        </w:rPr>
        <w:t>” file should contain the attribute to be searched, and the comparison operation as mentioned in the HPC_SERVER_API document.</w:t>
      </w:r>
    </w:p>
    <w:p w14:paraId="675220FB" w14:textId="77777777" w:rsidR="00D459E9" w:rsidRDefault="00D459E9" w:rsidP="006412A0">
      <w:pPr>
        <w:ind w:left="2160"/>
        <w:rPr>
          <w:shd w:val="clear" w:color="auto" w:fill="FFFFFF"/>
        </w:rPr>
      </w:pPr>
    </w:p>
    <w:p w14:paraId="1EFC46C1" w14:textId="14588E07" w:rsidR="00D459E9" w:rsidRPr="00DA4DA1" w:rsidRDefault="00356298" w:rsidP="00D459E9">
      <w:pPr>
        <w:pStyle w:val="Heading4"/>
        <w:numPr>
          <w:ilvl w:val="3"/>
          <w:numId w:val="46"/>
        </w:numPr>
        <w:rPr>
          <w:rFonts w:ascii="Times" w:hAnsi="Times"/>
          <w:shd w:val="clear" w:color="auto" w:fill="FFFFFF"/>
        </w:rPr>
      </w:pPr>
      <w:r>
        <w:rPr>
          <w:rFonts w:ascii="Times" w:hAnsi="Times"/>
          <w:shd w:val="clear" w:color="auto" w:fill="FFFFFF"/>
        </w:rPr>
        <w:lastRenderedPageBreak/>
        <w:t>Sear</w:t>
      </w:r>
      <w:r w:rsidR="00D459E9">
        <w:rPr>
          <w:rFonts w:ascii="Times" w:hAnsi="Times"/>
          <w:shd w:val="clear" w:color="auto" w:fill="FFFFFF"/>
        </w:rPr>
        <w:t>ch for data</w:t>
      </w:r>
      <w:r w:rsidR="002304E9">
        <w:rPr>
          <w:rFonts w:ascii="Times" w:hAnsi="Times"/>
          <w:shd w:val="clear" w:color="auto" w:fill="FFFFFF"/>
        </w:rPr>
        <w:t xml:space="preserve"> </w:t>
      </w:r>
      <w:r w:rsidR="00D459E9">
        <w:rPr>
          <w:rFonts w:ascii="Times" w:hAnsi="Times"/>
          <w:shd w:val="clear" w:color="auto" w:fill="FFFFFF"/>
        </w:rPr>
        <w:t>Object</w:t>
      </w:r>
    </w:p>
    <w:p w14:paraId="4F331B4D" w14:textId="1A1A34B5" w:rsidR="00D459E9" w:rsidRPr="006108B8" w:rsidRDefault="00D459E9" w:rsidP="00D459E9">
      <w:pPr>
        <w:ind w:left="2160"/>
        <w:rPr>
          <w:color w:val="C00000"/>
        </w:rPr>
      </w:pPr>
      <w:r>
        <w:t xml:space="preserve">Curl -X POST </w:t>
      </w:r>
      <w:r w:rsidR="006200B0">
        <w:rPr>
          <w:color w:val="C00000"/>
        </w:rPr>
        <w:t>&lt;server&gt;</w:t>
      </w:r>
      <w:r w:rsidRPr="006108B8">
        <w:t>/</w:t>
      </w:r>
      <w:proofErr w:type="spellStart"/>
      <w:r>
        <w:t>dataObject</w:t>
      </w:r>
      <w:proofErr w:type="spellEnd"/>
      <w:r>
        <w:t>/query/compound</w:t>
      </w:r>
      <w:r w:rsidRPr="006108B8">
        <w:t xml:space="preserve"> </w:t>
      </w:r>
      <w:r>
        <w:t xml:space="preserve">–H </w:t>
      </w:r>
      <w:r w:rsidRPr="006108B8">
        <w:t>"</w:t>
      </w:r>
      <w:r>
        <w:t>Content-Type: application/</w:t>
      </w:r>
      <w:proofErr w:type="spellStart"/>
      <w:r>
        <w:t>json</w:t>
      </w:r>
      <w:proofErr w:type="spellEnd"/>
      <w:r w:rsidRPr="006108B8">
        <w:t>"</w:t>
      </w:r>
      <w:r>
        <w:t xml:space="preserve"> -d @</w:t>
      </w:r>
      <w:r w:rsidRPr="00D459E9">
        <w:rPr>
          <w:color w:val="C00000"/>
        </w:rPr>
        <w:t>&lt;compound-</w:t>
      </w:r>
      <w:proofErr w:type="spellStart"/>
      <w:proofErr w:type="gramStart"/>
      <w:r w:rsidRPr="00D459E9">
        <w:rPr>
          <w:color w:val="C00000"/>
        </w:rPr>
        <w:t>query.json</w:t>
      </w:r>
      <w:proofErr w:type="spellEnd"/>
      <w:proofErr w:type="gramEnd"/>
      <w:r w:rsidRPr="00D459E9">
        <w:rPr>
          <w:color w:val="C00000"/>
        </w:rPr>
        <w:t xml:space="preserve">&gt;  </w:t>
      </w:r>
      <w:r w:rsidRPr="006108B8">
        <w:t>-H "Accept: application/</w:t>
      </w:r>
      <w:proofErr w:type="spellStart"/>
      <w:r w:rsidRPr="006108B8">
        <w:t>json</w:t>
      </w:r>
      <w:proofErr w:type="spellEnd"/>
      <w:r w:rsidRPr="006108B8">
        <w:t xml:space="preserve">" -D </w:t>
      </w:r>
      <w:r w:rsidRPr="006108B8">
        <w:rPr>
          <w:color w:val="C00000"/>
        </w:rPr>
        <w:t xml:space="preserve">&lt;response-header&gt; </w:t>
      </w:r>
      <w:r w:rsidRPr="006108B8">
        <w:t xml:space="preserve">-o </w:t>
      </w:r>
      <w:r w:rsidRPr="006108B8">
        <w:rPr>
          <w:color w:val="C00000"/>
        </w:rPr>
        <w:t>&lt;response-</w:t>
      </w:r>
      <w:proofErr w:type="spellStart"/>
      <w:r w:rsidRPr="006108B8">
        <w:rPr>
          <w:color w:val="C00000"/>
        </w:rPr>
        <w:t>message.json</w:t>
      </w:r>
      <w:proofErr w:type="spellEnd"/>
      <w:r w:rsidRPr="006108B8">
        <w:rPr>
          <w:color w:val="C00000"/>
        </w:rPr>
        <w:t>&gt;</w:t>
      </w:r>
    </w:p>
    <w:p w14:paraId="76AB33DC" w14:textId="77777777" w:rsidR="00D459E9" w:rsidRPr="006108B8" w:rsidRDefault="00D459E9" w:rsidP="00D459E9">
      <w:pPr>
        <w:ind w:left="2160"/>
        <w:rPr>
          <w:b/>
          <w:shd w:val="clear" w:color="auto" w:fill="FFFFFF"/>
        </w:rPr>
      </w:pPr>
      <w:r w:rsidRPr="006108B8">
        <w:rPr>
          <w:shd w:val="clear" w:color="auto" w:fill="FFFFFF"/>
        </w:rPr>
        <w:t>The “</w:t>
      </w:r>
      <w:r>
        <w:rPr>
          <w:shd w:val="clear" w:color="auto" w:fill="FFFFFF"/>
        </w:rPr>
        <w:t>compound</w:t>
      </w:r>
      <w:r w:rsidRPr="006108B8">
        <w:rPr>
          <w:shd w:val="clear" w:color="auto" w:fill="FFFFFF"/>
        </w:rPr>
        <w:t>-</w:t>
      </w:r>
      <w:proofErr w:type="spellStart"/>
      <w:proofErr w:type="gramStart"/>
      <w:r w:rsidRPr="006108B8">
        <w:rPr>
          <w:shd w:val="clear" w:color="auto" w:fill="FFFFFF"/>
        </w:rPr>
        <w:t>query.json</w:t>
      </w:r>
      <w:proofErr w:type="spellEnd"/>
      <w:proofErr w:type="gramEnd"/>
      <w:r w:rsidRPr="006108B8">
        <w:rPr>
          <w:shd w:val="clear" w:color="auto" w:fill="FFFFFF"/>
        </w:rPr>
        <w:t>” file should contain the attribute to be searched, and the comparison operation as mentioned in the HPC_SERVER_API document.</w:t>
      </w:r>
    </w:p>
    <w:p w14:paraId="54C83092" w14:textId="77777777" w:rsidR="00D459E9" w:rsidRPr="006108B8" w:rsidRDefault="00D459E9" w:rsidP="006412A0">
      <w:pPr>
        <w:ind w:left="2160"/>
        <w:rPr>
          <w:b/>
          <w:shd w:val="clear" w:color="auto" w:fill="FFFFFF"/>
        </w:rPr>
      </w:pPr>
    </w:p>
    <w:p w14:paraId="10306E56" w14:textId="48DD4607" w:rsidR="008B397F" w:rsidRDefault="00B12EC5" w:rsidP="002C1878">
      <w:pPr>
        <w:pStyle w:val="Heading4"/>
        <w:numPr>
          <w:ilvl w:val="3"/>
          <w:numId w:val="46"/>
        </w:numPr>
        <w:jc w:val="left"/>
        <w:rPr>
          <w:rFonts w:ascii="Times" w:hAnsi="Times"/>
          <w:shd w:val="clear" w:color="auto" w:fill="FFFFFF"/>
        </w:rPr>
      </w:pPr>
      <w:r w:rsidRPr="00DA4DA1">
        <w:rPr>
          <w:rFonts w:ascii="Times" w:hAnsi="Times"/>
          <w:shd w:val="clear" w:color="auto" w:fill="FFFFFF"/>
        </w:rPr>
        <w:t>Assign Permissions</w:t>
      </w:r>
      <w:r w:rsidR="008B397F">
        <w:rPr>
          <w:rFonts w:ascii="Times" w:hAnsi="Times"/>
          <w:shd w:val="clear" w:color="auto" w:fill="FFFFFF"/>
        </w:rPr>
        <w:br/>
      </w:r>
      <w:r w:rsidR="00F94E75">
        <w:rPr>
          <w:rFonts w:ascii="Courier New" w:hAnsi="Courier New" w:cs="Courier New"/>
          <w:color w:val="000000"/>
        </w:rPr>
        <w:br/>
      </w:r>
      <w:r w:rsidR="008B397F"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009C43F1">
        <w:rPr>
          <w:rFonts w:ascii="Times New Roman" w:hAnsi="Times New Roman" w:cs="Times New Roman"/>
          <w:b w:val="0"/>
          <w:color w:val="000000"/>
        </w:rPr>
        <w:t>Content-Type: application/</w:t>
      </w:r>
      <w:proofErr w:type="spellStart"/>
      <w:r w:rsidR="009C43F1">
        <w:rPr>
          <w:rFonts w:ascii="Times New Roman" w:hAnsi="Times New Roman" w:cs="Times New Roman"/>
          <w:b w:val="0"/>
          <w:color w:val="000000"/>
        </w:rPr>
        <w:t>json</w:t>
      </w:r>
      <w:proofErr w:type="spellEnd"/>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-d @</w:t>
      </w:r>
      <w:r w:rsidR="008B397F" w:rsidRPr="006108B8">
        <w:rPr>
          <w:rFonts w:ascii="Times New Roman" w:hAnsi="Times New Roman" w:cs="Times New Roman"/>
          <w:color w:val="C00000"/>
        </w:rPr>
        <w:t>&lt;permission-</w:t>
      </w:r>
      <w:proofErr w:type="spellStart"/>
      <w:proofErr w:type="gramStart"/>
      <w:r w:rsidR="008B397F" w:rsidRPr="006108B8">
        <w:rPr>
          <w:rFonts w:ascii="Times New Roman" w:hAnsi="Times New Roman" w:cs="Times New Roman"/>
          <w:color w:val="C00000"/>
        </w:rPr>
        <w:t>file.json</w:t>
      </w:r>
      <w:proofErr w:type="spellEnd"/>
      <w:proofErr w:type="gramEnd"/>
      <w:r w:rsidR="008B397F" w:rsidRPr="006108B8">
        <w:rPr>
          <w:rFonts w:ascii="Times New Roman" w:hAnsi="Times New Roman" w:cs="Times New Roman"/>
          <w:color w:val="C00000"/>
        </w:rPr>
        <w:t>&gt;</w:t>
      </w:r>
      <w:r w:rsidR="008B397F" w:rsidRPr="006108B8">
        <w:rPr>
          <w:rFonts w:ascii="Times New Roman" w:hAnsi="Times New Roman" w:cs="Times New Roman"/>
          <w:b w:val="0"/>
          <w:color w:val="000000"/>
        </w:rPr>
        <w:t xml:space="preserve"> -X POST </w:t>
      </w:r>
      <w:r w:rsidR="006200B0">
        <w:rPr>
          <w:rFonts w:ascii="Times New Roman" w:hAnsi="Times New Roman" w:cs="Times New Roman"/>
          <w:color w:val="C00000"/>
        </w:rPr>
        <w:t>&lt;server&gt;</w:t>
      </w:r>
      <w:r w:rsidR="008B397F" w:rsidRPr="006108B8">
        <w:rPr>
          <w:rFonts w:ascii="Times New Roman" w:hAnsi="Times New Roman" w:cs="Times New Roman"/>
          <w:b w:val="0"/>
          <w:color w:val="000000"/>
        </w:rPr>
        <w:t>/</w:t>
      </w:r>
      <w:proofErr w:type="spellStart"/>
      <w:r w:rsidR="008B397F" w:rsidRPr="006108B8">
        <w:rPr>
          <w:rFonts w:ascii="Times New Roman" w:hAnsi="Times New Roman" w:cs="Times New Roman"/>
          <w:b w:val="0"/>
          <w:color w:val="000000"/>
        </w:rPr>
        <w:t>acl</w:t>
      </w:r>
      <w:proofErr w:type="spellEnd"/>
      <w:r w:rsidR="008B397F" w:rsidRPr="006108B8">
        <w:rPr>
          <w:rFonts w:ascii="Times New Roman" w:hAnsi="Times New Roman" w:cs="Times New Roman"/>
          <w:b w:val="0"/>
          <w:color w:val="000000"/>
        </w:rPr>
        <w:t xml:space="preserve"> -H </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w:t>
      </w:r>
      <w:r w:rsidR="00F94E75" w:rsidRPr="006108B8">
        <w:rPr>
          <w:rFonts w:ascii="Times New Roman" w:hAnsi="Times New Roman" w:cs="Times New Roman"/>
          <w:b w:val="0"/>
          <w:color w:val="000000"/>
        </w:rPr>
        <w:t xml:space="preserve">-D </w:t>
      </w:r>
      <w:r w:rsidR="00F94E75" w:rsidRPr="006108B8">
        <w:rPr>
          <w:rFonts w:ascii="Times New Roman" w:hAnsi="Times New Roman" w:cs="Times New Roman"/>
          <w:color w:val="C00000"/>
        </w:rPr>
        <w:t>&lt;response-header&gt;</w:t>
      </w:r>
      <w:r w:rsidR="00F94E75" w:rsidRPr="006108B8">
        <w:rPr>
          <w:rFonts w:ascii="Times New Roman" w:hAnsi="Times New Roman" w:cs="Times New Roman"/>
          <w:b w:val="0"/>
          <w:color w:val="000000"/>
        </w:rPr>
        <w:t xml:space="preserve"> -o </w:t>
      </w:r>
      <w:r w:rsidR="00F94E75" w:rsidRPr="006108B8">
        <w:rPr>
          <w:rFonts w:ascii="Times New Roman" w:hAnsi="Times New Roman" w:cs="Times New Roman"/>
          <w:color w:val="C00000"/>
        </w:rPr>
        <w:t>&lt;response-</w:t>
      </w:r>
      <w:proofErr w:type="spellStart"/>
      <w:r w:rsidR="00F94E75" w:rsidRPr="006108B8">
        <w:rPr>
          <w:rFonts w:ascii="Times New Roman" w:hAnsi="Times New Roman" w:cs="Times New Roman"/>
          <w:color w:val="C00000"/>
        </w:rPr>
        <w:t>message.json</w:t>
      </w:r>
      <w:proofErr w:type="spellEnd"/>
      <w:r w:rsidR="00F94E75" w:rsidRPr="006108B8">
        <w:rPr>
          <w:rFonts w:ascii="Times New Roman" w:hAnsi="Times New Roman" w:cs="Times New Roman"/>
          <w:color w:val="C00000"/>
        </w:rPr>
        <w:t>&gt;</w:t>
      </w:r>
      <w:r w:rsidR="008B397F" w:rsidRPr="006108B8">
        <w:rPr>
          <w:rFonts w:ascii="Times New Roman" w:hAnsi="Times New Roman" w:cs="Times New Roman"/>
          <w:color w:val="C00000"/>
          <w:shd w:val="clear" w:color="auto" w:fill="FFFFFF"/>
        </w:rPr>
        <w:br/>
      </w:r>
    </w:p>
    <w:p w14:paraId="280FE87F" w14:textId="04B2C1F3" w:rsidR="008B397F" w:rsidRPr="006108B8" w:rsidRDefault="008B397F"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w:t>
      </w:r>
      <w:r w:rsidR="00B6539B">
        <w:rPr>
          <w:rFonts w:ascii="Times" w:hAnsi="Times"/>
          <w:shd w:val="clear" w:color="auto" w:fill="FFFFFF"/>
        </w:rPr>
        <w:t xml:space="preserve"> to a Globus endpoint</w:t>
      </w:r>
      <w:r w:rsidR="00F038F2">
        <w:rPr>
          <w:rFonts w:ascii="Times" w:hAnsi="Times"/>
          <w:shd w:val="clear" w:color="auto" w:fill="FFFFFF"/>
        </w:rPr>
        <w:br/>
      </w:r>
      <w:r w:rsidR="00F038F2">
        <w:rPr>
          <w:rFonts w:ascii="Times" w:hAnsi="Times"/>
          <w:shd w:val="clear" w:color="auto" w:fill="FFFFFF"/>
        </w:rPr>
        <w:br/>
      </w:r>
      <w:r w:rsidR="00F038F2" w:rsidRPr="006108B8">
        <w:rPr>
          <w:rFonts w:ascii="Times New Roman" w:hAnsi="Times New Roman" w:cs="Times New Roman"/>
          <w:b w:val="0"/>
          <w:color w:val="000000" w:themeColor="text1"/>
        </w:rPr>
        <w:t>curl -H "Content-Type: application/</w:t>
      </w:r>
      <w:proofErr w:type="spellStart"/>
      <w:r w:rsidR="00F038F2" w:rsidRPr="006108B8">
        <w:rPr>
          <w:rFonts w:ascii="Times New Roman" w:hAnsi="Times New Roman" w:cs="Times New Roman"/>
          <w:b w:val="0"/>
          <w:color w:val="000000" w:themeColor="text1"/>
        </w:rPr>
        <w:t>json</w:t>
      </w:r>
      <w:proofErr w:type="spellEnd"/>
      <w:r w:rsidR="00F038F2" w:rsidRPr="006108B8">
        <w:rPr>
          <w:rFonts w:ascii="Times New Roman" w:hAnsi="Times New Roman" w:cs="Times New Roman"/>
          <w:b w:val="0"/>
          <w:color w:val="000000" w:themeColor="text1"/>
        </w:rPr>
        <w:t>" -d @</w:t>
      </w:r>
      <w:r w:rsidR="00F038F2" w:rsidRPr="006108B8">
        <w:rPr>
          <w:rFonts w:ascii="Times New Roman" w:hAnsi="Times New Roman" w:cs="Times New Roman"/>
          <w:color w:val="C00000"/>
        </w:rPr>
        <w:t>&lt;destination-</w:t>
      </w:r>
      <w:proofErr w:type="spellStart"/>
      <w:proofErr w:type="gramStart"/>
      <w:r w:rsidR="00F038F2" w:rsidRPr="006108B8">
        <w:rPr>
          <w:rFonts w:ascii="Times New Roman" w:hAnsi="Times New Roman" w:cs="Times New Roman"/>
          <w:color w:val="C00000"/>
        </w:rPr>
        <w:t>description.json</w:t>
      </w:r>
      <w:proofErr w:type="spellEnd"/>
      <w:proofErr w:type="gramEnd"/>
      <w:r w:rsidR="00F038F2" w:rsidRPr="006108B8">
        <w:rPr>
          <w:rFonts w:ascii="Times New Roman" w:hAnsi="Times New Roman" w:cs="Times New Roman"/>
          <w:color w:val="C00000"/>
        </w:rPr>
        <w:t>&gt;</w:t>
      </w:r>
      <w:r w:rsidR="00F038F2"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00F038F2" w:rsidRPr="006108B8">
        <w:rPr>
          <w:rFonts w:ascii="Times New Roman" w:hAnsi="Times New Roman" w:cs="Times New Roman"/>
          <w:b w:val="0"/>
          <w:color w:val="000000" w:themeColor="text1"/>
        </w:rPr>
        <w:t>/</w:t>
      </w:r>
      <w:proofErr w:type="spellStart"/>
      <w:r w:rsidR="00F038F2" w:rsidRPr="006108B8">
        <w:rPr>
          <w:rFonts w:ascii="Times New Roman" w:hAnsi="Times New Roman" w:cs="Times New Roman"/>
          <w:b w:val="0"/>
          <w:color w:val="000000" w:themeColor="text1"/>
        </w:rPr>
        <w:t>dataObject</w:t>
      </w:r>
      <w:proofErr w:type="spellEnd"/>
      <w:r w:rsidR="00F038F2" w:rsidRPr="006108B8">
        <w:rPr>
          <w:rFonts w:ascii="Times New Roman" w:hAnsi="Times New Roman" w:cs="Times New Roman"/>
          <w:b w:val="0"/>
          <w:color w:val="000000" w:themeColor="text1"/>
        </w:rPr>
        <w:t>/</w:t>
      </w:r>
      <w:r w:rsidR="00F038F2" w:rsidRPr="006108B8">
        <w:rPr>
          <w:rFonts w:ascii="Times New Roman" w:hAnsi="Times New Roman" w:cs="Times New Roman"/>
          <w:color w:val="C00000"/>
        </w:rPr>
        <w:t>&lt;object-path&gt;</w:t>
      </w:r>
      <w:r w:rsidR="00F038F2" w:rsidRPr="006108B8">
        <w:rPr>
          <w:rFonts w:ascii="Times New Roman" w:hAnsi="Times New Roman" w:cs="Times New Roman"/>
          <w:b w:val="0"/>
          <w:color w:val="000000" w:themeColor="text1"/>
        </w:rPr>
        <w:t xml:space="preserve"> /download  --</w:t>
      </w:r>
      <w:proofErr w:type="spellStart"/>
      <w:r w:rsidR="00F038F2" w:rsidRPr="006108B8">
        <w:rPr>
          <w:rFonts w:ascii="Times New Roman" w:hAnsi="Times New Roman" w:cs="Times New Roman"/>
          <w:b w:val="0"/>
          <w:color w:val="000000" w:themeColor="text1"/>
        </w:rPr>
        <w:t>config</w:t>
      </w:r>
      <w:proofErr w:type="spellEnd"/>
      <w:r w:rsidR="00F038F2" w:rsidRPr="006108B8">
        <w:rPr>
          <w:rFonts w:ascii="Times New Roman" w:hAnsi="Times New Roman" w:cs="Times New Roman"/>
          <w:b w:val="0"/>
          <w:color w:val="000000" w:themeColor="text1"/>
        </w:rPr>
        <w:t xml:space="preserve"> $HPC_DM_TEST/</w:t>
      </w:r>
      <w:proofErr w:type="spellStart"/>
      <w:r w:rsidR="00F038F2" w:rsidRPr="006108B8">
        <w:rPr>
          <w:rFonts w:ascii="Times New Roman" w:hAnsi="Times New Roman" w:cs="Times New Roman"/>
          <w:b w:val="0"/>
          <w:color w:val="000000" w:themeColor="text1"/>
        </w:rPr>
        <w:t>utils</w:t>
      </w:r>
      <w:proofErr w:type="spellEnd"/>
      <w:r w:rsidR="00F038F2" w:rsidRPr="006108B8">
        <w:rPr>
          <w:rFonts w:ascii="Times New Roman" w:hAnsi="Times New Roman" w:cs="Times New Roman"/>
          <w:b w:val="0"/>
          <w:color w:val="000000" w:themeColor="text1"/>
        </w:rPr>
        <w:t>/</w:t>
      </w:r>
      <w:proofErr w:type="spellStart"/>
      <w:r w:rsidR="00F038F2" w:rsidRPr="006108B8">
        <w:rPr>
          <w:rFonts w:ascii="Times New Roman" w:hAnsi="Times New Roman" w:cs="Times New Roman"/>
          <w:b w:val="0"/>
          <w:color w:val="000000" w:themeColor="text1"/>
        </w:rPr>
        <w:t>config</w:t>
      </w:r>
      <w:proofErr w:type="spellEnd"/>
      <w:r w:rsidR="00F038F2" w:rsidRPr="006108B8">
        <w:rPr>
          <w:rFonts w:ascii="Times New Roman" w:hAnsi="Times New Roman" w:cs="Times New Roman"/>
          <w:b w:val="0"/>
          <w:color w:val="000000" w:themeColor="text1"/>
        </w:rPr>
        <w:t xml:space="preserve">  </w:t>
      </w:r>
      <w:r w:rsidR="009C43F1">
        <w:rPr>
          <w:rFonts w:ascii="Times New Roman" w:hAnsi="Times New Roman" w:cs="Times New Roman"/>
          <w:b w:val="0"/>
          <w:color w:val="000000"/>
        </w:rPr>
        <w:t xml:space="preserve">-H </w:t>
      </w:r>
      <w:r w:rsidR="009C43F1" w:rsidRPr="006108B8">
        <w:rPr>
          <w:rFonts w:ascii="Times New Roman" w:hAnsi="Times New Roman" w:cs="Times New Roman"/>
          <w:b w:val="0"/>
        </w:rPr>
        <w:t>"</w:t>
      </w:r>
      <w:r w:rsidR="009C43F1">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F038F2" w:rsidRPr="006108B8">
        <w:rPr>
          <w:rFonts w:ascii="Times New Roman" w:hAnsi="Times New Roman" w:cs="Times New Roman"/>
          <w:b w:val="0"/>
          <w:color w:val="000000"/>
        </w:rPr>
        <w:t xml:space="preserve"> -D </w:t>
      </w:r>
      <w:r w:rsidR="00F038F2" w:rsidRPr="006108B8">
        <w:rPr>
          <w:rFonts w:ascii="Times New Roman" w:hAnsi="Times New Roman" w:cs="Times New Roman"/>
          <w:color w:val="C00000"/>
        </w:rPr>
        <w:t>&lt;response-header&gt;</w:t>
      </w:r>
      <w:r w:rsidR="00F038F2" w:rsidRPr="006108B8">
        <w:rPr>
          <w:rFonts w:ascii="Times New Roman" w:hAnsi="Times New Roman" w:cs="Times New Roman"/>
          <w:b w:val="0"/>
          <w:color w:val="000000"/>
        </w:rPr>
        <w:t xml:space="preserve"> -o </w:t>
      </w:r>
      <w:r w:rsidR="00F038F2" w:rsidRPr="006108B8">
        <w:rPr>
          <w:rFonts w:ascii="Times New Roman" w:hAnsi="Times New Roman" w:cs="Times New Roman"/>
          <w:color w:val="C00000"/>
        </w:rPr>
        <w:t>&lt;response-message&gt;</w:t>
      </w:r>
      <w:r w:rsidR="00F038F2" w:rsidRPr="006108B8">
        <w:rPr>
          <w:rFonts w:ascii="Times New Roman" w:hAnsi="Times New Roman" w:cs="Times New Roman"/>
          <w:b w:val="0"/>
          <w:color w:val="000000"/>
        </w:rPr>
        <w:br/>
      </w:r>
      <w:r w:rsidR="00F038F2" w:rsidRPr="006108B8">
        <w:rPr>
          <w:rFonts w:ascii="Times New Roman" w:hAnsi="Times New Roman" w:cs="Times New Roman"/>
          <w:b w:val="0"/>
          <w:color w:val="000000"/>
        </w:rPr>
        <w:br/>
        <w:t>The “destination-</w:t>
      </w:r>
      <w:proofErr w:type="spellStart"/>
      <w:r w:rsidR="00F038F2" w:rsidRPr="006108B8">
        <w:rPr>
          <w:rFonts w:ascii="Times New Roman" w:hAnsi="Times New Roman" w:cs="Times New Roman"/>
          <w:b w:val="0"/>
          <w:color w:val="000000"/>
        </w:rPr>
        <w:t>description.json</w:t>
      </w:r>
      <w:proofErr w:type="spellEnd"/>
      <w:r w:rsidR="00F038F2" w:rsidRPr="006108B8">
        <w:rPr>
          <w:rFonts w:ascii="Times New Roman" w:hAnsi="Times New Roman" w:cs="Times New Roman"/>
          <w:b w:val="0"/>
          <w:color w:val="000000"/>
        </w:rPr>
        <w:t xml:space="preserve">” file should contain the </w:t>
      </w:r>
      <w:proofErr w:type="spellStart"/>
      <w:r w:rsidR="00F038F2" w:rsidRPr="006108B8">
        <w:rPr>
          <w:rFonts w:ascii="Times New Roman" w:hAnsi="Times New Roman" w:cs="Times New Roman"/>
          <w:b w:val="0"/>
          <w:color w:val="000000"/>
        </w:rPr>
        <w:t>fileContainerID</w:t>
      </w:r>
      <w:proofErr w:type="spellEnd"/>
      <w:r w:rsidR="00F038F2" w:rsidRPr="006108B8">
        <w:rPr>
          <w:rFonts w:ascii="Times New Roman" w:hAnsi="Times New Roman" w:cs="Times New Roman"/>
          <w:b w:val="0"/>
          <w:color w:val="000000"/>
        </w:rPr>
        <w:t>” and the “</w:t>
      </w:r>
      <w:proofErr w:type="spellStart"/>
      <w:r w:rsidR="00F038F2" w:rsidRPr="006108B8">
        <w:rPr>
          <w:rFonts w:ascii="Times New Roman" w:hAnsi="Times New Roman" w:cs="Times New Roman"/>
          <w:b w:val="0"/>
          <w:color w:val="000000"/>
        </w:rPr>
        <w:t>fileId</w:t>
      </w:r>
      <w:proofErr w:type="spellEnd"/>
      <w:r w:rsidR="00F038F2" w:rsidRPr="006108B8">
        <w:rPr>
          <w:rFonts w:ascii="Times New Roman" w:hAnsi="Times New Roman" w:cs="Times New Roman"/>
          <w:b w:val="0"/>
          <w:color w:val="000000"/>
        </w:rPr>
        <w:t>” as described in the HPC_SERVER_API</w:t>
      </w:r>
    </w:p>
    <w:p w14:paraId="2947F955" w14:textId="34E983EB" w:rsidR="00F038F2" w:rsidRPr="006108B8" w:rsidRDefault="00F038F2"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 to the file system</w:t>
      </w:r>
      <w:r>
        <w:rPr>
          <w:rFonts w:ascii="Times" w:hAnsi="Times"/>
          <w:shd w:val="clear" w:color="auto" w:fill="FFFFFF"/>
        </w:rPr>
        <w:br/>
      </w:r>
      <w:r>
        <w:rPr>
          <w:rFonts w:ascii="Courier New" w:hAnsi="Courier New" w:cs="Courier New"/>
          <w:color w:val="000000"/>
        </w:rPr>
        <w:br/>
      </w:r>
      <w:r w:rsidRPr="006108B8">
        <w:rPr>
          <w:rFonts w:ascii="Times New Roman" w:hAnsi="Times New Roman" w:cs="Times New Roman"/>
          <w:b w:val="0"/>
          <w:color w:val="000000" w:themeColor="text1"/>
        </w:rPr>
        <w:t>curl -H "Content-Type: application/</w:t>
      </w:r>
      <w:proofErr w:type="spellStart"/>
      <w:r w:rsidRPr="006108B8">
        <w:rPr>
          <w:rFonts w:ascii="Times New Roman" w:hAnsi="Times New Roman" w:cs="Times New Roman"/>
          <w:b w:val="0"/>
          <w:color w:val="000000" w:themeColor="text1"/>
        </w:rPr>
        <w:t>json</w:t>
      </w:r>
      <w:proofErr w:type="spellEnd"/>
      <w:r w:rsidRPr="006108B8">
        <w:rPr>
          <w:rFonts w:ascii="Times New Roman" w:hAnsi="Times New Roman" w:cs="Times New Roman"/>
          <w:b w:val="0"/>
          <w:color w:val="000000" w:themeColor="text1"/>
        </w:rPr>
        <w:t>" -d @</w:t>
      </w:r>
      <w:r w:rsidRPr="006108B8">
        <w:rPr>
          <w:rFonts w:ascii="Times New Roman" w:hAnsi="Times New Roman" w:cs="Times New Roman"/>
          <w:color w:val="C00000"/>
        </w:rPr>
        <w:t>&lt;</w:t>
      </w:r>
      <w:proofErr w:type="spellStart"/>
      <w:proofErr w:type="gramStart"/>
      <w:r w:rsidRPr="006108B8">
        <w:rPr>
          <w:rFonts w:ascii="Times New Roman" w:hAnsi="Times New Roman" w:cs="Times New Roman"/>
          <w:color w:val="C00000"/>
        </w:rPr>
        <w:t>empty.json</w:t>
      </w:r>
      <w:proofErr w:type="spellEnd"/>
      <w:proofErr w:type="gramEnd"/>
      <w:r w:rsidRPr="006108B8">
        <w:rPr>
          <w:rFonts w:ascii="Times New Roman" w:hAnsi="Times New Roman" w:cs="Times New Roman"/>
          <w:color w:val="C00000"/>
        </w:rPr>
        <w:t>&gt;</w:t>
      </w:r>
      <w:r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Pr="006108B8">
        <w:rPr>
          <w:rFonts w:ascii="Times New Roman" w:hAnsi="Times New Roman" w:cs="Times New Roman"/>
          <w:b w:val="0"/>
          <w:color w:val="000000" w:themeColor="text1"/>
        </w:rPr>
        <w:t>/</w:t>
      </w:r>
      <w:proofErr w:type="spellStart"/>
      <w:r w:rsidRPr="006108B8">
        <w:rPr>
          <w:rFonts w:ascii="Times New Roman" w:hAnsi="Times New Roman" w:cs="Times New Roman"/>
          <w:b w:val="0"/>
          <w:color w:val="000000" w:themeColor="text1"/>
        </w:rPr>
        <w:t>dataObject</w:t>
      </w:r>
      <w:proofErr w:type="spellEnd"/>
      <w:r w:rsidRPr="006108B8">
        <w:rPr>
          <w:rFonts w:ascii="Times New Roman" w:hAnsi="Times New Roman" w:cs="Times New Roman"/>
          <w:b w:val="0"/>
          <w:color w:val="000000" w:themeColor="text1"/>
        </w:rPr>
        <w:t>/</w:t>
      </w:r>
      <w:r w:rsidRPr="006108B8">
        <w:rPr>
          <w:rFonts w:ascii="Times New Roman" w:hAnsi="Times New Roman" w:cs="Times New Roman"/>
          <w:color w:val="C00000"/>
        </w:rPr>
        <w:t>&lt;object-path&gt;</w:t>
      </w:r>
      <w:r w:rsidRPr="006108B8">
        <w:rPr>
          <w:rFonts w:ascii="Times New Roman" w:hAnsi="Times New Roman" w:cs="Times New Roman"/>
          <w:b w:val="0"/>
          <w:color w:val="000000" w:themeColor="text1"/>
        </w:rPr>
        <w:t xml:space="preserve"> /dow</w:t>
      </w:r>
      <w:r w:rsidR="009C43F1">
        <w:rPr>
          <w:rFonts w:ascii="Times New Roman" w:hAnsi="Times New Roman" w:cs="Times New Roman"/>
          <w:b w:val="0"/>
          <w:color w:val="000000" w:themeColor="text1"/>
        </w:rPr>
        <w:t xml:space="preserve">nload -H </w:t>
      </w:r>
      <w:r w:rsidR="009C43F1" w:rsidRPr="006108B8">
        <w:rPr>
          <w:rFonts w:ascii="Times New Roman" w:hAnsi="Times New Roman" w:cs="Times New Roman"/>
          <w:b w:val="0"/>
        </w:rPr>
        <w:t>"</w:t>
      </w:r>
      <w:r w:rsidR="009C43F1">
        <w:rPr>
          <w:rFonts w:ascii="Times New Roman" w:hAnsi="Times New Roman" w:cs="Times New Roman"/>
          <w:b w:val="0"/>
          <w:color w:val="000000" w:themeColor="text1"/>
        </w:rPr>
        <w:t>Accept: application/json</w:t>
      </w:r>
      <w:r w:rsidR="009C43F1" w:rsidRPr="006108B8">
        <w:rPr>
          <w:rFonts w:ascii="Times New Roman" w:hAnsi="Times New Roman" w:cs="Times New Roman"/>
          <w:b w:val="0"/>
        </w:rPr>
        <w:t>"</w:t>
      </w:r>
      <w:r w:rsidRPr="006108B8">
        <w:rPr>
          <w:rFonts w:ascii="Times New Roman" w:hAnsi="Times New Roman" w:cs="Times New Roman"/>
          <w:b w:val="0"/>
          <w:color w:val="000000" w:themeColor="text1"/>
        </w:rPr>
        <w:t xml:space="preserve">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themeColor="text1"/>
        </w:rPr>
        <w:t xml:space="preserve">-o </w:t>
      </w:r>
      <w:r w:rsidR="006A7C49" w:rsidRPr="006108B8">
        <w:rPr>
          <w:rFonts w:ascii="Times New Roman" w:hAnsi="Times New Roman" w:cs="Times New Roman"/>
          <w:color w:val="C00000"/>
        </w:rPr>
        <w:t>&lt;response-message</w:t>
      </w:r>
      <w:r w:rsidRPr="006108B8">
        <w:rPr>
          <w:rFonts w:ascii="Times New Roman" w:hAnsi="Times New Roman" w:cs="Times New Roman"/>
          <w:color w:val="C00000"/>
        </w:rPr>
        <w:t>&gt;</w:t>
      </w:r>
      <w:r w:rsidRPr="006108B8">
        <w:rPr>
          <w:rFonts w:ascii="Times New Roman" w:hAnsi="Times New Roman" w:cs="Times New Roman"/>
          <w:b w:val="0"/>
          <w:color w:val="000000"/>
        </w:rPr>
        <w:br/>
      </w:r>
      <w:r w:rsidRPr="006108B8">
        <w:rPr>
          <w:rFonts w:ascii="Times New Roman" w:hAnsi="Times New Roman" w:cs="Times New Roman"/>
          <w:b w:val="0"/>
          <w:color w:val="000000"/>
        </w:rPr>
        <w:br/>
      </w:r>
      <w:r w:rsidRPr="006108B8">
        <w:rPr>
          <w:rFonts w:ascii="Times New Roman" w:hAnsi="Times New Roman" w:cs="Times New Roman"/>
          <w:b w:val="0"/>
          <w:shd w:val="clear" w:color="auto" w:fill="FFFFFF"/>
        </w:rPr>
        <w:t>In this call, the “</w:t>
      </w:r>
      <w:proofErr w:type="spellStart"/>
      <w:r w:rsidRPr="006108B8">
        <w:rPr>
          <w:rFonts w:ascii="Times New Roman" w:hAnsi="Times New Roman" w:cs="Times New Roman"/>
          <w:b w:val="0"/>
          <w:shd w:val="clear" w:color="auto" w:fill="FFFFFF"/>
        </w:rPr>
        <w:t>empty.json</w:t>
      </w:r>
      <w:proofErr w:type="spellEnd"/>
      <w:r w:rsidRPr="006108B8">
        <w:rPr>
          <w:rFonts w:ascii="Times New Roman" w:hAnsi="Times New Roman" w:cs="Times New Roman"/>
          <w:b w:val="0"/>
          <w:shd w:val="clear" w:color="auto" w:fill="FFFFFF"/>
        </w:rPr>
        <w:t>” file should contain just the two characters “{}”. The data object will be downloaded with the name “response-message”</w:t>
      </w:r>
    </w:p>
    <w:p w14:paraId="71A2C0A9" w14:textId="77777777" w:rsidR="00D82887" w:rsidRDefault="00D82887" w:rsidP="002567DB"/>
    <w:p w14:paraId="3A495D34" w14:textId="51828E56" w:rsidR="00AE2B4B" w:rsidRPr="00A324DE" w:rsidRDefault="00AE2B4B" w:rsidP="00082832">
      <w:pPr>
        <w:pStyle w:val="Heading1"/>
      </w:pPr>
      <w:bookmarkStart w:id="40" w:name="_Toc467574421"/>
      <w:r>
        <w:t>APPENDIX A – sample collection input</w:t>
      </w:r>
      <w:bookmarkEnd w:id="40"/>
    </w:p>
    <w:p w14:paraId="1F47F87B" w14:textId="0F657CF2" w:rsidR="00E93CB5" w:rsidRDefault="00CD18CA" w:rsidP="00343B40">
      <w:hyperlink r:id="rId32" w:history="1">
        <w:r w:rsidR="001765F4" w:rsidRPr="002E151A">
          <w:rPr>
            <w:rStyle w:val="Hyperlink"/>
          </w:rPr>
          <w:t>https://ncisvn.nci.nih.gov/svn/HPC_Data_Management/branches/hpc-prototype-dev/src/hpc/hpc-irods-client/samples/Batch_Upload_Input_File_Collections.csv</w:t>
        </w:r>
      </w:hyperlink>
      <w:r w:rsidR="001765F4">
        <w:rPr>
          <w:b/>
          <w:bCs/>
          <w:caps/>
        </w:rPr>
        <w:t xml:space="preserve"> </w:t>
      </w:r>
    </w:p>
    <w:p w14:paraId="47F942C3" w14:textId="065F5EE9" w:rsidR="000A450E" w:rsidRDefault="00330090" w:rsidP="00082832">
      <w:pPr>
        <w:pStyle w:val="Heading1"/>
      </w:pPr>
      <w:bookmarkStart w:id="41" w:name="_Toc467574422"/>
      <w:r>
        <w:t>APPENDIX B – sample data file input</w:t>
      </w:r>
      <w:bookmarkEnd w:id="41"/>
    </w:p>
    <w:p w14:paraId="022DFA29" w14:textId="59A8B9C4" w:rsidR="00330090" w:rsidRDefault="00CD18CA" w:rsidP="00343B40">
      <w:hyperlink r:id="rId33" w:history="1">
        <w:r w:rsidR="00181028" w:rsidRPr="002E151A">
          <w:rPr>
            <w:rStyle w:val="Hyperlink"/>
          </w:rPr>
          <w:t>https://ncisvn.nci.nih.gov/svn/HPC_Data_Management/branches/hpc-prototype-dev/src/hpc/hpc-irods-client/samples/Batch_Upload_Input_File_Object.csv</w:t>
        </w:r>
      </w:hyperlink>
      <w:r w:rsidR="00181028">
        <w:t xml:space="preserve"> </w:t>
      </w:r>
    </w:p>
    <w:p w14:paraId="1FB44B01" w14:textId="0DE67A69" w:rsidR="00301964" w:rsidRDefault="00301964" w:rsidP="00082832">
      <w:pPr>
        <w:pStyle w:val="Heading1"/>
      </w:pPr>
      <w:bookmarkStart w:id="42" w:name="_Toc467574423"/>
      <w:r>
        <w:t>Appendix c – sample permissions input</w:t>
      </w:r>
      <w:bookmarkEnd w:id="42"/>
    </w:p>
    <w:p w14:paraId="4790332D" w14:textId="395E6B17" w:rsidR="007F34BE" w:rsidRDefault="00CD18CA" w:rsidP="00343B40">
      <w:hyperlink r:id="rId34" w:history="1">
        <w:r w:rsidR="00181028" w:rsidRPr="002E151A">
          <w:rPr>
            <w:rStyle w:val="Hyperlink"/>
          </w:rPr>
          <w:t>https://ncisvn.nci.nih.gov/svn/HPC_Data_Management/branches/hpc-prototype-dev/src/hpc/hpc-irods-client/samples/Batch_Permissions.csv</w:t>
        </w:r>
      </w:hyperlink>
      <w:r w:rsidR="00181028">
        <w:t xml:space="preserve"> </w:t>
      </w:r>
    </w:p>
    <w:sectPr w:rsidR="007F34BE" w:rsidSect="00FF14DD">
      <w:headerReference w:type="default" r:id="rId35"/>
      <w:footerReference w:type="default" r:id="rId3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2BA30" w14:textId="77777777" w:rsidR="00CD18CA" w:rsidRDefault="00CD18CA">
      <w:r>
        <w:separator/>
      </w:r>
    </w:p>
  </w:endnote>
  <w:endnote w:type="continuationSeparator" w:id="0">
    <w:p w14:paraId="082200F1" w14:textId="77777777" w:rsidR="00CD18CA" w:rsidRDefault="00CD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enlo">
    <w:charset w:val="00"/>
    <w:family w:val="auto"/>
    <w:pitch w:val="variable"/>
    <w:sig w:usb0="E60022FF" w:usb1="D200F9FB" w:usb2="02000028" w:usb3="00000000" w:csb0="000001D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356298" w:rsidRDefault="003562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56298" w:rsidRDefault="003562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0C5BE366" w:rsidR="00356298" w:rsidRDefault="0035629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C442AF">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C442AF">
      <w:rPr>
        <w:b/>
        <w:bCs/>
        <w:i/>
        <w:noProof/>
        <w:sz w:val="20"/>
      </w:rPr>
      <w:t>26</w:t>
    </w:r>
    <w:r>
      <w:rPr>
        <w:b/>
        <w:bCs/>
        <w:i/>
        <w:sz w:val="20"/>
      </w:rPr>
      <w:fldChar w:fldCharType="end"/>
    </w:r>
  </w:p>
  <w:p w14:paraId="232E6C89" w14:textId="0381394E" w:rsidR="00356298" w:rsidRDefault="0035629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C442AF">
      <w:rPr>
        <w:b/>
        <w:bCs/>
        <w:i/>
        <w:iCs/>
        <w:noProof/>
        <w:sz w:val="20"/>
      </w:rPr>
      <w:t>HPC_User_Guide</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356298" w:rsidRPr="0092790E" w:rsidRDefault="0035629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2A954A47" w:rsidR="00356298" w:rsidRPr="007D72F1" w:rsidRDefault="0035629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42F59">
      <w:rPr>
        <w:rStyle w:val="PageNumber"/>
        <w:rFonts w:ascii="Arial" w:hAnsi="Arial" w:cs="Arial"/>
        <w:noProof/>
        <w:sz w:val="18"/>
        <w:szCs w:val="18"/>
      </w:rPr>
      <w:t>24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42F59">
      <w:rPr>
        <w:rStyle w:val="PageNumber"/>
        <w:rFonts w:ascii="Arial" w:hAnsi="Arial" w:cs="Arial"/>
        <w:noProof/>
        <w:sz w:val="18"/>
        <w:szCs w:val="18"/>
      </w:rPr>
      <w:t>26</w:t>
    </w:r>
    <w:r w:rsidRPr="007D72F1">
      <w:rPr>
        <w:rStyle w:val="PageNumber"/>
        <w:rFonts w:ascii="Arial" w:hAnsi="Arial" w:cs="Arial"/>
        <w:sz w:val="18"/>
        <w:szCs w:val="18"/>
      </w:rPr>
      <w:fldChar w:fldCharType="end"/>
    </w:r>
  </w:p>
  <w:p w14:paraId="6718A889" w14:textId="746FB0A9" w:rsidR="00356298" w:rsidRPr="006D7F6A" w:rsidRDefault="0035629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4FC99" w14:textId="77777777" w:rsidR="00CD18CA" w:rsidRDefault="00CD18CA">
      <w:r>
        <w:separator/>
      </w:r>
    </w:p>
  </w:footnote>
  <w:footnote w:type="continuationSeparator" w:id="0">
    <w:p w14:paraId="2C2A3C8B" w14:textId="77777777" w:rsidR="00CD18CA" w:rsidRDefault="00CD1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0137F6C1" w:rsidR="00356298" w:rsidRDefault="0035629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C442AF">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C442AF">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C442AF" w:rsidRPr="00C442AF">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C442AF">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356298" w:rsidRPr="00D94EFC" w:rsidRDefault="00356298"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356298" w:rsidRPr="0092790E" w:rsidRDefault="0035629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56298" w:rsidRPr="003042B3" w:rsidRDefault="0035629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15:restartNumberingAfterBreak="0">
    <w:nsid w:val="092B63DA"/>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6" w15:restartNumberingAfterBreak="0">
    <w:nsid w:val="09536C72"/>
    <w:multiLevelType w:val="hybridMultilevel"/>
    <w:tmpl w:val="7E52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EDF25CC"/>
    <w:multiLevelType w:val="multilevel"/>
    <w:tmpl w:val="71B0C8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3836BD"/>
    <w:multiLevelType w:val="hybridMultilevel"/>
    <w:tmpl w:val="825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222BCB"/>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414FA9"/>
    <w:multiLevelType w:val="multilevel"/>
    <w:tmpl w:val="7AF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C15AD"/>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4BF0A99"/>
    <w:multiLevelType w:val="multilevel"/>
    <w:tmpl w:val="79D67D4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45EE7BBD"/>
    <w:multiLevelType w:val="hybridMultilevel"/>
    <w:tmpl w:val="CCB4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FD128E"/>
    <w:multiLevelType w:val="multilevel"/>
    <w:tmpl w:val="19FAE4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66E09CA"/>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1" w15:restartNumberingAfterBreak="0">
    <w:nsid w:val="581B42C6"/>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2" w15:restartNumberingAfterBreak="0">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A53D23"/>
    <w:multiLevelType w:val="hybridMultilevel"/>
    <w:tmpl w:val="8C46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7C4F32"/>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39" w15:restartNumberingAfterBreak="0">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752550FD"/>
    <w:multiLevelType w:val="multilevel"/>
    <w:tmpl w:val="869A43E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55632D2"/>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3" w15:restartNumberingAfterBreak="0">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24094C"/>
    <w:multiLevelType w:val="hybridMultilevel"/>
    <w:tmpl w:val="E18C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40"/>
  </w:num>
  <w:num w:numId="4">
    <w:abstractNumId w:val="2"/>
  </w:num>
  <w:num w:numId="5">
    <w:abstractNumId w:val="34"/>
  </w:num>
  <w:num w:numId="6">
    <w:abstractNumId w:val="22"/>
  </w:num>
  <w:num w:numId="7">
    <w:abstractNumId w:val="20"/>
  </w:num>
  <w:num w:numId="8">
    <w:abstractNumId w:val="0"/>
  </w:num>
  <w:num w:numId="9">
    <w:abstractNumId w:val="39"/>
  </w:num>
  <w:num w:numId="10">
    <w:abstractNumId w:val="23"/>
  </w:num>
  <w:num w:numId="11">
    <w:abstractNumId w:val="41"/>
  </w:num>
  <w:num w:numId="12">
    <w:abstractNumId w:val="10"/>
  </w:num>
  <w:num w:numId="13">
    <w:abstractNumId w:val="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7"/>
  </w:num>
  <w:num w:numId="17">
    <w:abstractNumId w:val="3"/>
  </w:num>
  <w:num w:numId="18">
    <w:abstractNumId w:val="24"/>
  </w:num>
  <w:num w:numId="19">
    <w:abstractNumId w:val="19"/>
  </w:num>
  <w:num w:numId="20">
    <w:abstractNumId w:val="14"/>
  </w:num>
  <w:num w:numId="21">
    <w:abstractNumId w:val="37"/>
  </w:num>
  <w:num w:numId="22">
    <w:abstractNumId w:val="7"/>
  </w:num>
  <w:num w:numId="23">
    <w:abstractNumId w:val="28"/>
  </w:num>
  <w:num w:numId="24">
    <w:abstractNumId w:val="32"/>
  </w:num>
  <w:num w:numId="25">
    <w:abstractNumId w:val="1"/>
  </w:num>
  <w:num w:numId="26">
    <w:abstractNumId w:val="11"/>
  </w:num>
  <w:num w:numId="27">
    <w:abstractNumId w:val="41"/>
  </w:num>
  <w:num w:numId="28">
    <w:abstractNumId w:val="33"/>
  </w:num>
  <w:num w:numId="29">
    <w:abstractNumId w:val="9"/>
  </w:num>
  <w:num w:numId="30">
    <w:abstractNumId w:val="5"/>
  </w:num>
  <w:num w:numId="31">
    <w:abstractNumId w:val="44"/>
  </w:num>
  <w:num w:numId="32">
    <w:abstractNumId w:val="16"/>
  </w:num>
  <w:num w:numId="33">
    <w:abstractNumId w:val="21"/>
  </w:num>
  <w:num w:numId="34">
    <w:abstractNumId w:val="29"/>
  </w:num>
  <w:num w:numId="35">
    <w:abstractNumId w:val="35"/>
  </w:num>
  <w:num w:numId="36">
    <w:abstractNumId w:val="26"/>
  </w:num>
  <w:num w:numId="37">
    <w:abstractNumId w:val="43"/>
  </w:num>
  <w:num w:numId="38">
    <w:abstractNumId w:val="6"/>
  </w:num>
  <w:num w:numId="39">
    <w:abstractNumId w:val="38"/>
  </w:num>
  <w:num w:numId="40">
    <w:abstractNumId w:val="36"/>
  </w:num>
  <w:num w:numId="41">
    <w:abstractNumId w:val="25"/>
  </w:num>
  <w:num w:numId="42">
    <w:abstractNumId w:val="31"/>
  </w:num>
  <w:num w:numId="43">
    <w:abstractNumId w:val="42"/>
  </w:num>
  <w:num w:numId="44">
    <w:abstractNumId w:val="30"/>
  </w:num>
  <w:num w:numId="45">
    <w:abstractNumId w:val="12"/>
  </w:num>
  <w:num w:numId="46">
    <w:abstractNumId w:val="18"/>
  </w:num>
  <w:num w:numId="4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046F"/>
    <w:rsid w:val="00011EE4"/>
    <w:rsid w:val="00017055"/>
    <w:rsid w:val="00017717"/>
    <w:rsid w:val="00017A99"/>
    <w:rsid w:val="00020630"/>
    <w:rsid w:val="00021F43"/>
    <w:rsid w:val="000222F8"/>
    <w:rsid w:val="000240E5"/>
    <w:rsid w:val="00025832"/>
    <w:rsid w:val="00027613"/>
    <w:rsid w:val="000307FC"/>
    <w:rsid w:val="00031B55"/>
    <w:rsid w:val="000334F6"/>
    <w:rsid w:val="00037698"/>
    <w:rsid w:val="00037CA1"/>
    <w:rsid w:val="00046493"/>
    <w:rsid w:val="00046D6D"/>
    <w:rsid w:val="00047286"/>
    <w:rsid w:val="00050BD3"/>
    <w:rsid w:val="00052729"/>
    <w:rsid w:val="0005445F"/>
    <w:rsid w:val="00054C40"/>
    <w:rsid w:val="0007685A"/>
    <w:rsid w:val="00076E88"/>
    <w:rsid w:val="00077FAE"/>
    <w:rsid w:val="00082832"/>
    <w:rsid w:val="00083C9B"/>
    <w:rsid w:val="00084500"/>
    <w:rsid w:val="00084ECA"/>
    <w:rsid w:val="00087022"/>
    <w:rsid w:val="00091256"/>
    <w:rsid w:val="00093287"/>
    <w:rsid w:val="00094A8F"/>
    <w:rsid w:val="0009785D"/>
    <w:rsid w:val="000A0298"/>
    <w:rsid w:val="000A0FC0"/>
    <w:rsid w:val="000A450E"/>
    <w:rsid w:val="000A47E7"/>
    <w:rsid w:val="000B0740"/>
    <w:rsid w:val="000B4829"/>
    <w:rsid w:val="000B56AE"/>
    <w:rsid w:val="000B6D8E"/>
    <w:rsid w:val="000C04E3"/>
    <w:rsid w:val="000C2919"/>
    <w:rsid w:val="000C3373"/>
    <w:rsid w:val="000C4F65"/>
    <w:rsid w:val="000C678D"/>
    <w:rsid w:val="000D12D1"/>
    <w:rsid w:val="000D3C0F"/>
    <w:rsid w:val="000D560F"/>
    <w:rsid w:val="000D7E5C"/>
    <w:rsid w:val="000E03C8"/>
    <w:rsid w:val="000E0EC2"/>
    <w:rsid w:val="000E204E"/>
    <w:rsid w:val="000E5541"/>
    <w:rsid w:val="000E5764"/>
    <w:rsid w:val="000F3F48"/>
    <w:rsid w:val="000F41AD"/>
    <w:rsid w:val="000F47FA"/>
    <w:rsid w:val="00101F13"/>
    <w:rsid w:val="00103D24"/>
    <w:rsid w:val="001046BE"/>
    <w:rsid w:val="00111039"/>
    <w:rsid w:val="00120727"/>
    <w:rsid w:val="00120A22"/>
    <w:rsid w:val="00120CAB"/>
    <w:rsid w:val="00121B57"/>
    <w:rsid w:val="00125011"/>
    <w:rsid w:val="00126C23"/>
    <w:rsid w:val="0012733B"/>
    <w:rsid w:val="001337B4"/>
    <w:rsid w:val="001339A9"/>
    <w:rsid w:val="0013496D"/>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24AD"/>
    <w:rsid w:val="00195142"/>
    <w:rsid w:val="0019543C"/>
    <w:rsid w:val="001954E7"/>
    <w:rsid w:val="00195F97"/>
    <w:rsid w:val="00196776"/>
    <w:rsid w:val="00196E9C"/>
    <w:rsid w:val="001A43FB"/>
    <w:rsid w:val="001A5F14"/>
    <w:rsid w:val="001B640D"/>
    <w:rsid w:val="001B7935"/>
    <w:rsid w:val="001B7CC3"/>
    <w:rsid w:val="001C0F58"/>
    <w:rsid w:val="001C2F12"/>
    <w:rsid w:val="001C76DA"/>
    <w:rsid w:val="001D206B"/>
    <w:rsid w:val="001D22AD"/>
    <w:rsid w:val="001E065D"/>
    <w:rsid w:val="001E238D"/>
    <w:rsid w:val="001E3287"/>
    <w:rsid w:val="001E37EC"/>
    <w:rsid w:val="001E6463"/>
    <w:rsid w:val="001F25E2"/>
    <w:rsid w:val="001F27B2"/>
    <w:rsid w:val="001F5BE6"/>
    <w:rsid w:val="001F6720"/>
    <w:rsid w:val="00203BBE"/>
    <w:rsid w:val="00203C51"/>
    <w:rsid w:val="0020538D"/>
    <w:rsid w:val="00212573"/>
    <w:rsid w:val="0021298A"/>
    <w:rsid w:val="00212A93"/>
    <w:rsid w:val="00216038"/>
    <w:rsid w:val="002173A0"/>
    <w:rsid w:val="00217DA8"/>
    <w:rsid w:val="00220295"/>
    <w:rsid w:val="00221D4B"/>
    <w:rsid w:val="002235AD"/>
    <w:rsid w:val="002256A4"/>
    <w:rsid w:val="00226272"/>
    <w:rsid w:val="00227FB4"/>
    <w:rsid w:val="002304E9"/>
    <w:rsid w:val="00230DD0"/>
    <w:rsid w:val="0023171D"/>
    <w:rsid w:val="00234539"/>
    <w:rsid w:val="00240BA5"/>
    <w:rsid w:val="00244A7D"/>
    <w:rsid w:val="00246B84"/>
    <w:rsid w:val="00250011"/>
    <w:rsid w:val="0025413A"/>
    <w:rsid w:val="00254651"/>
    <w:rsid w:val="00255EB2"/>
    <w:rsid w:val="00255F6F"/>
    <w:rsid w:val="00256363"/>
    <w:rsid w:val="002567DB"/>
    <w:rsid w:val="00260DAB"/>
    <w:rsid w:val="00264A03"/>
    <w:rsid w:val="00264F59"/>
    <w:rsid w:val="002677DE"/>
    <w:rsid w:val="00270E6B"/>
    <w:rsid w:val="00271E6E"/>
    <w:rsid w:val="002745ED"/>
    <w:rsid w:val="00281DD3"/>
    <w:rsid w:val="00282B2B"/>
    <w:rsid w:val="0028512B"/>
    <w:rsid w:val="00290ABF"/>
    <w:rsid w:val="00292600"/>
    <w:rsid w:val="00293C57"/>
    <w:rsid w:val="00296E9E"/>
    <w:rsid w:val="002A6EB9"/>
    <w:rsid w:val="002B1F5C"/>
    <w:rsid w:val="002B3131"/>
    <w:rsid w:val="002B5124"/>
    <w:rsid w:val="002B5631"/>
    <w:rsid w:val="002B6F2A"/>
    <w:rsid w:val="002B7867"/>
    <w:rsid w:val="002C09E1"/>
    <w:rsid w:val="002C1878"/>
    <w:rsid w:val="002C3BC7"/>
    <w:rsid w:val="002C421C"/>
    <w:rsid w:val="002C5BCB"/>
    <w:rsid w:val="002C6DEF"/>
    <w:rsid w:val="002C7FA3"/>
    <w:rsid w:val="002D4540"/>
    <w:rsid w:val="002D7E96"/>
    <w:rsid w:val="002E0298"/>
    <w:rsid w:val="002E1C90"/>
    <w:rsid w:val="002E2E49"/>
    <w:rsid w:val="002E33C3"/>
    <w:rsid w:val="002F25D0"/>
    <w:rsid w:val="002F359A"/>
    <w:rsid w:val="002F61D1"/>
    <w:rsid w:val="00301964"/>
    <w:rsid w:val="00302507"/>
    <w:rsid w:val="003029B0"/>
    <w:rsid w:val="00303CA8"/>
    <w:rsid w:val="003042B3"/>
    <w:rsid w:val="00305612"/>
    <w:rsid w:val="003056AB"/>
    <w:rsid w:val="003126D3"/>
    <w:rsid w:val="003209F8"/>
    <w:rsid w:val="003218FA"/>
    <w:rsid w:val="00323BCB"/>
    <w:rsid w:val="003241E0"/>
    <w:rsid w:val="00330090"/>
    <w:rsid w:val="00331B3E"/>
    <w:rsid w:val="00333648"/>
    <w:rsid w:val="003349D3"/>
    <w:rsid w:val="003372F7"/>
    <w:rsid w:val="003403AE"/>
    <w:rsid w:val="00340CF3"/>
    <w:rsid w:val="00341618"/>
    <w:rsid w:val="00341AA2"/>
    <w:rsid w:val="00343B40"/>
    <w:rsid w:val="003447C3"/>
    <w:rsid w:val="00345064"/>
    <w:rsid w:val="003455FD"/>
    <w:rsid w:val="003527E7"/>
    <w:rsid w:val="00353E2A"/>
    <w:rsid w:val="00354103"/>
    <w:rsid w:val="00355A13"/>
    <w:rsid w:val="00356298"/>
    <w:rsid w:val="00360D14"/>
    <w:rsid w:val="003639FE"/>
    <w:rsid w:val="003671EC"/>
    <w:rsid w:val="00367C9B"/>
    <w:rsid w:val="00371824"/>
    <w:rsid w:val="00373B3E"/>
    <w:rsid w:val="00381D77"/>
    <w:rsid w:val="00384EAF"/>
    <w:rsid w:val="003868B6"/>
    <w:rsid w:val="00387128"/>
    <w:rsid w:val="00391A6C"/>
    <w:rsid w:val="0039318B"/>
    <w:rsid w:val="00393C31"/>
    <w:rsid w:val="00394FBE"/>
    <w:rsid w:val="00396CF6"/>
    <w:rsid w:val="003A51FC"/>
    <w:rsid w:val="003B0985"/>
    <w:rsid w:val="003B340F"/>
    <w:rsid w:val="003B3430"/>
    <w:rsid w:val="003B51E9"/>
    <w:rsid w:val="003B70E7"/>
    <w:rsid w:val="003B7937"/>
    <w:rsid w:val="003C080A"/>
    <w:rsid w:val="003C0FE9"/>
    <w:rsid w:val="003C1D58"/>
    <w:rsid w:val="003C2551"/>
    <w:rsid w:val="003C4F1B"/>
    <w:rsid w:val="003C6AA8"/>
    <w:rsid w:val="003C704F"/>
    <w:rsid w:val="003D03C2"/>
    <w:rsid w:val="003D0963"/>
    <w:rsid w:val="003D0A23"/>
    <w:rsid w:val="003D1688"/>
    <w:rsid w:val="003D1C76"/>
    <w:rsid w:val="003D2D49"/>
    <w:rsid w:val="003D3616"/>
    <w:rsid w:val="003D3CB2"/>
    <w:rsid w:val="003D4484"/>
    <w:rsid w:val="003E1AB2"/>
    <w:rsid w:val="003E2530"/>
    <w:rsid w:val="003E5B78"/>
    <w:rsid w:val="003E6165"/>
    <w:rsid w:val="003F06D7"/>
    <w:rsid w:val="003F3F02"/>
    <w:rsid w:val="003F5FEB"/>
    <w:rsid w:val="003F6FFF"/>
    <w:rsid w:val="00401C21"/>
    <w:rsid w:val="00404C3C"/>
    <w:rsid w:val="00411623"/>
    <w:rsid w:val="00415C59"/>
    <w:rsid w:val="004220C5"/>
    <w:rsid w:val="00424F24"/>
    <w:rsid w:val="00426D8F"/>
    <w:rsid w:val="00432BE9"/>
    <w:rsid w:val="00437578"/>
    <w:rsid w:val="00440B10"/>
    <w:rsid w:val="00440CE7"/>
    <w:rsid w:val="00441805"/>
    <w:rsid w:val="0044298B"/>
    <w:rsid w:val="00442D8F"/>
    <w:rsid w:val="0044310B"/>
    <w:rsid w:val="00443A4E"/>
    <w:rsid w:val="004456AF"/>
    <w:rsid w:val="00446659"/>
    <w:rsid w:val="004523C9"/>
    <w:rsid w:val="00456CF1"/>
    <w:rsid w:val="004613A6"/>
    <w:rsid w:val="0046657B"/>
    <w:rsid w:val="00466AD0"/>
    <w:rsid w:val="00474A80"/>
    <w:rsid w:val="0047640C"/>
    <w:rsid w:val="00477E63"/>
    <w:rsid w:val="00482BD7"/>
    <w:rsid w:val="00484DCF"/>
    <w:rsid w:val="004869D7"/>
    <w:rsid w:val="0049123A"/>
    <w:rsid w:val="00492C3E"/>
    <w:rsid w:val="004A49FD"/>
    <w:rsid w:val="004A4B09"/>
    <w:rsid w:val="004A581E"/>
    <w:rsid w:val="004A6294"/>
    <w:rsid w:val="004A73DC"/>
    <w:rsid w:val="004B1FD0"/>
    <w:rsid w:val="004B4926"/>
    <w:rsid w:val="004B6E81"/>
    <w:rsid w:val="004C0696"/>
    <w:rsid w:val="004C4455"/>
    <w:rsid w:val="004D2220"/>
    <w:rsid w:val="004D7B8A"/>
    <w:rsid w:val="004E0FE3"/>
    <w:rsid w:val="004E3404"/>
    <w:rsid w:val="004E5A95"/>
    <w:rsid w:val="004E6690"/>
    <w:rsid w:val="004E7729"/>
    <w:rsid w:val="004F0A3D"/>
    <w:rsid w:val="004F41E3"/>
    <w:rsid w:val="004F6384"/>
    <w:rsid w:val="004F741E"/>
    <w:rsid w:val="004F75B7"/>
    <w:rsid w:val="004F780B"/>
    <w:rsid w:val="005004E8"/>
    <w:rsid w:val="0050110D"/>
    <w:rsid w:val="00502C21"/>
    <w:rsid w:val="00504669"/>
    <w:rsid w:val="00507A5D"/>
    <w:rsid w:val="00515458"/>
    <w:rsid w:val="005159FA"/>
    <w:rsid w:val="00517276"/>
    <w:rsid w:val="005217C2"/>
    <w:rsid w:val="005259EF"/>
    <w:rsid w:val="00526854"/>
    <w:rsid w:val="005275C3"/>
    <w:rsid w:val="00527ECB"/>
    <w:rsid w:val="00530304"/>
    <w:rsid w:val="00530910"/>
    <w:rsid w:val="0053296D"/>
    <w:rsid w:val="00534606"/>
    <w:rsid w:val="00540578"/>
    <w:rsid w:val="0054078F"/>
    <w:rsid w:val="00541BAB"/>
    <w:rsid w:val="00546254"/>
    <w:rsid w:val="00546884"/>
    <w:rsid w:val="005527F6"/>
    <w:rsid w:val="0055289A"/>
    <w:rsid w:val="00560652"/>
    <w:rsid w:val="005637D3"/>
    <w:rsid w:val="00565569"/>
    <w:rsid w:val="005678CB"/>
    <w:rsid w:val="00571605"/>
    <w:rsid w:val="0057712B"/>
    <w:rsid w:val="00577B9A"/>
    <w:rsid w:val="00577C4A"/>
    <w:rsid w:val="00580303"/>
    <w:rsid w:val="00581488"/>
    <w:rsid w:val="0058156D"/>
    <w:rsid w:val="005835C9"/>
    <w:rsid w:val="00590A7B"/>
    <w:rsid w:val="00592002"/>
    <w:rsid w:val="00594876"/>
    <w:rsid w:val="00594BF5"/>
    <w:rsid w:val="005A5CFB"/>
    <w:rsid w:val="005B1247"/>
    <w:rsid w:val="005B626B"/>
    <w:rsid w:val="005C2211"/>
    <w:rsid w:val="005C3363"/>
    <w:rsid w:val="005C3E53"/>
    <w:rsid w:val="005D0182"/>
    <w:rsid w:val="005D0B6A"/>
    <w:rsid w:val="005D1ADA"/>
    <w:rsid w:val="005D5336"/>
    <w:rsid w:val="005D5DA9"/>
    <w:rsid w:val="005D69D2"/>
    <w:rsid w:val="005E0246"/>
    <w:rsid w:val="005E073A"/>
    <w:rsid w:val="005E22C0"/>
    <w:rsid w:val="005E2C3F"/>
    <w:rsid w:val="005E3625"/>
    <w:rsid w:val="005E4191"/>
    <w:rsid w:val="005E5BFB"/>
    <w:rsid w:val="005F0A4F"/>
    <w:rsid w:val="005F1995"/>
    <w:rsid w:val="005F24D2"/>
    <w:rsid w:val="005F5D66"/>
    <w:rsid w:val="005F70BD"/>
    <w:rsid w:val="00601CAF"/>
    <w:rsid w:val="00604562"/>
    <w:rsid w:val="006108B8"/>
    <w:rsid w:val="006135C8"/>
    <w:rsid w:val="0061474A"/>
    <w:rsid w:val="006200B0"/>
    <w:rsid w:val="006214EC"/>
    <w:rsid w:val="00623E2F"/>
    <w:rsid w:val="00624B31"/>
    <w:rsid w:val="00630525"/>
    <w:rsid w:val="00631349"/>
    <w:rsid w:val="00631BAE"/>
    <w:rsid w:val="00634543"/>
    <w:rsid w:val="00636657"/>
    <w:rsid w:val="00641090"/>
    <w:rsid w:val="006412A0"/>
    <w:rsid w:val="00644DFB"/>
    <w:rsid w:val="006454D6"/>
    <w:rsid w:val="00646D31"/>
    <w:rsid w:val="006528C7"/>
    <w:rsid w:val="006542DA"/>
    <w:rsid w:val="0065567B"/>
    <w:rsid w:val="006579C6"/>
    <w:rsid w:val="00661A80"/>
    <w:rsid w:val="00663822"/>
    <w:rsid w:val="00670CF6"/>
    <w:rsid w:val="006730DF"/>
    <w:rsid w:val="00675217"/>
    <w:rsid w:val="00676061"/>
    <w:rsid w:val="00677293"/>
    <w:rsid w:val="0067730E"/>
    <w:rsid w:val="00677CA0"/>
    <w:rsid w:val="006809F6"/>
    <w:rsid w:val="00685920"/>
    <w:rsid w:val="00690340"/>
    <w:rsid w:val="006905AD"/>
    <w:rsid w:val="006912C5"/>
    <w:rsid w:val="00692DE6"/>
    <w:rsid w:val="00693FFB"/>
    <w:rsid w:val="006946B2"/>
    <w:rsid w:val="006969A4"/>
    <w:rsid w:val="006A17EA"/>
    <w:rsid w:val="006A1951"/>
    <w:rsid w:val="006A1D88"/>
    <w:rsid w:val="006A5470"/>
    <w:rsid w:val="006A5A04"/>
    <w:rsid w:val="006A6F56"/>
    <w:rsid w:val="006A7623"/>
    <w:rsid w:val="006A792A"/>
    <w:rsid w:val="006A7C49"/>
    <w:rsid w:val="006B1601"/>
    <w:rsid w:val="006B6CA7"/>
    <w:rsid w:val="006B729E"/>
    <w:rsid w:val="006C0708"/>
    <w:rsid w:val="006C2D98"/>
    <w:rsid w:val="006C38FE"/>
    <w:rsid w:val="006C55CA"/>
    <w:rsid w:val="006C6B75"/>
    <w:rsid w:val="006C7D14"/>
    <w:rsid w:val="006D099E"/>
    <w:rsid w:val="006D0AAE"/>
    <w:rsid w:val="006D423D"/>
    <w:rsid w:val="006D5FE3"/>
    <w:rsid w:val="006D7521"/>
    <w:rsid w:val="006E02F2"/>
    <w:rsid w:val="006E35CC"/>
    <w:rsid w:val="006E4611"/>
    <w:rsid w:val="006E51AC"/>
    <w:rsid w:val="006E5AB0"/>
    <w:rsid w:val="006E678F"/>
    <w:rsid w:val="006F0ECD"/>
    <w:rsid w:val="006F22DF"/>
    <w:rsid w:val="006F31D8"/>
    <w:rsid w:val="006F358E"/>
    <w:rsid w:val="006F74FA"/>
    <w:rsid w:val="006F7500"/>
    <w:rsid w:val="007006EF"/>
    <w:rsid w:val="00700A76"/>
    <w:rsid w:val="007022BF"/>
    <w:rsid w:val="00704FE6"/>
    <w:rsid w:val="007061FB"/>
    <w:rsid w:val="0070794A"/>
    <w:rsid w:val="00707AB3"/>
    <w:rsid w:val="007115BF"/>
    <w:rsid w:val="007166E0"/>
    <w:rsid w:val="007204B1"/>
    <w:rsid w:val="00721A5F"/>
    <w:rsid w:val="00723C98"/>
    <w:rsid w:val="007416D1"/>
    <w:rsid w:val="0074372B"/>
    <w:rsid w:val="0074628F"/>
    <w:rsid w:val="0074744A"/>
    <w:rsid w:val="00750FBD"/>
    <w:rsid w:val="0075131E"/>
    <w:rsid w:val="00751E03"/>
    <w:rsid w:val="00764304"/>
    <w:rsid w:val="00765350"/>
    <w:rsid w:val="007679FF"/>
    <w:rsid w:val="00771F0C"/>
    <w:rsid w:val="00775982"/>
    <w:rsid w:val="00775F0A"/>
    <w:rsid w:val="007764A7"/>
    <w:rsid w:val="00782178"/>
    <w:rsid w:val="00782D1F"/>
    <w:rsid w:val="00782F2F"/>
    <w:rsid w:val="0078543E"/>
    <w:rsid w:val="0078666E"/>
    <w:rsid w:val="00786E9C"/>
    <w:rsid w:val="00787B94"/>
    <w:rsid w:val="007903D0"/>
    <w:rsid w:val="00791EF5"/>
    <w:rsid w:val="00792A5B"/>
    <w:rsid w:val="00794D36"/>
    <w:rsid w:val="00795E0E"/>
    <w:rsid w:val="007A0DD5"/>
    <w:rsid w:val="007A184E"/>
    <w:rsid w:val="007A4304"/>
    <w:rsid w:val="007A6A3A"/>
    <w:rsid w:val="007A7330"/>
    <w:rsid w:val="007B569E"/>
    <w:rsid w:val="007B5DFA"/>
    <w:rsid w:val="007C147A"/>
    <w:rsid w:val="007C71AE"/>
    <w:rsid w:val="007D482C"/>
    <w:rsid w:val="007D72F1"/>
    <w:rsid w:val="007E276D"/>
    <w:rsid w:val="007E34A8"/>
    <w:rsid w:val="007E5641"/>
    <w:rsid w:val="007E6B53"/>
    <w:rsid w:val="007F0BBB"/>
    <w:rsid w:val="007F30BB"/>
    <w:rsid w:val="007F34BE"/>
    <w:rsid w:val="007F60C1"/>
    <w:rsid w:val="007F6A6F"/>
    <w:rsid w:val="00800B88"/>
    <w:rsid w:val="00803E79"/>
    <w:rsid w:val="00805F71"/>
    <w:rsid w:val="0080666F"/>
    <w:rsid w:val="00807D49"/>
    <w:rsid w:val="0081072A"/>
    <w:rsid w:val="0081482D"/>
    <w:rsid w:val="00817061"/>
    <w:rsid w:val="0081798D"/>
    <w:rsid w:val="008201EA"/>
    <w:rsid w:val="00821241"/>
    <w:rsid w:val="0082187A"/>
    <w:rsid w:val="00822FA5"/>
    <w:rsid w:val="00824703"/>
    <w:rsid w:val="008249D3"/>
    <w:rsid w:val="00831266"/>
    <w:rsid w:val="008340E8"/>
    <w:rsid w:val="00840215"/>
    <w:rsid w:val="008415C1"/>
    <w:rsid w:val="008525A6"/>
    <w:rsid w:val="00863760"/>
    <w:rsid w:val="008638F3"/>
    <w:rsid w:val="00863E80"/>
    <w:rsid w:val="008645B4"/>
    <w:rsid w:val="008649D4"/>
    <w:rsid w:val="0087204D"/>
    <w:rsid w:val="00873AC6"/>
    <w:rsid w:val="00874332"/>
    <w:rsid w:val="00877454"/>
    <w:rsid w:val="00880DFD"/>
    <w:rsid w:val="0088448C"/>
    <w:rsid w:val="00886085"/>
    <w:rsid w:val="0088641D"/>
    <w:rsid w:val="00895F33"/>
    <w:rsid w:val="008962EA"/>
    <w:rsid w:val="00896C4D"/>
    <w:rsid w:val="008974FD"/>
    <w:rsid w:val="00897AD8"/>
    <w:rsid w:val="008A3381"/>
    <w:rsid w:val="008A6460"/>
    <w:rsid w:val="008A6996"/>
    <w:rsid w:val="008A7F4C"/>
    <w:rsid w:val="008B1DDA"/>
    <w:rsid w:val="008B397F"/>
    <w:rsid w:val="008B3C16"/>
    <w:rsid w:val="008B6695"/>
    <w:rsid w:val="008C4884"/>
    <w:rsid w:val="008C51F0"/>
    <w:rsid w:val="008D023C"/>
    <w:rsid w:val="008D740B"/>
    <w:rsid w:val="008E20C3"/>
    <w:rsid w:val="008E4744"/>
    <w:rsid w:val="008E5CDF"/>
    <w:rsid w:val="008E7FAD"/>
    <w:rsid w:val="008F45D6"/>
    <w:rsid w:val="008F6147"/>
    <w:rsid w:val="00900F14"/>
    <w:rsid w:val="0090194F"/>
    <w:rsid w:val="00902417"/>
    <w:rsid w:val="00904680"/>
    <w:rsid w:val="0091483F"/>
    <w:rsid w:val="009157A7"/>
    <w:rsid w:val="009158F1"/>
    <w:rsid w:val="00917F45"/>
    <w:rsid w:val="0092200F"/>
    <w:rsid w:val="00925A36"/>
    <w:rsid w:val="0092790E"/>
    <w:rsid w:val="0093370A"/>
    <w:rsid w:val="009353FF"/>
    <w:rsid w:val="0093577C"/>
    <w:rsid w:val="0094113F"/>
    <w:rsid w:val="009435DF"/>
    <w:rsid w:val="00943A29"/>
    <w:rsid w:val="009472EB"/>
    <w:rsid w:val="00947C7E"/>
    <w:rsid w:val="00952E34"/>
    <w:rsid w:val="00953297"/>
    <w:rsid w:val="00954EED"/>
    <w:rsid w:val="00961811"/>
    <w:rsid w:val="00961CB4"/>
    <w:rsid w:val="00962324"/>
    <w:rsid w:val="00962FBC"/>
    <w:rsid w:val="00963A47"/>
    <w:rsid w:val="00970AA1"/>
    <w:rsid w:val="00971C65"/>
    <w:rsid w:val="0097237B"/>
    <w:rsid w:val="00972426"/>
    <w:rsid w:val="009729C9"/>
    <w:rsid w:val="009739C5"/>
    <w:rsid w:val="00974614"/>
    <w:rsid w:val="009755E2"/>
    <w:rsid w:val="0098078E"/>
    <w:rsid w:val="0098246F"/>
    <w:rsid w:val="00985680"/>
    <w:rsid w:val="00992F40"/>
    <w:rsid w:val="009974D6"/>
    <w:rsid w:val="00997CBA"/>
    <w:rsid w:val="009A043D"/>
    <w:rsid w:val="009A20E7"/>
    <w:rsid w:val="009A2878"/>
    <w:rsid w:val="009A381E"/>
    <w:rsid w:val="009A725F"/>
    <w:rsid w:val="009B04A8"/>
    <w:rsid w:val="009B1606"/>
    <w:rsid w:val="009B2549"/>
    <w:rsid w:val="009B286A"/>
    <w:rsid w:val="009B3945"/>
    <w:rsid w:val="009B5ABA"/>
    <w:rsid w:val="009B7B6F"/>
    <w:rsid w:val="009C39CB"/>
    <w:rsid w:val="009C43F1"/>
    <w:rsid w:val="009D6594"/>
    <w:rsid w:val="009D692F"/>
    <w:rsid w:val="009D7F86"/>
    <w:rsid w:val="009E229A"/>
    <w:rsid w:val="009E5288"/>
    <w:rsid w:val="009F070E"/>
    <w:rsid w:val="009F0F4C"/>
    <w:rsid w:val="009F1DD2"/>
    <w:rsid w:val="009F3589"/>
    <w:rsid w:val="009F36FB"/>
    <w:rsid w:val="009F7E71"/>
    <w:rsid w:val="00A004D5"/>
    <w:rsid w:val="00A00CE9"/>
    <w:rsid w:val="00A01C04"/>
    <w:rsid w:val="00A04238"/>
    <w:rsid w:val="00A050DC"/>
    <w:rsid w:val="00A106B0"/>
    <w:rsid w:val="00A14B83"/>
    <w:rsid w:val="00A21F3D"/>
    <w:rsid w:val="00A267A1"/>
    <w:rsid w:val="00A27D29"/>
    <w:rsid w:val="00A324DE"/>
    <w:rsid w:val="00A42F75"/>
    <w:rsid w:val="00A45B24"/>
    <w:rsid w:val="00A46A14"/>
    <w:rsid w:val="00A5120F"/>
    <w:rsid w:val="00A51EA4"/>
    <w:rsid w:val="00A52834"/>
    <w:rsid w:val="00A57F3C"/>
    <w:rsid w:val="00A60C27"/>
    <w:rsid w:val="00A61FDD"/>
    <w:rsid w:val="00A6451D"/>
    <w:rsid w:val="00A661E7"/>
    <w:rsid w:val="00A67F26"/>
    <w:rsid w:val="00A71065"/>
    <w:rsid w:val="00A7285F"/>
    <w:rsid w:val="00A75E86"/>
    <w:rsid w:val="00A81156"/>
    <w:rsid w:val="00A81383"/>
    <w:rsid w:val="00A81D80"/>
    <w:rsid w:val="00A81E7D"/>
    <w:rsid w:val="00A870D4"/>
    <w:rsid w:val="00A907A4"/>
    <w:rsid w:val="00A9233F"/>
    <w:rsid w:val="00A93820"/>
    <w:rsid w:val="00A93F87"/>
    <w:rsid w:val="00A94624"/>
    <w:rsid w:val="00AA2215"/>
    <w:rsid w:val="00AA3411"/>
    <w:rsid w:val="00AA445D"/>
    <w:rsid w:val="00AA50AD"/>
    <w:rsid w:val="00AA585C"/>
    <w:rsid w:val="00AA75CB"/>
    <w:rsid w:val="00AA7BDA"/>
    <w:rsid w:val="00AB163D"/>
    <w:rsid w:val="00AB1B0D"/>
    <w:rsid w:val="00AB1F96"/>
    <w:rsid w:val="00AB2E4B"/>
    <w:rsid w:val="00AB6171"/>
    <w:rsid w:val="00AB6CE8"/>
    <w:rsid w:val="00AC30FC"/>
    <w:rsid w:val="00AC4B04"/>
    <w:rsid w:val="00AD01BD"/>
    <w:rsid w:val="00AD1655"/>
    <w:rsid w:val="00AD1C11"/>
    <w:rsid w:val="00AD21AD"/>
    <w:rsid w:val="00AD54AB"/>
    <w:rsid w:val="00AE2B4B"/>
    <w:rsid w:val="00AE6F1D"/>
    <w:rsid w:val="00AF49EA"/>
    <w:rsid w:val="00B01433"/>
    <w:rsid w:val="00B030D8"/>
    <w:rsid w:val="00B0323A"/>
    <w:rsid w:val="00B03A3D"/>
    <w:rsid w:val="00B06885"/>
    <w:rsid w:val="00B079C4"/>
    <w:rsid w:val="00B12463"/>
    <w:rsid w:val="00B12EC5"/>
    <w:rsid w:val="00B12FDE"/>
    <w:rsid w:val="00B1613A"/>
    <w:rsid w:val="00B17C9A"/>
    <w:rsid w:val="00B21078"/>
    <w:rsid w:val="00B22B3E"/>
    <w:rsid w:val="00B24DDD"/>
    <w:rsid w:val="00B2521E"/>
    <w:rsid w:val="00B25FC3"/>
    <w:rsid w:val="00B273A3"/>
    <w:rsid w:val="00B3064A"/>
    <w:rsid w:val="00B34F05"/>
    <w:rsid w:val="00B35D78"/>
    <w:rsid w:val="00B4123D"/>
    <w:rsid w:val="00B4227A"/>
    <w:rsid w:val="00B47126"/>
    <w:rsid w:val="00B516AC"/>
    <w:rsid w:val="00B5629D"/>
    <w:rsid w:val="00B576E1"/>
    <w:rsid w:val="00B6539B"/>
    <w:rsid w:val="00B654C9"/>
    <w:rsid w:val="00B65AD8"/>
    <w:rsid w:val="00B65C15"/>
    <w:rsid w:val="00B669D2"/>
    <w:rsid w:val="00B703AB"/>
    <w:rsid w:val="00B714A1"/>
    <w:rsid w:val="00B71562"/>
    <w:rsid w:val="00B71645"/>
    <w:rsid w:val="00B71859"/>
    <w:rsid w:val="00B74F80"/>
    <w:rsid w:val="00B83642"/>
    <w:rsid w:val="00B845E1"/>
    <w:rsid w:val="00B84792"/>
    <w:rsid w:val="00B84C7B"/>
    <w:rsid w:val="00B9312D"/>
    <w:rsid w:val="00B935B0"/>
    <w:rsid w:val="00B94488"/>
    <w:rsid w:val="00B94FB3"/>
    <w:rsid w:val="00B97A7C"/>
    <w:rsid w:val="00BA2068"/>
    <w:rsid w:val="00BA3B56"/>
    <w:rsid w:val="00BA6B57"/>
    <w:rsid w:val="00BA6F37"/>
    <w:rsid w:val="00BA70BE"/>
    <w:rsid w:val="00BB059E"/>
    <w:rsid w:val="00BB34EB"/>
    <w:rsid w:val="00BC189C"/>
    <w:rsid w:val="00BC2819"/>
    <w:rsid w:val="00BC4117"/>
    <w:rsid w:val="00BC4A9B"/>
    <w:rsid w:val="00BC7344"/>
    <w:rsid w:val="00BC74F4"/>
    <w:rsid w:val="00BD0133"/>
    <w:rsid w:val="00BD0469"/>
    <w:rsid w:val="00BD61AB"/>
    <w:rsid w:val="00BD69DD"/>
    <w:rsid w:val="00BD6B2B"/>
    <w:rsid w:val="00BE05CA"/>
    <w:rsid w:val="00BE1B2E"/>
    <w:rsid w:val="00BE50BE"/>
    <w:rsid w:val="00BF4AFC"/>
    <w:rsid w:val="00BF6AA8"/>
    <w:rsid w:val="00BF6E6B"/>
    <w:rsid w:val="00C01749"/>
    <w:rsid w:val="00C02013"/>
    <w:rsid w:val="00C04768"/>
    <w:rsid w:val="00C04F9D"/>
    <w:rsid w:val="00C063C1"/>
    <w:rsid w:val="00C11A22"/>
    <w:rsid w:val="00C16AF8"/>
    <w:rsid w:val="00C176B1"/>
    <w:rsid w:val="00C20C56"/>
    <w:rsid w:val="00C27AE2"/>
    <w:rsid w:val="00C30E47"/>
    <w:rsid w:val="00C30EE0"/>
    <w:rsid w:val="00C320BF"/>
    <w:rsid w:val="00C36099"/>
    <w:rsid w:val="00C43006"/>
    <w:rsid w:val="00C442AF"/>
    <w:rsid w:val="00C451E5"/>
    <w:rsid w:val="00C509ED"/>
    <w:rsid w:val="00C52992"/>
    <w:rsid w:val="00C5437F"/>
    <w:rsid w:val="00C554D8"/>
    <w:rsid w:val="00C55B7B"/>
    <w:rsid w:val="00C56C77"/>
    <w:rsid w:val="00C5704B"/>
    <w:rsid w:val="00C57609"/>
    <w:rsid w:val="00C61BE1"/>
    <w:rsid w:val="00C620D9"/>
    <w:rsid w:val="00C639C7"/>
    <w:rsid w:val="00C70DEA"/>
    <w:rsid w:val="00C84F94"/>
    <w:rsid w:val="00C93E26"/>
    <w:rsid w:val="00C94361"/>
    <w:rsid w:val="00CA12D1"/>
    <w:rsid w:val="00CA79EA"/>
    <w:rsid w:val="00CB3B85"/>
    <w:rsid w:val="00CB7709"/>
    <w:rsid w:val="00CC0496"/>
    <w:rsid w:val="00CC0B24"/>
    <w:rsid w:val="00CC0E0D"/>
    <w:rsid w:val="00CC108A"/>
    <w:rsid w:val="00CC1724"/>
    <w:rsid w:val="00CC21B2"/>
    <w:rsid w:val="00CC474D"/>
    <w:rsid w:val="00CC695E"/>
    <w:rsid w:val="00CC697A"/>
    <w:rsid w:val="00CC7D3B"/>
    <w:rsid w:val="00CD0438"/>
    <w:rsid w:val="00CD1206"/>
    <w:rsid w:val="00CD18CA"/>
    <w:rsid w:val="00CD38B7"/>
    <w:rsid w:val="00CD40FE"/>
    <w:rsid w:val="00CD508E"/>
    <w:rsid w:val="00CD6671"/>
    <w:rsid w:val="00CD66E6"/>
    <w:rsid w:val="00CD7CE7"/>
    <w:rsid w:val="00CE2859"/>
    <w:rsid w:val="00CE3FA7"/>
    <w:rsid w:val="00CE74A7"/>
    <w:rsid w:val="00CF4AB0"/>
    <w:rsid w:val="00CF5569"/>
    <w:rsid w:val="00CF5B25"/>
    <w:rsid w:val="00D00D5B"/>
    <w:rsid w:val="00D041E5"/>
    <w:rsid w:val="00D078B8"/>
    <w:rsid w:val="00D07C75"/>
    <w:rsid w:val="00D114A3"/>
    <w:rsid w:val="00D126D7"/>
    <w:rsid w:val="00D13BD5"/>
    <w:rsid w:val="00D14230"/>
    <w:rsid w:val="00D156EB"/>
    <w:rsid w:val="00D17381"/>
    <w:rsid w:val="00D234FB"/>
    <w:rsid w:val="00D25BA7"/>
    <w:rsid w:val="00D26EC7"/>
    <w:rsid w:val="00D31D5B"/>
    <w:rsid w:val="00D32096"/>
    <w:rsid w:val="00D34EC0"/>
    <w:rsid w:val="00D459E9"/>
    <w:rsid w:val="00D564BF"/>
    <w:rsid w:val="00D56B72"/>
    <w:rsid w:val="00D6027C"/>
    <w:rsid w:val="00D602A8"/>
    <w:rsid w:val="00D61571"/>
    <w:rsid w:val="00D62A2A"/>
    <w:rsid w:val="00D67668"/>
    <w:rsid w:val="00D74174"/>
    <w:rsid w:val="00D74466"/>
    <w:rsid w:val="00D76A9B"/>
    <w:rsid w:val="00D81598"/>
    <w:rsid w:val="00D826E3"/>
    <w:rsid w:val="00D82887"/>
    <w:rsid w:val="00D82F83"/>
    <w:rsid w:val="00D846A5"/>
    <w:rsid w:val="00D84B4C"/>
    <w:rsid w:val="00D94EFC"/>
    <w:rsid w:val="00D95070"/>
    <w:rsid w:val="00D96657"/>
    <w:rsid w:val="00D96C3D"/>
    <w:rsid w:val="00DA35FC"/>
    <w:rsid w:val="00DA38C2"/>
    <w:rsid w:val="00DA4CC1"/>
    <w:rsid w:val="00DA4CEC"/>
    <w:rsid w:val="00DA4DA1"/>
    <w:rsid w:val="00DB1DB6"/>
    <w:rsid w:val="00DB244A"/>
    <w:rsid w:val="00DB2854"/>
    <w:rsid w:val="00DC6D3A"/>
    <w:rsid w:val="00DD05E3"/>
    <w:rsid w:val="00DD1F74"/>
    <w:rsid w:val="00DD4B1C"/>
    <w:rsid w:val="00DD5FEA"/>
    <w:rsid w:val="00DE371D"/>
    <w:rsid w:val="00DE5887"/>
    <w:rsid w:val="00DE66D1"/>
    <w:rsid w:val="00DE7C00"/>
    <w:rsid w:val="00DF0C96"/>
    <w:rsid w:val="00DF21FF"/>
    <w:rsid w:val="00DF4F76"/>
    <w:rsid w:val="00E01575"/>
    <w:rsid w:val="00E02437"/>
    <w:rsid w:val="00E062A5"/>
    <w:rsid w:val="00E07F24"/>
    <w:rsid w:val="00E13D91"/>
    <w:rsid w:val="00E15AE8"/>
    <w:rsid w:val="00E16B94"/>
    <w:rsid w:val="00E27207"/>
    <w:rsid w:val="00E277B2"/>
    <w:rsid w:val="00E30606"/>
    <w:rsid w:val="00E30B43"/>
    <w:rsid w:val="00E319CF"/>
    <w:rsid w:val="00E3575B"/>
    <w:rsid w:val="00E35E65"/>
    <w:rsid w:val="00E361D3"/>
    <w:rsid w:val="00E400C5"/>
    <w:rsid w:val="00E41C50"/>
    <w:rsid w:val="00E421A5"/>
    <w:rsid w:val="00E42F59"/>
    <w:rsid w:val="00E431E1"/>
    <w:rsid w:val="00E45D3E"/>
    <w:rsid w:val="00E5472F"/>
    <w:rsid w:val="00E5507E"/>
    <w:rsid w:val="00E60BCB"/>
    <w:rsid w:val="00E61DD0"/>
    <w:rsid w:val="00E633B1"/>
    <w:rsid w:val="00E65069"/>
    <w:rsid w:val="00E70E0B"/>
    <w:rsid w:val="00E71300"/>
    <w:rsid w:val="00E72F09"/>
    <w:rsid w:val="00E731E1"/>
    <w:rsid w:val="00E74C97"/>
    <w:rsid w:val="00E82C70"/>
    <w:rsid w:val="00E8706C"/>
    <w:rsid w:val="00E87DC4"/>
    <w:rsid w:val="00E901F9"/>
    <w:rsid w:val="00E91265"/>
    <w:rsid w:val="00E93CB5"/>
    <w:rsid w:val="00E940E0"/>
    <w:rsid w:val="00E9476B"/>
    <w:rsid w:val="00E9754D"/>
    <w:rsid w:val="00E97E3A"/>
    <w:rsid w:val="00EA0350"/>
    <w:rsid w:val="00EB2F9E"/>
    <w:rsid w:val="00EB4CA9"/>
    <w:rsid w:val="00EC3660"/>
    <w:rsid w:val="00EC4743"/>
    <w:rsid w:val="00EC585F"/>
    <w:rsid w:val="00EC67E2"/>
    <w:rsid w:val="00EC77F5"/>
    <w:rsid w:val="00ED0E68"/>
    <w:rsid w:val="00ED2B2B"/>
    <w:rsid w:val="00ED6BB0"/>
    <w:rsid w:val="00EE15E7"/>
    <w:rsid w:val="00EE16A1"/>
    <w:rsid w:val="00EE492A"/>
    <w:rsid w:val="00EE7623"/>
    <w:rsid w:val="00EF14C9"/>
    <w:rsid w:val="00EF1CCA"/>
    <w:rsid w:val="00EF21B5"/>
    <w:rsid w:val="00EF5B9A"/>
    <w:rsid w:val="00EF7609"/>
    <w:rsid w:val="00F0201D"/>
    <w:rsid w:val="00F038F2"/>
    <w:rsid w:val="00F0628D"/>
    <w:rsid w:val="00F0676D"/>
    <w:rsid w:val="00F112B0"/>
    <w:rsid w:val="00F12D3F"/>
    <w:rsid w:val="00F15B4A"/>
    <w:rsid w:val="00F15ECD"/>
    <w:rsid w:val="00F20956"/>
    <w:rsid w:val="00F20D01"/>
    <w:rsid w:val="00F21761"/>
    <w:rsid w:val="00F242B3"/>
    <w:rsid w:val="00F36F1E"/>
    <w:rsid w:val="00F40B6B"/>
    <w:rsid w:val="00F51DBB"/>
    <w:rsid w:val="00F575BD"/>
    <w:rsid w:val="00F66B28"/>
    <w:rsid w:val="00F67051"/>
    <w:rsid w:val="00F72859"/>
    <w:rsid w:val="00F75041"/>
    <w:rsid w:val="00F75DB9"/>
    <w:rsid w:val="00F772B0"/>
    <w:rsid w:val="00F81329"/>
    <w:rsid w:val="00F8327A"/>
    <w:rsid w:val="00F8598B"/>
    <w:rsid w:val="00F859D6"/>
    <w:rsid w:val="00F936CC"/>
    <w:rsid w:val="00F93D2A"/>
    <w:rsid w:val="00F94AB4"/>
    <w:rsid w:val="00F94E75"/>
    <w:rsid w:val="00F976B6"/>
    <w:rsid w:val="00FA0D0B"/>
    <w:rsid w:val="00FA2844"/>
    <w:rsid w:val="00FA2C61"/>
    <w:rsid w:val="00FA3053"/>
    <w:rsid w:val="00FA3058"/>
    <w:rsid w:val="00FA4342"/>
    <w:rsid w:val="00FA472D"/>
    <w:rsid w:val="00FA4A7F"/>
    <w:rsid w:val="00FA53BF"/>
    <w:rsid w:val="00FA5835"/>
    <w:rsid w:val="00FA5956"/>
    <w:rsid w:val="00FA7AF2"/>
    <w:rsid w:val="00FB04EA"/>
    <w:rsid w:val="00FB2380"/>
    <w:rsid w:val="00FB5C82"/>
    <w:rsid w:val="00FC004D"/>
    <w:rsid w:val="00FC4258"/>
    <w:rsid w:val="00FC55E2"/>
    <w:rsid w:val="00FC6168"/>
    <w:rsid w:val="00FC7030"/>
    <w:rsid w:val="00FC7D36"/>
    <w:rsid w:val="00FD0248"/>
    <w:rsid w:val="00FD1173"/>
    <w:rsid w:val="00FD13C0"/>
    <w:rsid w:val="00FD22A6"/>
    <w:rsid w:val="00FD3CB8"/>
    <w:rsid w:val="00FD6313"/>
    <w:rsid w:val="00FE7853"/>
    <w:rsid w:val="00FF0D8B"/>
    <w:rsid w:val="00FF14DD"/>
    <w:rsid w:val="00FF1BE7"/>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038F2"/>
    <w:pPr>
      <w:spacing w:before="60" w:after="60"/>
      <w:ind w:left="576"/>
      <w:jc w:val="both"/>
    </w:pPr>
    <w:rPr>
      <w:sz w:val="24"/>
      <w:szCs w:val="24"/>
    </w:rPr>
  </w:style>
  <w:style w:type="paragraph" w:styleId="Heading1">
    <w:name w:val="heading 1"/>
    <w:basedOn w:val="Normal"/>
    <w:link w:val="Heading1Char"/>
    <w:autoRedefine/>
    <w:uiPriority w:val="9"/>
    <w:qFormat/>
    <w:rsid w:val="00082832"/>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082832"/>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paragraph" w:styleId="Revision">
    <w:name w:val="Revision"/>
    <w:hidden/>
    <w:uiPriority w:val="71"/>
    <w:semiHidden/>
    <w:rsid w:val="00DA4DA1"/>
    <w:rPr>
      <w:sz w:val="24"/>
      <w:szCs w:val="24"/>
    </w:rPr>
  </w:style>
  <w:style w:type="character" w:customStyle="1" w:styleId="apple-tab-span">
    <w:name w:val="apple-tab-span"/>
    <w:basedOn w:val="DefaultParagraphFont"/>
    <w:rsid w:val="00DB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0603">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896823905">
      <w:bodyDiv w:val="1"/>
      <w:marLeft w:val="0"/>
      <w:marRight w:val="0"/>
      <w:marTop w:val="0"/>
      <w:marBottom w:val="0"/>
      <w:divBdr>
        <w:top w:val="none" w:sz="0" w:space="0" w:color="auto"/>
        <w:left w:val="none" w:sz="0" w:space="0" w:color="auto"/>
        <w:bottom w:val="none" w:sz="0" w:space="0" w:color="auto"/>
        <w:right w:val="none" w:sz="0" w:space="0" w:color="auto"/>
      </w:divBdr>
    </w:div>
    <w:div w:id="1098216269">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719014438">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953247373">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java.com/en/download/"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ncisvn.nci.nih.gov/svn/HPC_Data_Management/branches/hpc-prototype-dev/dist/hpc-client-1.0.zip" TargetMode="External"/><Relationship Id="rId34" Type="http://schemas.openxmlformats.org/officeDocument/2006/relationships/hyperlink" Target="https://ncisvn.nci.nih.gov/svn/HPC_Data_Management/branches/hpc-prototype-dev/src/hpc/hpc-irods-client/samples/Batch_Permissions.csv"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ncifrederick.cancer.gov/isp/abcc/access-request/" TargetMode="External"/><Relationship Id="rId25" Type="http://schemas.openxmlformats.org/officeDocument/2006/relationships/image" Target="media/image3.png"/><Relationship Id="rId33" Type="http://schemas.openxmlformats.org/officeDocument/2006/relationships/hyperlink" Target="https://ncisvn.nci.nih.gov/svn/HPC_Data_Management/branches/hpc-prototype-dev/src/hpc/hpc-irods-client/samples/Batch_Upload_Input_File_Object.cs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PC_DME_Admin@nih.gov" TargetMode="External"/><Relationship Id="rId20" Type="http://schemas.openxmlformats.org/officeDocument/2006/relationships/hyperlink" Target="https://java.com/en/download/help/path.x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 TargetMode="External"/><Relationship Id="rId32" Type="http://schemas.openxmlformats.org/officeDocument/2006/relationships/hyperlink" Target="https://ncisvn.nci.nih.gov/svn/HPC_Data_Management/branches/hpc-prototype-dev/src/hpc/hpc-irods-client/samples/Batch_Upload_Input_File_Collections.csv"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java.com/en/download/help/index_installing.xml" TargetMode="External"/><Relationship Id="rId31" Type="http://schemas.openxmlformats.org/officeDocument/2006/relationships/hyperlink" Target="https://fr-s-hpcdm-uat-p.ncifcrf.gov:773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globus.org" TargetMode="External"/><Relationship Id="rId27" Type="http://schemas.openxmlformats.org/officeDocument/2006/relationships/image" Target="media/image5.png"/><Relationship Id="rId30" Type="http://schemas.openxmlformats.org/officeDocument/2006/relationships/hyperlink" Target="https://www.cygwin.com/"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337D7CD5-D3F5-4D35-A267-C348C4A3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5894</TotalTime>
  <Pages>26</Pages>
  <Words>6497</Words>
  <Characters>37036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43447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Lu, Zhengwu (NIH/NCI) [C]</cp:lastModifiedBy>
  <cp:revision>121</cp:revision>
  <cp:lastPrinted>2016-12-29T02:06:00Z</cp:lastPrinted>
  <dcterms:created xsi:type="dcterms:W3CDTF">2016-02-25T18:29:00Z</dcterms:created>
  <dcterms:modified xsi:type="dcterms:W3CDTF">2017-01-11T14:38:00Z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