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0357D57"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3D6AF2">
        <w:rPr>
          <w:b/>
          <w:bCs/>
          <w:kern w:val="36"/>
          <w:sz w:val="32"/>
          <w:szCs w:val="32"/>
        </w:rPr>
        <w:t>2</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3CE5CB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3D6AF2">
              <w:rPr>
                <w:rFonts w:cstheme="minorHAnsi"/>
                <w:sz w:val="28"/>
                <w:szCs w:val="28"/>
              </w:rPr>
              <w:t>2</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5D694F4C" w:rsidR="003D6AF2" w:rsidRPr="00D66342" w:rsidRDefault="003D6AF2" w:rsidP="0023074C">
            <w:pPr>
              <w:rPr>
                <w:rFonts w:cstheme="minorHAnsi"/>
                <w:sz w:val="28"/>
                <w:szCs w:val="28"/>
              </w:rPr>
            </w:pPr>
            <w:r>
              <w:rPr>
                <w:rFonts w:cstheme="minorHAnsi"/>
                <w:sz w:val="28"/>
                <w:szCs w:val="28"/>
              </w:rPr>
              <w:t>V1.22.0 – February 6, 2020</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78CBB718" w:rsidR="00F568C7" w:rsidRDefault="00F568C7" w:rsidP="00F568C7">
            <w:pPr>
              <w:rPr>
                <w:rFonts w:cstheme="minorHAnsi"/>
                <w:b/>
                <w:sz w:val="28"/>
                <w:szCs w:val="28"/>
                <w:u w:val="single"/>
              </w:rPr>
            </w:pPr>
            <w:r w:rsidRPr="00D66342">
              <w:rPr>
                <w:rFonts w:cstheme="minorHAnsi"/>
                <w:b/>
                <w:sz w:val="28"/>
                <w:szCs w:val="28"/>
                <w:u w:val="single"/>
              </w:rPr>
              <w:t>Enhancements:</w:t>
            </w:r>
          </w:p>
          <w:p w14:paraId="3A3BFFEA" w14:textId="2AD598F0" w:rsidR="00FA25CA" w:rsidRDefault="00FA25CA" w:rsidP="00F568C7">
            <w:pPr>
              <w:rPr>
                <w:rFonts w:cstheme="minorHAnsi"/>
                <w:b/>
                <w:sz w:val="28"/>
                <w:szCs w:val="28"/>
                <w:u w:val="single"/>
              </w:rPr>
            </w:pPr>
          </w:p>
          <w:p w14:paraId="2D896077" w14:textId="70490C8E" w:rsidR="00FA25CA" w:rsidRDefault="00FA25CA" w:rsidP="00FA25CA">
            <w:pPr>
              <w:rPr>
                <w:sz w:val="28"/>
                <w:szCs w:val="28"/>
              </w:rPr>
            </w:pPr>
            <w:r w:rsidRPr="00243C99">
              <w:rPr>
                <w:sz w:val="28"/>
                <w:szCs w:val="28"/>
                <w:u w:val="single"/>
              </w:rPr>
              <w:t>HPCDATAMGM-119</w:t>
            </w:r>
            <w:r>
              <w:rPr>
                <w:sz w:val="28"/>
                <w:szCs w:val="28"/>
                <w:u w:val="single"/>
              </w:rPr>
              <w:t>6, 1199</w:t>
            </w:r>
            <w:r w:rsidRPr="00243C99">
              <w:rPr>
                <w:sz w:val="28"/>
                <w:szCs w:val="28"/>
                <w:u w:val="single"/>
              </w:rPr>
              <w:t>:</w:t>
            </w:r>
            <w:r w:rsidRPr="00243C99">
              <w:rPr>
                <w:sz w:val="28"/>
                <w:szCs w:val="28"/>
              </w:rPr>
              <w:t xml:space="preserve">  </w:t>
            </w:r>
            <w:ins w:id="0" w:author="Menon, Sunita (NIH/NCI) [C]" w:date="2020-02-06T11:07:00Z">
              <w:r w:rsidR="005778CC">
                <w:rPr>
                  <w:sz w:val="28"/>
                  <w:szCs w:val="28"/>
                </w:rPr>
                <w:t xml:space="preserve">Enhanced the </w:t>
              </w:r>
            </w:ins>
            <w:ins w:id="1" w:author="Menon, Sunita (NIH/NCI) [C]" w:date="2020-02-06T11:22:00Z">
              <w:r w:rsidR="00765D1B">
                <w:rPr>
                  <w:sz w:val="28"/>
                  <w:szCs w:val="28"/>
                </w:rPr>
                <w:t>Register Data Object</w:t>
              </w:r>
            </w:ins>
            <w:ins w:id="2" w:author="Menon, Sunita (NIH/NCI) [C]" w:date="2020-02-06T11:23:00Z">
              <w:r w:rsidR="00076AF9">
                <w:rPr>
                  <w:sz w:val="28"/>
                  <w:szCs w:val="28"/>
                </w:rPr>
                <w:t xml:space="preserve"> and Bulk </w:t>
              </w:r>
            </w:ins>
            <w:ins w:id="3" w:author="Menon, Sunita (NIH/NCI) [C]" w:date="2020-02-06T11:25:00Z">
              <w:r w:rsidR="00076AF9">
                <w:rPr>
                  <w:sz w:val="28"/>
                  <w:szCs w:val="28"/>
                </w:rPr>
                <w:t xml:space="preserve">Data Object </w:t>
              </w:r>
            </w:ins>
            <w:ins w:id="4" w:author="Menon, Sunita (NIH/NCI) [C]" w:date="2020-02-06T11:24:00Z">
              <w:r w:rsidR="00076AF9">
                <w:rPr>
                  <w:sz w:val="28"/>
                  <w:szCs w:val="28"/>
                </w:rPr>
                <w:t>Registration</w:t>
              </w:r>
            </w:ins>
            <w:ins w:id="5" w:author="Menon, Sunita (NIH/NCI) [C]" w:date="2020-02-06T11:22:00Z">
              <w:r w:rsidR="00765D1B">
                <w:rPr>
                  <w:sz w:val="28"/>
                  <w:szCs w:val="28"/>
                </w:rPr>
                <w:t xml:space="preserve"> </w:t>
              </w:r>
            </w:ins>
            <w:ins w:id="6" w:author="Menon, Sunita (NIH/NCI) [C]" w:date="2020-02-06T11:07:00Z">
              <w:r w:rsidR="005778CC">
                <w:rPr>
                  <w:sz w:val="28"/>
                  <w:szCs w:val="28"/>
                </w:rPr>
                <w:t>REST API</w:t>
              </w:r>
            </w:ins>
            <w:ins w:id="7" w:author="Menon, Sunita (NIH/NCI) [C]" w:date="2020-02-06T11:25:00Z">
              <w:r w:rsidR="00076AF9">
                <w:rPr>
                  <w:sz w:val="28"/>
                  <w:szCs w:val="28"/>
                </w:rPr>
                <w:t>s</w:t>
              </w:r>
            </w:ins>
            <w:ins w:id="8" w:author="Menon, Sunita (NIH/NCI) [C]" w:date="2020-02-06T11:07:00Z">
              <w:r w:rsidR="005778CC">
                <w:rPr>
                  <w:sz w:val="28"/>
                  <w:szCs w:val="28"/>
                </w:rPr>
                <w:t xml:space="preserve"> </w:t>
              </w:r>
            </w:ins>
            <w:del w:id="9" w:author="Menon, Sunita (NIH/NCI) [C]" w:date="2020-02-06T11:07:00Z">
              <w:r w:rsidR="002B47F6" w:rsidRPr="002B47F6" w:rsidDel="005778CC">
                <w:rPr>
                  <w:sz w:val="28"/>
                  <w:szCs w:val="28"/>
                </w:rPr>
                <w:delText>Added new</w:delText>
              </w:r>
            </w:del>
            <w:del w:id="10" w:author="Menon, Sunita (NIH/NCI) [C]" w:date="2020-02-06T11:22:00Z">
              <w:r w:rsidR="002B47F6" w:rsidRPr="002B47F6" w:rsidDel="00765D1B">
                <w:rPr>
                  <w:sz w:val="28"/>
                  <w:szCs w:val="28"/>
                </w:rPr>
                <w:delText xml:space="preserve"> REST API</w:delText>
              </w:r>
            </w:del>
            <w:del w:id="11" w:author="Menon, Sunita (NIH/NCI) [C]" w:date="2020-02-06T11:25:00Z">
              <w:r w:rsidR="002B47F6" w:rsidRPr="002B47F6" w:rsidDel="00076AF9">
                <w:rPr>
                  <w:sz w:val="28"/>
                  <w:szCs w:val="28"/>
                </w:rPr>
                <w:delText xml:space="preserve"> </w:delText>
              </w:r>
            </w:del>
            <w:r w:rsidRPr="00243C99">
              <w:rPr>
                <w:sz w:val="28"/>
                <w:szCs w:val="28"/>
              </w:rPr>
              <w:t xml:space="preserve">to </w:t>
            </w:r>
            <w:r w:rsidR="00875932">
              <w:rPr>
                <w:sz w:val="28"/>
                <w:szCs w:val="28"/>
              </w:rPr>
              <w:t xml:space="preserve">add support for registering </w:t>
            </w:r>
            <w:del w:id="12" w:author="Menon, Sunita (NIH/NCI) [C]" w:date="2020-02-06T11:25:00Z">
              <w:r w:rsidRPr="00243C99" w:rsidDel="00801F0B">
                <w:rPr>
                  <w:sz w:val="28"/>
                  <w:szCs w:val="28"/>
                </w:rPr>
                <w:delText>soft</w:delText>
              </w:r>
              <w:r w:rsidDel="00801F0B">
                <w:rPr>
                  <w:sz w:val="28"/>
                  <w:szCs w:val="28"/>
                </w:rPr>
                <w:delText>-</w:delText>
              </w:r>
            </w:del>
            <w:r w:rsidRPr="00243C99">
              <w:rPr>
                <w:sz w:val="28"/>
                <w:szCs w:val="28"/>
              </w:rPr>
              <w:t xml:space="preserve">links </w:t>
            </w:r>
            <w:ins w:id="13" w:author="Menon, Sunita (NIH/NCI) [C]" w:date="2020-02-06T11:25:00Z">
              <w:r w:rsidR="00801F0B">
                <w:rPr>
                  <w:sz w:val="28"/>
                  <w:szCs w:val="28"/>
                </w:rPr>
                <w:t>to</w:t>
              </w:r>
            </w:ins>
            <w:del w:id="14" w:author="Menon, Sunita (NIH/NCI) [C]" w:date="2020-02-06T11:25:00Z">
              <w:r w:rsidRPr="00243C99" w:rsidDel="00801F0B">
                <w:rPr>
                  <w:sz w:val="28"/>
                  <w:szCs w:val="28"/>
                </w:rPr>
                <w:delText>for</w:delText>
              </w:r>
            </w:del>
            <w:r w:rsidRPr="00243C99">
              <w:rPr>
                <w:sz w:val="28"/>
                <w:szCs w:val="28"/>
              </w:rPr>
              <w:t xml:space="preserve"> a single file or a list of files.  </w:t>
            </w:r>
            <w:r w:rsidRPr="00243C99">
              <w:rPr>
                <w:bCs/>
                <w:iCs/>
                <w:sz w:val="28"/>
                <w:szCs w:val="28"/>
              </w:rPr>
              <w:t xml:space="preserve">This will </w:t>
            </w:r>
            <w:r w:rsidR="00E10324">
              <w:rPr>
                <w:bCs/>
                <w:iCs/>
                <w:sz w:val="28"/>
                <w:szCs w:val="28"/>
              </w:rPr>
              <w:t>enable</w:t>
            </w:r>
            <w:r w:rsidRPr="00243C99">
              <w:rPr>
                <w:bCs/>
                <w:iCs/>
                <w:sz w:val="28"/>
                <w:szCs w:val="28"/>
              </w:rPr>
              <w:t xml:space="preserve"> multiple groups to </w:t>
            </w:r>
            <w:r>
              <w:rPr>
                <w:bCs/>
                <w:iCs/>
                <w:sz w:val="28"/>
                <w:szCs w:val="28"/>
              </w:rPr>
              <w:t>specify different hierarchies for</w:t>
            </w:r>
            <w:r w:rsidRPr="00243C99">
              <w:rPr>
                <w:bCs/>
                <w:iCs/>
                <w:sz w:val="28"/>
                <w:szCs w:val="28"/>
              </w:rPr>
              <w:t xml:space="preserve"> the same data</w:t>
            </w:r>
            <w:r>
              <w:rPr>
                <w:bCs/>
                <w:iCs/>
                <w:sz w:val="28"/>
                <w:szCs w:val="28"/>
              </w:rPr>
              <w:t>set</w:t>
            </w:r>
            <w:r w:rsidRPr="00243C99">
              <w:rPr>
                <w:bCs/>
                <w:iCs/>
                <w:sz w:val="28"/>
                <w:szCs w:val="28"/>
              </w:rPr>
              <w:t xml:space="preserve"> without requiring duplication of data. </w:t>
            </w:r>
            <w:r>
              <w:rPr>
                <w:bCs/>
                <w:iCs/>
                <w:sz w:val="28"/>
                <w:szCs w:val="28"/>
              </w:rPr>
              <w:t xml:space="preserve">For details, </w:t>
            </w:r>
            <w:r>
              <w:rPr>
                <w:sz w:val="28"/>
                <w:szCs w:val="28"/>
              </w:rPr>
              <w:t xml:space="preserve">refer to section </w:t>
            </w:r>
            <w:ins w:id="15" w:author="Menon, Sunita (NIH/NCI) [C]" w:date="2020-02-06T11:22:00Z">
              <w:r w:rsidR="00076AF9">
                <w:rPr>
                  <w:sz w:val="28"/>
                  <w:szCs w:val="28"/>
                </w:rPr>
                <w:t>5.29 and 5</w:t>
              </w:r>
            </w:ins>
            <w:ins w:id="16" w:author="Menon, Sunita (NIH/NCI) [C]" w:date="2020-02-06T11:23:00Z">
              <w:r w:rsidR="00076AF9">
                <w:rPr>
                  <w:sz w:val="28"/>
                  <w:szCs w:val="28"/>
                </w:rPr>
                <w:t>.31</w:t>
              </w:r>
            </w:ins>
            <w:del w:id="17" w:author="Menon, Sunita (NIH/NCI) [C]" w:date="2020-02-06T11:22:00Z">
              <w:r w:rsidR="00E10324" w:rsidDel="00076AF9">
                <w:rPr>
                  <w:sz w:val="28"/>
                  <w:szCs w:val="28"/>
                </w:rPr>
                <w:delText>??</w:delText>
              </w:r>
            </w:del>
            <w:r>
              <w:rPr>
                <w:sz w:val="28"/>
                <w:szCs w:val="28"/>
              </w:rPr>
              <w:t xml:space="preserve"> of the </w:t>
            </w:r>
            <w:hyperlink r:id="rId6" w:history="1">
              <w:r w:rsidRPr="006658B8">
                <w:rPr>
                  <w:rStyle w:val="Hyperlink"/>
                  <w:sz w:val="28"/>
                  <w:szCs w:val="28"/>
                </w:rPr>
                <w:t>DME API Specification</w:t>
              </w:r>
            </w:hyperlink>
            <w:r>
              <w:rPr>
                <w:sz w:val="28"/>
                <w:szCs w:val="28"/>
              </w:rPr>
              <w:t>.</w:t>
            </w:r>
          </w:p>
          <w:p w14:paraId="715507D5" w14:textId="676271BB" w:rsidR="00805D10" w:rsidDel="00C3500C" w:rsidRDefault="00805D10" w:rsidP="00FA25CA">
            <w:pPr>
              <w:rPr>
                <w:del w:id="18" w:author="Menon, Sunita (NIH/NCI) [C]" w:date="2020-02-06T11:30:00Z"/>
                <w:sz w:val="28"/>
                <w:szCs w:val="28"/>
              </w:rPr>
            </w:pPr>
            <w:r>
              <w:rPr>
                <w:sz w:val="28"/>
                <w:szCs w:val="28"/>
              </w:rPr>
              <w:t xml:space="preserve"> </w:t>
            </w:r>
          </w:p>
          <w:p w14:paraId="1BE5D643" w14:textId="21AF8905" w:rsidR="00805D10" w:rsidDel="00C3500C" w:rsidRDefault="00805D10" w:rsidP="00FA25CA">
            <w:pPr>
              <w:rPr>
                <w:del w:id="19" w:author="Menon, Sunita (NIH/NCI) [C]" w:date="2020-02-06T11:30:00Z"/>
                <w:sz w:val="28"/>
                <w:szCs w:val="28"/>
              </w:rPr>
            </w:pPr>
            <w:del w:id="20" w:author="Menon, Sunita (NIH/NCI) [C]" w:date="2020-02-06T11:30:00Z">
              <w:r w:rsidRPr="00805D10" w:rsidDel="00C3500C">
                <w:rPr>
                  <w:sz w:val="28"/>
                  <w:szCs w:val="28"/>
                  <w:u w:val="single"/>
                </w:rPr>
                <w:delText>HCDATAMGM-1198</w:delText>
              </w:r>
              <w:r w:rsidDel="00C3500C">
                <w:rPr>
                  <w:sz w:val="28"/>
                  <w:szCs w:val="28"/>
                </w:rPr>
                <w:delText xml:space="preserve">: Enhanced the Delete </w:delText>
              </w:r>
              <w:r w:rsidR="00B77C0C" w:rsidDel="00C3500C">
                <w:rPr>
                  <w:sz w:val="28"/>
                  <w:szCs w:val="28"/>
                </w:rPr>
                <w:delText xml:space="preserve">Data Object </w:delText>
              </w:r>
              <w:r w:rsidDel="00C3500C">
                <w:rPr>
                  <w:sz w:val="28"/>
                  <w:szCs w:val="28"/>
                </w:rPr>
                <w:delText>REST API to add support for deleti</w:delText>
              </w:r>
              <w:r w:rsidR="00AE59E4" w:rsidDel="00C3500C">
                <w:rPr>
                  <w:sz w:val="28"/>
                  <w:szCs w:val="28"/>
                </w:rPr>
                <w:delText>ng</w:delText>
              </w:r>
              <w:r w:rsidDel="00C3500C">
                <w:rPr>
                  <w:sz w:val="28"/>
                  <w:szCs w:val="28"/>
                </w:rPr>
                <w:delText xml:space="preserve"> </w:delText>
              </w:r>
              <w:r w:rsidR="00AE59E4" w:rsidDel="00C3500C">
                <w:rPr>
                  <w:sz w:val="28"/>
                  <w:szCs w:val="28"/>
                </w:rPr>
                <w:delText>a</w:delText>
              </w:r>
              <w:r w:rsidDel="00C3500C">
                <w:rPr>
                  <w:sz w:val="28"/>
                  <w:szCs w:val="28"/>
                </w:rPr>
                <w:delText xml:space="preserve"> </w:delText>
              </w:r>
            </w:del>
            <w:del w:id="21" w:author="Menon, Sunita (NIH/NCI) [C]" w:date="2020-02-06T11:29:00Z">
              <w:r w:rsidDel="00C3500C">
                <w:rPr>
                  <w:sz w:val="28"/>
                  <w:szCs w:val="28"/>
                </w:rPr>
                <w:delText>soft-</w:delText>
              </w:r>
            </w:del>
            <w:del w:id="22" w:author="Menon, Sunita (NIH/NCI) [C]" w:date="2020-02-06T11:30:00Z">
              <w:r w:rsidDel="00C3500C">
                <w:rPr>
                  <w:sz w:val="28"/>
                  <w:szCs w:val="28"/>
                </w:rPr>
                <w:delText>link. The underlying file will not be delete</w:delText>
              </w:r>
              <w:r w:rsidR="00B77C0C" w:rsidDel="00C3500C">
                <w:rPr>
                  <w:sz w:val="28"/>
                  <w:szCs w:val="28"/>
                </w:rPr>
                <w:delText>d</w:delText>
              </w:r>
              <w:r w:rsidDel="00C3500C">
                <w:rPr>
                  <w:sz w:val="28"/>
                  <w:szCs w:val="28"/>
                </w:rPr>
                <w:delText>.</w:delText>
              </w:r>
              <w:r w:rsidR="00B77C0C" w:rsidDel="00C3500C">
                <w:rPr>
                  <w:sz w:val="28"/>
                  <w:szCs w:val="28"/>
                </w:rPr>
                <w:delText xml:space="preserve"> For </w:delText>
              </w:r>
              <w:r w:rsidR="00A17462" w:rsidDel="00C3500C">
                <w:rPr>
                  <w:sz w:val="28"/>
                  <w:szCs w:val="28"/>
                </w:rPr>
                <w:delText>details</w:delText>
              </w:r>
              <w:r w:rsidR="00B77C0C" w:rsidDel="00C3500C">
                <w:rPr>
                  <w:sz w:val="28"/>
                  <w:szCs w:val="28"/>
                </w:rPr>
                <w:delText xml:space="preserve">, refer to section 5.46 of the </w:delText>
              </w:r>
              <w:r w:rsidR="00EE3EF5" w:rsidDel="00C3500C">
                <w:fldChar w:fldCharType="begin"/>
              </w:r>
              <w:r w:rsidR="00EE3EF5" w:rsidDel="00C3500C">
                <w:delInstrText xml:space="preserve"> HYPERLINK "https://github.com/CBIIT/HPC_DME_APIs/blob/master/doc/guides/HPC_API_Specification.docx" </w:delInstrText>
              </w:r>
              <w:r w:rsidR="00EE3EF5" w:rsidDel="00C3500C">
                <w:fldChar w:fldCharType="separate"/>
              </w:r>
              <w:r w:rsidR="00B77C0C" w:rsidRPr="006658B8" w:rsidDel="00C3500C">
                <w:rPr>
                  <w:rStyle w:val="Hyperlink"/>
                  <w:sz w:val="28"/>
                  <w:szCs w:val="28"/>
                </w:rPr>
                <w:delText>DME API Specification</w:delText>
              </w:r>
              <w:r w:rsidR="00EE3EF5" w:rsidDel="00C3500C">
                <w:rPr>
                  <w:rStyle w:val="Hyperlink"/>
                  <w:sz w:val="28"/>
                  <w:szCs w:val="28"/>
                </w:rPr>
                <w:fldChar w:fldCharType="end"/>
              </w:r>
              <w:r w:rsidR="00B77C0C" w:rsidDel="00C3500C">
                <w:rPr>
                  <w:sz w:val="28"/>
                  <w:szCs w:val="28"/>
                </w:rPr>
                <w:delText>.</w:delText>
              </w:r>
            </w:del>
          </w:p>
          <w:p w14:paraId="3735ADA8" w14:textId="705A3FAD" w:rsidR="006C4421" w:rsidRDefault="006C4421" w:rsidP="00F568C7">
            <w:pPr>
              <w:rPr>
                <w:rFonts w:cstheme="minorHAnsi"/>
                <w:b/>
                <w:sz w:val="28"/>
                <w:szCs w:val="28"/>
                <w:u w:val="single"/>
              </w:rPr>
            </w:pPr>
          </w:p>
          <w:p w14:paraId="06E104C9" w14:textId="58D9E1F6" w:rsidR="00C3500C" w:rsidRDefault="0099107F" w:rsidP="00243C99">
            <w:pPr>
              <w:rPr>
                <w:ins w:id="23" w:author="Menon, Sunita (NIH/NCI) [C]" w:date="2020-02-06T11:30:00Z"/>
                <w:sz w:val="28"/>
                <w:szCs w:val="28"/>
              </w:rPr>
            </w:pPr>
            <w:r w:rsidRPr="00243C99">
              <w:rPr>
                <w:sz w:val="28"/>
                <w:szCs w:val="28"/>
                <w:u w:val="single"/>
              </w:rPr>
              <w:t>HPCDATAMGM-</w:t>
            </w:r>
            <w:r w:rsidR="00881C7F" w:rsidRPr="00243C99">
              <w:rPr>
                <w:sz w:val="28"/>
                <w:szCs w:val="28"/>
                <w:u w:val="single"/>
              </w:rPr>
              <w:t>11</w:t>
            </w:r>
            <w:r w:rsidR="00243C99" w:rsidRPr="00243C99">
              <w:rPr>
                <w:sz w:val="28"/>
                <w:szCs w:val="28"/>
                <w:u w:val="single"/>
              </w:rPr>
              <w:t>97</w:t>
            </w:r>
            <w:r w:rsidR="00881C7F" w:rsidRPr="00243C99">
              <w:rPr>
                <w:sz w:val="28"/>
                <w:szCs w:val="28"/>
                <w:u w:val="single"/>
              </w:rPr>
              <w:t>:</w:t>
            </w:r>
            <w:r w:rsidR="00FC7367" w:rsidRPr="00243C99">
              <w:rPr>
                <w:sz w:val="28"/>
                <w:szCs w:val="28"/>
              </w:rPr>
              <w:t xml:space="preserve"> </w:t>
            </w:r>
            <w:r w:rsidR="00243C99" w:rsidRPr="00243C99">
              <w:rPr>
                <w:sz w:val="28"/>
                <w:szCs w:val="28"/>
              </w:rPr>
              <w:t xml:space="preserve"> Add</w:t>
            </w:r>
            <w:r w:rsidR="00B82344">
              <w:rPr>
                <w:sz w:val="28"/>
                <w:szCs w:val="28"/>
              </w:rPr>
              <w:t>ed</w:t>
            </w:r>
            <w:r w:rsidR="00243C99" w:rsidRPr="00243C99">
              <w:rPr>
                <w:sz w:val="28"/>
                <w:szCs w:val="28"/>
              </w:rPr>
              <w:t xml:space="preserve"> the ability to register </w:t>
            </w:r>
            <w:del w:id="24" w:author="Menon, Sunita (NIH/NCI) [C]" w:date="2020-02-06T11:28:00Z">
              <w:r w:rsidR="00243C99" w:rsidRPr="00243C99" w:rsidDel="00C3500C">
                <w:rPr>
                  <w:sz w:val="28"/>
                  <w:szCs w:val="28"/>
                </w:rPr>
                <w:delText>soft</w:delText>
              </w:r>
              <w:r w:rsidR="00243C99" w:rsidDel="00C3500C">
                <w:rPr>
                  <w:sz w:val="28"/>
                  <w:szCs w:val="28"/>
                </w:rPr>
                <w:delText>-</w:delText>
              </w:r>
            </w:del>
            <w:r w:rsidR="00243C99" w:rsidRPr="00243C99">
              <w:rPr>
                <w:sz w:val="28"/>
                <w:szCs w:val="28"/>
              </w:rPr>
              <w:t>links</w:t>
            </w:r>
            <w:bookmarkStart w:id="25" w:name="_GoBack"/>
            <w:bookmarkEnd w:id="25"/>
            <w:del w:id="26" w:author="Menon, Sunita (NIH/NCI) [C]" w:date="2020-02-06T11:35:00Z">
              <w:r w:rsidR="00243C99" w:rsidRPr="00243C99" w:rsidDel="00EE3EF5">
                <w:rPr>
                  <w:sz w:val="28"/>
                  <w:szCs w:val="28"/>
                </w:rPr>
                <w:delText xml:space="preserve"> from the web application</w:delText>
              </w:r>
            </w:del>
            <w:r w:rsidR="00243C99" w:rsidRPr="00243C99">
              <w:rPr>
                <w:sz w:val="28"/>
                <w:szCs w:val="28"/>
              </w:rPr>
              <w:t xml:space="preserve"> </w:t>
            </w:r>
            <w:ins w:id="27" w:author="Menon, Sunita (NIH/NCI) [C]" w:date="2020-02-06T11:35:00Z">
              <w:r w:rsidR="00EB6E64">
                <w:rPr>
                  <w:sz w:val="28"/>
                  <w:szCs w:val="28"/>
                </w:rPr>
                <w:t>to</w:t>
              </w:r>
            </w:ins>
            <w:del w:id="28" w:author="Menon, Sunita (NIH/NCI) [C]" w:date="2020-02-06T11:35:00Z">
              <w:r w:rsidR="00243C99" w:rsidRPr="00243C99" w:rsidDel="00EB6E64">
                <w:rPr>
                  <w:sz w:val="28"/>
                  <w:szCs w:val="28"/>
                </w:rPr>
                <w:delText>for</w:delText>
              </w:r>
            </w:del>
            <w:r w:rsidR="00243C99" w:rsidRPr="00243C99">
              <w:rPr>
                <w:sz w:val="28"/>
                <w:szCs w:val="28"/>
              </w:rPr>
              <w:t xml:space="preserve"> a single file or a list of files selected from the search results</w:t>
            </w:r>
            <w:ins w:id="29" w:author="Menon, Sunita (NIH/NCI) [C]" w:date="2020-02-06T11:35:00Z">
              <w:r w:rsidR="00EE3EF5">
                <w:rPr>
                  <w:sz w:val="28"/>
                  <w:szCs w:val="28"/>
                </w:rPr>
                <w:t xml:space="preserve"> in the web </w:t>
              </w:r>
              <w:proofErr w:type="spellStart"/>
              <w:r w:rsidR="00EE3EF5">
                <w:rPr>
                  <w:sz w:val="28"/>
                  <w:szCs w:val="28"/>
                </w:rPr>
                <w:t>appplication</w:t>
              </w:r>
            </w:ins>
            <w:proofErr w:type="spellEnd"/>
            <w:r w:rsidR="00243C99" w:rsidRPr="00243C99">
              <w:rPr>
                <w:bCs/>
                <w:iCs/>
                <w:sz w:val="28"/>
                <w:szCs w:val="28"/>
              </w:rPr>
              <w:t xml:space="preserve">. </w:t>
            </w:r>
            <w:r w:rsidR="00243C99" w:rsidRPr="00243C99">
              <w:rPr>
                <w:sz w:val="28"/>
                <w:szCs w:val="28"/>
              </w:rPr>
              <w:t>For details, refer to the</w:t>
            </w:r>
            <w:ins w:id="30" w:author="Menon, Sunita (NIH/NCI) [C]" w:date="2020-02-06T11:27:00Z">
              <w:r w:rsidR="002B5A17">
                <w:rPr>
                  <w:sz w:val="28"/>
                  <w:szCs w:val="28"/>
                </w:rPr>
                <w:t xml:space="preserve"> </w:t>
              </w:r>
            </w:ins>
            <w:del w:id="31" w:author="Menon, Sunita (NIH/NCI) [C]" w:date="2020-02-06T11:27:00Z">
              <w:r w:rsidR="00243C99" w:rsidRPr="00243C99" w:rsidDel="002B5A17">
                <w:rPr>
                  <w:sz w:val="28"/>
                  <w:szCs w:val="28"/>
                </w:rPr>
                <w:delText> </w:delText>
              </w:r>
            </w:del>
            <w:r w:rsidR="00EE3EF5">
              <w:fldChar w:fldCharType="begin"/>
            </w:r>
            <w:ins w:id="32" w:author="Menon, Sunita (NIH/NCI) [C]" w:date="2020-02-06T11:28:00Z">
              <w:r w:rsidR="002B5A17">
                <w:instrText>HYPERLINK "https://wiki.nci.nih.gov/display/DMEdoc/Creating+a+Link+via+the+GUI"</w:instrText>
              </w:r>
            </w:ins>
            <w:del w:id="33" w:author="Menon, Sunita (NIH/NCI) [C]" w:date="2020-02-06T11:28:00Z">
              <w:r w:rsidR="00EE3EF5" w:rsidDel="002B5A17">
                <w:delInstrText xml:space="preserve"> HYPERLINK "https://wiki.nci.nih.gov/display/DMEdoc/Registering+Data+via+the+GUI" </w:delInstrText>
              </w:r>
            </w:del>
            <w:ins w:id="34" w:author="Menon, Sunita (NIH/NCI) [C]" w:date="2020-02-06T11:28:00Z"/>
            <w:r w:rsidR="00EE3EF5">
              <w:fldChar w:fldCharType="separate"/>
            </w:r>
            <w:del w:id="35" w:author="Menon, Sunita (NIH/NCI) [C]" w:date="2020-02-06T11:28:00Z">
              <w:r w:rsidR="00243C99" w:rsidDel="002B5A17">
                <w:rPr>
                  <w:rStyle w:val="Hyperlink"/>
                  <w:sz w:val="28"/>
                  <w:szCs w:val="28"/>
                </w:rPr>
                <w:delText>Registering Data via the GUI</w:delText>
              </w:r>
            </w:del>
            <w:ins w:id="36" w:author="Menon, Sunita (NIH/NCI) [C]" w:date="2020-02-06T11:28:00Z">
              <w:r w:rsidR="002B5A17">
                <w:rPr>
                  <w:rStyle w:val="Hyperlink"/>
                  <w:sz w:val="28"/>
                  <w:szCs w:val="28"/>
                </w:rPr>
                <w:t>Registering a Link via the GUI</w:t>
              </w:r>
            </w:ins>
            <w:r w:rsidR="00EE3EF5">
              <w:rPr>
                <w:rStyle w:val="Hyperlink"/>
                <w:sz w:val="28"/>
                <w:szCs w:val="28"/>
              </w:rPr>
              <w:fldChar w:fldCharType="end"/>
            </w:r>
            <w:r w:rsidR="00243C99" w:rsidRPr="00243C99">
              <w:rPr>
                <w:sz w:val="28"/>
                <w:szCs w:val="28"/>
              </w:rPr>
              <w:t> page.</w:t>
            </w:r>
          </w:p>
          <w:p w14:paraId="1274051C" w14:textId="07F4CACF" w:rsidR="00C3500C" w:rsidRDefault="00C3500C" w:rsidP="00243C99">
            <w:pPr>
              <w:rPr>
                <w:ins w:id="37" w:author="Menon, Sunita (NIH/NCI) [C]" w:date="2020-02-06T11:30:00Z"/>
                <w:sz w:val="28"/>
                <w:szCs w:val="28"/>
              </w:rPr>
            </w:pPr>
          </w:p>
          <w:p w14:paraId="662847BA" w14:textId="77777777" w:rsidR="00C3500C" w:rsidRDefault="00C3500C" w:rsidP="00C3500C">
            <w:pPr>
              <w:rPr>
                <w:ins w:id="38" w:author="Menon, Sunita (NIH/NCI) [C]" w:date="2020-02-06T11:30:00Z"/>
                <w:sz w:val="28"/>
                <w:szCs w:val="28"/>
              </w:rPr>
            </w:pPr>
            <w:ins w:id="39" w:author="Menon, Sunita (NIH/NCI) [C]" w:date="2020-02-06T11:30:00Z">
              <w:r w:rsidRPr="00805D10">
                <w:rPr>
                  <w:sz w:val="28"/>
                  <w:szCs w:val="28"/>
                  <w:u w:val="single"/>
                </w:rPr>
                <w:t>HCDATAMGM-1198</w:t>
              </w:r>
              <w:r>
                <w:rPr>
                  <w:sz w:val="28"/>
                  <w:szCs w:val="28"/>
                </w:rPr>
                <w:t xml:space="preserve">: Enhanced the Delete Data Object REST API to add support for deleting a link to a data object. The underlying file will not be deleted. For details, refer to section 5.46 of the </w:t>
              </w:r>
              <w:r>
                <w:fldChar w:fldCharType="begin"/>
              </w:r>
              <w:r>
                <w:instrText xml:space="preserve"> HYPERLINK "https://github.com/CBIIT/HPC_DME_APIs/blob/master/doc/guides/HPC_API_Specification.docx" </w:instrText>
              </w:r>
              <w:r>
                <w:fldChar w:fldCharType="separate"/>
              </w:r>
              <w:r w:rsidRPr="006658B8">
                <w:rPr>
                  <w:rStyle w:val="Hyperlink"/>
                  <w:sz w:val="28"/>
                  <w:szCs w:val="28"/>
                </w:rPr>
                <w:t>DME API Specification</w:t>
              </w:r>
              <w:r>
                <w:rPr>
                  <w:rStyle w:val="Hyperlink"/>
                  <w:sz w:val="28"/>
                  <w:szCs w:val="28"/>
                </w:rPr>
                <w:fldChar w:fldCharType="end"/>
              </w:r>
              <w:r>
                <w:rPr>
                  <w:sz w:val="28"/>
                  <w:szCs w:val="28"/>
                </w:rPr>
                <w:t>.</w:t>
              </w:r>
            </w:ins>
          </w:p>
          <w:p w14:paraId="55150D30" w14:textId="77777777" w:rsidR="00C3500C" w:rsidRPr="00243C99" w:rsidDel="00C3500C" w:rsidRDefault="00C3500C" w:rsidP="00243C99">
            <w:pPr>
              <w:rPr>
                <w:del w:id="40" w:author="Menon, Sunita (NIH/NCI) [C]" w:date="2020-02-06T11:30:00Z"/>
                <w:sz w:val="28"/>
                <w:szCs w:val="28"/>
              </w:rPr>
            </w:pPr>
          </w:p>
          <w:p w14:paraId="627814FB" w14:textId="6C1ED7EE" w:rsidR="00243C99" w:rsidRDefault="00243C99" w:rsidP="00243C99"/>
          <w:p w14:paraId="0FB45F23" w14:textId="6B03F1C2" w:rsidR="00243C99" w:rsidRPr="003A5CF3" w:rsidRDefault="00B82344" w:rsidP="00DD4658">
            <w:pPr>
              <w:rPr>
                <w:bCs/>
                <w:iCs/>
                <w:sz w:val="28"/>
                <w:szCs w:val="28"/>
              </w:rPr>
            </w:pPr>
            <w:r w:rsidRPr="003A5CF3">
              <w:rPr>
                <w:sz w:val="28"/>
                <w:szCs w:val="28"/>
                <w:u w:val="single"/>
              </w:rPr>
              <w:t>HPCDATAMGM-1207:</w:t>
            </w:r>
            <w:r w:rsidRPr="003A5CF3">
              <w:rPr>
                <w:sz w:val="28"/>
                <w:szCs w:val="28"/>
              </w:rPr>
              <w:t xml:space="preserve"> </w:t>
            </w:r>
            <w:r w:rsidR="003A5CF3" w:rsidRPr="003A5CF3">
              <w:rPr>
                <w:sz w:val="28"/>
                <w:szCs w:val="28"/>
              </w:rPr>
              <w:t>Improved error handling in the</w:t>
            </w:r>
            <w:r w:rsidRPr="003A5CF3">
              <w:rPr>
                <w:sz w:val="28"/>
                <w:szCs w:val="28"/>
              </w:rPr>
              <w:t xml:space="preserve"> </w:t>
            </w:r>
            <w:proofErr w:type="spellStart"/>
            <w:r w:rsidRPr="004641FB">
              <w:rPr>
                <w:rFonts w:ascii="Courier" w:hAnsi="Courier"/>
              </w:rPr>
              <w:t>dm_register_directory</w:t>
            </w:r>
            <w:proofErr w:type="spellEnd"/>
            <w:r w:rsidRPr="003A5CF3">
              <w:rPr>
                <w:sz w:val="28"/>
                <w:szCs w:val="28"/>
              </w:rPr>
              <w:t xml:space="preserve"> CLI command </w:t>
            </w:r>
            <w:r w:rsidR="003A5CF3" w:rsidRPr="003A5CF3">
              <w:rPr>
                <w:sz w:val="28"/>
                <w:szCs w:val="28"/>
              </w:rPr>
              <w:t>by adding</w:t>
            </w:r>
            <w:r w:rsidRPr="003A5CF3">
              <w:rPr>
                <w:sz w:val="28"/>
                <w:szCs w:val="28"/>
              </w:rPr>
              <w:t xml:space="preserve"> </w:t>
            </w:r>
            <w:r w:rsidR="00183036" w:rsidRPr="003A5CF3">
              <w:rPr>
                <w:sz w:val="28"/>
                <w:szCs w:val="28"/>
              </w:rPr>
              <w:t xml:space="preserve">internal </w:t>
            </w:r>
            <w:r w:rsidRPr="003A5CF3">
              <w:rPr>
                <w:sz w:val="28"/>
                <w:szCs w:val="28"/>
              </w:rPr>
              <w:t>retries when a failure occurs. Th</w:t>
            </w:r>
            <w:r w:rsidR="003A5CF3" w:rsidRPr="003A5CF3">
              <w:rPr>
                <w:sz w:val="28"/>
                <w:szCs w:val="28"/>
              </w:rPr>
              <w:t>ese</w:t>
            </w:r>
            <w:r w:rsidRPr="003A5CF3">
              <w:rPr>
                <w:sz w:val="28"/>
                <w:szCs w:val="28"/>
              </w:rPr>
              <w:t xml:space="preserve"> retr</w:t>
            </w:r>
            <w:r w:rsidR="003A5CF3" w:rsidRPr="003A5CF3">
              <w:rPr>
                <w:sz w:val="28"/>
                <w:szCs w:val="28"/>
              </w:rPr>
              <w:t>ies</w:t>
            </w:r>
            <w:r w:rsidRPr="003A5CF3">
              <w:rPr>
                <w:sz w:val="28"/>
                <w:szCs w:val="28"/>
              </w:rPr>
              <w:t xml:space="preserve"> </w:t>
            </w:r>
            <w:r w:rsidR="003A5CF3" w:rsidRPr="003A5CF3">
              <w:rPr>
                <w:sz w:val="28"/>
                <w:szCs w:val="28"/>
              </w:rPr>
              <w:t>are</w:t>
            </w:r>
            <w:r w:rsidRPr="003A5CF3">
              <w:rPr>
                <w:sz w:val="28"/>
                <w:szCs w:val="28"/>
              </w:rPr>
              <w:t xml:space="preserve"> </w:t>
            </w:r>
            <w:r w:rsidR="003A5CF3" w:rsidRPr="003A5CF3">
              <w:rPr>
                <w:sz w:val="28"/>
                <w:szCs w:val="28"/>
              </w:rPr>
              <w:t xml:space="preserve">performed </w:t>
            </w:r>
            <w:r w:rsidRPr="003A5CF3">
              <w:rPr>
                <w:sz w:val="28"/>
                <w:szCs w:val="28"/>
              </w:rPr>
              <w:t>automatic</w:t>
            </w:r>
            <w:r w:rsidR="003A5CF3" w:rsidRPr="003A5CF3">
              <w:rPr>
                <w:sz w:val="28"/>
                <w:szCs w:val="28"/>
              </w:rPr>
              <w:t>ally</w:t>
            </w:r>
            <w:r w:rsidRPr="003A5CF3">
              <w:rPr>
                <w:sz w:val="28"/>
                <w:szCs w:val="28"/>
              </w:rPr>
              <w:t xml:space="preserve"> and </w:t>
            </w:r>
            <w:r w:rsidR="003A5CF3" w:rsidRPr="003A5CF3">
              <w:rPr>
                <w:sz w:val="28"/>
                <w:szCs w:val="28"/>
              </w:rPr>
              <w:t xml:space="preserve">are </w:t>
            </w:r>
            <w:r w:rsidRPr="003A5CF3">
              <w:rPr>
                <w:sz w:val="28"/>
                <w:szCs w:val="28"/>
              </w:rPr>
              <w:t>therefore transparent to the user</w:t>
            </w:r>
            <w:r w:rsidRPr="003A5CF3">
              <w:rPr>
                <w:bCs/>
                <w:iCs/>
                <w:sz w:val="28"/>
                <w:szCs w:val="28"/>
              </w:rPr>
              <w:t xml:space="preserve">. </w:t>
            </w:r>
          </w:p>
          <w:p w14:paraId="7F39AF83" w14:textId="630F2249" w:rsidR="003A5CF3" w:rsidRPr="003A5CF3" w:rsidRDefault="003A5CF3" w:rsidP="00DD4658">
            <w:pPr>
              <w:rPr>
                <w:bCs/>
                <w:iCs/>
                <w:sz w:val="28"/>
                <w:szCs w:val="28"/>
              </w:rPr>
            </w:pPr>
          </w:p>
          <w:p w14:paraId="56A33870" w14:textId="4096ED72" w:rsidR="003A5CF3" w:rsidRDefault="003A5CF3" w:rsidP="00DD4658">
            <w:pPr>
              <w:rPr>
                <w:sz w:val="28"/>
                <w:szCs w:val="28"/>
              </w:rPr>
            </w:pPr>
            <w:r w:rsidRPr="003A5CF3">
              <w:rPr>
                <w:bCs/>
                <w:iCs/>
                <w:sz w:val="28"/>
                <w:szCs w:val="28"/>
                <w:u w:val="single"/>
              </w:rPr>
              <w:t>HPCDATAMGM-1206</w:t>
            </w:r>
            <w:r w:rsidRPr="003A5CF3">
              <w:rPr>
                <w:bCs/>
                <w:iCs/>
                <w:sz w:val="28"/>
                <w:szCs w:val="28"/>
              </w:rPr>
              <w:t>: Enhanced t</w:t>
            </w:r>
            <w:r w:rsidRPr="003A5CF3">
              <w:rPr>
                <w:sz w:val="28"/>
                <w:szCs w:val="28"/>
              </w:rPr>
              <w:t xml:space="preserve">he </w:t>
            </w:r>
            <w:proofErr w:type="spellStart"/>
            <w:r w:rsidRPr="004641FB">
              <w:rPr>
                <w:rFonts w:ascii="Courier" w:hAnsi="Courier"/>
              </w:rPr>
              <w:t>dm_register_directory</w:t>
            </w:r>
            <w:proofErr w:type="spellEnd"/>
            <w:r w:rsidRPr="003A5CF3">
              <w:rPr>
                <w:sz w:val="28"/>
                <w:szCs w:val="28"/>
              </w:rPr>
              <w:t xml:space="preserve"> command to accept symbolic links for the source paths.</w:t>
            </w:r>
          </w:p>
          <w:p w14:paraId="68406634" w14:textId="0E32EE6B" w:rsidR="003A5CF3" w:rsidRPr="00455360" w:rsidRDefault="006D6560" w:rsidP="00455360">
            <w:pPr>
              <w:pStyle w:val="NormalWeb"/>
            </w:pPr>
            <w:r w:rsidRPr="003F751C">
              <w:rPr>
                <w:sz w:val="28"/>
                <w:szCs w:val="28"/>
                <w:u w:val="single"/>
              </w:rPr>
              <w:t>HPCDATAMGM-1208</w:t>
            </w:r>
            <w:r>
              <w:rPr>
                <w:sz w:val="28"/>
                <w:szCs w:val="28"/>
              </w:rPr>
              <w:t xml:space="preserve">: </w:t>
            </w:r>
            <w:r w:rsidRPr="00A17462">
              <w:rPr>
                <w:sz w:val="28"/>
                <w:szCs w:val="28"/>
              </w:rPr>
              <w:t xml:space="preserve">Enhanced </w:t>
            </w:r>
            <w:r w:rsidR="006F52AA" w:rsidRPr="00A17462">
              <w:rPr>
                <w:sz w:val="28"/>
                <w:szCs w:val="28"/>
              </w:rPr>
              <w:t xml:space="preserve">the </w:t>
            </w:r>
            <w:r w:rsidRPr="00A17462">
              <w:rPr>
                <w:sz w:val="28"/>
                <w:szCs w:val="28"/>
              </w:rPr>
              <w:t>search capability in the web application to provide user</w:t>
            </w:r>
            <w:r w:rsidR="00A01FE7" w:rsidRPr="00A17462">
              <w:rPr>
                <w:sz w:val="28"/>
                <w:szCs w:val="28"/>
              </w:rPr>
              <w:t>s with</w:t>
            </w:r>
            <w:r w:rsidRPr="00A17462">
              <w:rPr>
                <w:sz w:val="28"/>
                <w:szCs w:val="28"/>
              </w:rPr>
              <w:t xml:space="preserve"> the option to exclude the parent metadata from being searched. This </w:t>
            </w:r>
            <w:r w:rsidR="006F52AA" w:rsidRPr="00A17462">
              <w:rPr>
                <w:sz w:val="28"/>
                <w:szCs w:val="28"/>
              </w:rPr>
              <w:t>prevents</w:t>
            </w:r>
            <w:r w:rsidRPr="00A17462">
              <w:rPr>
                <w:sz w:val="28"/>
                <w:szCs w:val="28"/>
              </w:rPr>
              <w:t xml:space="preserve"> the collection or objects beneath the specified level from being included in the search results.  </w:t>
            </w:r>
            <w:r w:rsidR="00A17462" w:rsidRPr="00A17462">
              <w:rPr>
                <w:sz w:val="28"/>
                <w:szCs w:val="28"/>
              </w:rPr>
              <w:t>For detail</w:t>
            </w:r>
            <w:ins w:id="41" w:author="Menon, Sunita (NIH/NCI) [C]" w:date="2020-02-06T11:35:00Z">
              <w:r w:rsidR="00EE3EF5">
                <w:rPr>
                  <w:sz w:val="28"/>
                  <w:szCs w:val="28"/>
                </w:rPr>
                <w:t>s</w:t>
              </w:r>
            </w:ins>
            <w:r w:rsidR="00A17462" w:rsidRPr="00A17462">
              <w:rPr>
                <w:sz w:val="28"/>
                <w:szCs w:val="28"/>
              </w:rPr>
              <w:t xml:space="preserve">, refer to the </w:t>
            </w:r>
            <w:hyperlink r:id="rId7" w:history="1">
              <w:r w:rsidR="00A17462" w:rsidRPr="00A17462">
                <w:rPr>
                  <w:rStyle w:val="Hyperlink"/>
                  <w:sz w:val="28"/>
                  <w:szCs w:val="28"/>
                </w:rPr>
                <w:t>Searching for Data via the GUI</w:t>
              </w:r>
            </w:hyperlink>
          </w:p>
          <w:p w14:paraId="3FC1BAC2" w14:textId="7B94B252" w:rsidR="00DD4658" w:rsidRDefault="00AA2222" w:rsidP="00DD4658">
            <w:pPr>
              <w:rPr>
                <w:sz w:val="28"/>
                <w:szCs w:val="28"/>
              </w:rPr>
            </w:pPr>
            <w:r w:rsidRPr="00AA2222">
              <w:rPr>
                <w:sz w:val="28"/>
                <w:szCs w:val="28"/>
                <w:u w:val="single"/>
              </w:rPr>
              <w:t>HPCDATAMGM-1194:</w:t>
            </w:r>
            <w:r>
              <w:rPr>
                <w:sz w:val="28"/>
                <w:szCs w:val="28"/>
              </w:rPr>
              <w:t xml:space="preserve"> Added </w:t>
            </w:r>
            <w:r w:rsidR="006F52AA">
              <w:rPr>
                <w:sz w:val="28"/>
                <w:szCs w:val="28"/>
              </w:rPr>
              <w:t xml:space="preserve">a new </w:t>
            </w:r>
            <w:r>
              <w:rPr>
                <w:sz w:val="28"/>
                <w:szCs w:val="28"/>
              </w:rPr>
              <w:t>REST API to enable user</w:t>
            </w:r>
            <w:r w:rsidR="00786654">
              <w:rPr>
                <w:sz w:val="28"/>
                <w:szCs w:val="28"/>
              </w:rPr>
              <w:t>s</w:t>
            </w:r>
            <w:r>
              <w:rPr>
                <w:sz w:val="28"/>
                <w:szCs w:val="28"/>
              </w:rPr>
              <w:t xml:space="preserve"> to </w:t>
            </w:r>
            <w:r w:rsidR="006D6560">
              <w:rPr>
                <w:sz w:val="28"/>
                <w:szCs w:val="28"/>
              </w:rPr>
              <w:t xml:space="preserve">proactively </w:t>
            </w:r>
            <w:r>
              <w:rPr>
                <w:sz w:val="28"/>
                <w:szCs w:val="28"/>
              </w:rPr>
              <w:t xml:space="preserve">cancel </w:t>
            </w:r>
            <w:r w:rsidR="00786654">
              <w:rPr>
                <w:sz w:val="28"/>
                <w:szCs w:val="28"/>
              </w:rPr>
              <w:t>their</w:t>
            </w:r>
            <w:r>
              <w:rPr>
                <w:sz w:val="28"/>
                <w:szCs w:val="28"/>
              </w:rPr>
              <w:t xml:space="preserve"> collection download request</w:t>
            </w:r>
            <w:r w:rsidR="00DD4658">
              <w:rPr>
                <w:sz w:val="28"/>
                <w:szCs w:val="28"/>
              </w:rPr>
              <w:t xml:space="preserve">. For details, refer to section </w:t>
            </w:r>
            <w:ins w:id="42" w:author="Menon, Sunita (NIH/NCI) [C]" w:date="2020-02-06T11:34:00Z">
              <w:r w:rsidR="00383DB3">
                <w:rPr>
                  <w:sz w:val="28"/>
                  <w:szCs w:val="28"/>
                </w:rPr>
                <w:t>5.41</w:t>
              </w:r>
            </w:ins>
            <w:del w:id="43" w:author="Menon, Sunita (NIH/NCI) [C]" w:date="2020-02-06T11:34:00Z">
              <w:r w:rsidR="006D6560" w:rsidDel="00383DB3">
                <w:rPr>
                  <w:sz w:val="28"/>
                  <w:szCs w:val="28"/>
                </w:rPr>
                <w:delText>??</w:delText>
              </w:r>
            </w:del>
            <w:r w:rsidR="00DD4658">
              <w:rPr>
                <w:sz w:val="28"/>
                <w:szCs w:val="28"/>
              </w:rPr>
              <w:t xml:space="preserve"> of the </w:t>
            </w:r>
            <w:hyperlink r:id="rId8" w:history="1">
              <w:r w:rsidR="00DD4658" w:rsidRPr="006658B8">
                <w:rPr>
                  <w:rStyle w:val="Hyperlink"/>
                  <w:sz w:val="28"/>
                  <w:szCs w:val="28"/>
                </w:rPr>
                <w:t>DME API Specification</w:t>
              </w:r>
            </w:hyperlink>
            <w:r w:rsidR="00DD4658">
              <w:rPr>
                <w:sz w:val="28"/>
                <w:szCs w:val="28"/>
              </w:rPr>
              <w:t>.</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24957A2E" w14:textId="5487E39E" w:rsidR="002A0C16" w:rsidRDefault="002A0C16" w:rsidP="00DE195A">
            <w:pPr>
              <w:rPr>
                <w:rFonts w:cstheme="minorHAnsi"/>
                <w:color w:val="000000"/>
                <w:sz w:val="28"/>
                <w:szCs w:val="28"/>
              </w:rPr>
            </w:pPr>
            <w:r w:rsidRPr="00C57817">
              <w:rPr>
                <w:rFonts w:cstheme="minorHAnsi"/>
                <w:color w:val="000000"/>
                <w:sz w:val="28"/>
                <w:szCs w:val="28"/>
                <w:u w:val="single"/>
              </w:rPr>
              <w:lastRenderedPageBreak/>
              <w:t>HPCDAMAMGM-12</w:t>
            </w:r>
            <w:r w:rsidR="00455360" w:rsidRPr="00C57817">
              <w:rPr>
                <w:rFonts w:cstheme="minorHAnsi"/>
                <w:color w:val="000000"/>
                <w:sz w:val="28"/>
                <w:szCs w:val="28"/>
                <w:u w:val="single"/>
              </w:rPr>
              <w:t>04</w:t>
            </w:r>
            <w:r>
              <w:rPr>
                <w:rFonts w:cstheme="minorHAnsi"/>
                <w:color w:val="000000"/>
                <w:sz w:val="28"/>
                <w:szCs w:val="28"/>
              </w:rPr>
              <w:t xml:space="preserve">: </w:t>
            </w:r>
            <w:r w:rsidR="00455360">
              <w:rPr>
                <w:rFonts w:cstheme="minorHAnsi"/>
                <w:color w:val="000000"/>
                <w:sz w:val="28"/>
                <w:szCs w:val="28"/>
              </w:rPr>
              <w:t xml:space="preserve">Updated the presentation format of the size attribute </w:t>
            </w:r>
            <w:r w:rsidR="008D3E68">
              <w:rPr>
                <w:rFonts w:cstheme="minorHAnsi"/>
                <w:color w:val="000000"/>
                <w:sz w:val="28"/>
                <w:szCs w:val="28"/>
              </w:rPr>
              <w:t xml:space="preserve">in </w:t>
            </w:r>
            <w:r w:rsidR="00455360">
              <w:rPr>
                <w:rFonts w:cstheme="minorHAnsi"/>
                <w:color w:val="000000"/>
                <w:sz w:val="28"/>
                <w:szCs w:val="28"/>
              </w:rPr>
              <w:t xml:space="preserve">the Data Object </w:t>
            </w:r>
            <w:r w:rsidR="00C57817">
              <w:rPr>
                <w:rFonts w:cstheme="minorHAnsi"/>
                <w:color w:val="000000"/>
                <w:sz w:val="28"/>
                <w:szCs w:val="28"/>
              </w:rPr>
              <w:t xml:space="preserve">Detailed View </w:t>
            </w:r>
            <w:r w:rsidR="00455360">
              <w:rPr>
                <w:rFonts w:cstheme="minorHAnsi"/>
                <w:color w:val="000000"/>
                <w:sz w:val="28"/>
                <w:szCs w:val="28"/>
              </w:rPr>
              <w:t xml:space="preserve">page to display </w:t>
            </w:r>
            <w:r w:rsidR="00C57817">
              <w:rPr>
                <w:rFonts w:cstheme="minorHAnsi"/>
                <w:color w:val="000000"/>
                <w:sz w:val="28"/>
                <w:szCs w:val="28"/>
              </w:rPr>
              <w:t>it</w:t>
            </w:r>
            <w:r w:rsidR="00455360">
              <w:rPr>
                <w:rFonts w:cstheme="minorHAnsi"/>
                <w:color w:val="000000"/>
                <w:sz w:val="28"/>
                <w:szCs w:val="28"/>
              </w:rPr>
              <w:t xml:space="preserve"> in human readable form as K</w:t>
            </w:r>
            <w:r w:rsidR="00DB5FB4">
              <w:rPr>
                <w:rFonts w:cstheme="minorHAnsi"/>
                <w:color w:val="000000"/>
                <w:sz w:val="28"/>
                <w:szCs w:val="28"/>
              </w:rPr>
              <w:t>B</w:t>
            </w:r>
            <w:r w:rsidR="00455360">
              <w:rPr>
                <w:rFonts w:cstheme="minorHAnsi"/>
                <w:color w:val="000000"/>
                <w:sz w:val="28"/>
                <w:szCs w:val="28"/>
              </w:rPr>
              <w:t>, G</w:t>
            </w:r>
            <w:r w:rsidR="00DB5FB4">
              <w:rPr>
                <w:rFonts w:cstheme="minorHAnsi"/>
                <w:color w:val="000000"/>
                <w:sz w:val="28"/>
                <w:szCs w:val="28"/>
              </w:rPr>
              <w:t>B</w:t>
            </w:r>
            <w:r w:rsidR="00455360">
              <w:rPr>
                <w:rFonts w:cstheme="minorHAnsi"/>
                <w:color w:val="000000"/>
                <w:sz w:val="28"/>
                <w:szCs w:val="28"/>
              </w:rPr>
              <w:t xml:space="preserve"> or TB </w:t>
            </w:r>
            <w:r w:rsidR="00DB5FB4">
              <w:rPr>
                <w:rFonts w:cstheme="minorHAnsi"/>
                <w:color w:val="000000"/>
                <w:sz w:val="28"/>
                <w:szCs w:val="28"/>
              </w:rPr>
              <w:t>(</w:t>
            </w:r>
            <w:r w:rsidR="00455360">
              <w:rPr>
                <w:rFonts w:cstheme="minorHAnsi"/>
                <w:color w:val="000000"/>
                <w:sz w:val="28"/>
                <w:szCs w:val="28"/>
              </w:rPr>
              <w:t xml:space="preserve">depending on the </w:t>
            </w:r>
            <w:r w:rsidR="00DB5FB4">
              <w:rPr>
                <w:rFonts w:cstheme="minorHAnsi"/>
                <w:color w:val="000000"/>
                <w:sz w:val="28"/>
                <w:szCs w:val="28"/>
              </w:rPr>
              <w:t>value)</w:t>
            </w:r>
            <w:r w:rsidR="00455360">
              <w:rPr>
                <w:rFonts w:cstheme="minorHAnsi"/>
                <w:color w:val="000000"/>
                <w:sz w:val="28"/>
                <w:szCs w:val="28"/>
              </w:rPr>
              <w:t xml:space="preserve"> instead of </w:t>
            </w:r>
            <w:r w:rsidR="00C57817">
              <w:rPr>
                <w:rFonts w:cstheme="minorHAnsi"/>
                <w:color w:val="000000"/>
                <w:sz w:val="28"/>
                <w:szCs w:val="28"/>
              </w:rPr>
              <w:t xml:space="preserve">as </w:t>
            </w:r>
            <w:r w:rsidR="00455360">
              <w:rPr>
                <w:rFonts w:cstheme="minorHAnsi"/>
                <w:color w:val="000000"/>
                <w:sz w:val="28"/>
                <w:szCs w:val="28"/>
              </w:rPr>
              <w:t xml:space="preserve">just </w:t>
            </w:r>
            <w:r w:rsidR="00DB5FB4">
              <w:rPr>
                <w:rFonts w:cstheme="minorHAnsi"/>
                <w:color w:val="000000"/>
                <w:sz w:val="28"/>
                <w:szCs w:val="28"/>
              </w:rPr>
              <w:t>a</w:t>
            </w:r>
            <w:r w:rsidR="00455360">
              <w:rPr>
                <w:rFonts w:cstheme="minorHAnsi"/>
                <w:color w:val="000000"/>
                <w:sz w:val="28"/>
                <w:szCs w:val="28"/>
              </w:rPr>
              <w:t xml:space="preserve"> </w:t>
            </w:r>
            <w:r w:rsidR="00C57817">
              <w:rPr>
                <w:rFonts w:cstheme="minorHAnsi"/>
                <w:color w:val="000000"/>
                <w:sz w:val="28"/>
                <w:szCs w:val="28"/>
              </w:rPr>
              <w:t>number</w:t>
            </w:r>
            <w:r>
              <w:rPr>
                <w:rFonts w:cstheme="minorHAnsi"/>
                <w:color w:val="000000"/>
                <w:sz w:val="28"/>
                <w:szCs w:val="28"/>
              </w:rPr>
              <w:t>.</w:t>
            </w:r>
          </w:p>
          <w:p w14:paraId="00BA1B20" w14:textId="7EAF554A" w:rsidR="00E13AA3" w:rsidRDefault="00E13AA3" w:rsidP="00DE195A">
            <w:pPr>
              <w:rPr>
                <w:rFonts w:cstheme="minorHAnsi"/>
                <w:color w:val="000000"/>
                <w:sz w:val="28"/>
                <w:szCs w:val="28"/>
              </w:rPr>
            </w:pPr>
          </w:p>
          <w:p w14:paraId="1A64D1A9" w14:textId="4DFB03AD" w:rsidR="00E13AA3" w:rsidRPr="00835DE1" w:rsidRDefault="00E13AA3" w:rsidP="00E13AA3">
            <w:pPr>
              <w:rPr>
                <w:color w:val="000000"/>
                <w:sz w:val="28"/>
                <w:szCs w:val="28"/>
              </w:rPr>
            </w:pPr>
            <w:r>
              <w:rPr>
                <w:rFonts w:cstheme="minorHAnsi"/>
                <w:color w:val="000000"/>
                <w:sz w:val="28"/>
                <w:szCs w:val="28"/>
                <w:u w:val="single"/>
              </w:rPr>
              <w:t xml:space="preserve">HPCDATAMGM-1213: </w:t>
            </w:r>
            <w:r w:rsidR="00835DE1">
              <w:rPr>
                <w:rFonts w:cstheme="minorHAnsi"/>
                <w:color w:val="000000"/>
                <w:sz w:val="28"/>
                <w:szCs w:val="28"/>
                <w:u w:val="single"/>
              </w:rPr>
              <w:t xml:space="preserve"> </w:t>
            </w:r>
            <w:r w:rsidR="00835DE1" w:rsidRPr="00835DE1">
              <w:rPr>
                <w:color w:val="000000"/>
                <w:sz w:val="28"/>
                <w:szCs w:val="28"/>
              </w:rPr>
              <w:t>Fixed the issue of t</w:t>
            </w:r>
            <w:r w:rsidRPr="00835DE1">
              <w:rPr>
                <w:color w:val="000000"/>
                <w:sz w:val="28"/>
                <w:szCs w:val="28"/>
              </w:rPr>
              <w:t xml:space="preserve">he </w:t>
            </w:r>
            <w:proofErr w:type="spellStart"/>
            <w:r w:rsidRPr="00835DE1">
              <w:rPr>
                <w:rFonts w:ascii="Courier" w:hAnsi="Courier"/>
                <w:color w:val="000000"/>
              </w:rPr>
              <w:t>dm_register_presigned_url</w:t>
            </w:r>
            <w:proofErr w:type="spellEnd"/>
            <w:r w:rsidRPr="00835DE1">
              <w:rPr>
                <w:color w:val="000000"/>
                <w:sz w:val="28"/>
                <w:szCs w:val="28"/>
              </w:rPr>
              <w:t xml:space="preserve"> CLI command add</w:t>
            </w:r>
            <w:r w:rsidR="00835DE1">
              <w:rPr>
                <w:color w:val="000000"/>
                <w:sz w:val="28"/>
                <w:szCs w:val="28"/>
              </w:rPr>
              <w:t>ing</w:t>
            </w:r>
            <w:r w:rsidRPr="00835DE1">
              <w:rPr>
                <w:color w:val="000000"/>
                <w:sz w:val="28"/>
                <w:szCs w:val="28"/>
              </w:rPr>
              <w:t xml:space="preserve"> Content-Disposition header to the body of the file being uploaded. </w:t>
            </w:r>
          </w:p>
          <w:p w14:paraId="1CA3A273" w14:textId="77777777" w:rsidR="002A0C16" w:rsidRPr="00835DE1" w:rsidRDefault="002A0C16" w:rsidP="00DE195A">
            <w:pPr>
              <w:rPr>
                <w:color w:val="000000"/>
                <w:sz w:val="28"/>
                <w:szCs w:val="28"/>
              </w:rPr>
            </w:pPr>
          </w:p>
          <w:p w14:paraId="589EEB34" w14:textId="56B97ECE" w:rsidR="004641FB" w:rsidRPr="004641FB" w:rsidRDefault="00D33AD3" w:rsidP="004641FB">
            <w:pPr>
              <w:rPr>
                <w:sz w:val="28"/>
                <w:szCs w:val="28"/>
              </w:rPr>
            </w:pPr>
            <w:r w:rsidRPr="004641FB">
              <w:rPr>
                <w:rFonts w:cstheme="minorHAnsi"/>
                <w:color w:val="000000"/>
                <w:sz w:val="28"/>
                <w:szCs w:val="28"/>
                <w:u w:val="single"/>
              </w:rPr>
              <w:t>HPCDATAMGM-1202</w:t>
            </w:r>
            <w:r w:rsidRPr="004641FB">
              <w:rPr>
                <w:rFonts w:cstheme="minorHAnsi"/>
                <w:color w:val="000000"/>
                <w:sz w:val="28"/>
                <w:szCs w:val="28"/>
              </w:rPr>
              <w:t xml:space="preserve">: </w:t>
            </w:r>
            <w:r w:rsidR="00835DE1">
              <w:rPr>
                <w:rFonts w:cstheme="minorHAnsi"/>
                <w:color w:val="000000"/>
                <w:sz w:val="28"/>
                <w:szCs w:val="28"/>
              </w:rPr>
              <w:t xml:space="preserve">Fixed the issue of </w:t>
            </w:r>
            <w:r w:rsidR="00835DE1">
              <w:rPr>
                <w:color w:val="000000"/>
                <w:sz w:val="28"/>
                <w:szCs w:val="28"/>
              </w:rPr>
              <w:t>t</w:t>
            </w:r>
            <w:r w:rsidR="004641FB" w:rsidRPr="004641FB">
              <w:rPr>
                <w:sz w:val="28"/>
                <w:szCs w:val="28"/>
              </w:rPr>
              <w:t xml:space="preserve">he </w:t>
            </w:r>
            <w:proofErr w:type="spellStart"/>
            <w:r w:rsidR="004641FB" w:rsidRPr="004641FB">
              <w:rPr>
                <w:rFonts w:ascii="Courier" w:hAnsi="Courier"/>
              </w:rPr>
              <w:t>dm_delete_collection</w:t>
            </w:r>
            <w:proofErr w:type="spellEnd"/>
            <w:r w:rsidR="004641FB" w:rsidRPr="004641FB">
              <w:rPr>
                <w:sz w:val="28"/>
                <w:szCs w:val="28"/>
              </w:rPr>
              <w:t xml:space="preserve"> </w:t>
            </w:r>
            <w:r w:rsidR="004641FB">
              <w:rPr>
                <w:sz w:val="28"/>
                <w:szCs w:val="28"/>
              </w:rPr>
              <w:t xml:space="preserve">CLI command </w:t>
            </w:r>
            <w:r w:rsidR="004641FB" w:rsidRPr="004641FB">
              <w:rPr>
                <w:sz w:val="28"/>
                <w:szCs w:val="28"/>
              </w:rPr>
              <w:t>provid</w:t>
            </w:r>
            <w:r w:rsidR="00835DE1">
              <w:rPr>
                <w:sz w:val="28"/>
                <w:szCs w:val="28"/>
              </w:rPr>
              <w:t>ing</w:t>
            </w:r>
            <w:r w:rsidR="004641FB" w:rsidRPr="004641FB">
              <w:rPr>
                <w:sz w:val="28"/>
                <w:szCs w:val="28"/>
              </w:rPr>
              <w:t xml:space="preserve"> an incorrect count of files to delete in the confirmation message when </w:t>
            </w:r>
            <w:r w:rsidR="00835DE1">
              <w:rPr>
                <w:sz w:val="28"/>
                <w:szCs w:val="28"/>
              </w:rPr>
              <w:t xml:space="preserve">the </w:t>
            </w:r>
            <w:r w:rsidR="004641FB" w:rsidRPr="004641FB">
              <w:rPr>
                <w:sz w:val="28"/>
                <w:szCs w:val="28"/>
              </w:rPr>
              <w:t>collection contains sub-collection.</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26AC2C" w14:textId="6252760B" w:rsidR="00597294" w:rsidRPr="00CB6199" w:rsidRDefault="00597294" w:rsidP="00597294">
            <w:pPr>
              <w:rPr>
                <w:rFonts w:cstheme="minorHAnsi"/>
                <w:color w:val="000000"/>
                <w:sz w:val="28"/>
                <w:szCs w:val="28"/>
              </w:rPr>
            </w:pPr>
            <w:r>
              <w:rPr>
                <w:rFonts w:cstheme="minorHAnsi"/>
                <w:color w:val="000000"/>
                <w:sz w:val="28"/>
                <w:szCs w:val="28"/>
                <w:u w:val="single"/>
              </w:rPr>
              <w:t xml:space="preserve">HPCDATAMGM-1211: </w:t>
            </w:r>
            <w:r w:rsidRPr="00CB6199">
              <w:rPr>
                <w:bCs/>
                <w:iCs/>
                <w:sz w:val="28"/>
                <w:szCs w:val="28"/>
              </w:rPr>
              <w:t>Modified the DME materialized view refresh process to eliminate performance impact to user queries</w:t>
            </w:r>
            <w:r w:rsidRPr="00CB6199">
              <w:rPr>
                <w:rFonts w:cstheme="minorHAnsi"/>
                <w:color w:val="000000"/>
                <w:sz w:val="28"/>
                <w:szCs w:val="28"/>
              </w:rPr>
              <w:t xml:space="preserve"> </w:t>
            </w:r>
            <w:r w:rsidR="00D7321C">
              <w:rPr>
                <w:rFonts w:cstheme="minorHAnsi"/>
                <w:color w:val="000000"/>
                <w:sz w:val="28"/>
                <w:szCs w:val="28"/>
              </w:rPr>
              <w:t>(</w:t>
            </w:r>
            <w:r w:rsidRPr="00CB6199">
              <w:rPr>
                <w:rFonts w:cstheme="minorHAnsi"/>
                <w:color w:val="000000"/>
                <w:sz w:val="28"/>
                <w:szCs w:val="28"/>
              </w:rPr>
              <w:t>caus</w:t>
            </w:r>
            <w:r w:rsidR="00D7321C">
              <w:rPr>
                <w:rFonts w:cstheme="minorHAnsi"/>
                <w:color w:val="000000"/>
                <w:sz w:val="28"/>
                <w:szCs w:val="28"/>
              </w:rPr>
              <w:t>ing</w:t>
            </w:r>
            <w:r w:rsidRPr="00CB6199">
              <w:rPr>
                <w:rFonts w:cstheme="minorHAnsi"/>
                <w:color w:val="000000"/>
                <w:sz w:val="28"/>
                <w:szCs w:val="28"/>
              </w:rPr>
              <w:t xml:space="preserve"> internal server error </w:t>
            </w:r>
            <w:r w:rsidR="00D7321C">
              <w:rPr>
                <w:rFonts w:cstheme="minorHAnsi"/>
                <w:color w:val="000000"/>
                <w:sz w:val="28"/>
                <w:szCs w:val="28"/>
              </w:rPr>
              <w:t>in the web application GUI)</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4BCB95EB" w:rsidR="007F4A45" w:rsidRPr="00A53644" w:rsidRDefault="007F4A45" w:rsidP="00DE195A">
            <w:pPr>
              <w:rPr>
                <w:sz w:val="28"/>
                <w:szCs w:val="28"/>
              </w:rPr>
            </w:pPr>
            <w:r w:rsidRPr="001E44EA">
              <w:rPr>
                <w:sz w:val="28"/>
                <w:szCs w:val="28"/>
                <w:u w:val="single"/>
              </w:rPr>
              <w:t>HPCDATAMGM-118</w:t>
            </w:r>
            <w:r w:rsidR="007141D0">
              <w:rPr>
                <w:sz w:val="28"/>
                <w:szCs w:val="28"/>
                <w:u w:val="single"/>
              </w:rPr>
              <w:t>9</w:t>
            </w:r>
            <w:r w:rsidRPr="001E44EA">
              <w:rPr>
                <w:sz w:val="28"/>
                <w:szCs w:val="28"/>
                <w:u w:val="single"/>
              </w:rPr>
              <w:t>:</w:t>
            </w:r>
            <w:r>
              <w:rPr>
                <w:sz w:val="28"/>
                <w:szCs w:val="28"/>
              </w:rPr>
              <w:t xml:space="preserve"> Populate</w:t>
            </w:r>
            <w:ins w:id="44" w:author="Menon, Sunita (NIH/NCI) [C]" w:date="2020-02-06T10:55:00Z">
              <w:r w:rsidR="002D1DDC">
                <w:rPr>
                  <w:sz w:val="28"/>
                  <w:szCs w:val="28"/>
                </w:rPr>
                <w:t>d</w:t>
              </w:r>
            </w:ins>
            <w:r>
              <w:rPr>
                <w:sz w:val="28"/>
                <w:szCs w:val="28"/>
              </w:rPr>
              <w:t xml:space="preserve"> </w:t>
            </w:r>
            <w:r w:rsidR="007141D0">
              <w:rPr>
                <w:sz w:val="28"/>
                <w:szCs w:val="28"/>
              </w:rPr>
              <w:t>endpoint name</w:t>
            </w:r>
            <w:r w:rsidR="00E72069">
              <w:rPr>
                <w:sz w:val="28"/>
                <w:szCs w:val="28"/>
              </w:rPr>
              <w:t xml:space="preserv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EE3EF5"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EE3EF5"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EE3EF5"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EE3EF5"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EE3EF5"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EE3EF5"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EE3EF5"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EE3EF5"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41366"/>
    <w:rsid w:val="00243C99"/>
    <w:rsid w:val="00256B0E"/>
    <w:rsid w:val="00264310"/>
    <w:rsid w:val="00265C82"/>
    <w:rsid w:val="002724B8"/>
    <w:rsid w:val="002726A2"/>
    <w:rsid w:val="00286187"/>
    <w:rsid w:val="00290E07"/>
    <w:rsid w:val="00292FFC"/>
    <w:rsid w:val="0029421D"/>
    <w:rsid w:val="002A0C16"/>
    <w:rsid w:val="002A1639"/>
    <w:rsid w:val="002A2352"/>
    <w:rsid w:val="002A59CE"/>
    <w:rsid w:val="002A6934"/>
    <w:rsid w:val="002B0ADD"/>
    <w:rsid w:val="002B1043"/>
    <w:rsid w:val="002B47F6"/>
    <w:rsid w:val="002B5A17"/>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A2329"/>
    <w:rsid w:val="004A3349"/>
    <w:rsid w:val="004A466C"/>
    <w:rsid w:val="004A6871"/>
    <w:rsid w:val="004A6E5E"/>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1FE7"/>
    <w:rsid w:val="00A0300D"/>
    <w:rsid w:val="00A0541E"/>
    <w:rsid w:val="00A07C66"/>
    <w:rsid w:val="00A16B92"/>
    <w:rsid w:val="00A17462"/>
    <w:rsid w:val="00A21280"/>
    <w:rsid w:val="00A23CCE"/>
    <w:rsid w:val="00A253C3"/>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77C0C"/>
    <w:rsid w:val="00B82344"/>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B13BA"/>
    <w:rsid w:val="00DB5FB4"/>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nci.nih.gov/display/DMEdoc/Searching+for+Data+via+the+GUI"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54</cp:revision>
  <dcterms:created xsi:type="dcterms:W3CDTF">2020-01-08T17:06:00Z</dcterms:created>
  <dcterms:modified xsi:type="dcterms:W3CDTF">2020-02-06T16:36:00Z</dcterms:modified>
</cp:coreProperties>
</file>