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5FB9B2F1"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w:t>
            </w:r>
            <w:r w:rsidR="00FA0968">
              <w:rPr>
                <w:rFonts w:cstheme="minorHAnsi"/>
                <w:b/>
                <w:bCs/>
                <w:sz w:val="28"/>
                <w:szCs w:val="28"/>
              </w:rPr>
              <w:t>7</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FA0968">
              <w:rPr>
                <w:rFonts w:cstheme="minorHAnsi"/>
                <w:b/>
                <w:bCs/>
                <w:sz w:val="28"/>
                <w:szCs w:val="28"/>
              </w:rPr>
              <w:t>December</w:t>
            </w:r>
            <w:r w:rsidR="008863A4">
              <w:rPr>
                <w:rFonts w:cstheme="minorHAnsi"/>
                <w:b/>
                <w:bCs/>
                <w:sz w:val="28"/>
                <w:szCs w:val="28"/>
              </w:rPr>
              <w:t xml:space="preserve"> </w:t>
            </w:r>
            <w:r w:rsidR="00A079B5">
              <w:rPr>
                <w:rFonts w:cstheme="minorHAnsi"/>
                <w:b/>
                <w:bCs/>
                <w:sz w:val="28"/>
                <w:szCs w:val="28"/>
              </w:rPr>
              <w:t>1</w:t>
            </w:r>
            <w:r w:rsidR="00FA0968">
              <w:rPr>
                <w:rFonts w:cstheme="minorHAnsi"/>
                <w:b/>
                <w:bCs/>
                <w:sz w:val="28"/>
                <w:szCs w:val="28"/>
              </w:rPr>
              <w:t>9</w:t>
            </w:r>
            <w:r w:rsidR="0023074C" w:rsidRPr="0006592C">
              <w:rPr>
                <w:rFonts w:cstheme="minorHAnsi"/>
                <w:b/>
                <w:bCs/>
                <w:sz w:val="28"/>
                <w:szCs w:val="28"/>
              </w:rPr>
              <w:t>, 20</w:t>
            </w:r>
            <w:r w:rsidR="00DD4658" w:rsidRPr="0006592C">
              <w:rPr>
                <w:rFonts w:cstheme="minorHAnsi"/>
                <w:b/>
                <w:bCs/>
                <w:sz w:val="28"/>
                <w:szCs w:val="28"/>
              </w:rPr>
              <w:t>2</w:t>
            </w:r>
            <w:r w:rsidR="00FC6B13" w:rsidRPr="0006592C">
              <w:rPr>
                <w:rFonts w:cstheme="minorHAnsi"/>
                <w:b/>
                <w:bCs/>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 </w:t>
            </w:r>
            <w:hyperlink r:id="rId6"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lastRenderedPageBreak/>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10C5CDF5" w:rsidR="00FA0968" w:rsidRDefault="00FA0968" w:rsidP="0023074C">
            <w:pPr>
              <w:rPr>
                <w:rFonts w:cstheme="minorHAnsi"/>
                <w:sz w:val="28"/>
                <w:szCs w:val="28"/>
              </w:rPr>
            </w:pPr>
            <w:r>
              <w:rPr>
                <w:rFonts w:cstheme="minorHAnsi"/>
                <w:sz w:val="28"/>
                <w:szCs w:val="28"/>
              </w:rPr>
              <w:t>v2.27.0 - December 19, 2022</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lastRenderedPageBreak/>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58FD1771" w14:textId="1C30FEFE" w:rsidR="00584746" w:rsidRDefault="00584746" w:rsidP="00584746">
            <w:pPr>
              <w:rPr>
                <w:sz w:val="28"/>
                <w:szCs w:val="28"/>
              </w:rPr>
            </w:pPr>
          </w:p>
          <w:p w14:paraId="41B41B92" w14:textId="4DB36571" w:rsidR="00234286" w:rsidRPr="00056C94" w:rsidRDefault="00234286" w:rsidP="00234286">
            <w:pPr>
              <w:jc w:val="both"/>
              <w:rPr>
                <w:sz w:val="28"/>
                <w:szCs w:val="28"/>
              </w:rPr>
            </w:pPr>
            <w:r w:rsidRPr="003A5C16">
              <w:rPr>
                <w:sz w:val="28"/>
                <w:szCs w:val="28"/>
                <w:u w:val="single"/>
              </w:rPr>
              <w:t>HPCDATAMGM</w:t>
            </w:r>
            <w:r>
              <w:rPr>
                <w:sz w:val="28"/>
                <w:szCs w:val="28"/>
                <w:u w:val="single"/>
              </w:rPr>
              <w:t>-</w:t>
            </w:r>
            <w:r w:rsidRPr="000B3EA1">
              <w:rPr>
                <w:sz w:val="28"/>
                <w:szCs w:val="28"/>
                <w:u w:val="single"/>
              </w:rPr>
              <w:t>1</w:t>
            </w:r>
            <w:r>
              <w:rPr>
                <w:sz w:val="28"/>
                <w:szCs w:val="28"/>
                <w:u w:val="single"/>
              </w:rPr>
              <w:t>703</w:t>
            </w:r>
            <w:r>
              <w:rPr>
                <w:sz w:val="28"/>
                <w:szCs w:val="28"/>
              </w:rPr>
              <w:t xml:space="preserve">:  </w:t>
            </w:r>
            <w:r w:rsidRPr="00FA0968">
              <w:rPr>
                <w:sz w:val="28"/>
                <w:szCs w:val="28"/>
              </w:rPr>
              <w:t>Enhanced the</w:t>
            </w:r>
            <w:r>
              <w:rPr>
                <w:sz w:val="28"/>
                <w:szCs w:val="28"/>
              </w:rPr>
              <w:t xml:space="preserve"> C</w:t>
            </w:r>
            <w:r w:rsidRPr="00FA0968">
              <w:rPr>
                <w:color w:val="242424"/>
                <w:sz w:val="28"/>
                <w:szCs w:val="28"/>
              </w:rPr>
              <w:t xml:space="preserve">omplete </w:t>
            </w:r>
            <w:r>
              <w:rPr>
                <w:color w:val="242424"/>
                <w:sz w:val="28"/>
                <w:szCs w:val="28"/>
              </w:rPr>
              <w:t>M</w:t>
            </w:r>
            <w:r w:rsidRPr="00FA0968">
              <w:rPr>
                <w:color w:val="242424"/>
                <w:sz w:val="28"/>
                <w:szCs w:val="28"/>
              </w:rPr>
              <w:t>ulti</w:t>
            </w:r>
            <w:r w:rsidR="00613C2D">
              <w:rPr>
                <w:color w:val="242424"/>
                <w:sz w:val="28"/>
                <w:szCs w:val="28"/>
              </w:rPr>
              <w:t>-</w:t>
            </w:r>
            <w:r w:rsidR="00AD5A13">
              <w:rPr>
                <w:color w:val="242424"/>
                <w:sz w:val="28"/>
                <w:szCs w:val="28"/>
              </w:rPr>
              <w:t>P</w:t>
            </w:r>
            <w:r w:rsidRPr="00FA0968">
              <w:rPr>
                <w:color w:val="242424"/>
                <w:sz w:val="28"/>
                <w:szCs w:val="28"/>
              </w:rPr>
              <w:t>art</w:t>
            </w:r>
            <w:r w:rsidR="00AD5A13">
              <w:rPr>
                <w:color w:val="242424"/>
                <w:sz w:val="28"/>
                <w:szCs w:val="28"/>
              </w:rPr>
              <w:t>/Single</w:t>
            </w:r>
            <w:r w:rsidR="00613C2D">
              <w:rPr>
                <w:color w:val="242424"/>
                <w:sz w:val="28"/>
                <w:szCs w:val="28"/>
              </w:rPr>
              <w:t>-</w:t>
            </w:r>
            <w:r w:rsidR="00AD5A13">
              <w:rPr>
                <w:color w:val="242424"/>
                <w:sz w:val="28"/>
                <w:szCs w:val="28"/>
              </w:rPr>
              <w:t>Part</w:t>
            </w:r>
            <w:r w:rsidRPr="00FA0968">
              <w:rPr>
                <w:color w:val="242424"/>
                <w:sz w:val="28"/>
                <w:szCs w:val="28"/>
              </w:rPr>
              <w:t xml:space="preserve"> </w:t>
            </w:r>
            <w:r>
              <w:rPr>
                <w:color w:val="242424"/>
                <w:sz w:val="28"/>
                <w:szCs w:val="28"/>
              </w:rPr>
              <w:t>U</w:t>
            </w:r>
            <w:r w:rsidRPr="00FA0968">
              <w:rPr>
                <w:color w:val="242424"/>
                <w:sz w:val="28"/>
                <w:szCs w:val="28"/>
              </w:rPr>
              <w:t xml:space="preserve">pload API </w:t>
            </w:r>
            <w:r w:rsidR="000A268F">
              <w:rPr>
                <w:color w:val="242424"/>
                <w:sz w:val="28"/>
                <w:szCs w:val="28"/>
              </w:rPr>
              <w:t>invoked</w:t>
            </w:r>
            <w:r>
              <w:rPr>
                <w:color w:val="242424"/>
                <w:sz w:val="28"/>
                <w:szCs w:val="28"/>
              </w:rPr>
              <w:t xml:space="preserve"> by the </w:t>
            </w:r>
            <w:r w:rsidRPr="00234286">
              <w:rPr>
                <w:i/>
                <w:iCs/>
                <w:color w:val="242424"/>
                <w:sz w:val="28"/>
                <w:szCs w:val="28"/>
              </w:rPr>
              <w:t>dm_register_directory</w:t>
            </w:r>
            <w:r>
              <w:rPr>
                <w:color w:val="242424"/>
                <w:sz w:val="28"/>
                <w:szCs w:val="28"/>
              </w:rPr>
              <w:t xml:space="preserve"> CLU command </w:t>
            </w:r>
            <w:r w:rsidRPr="00FA0968">
              <w:rPr>
                <w:color w:val="242424"/>
                <w:sz w:val="28"/>
                <w:szCs w:val="28"/>
              </w:rPr>
              <w:t>to also perform the additional steps req</w:t>
            </w:r>
            <w:r w:rsidR="000A268F">
              <w:rPr>
                <w:color w:val="242424"/>
                <w:sz w:val="28"/>
                <w:szCs w:val="28"/>
              </w:rPr>
              <w:t>uired for changing the status of the presigned URL upload transaction from</w:t>
            </w:r>
            <w:r w:rsidRPr="00FA0968">
              <w:rPr>
                <w:color w:val="242424"/>
                <w:sz w:val="28"/>
                <w:szCs w:val="28"/>
              </w:rPr>
              <w:t xml:space="preserve"> URL_GENERATED to ARCHIVED. This eliminates </w:t>
            </w:r>
            <w:r>
              <w:rPr>
                <w:color w:val="242424"/>
                <w:sz w:val="28"/>
                <w:szCs w:val="28"/>
              </w:rPr>
              <w:t xml:space="preserve">the </w:t>
            </w:r>
            <w:r w:rsidRPr="00FA0968">
              <w:rPr>
                <w:color w:val="242424"/>
                <w:sz w:val="28"/>
                <w:szCs w:val="28"/>
              </w:rPr>
              <w:t>delays caused by the scheduled task set</w:t>
            </w:r>
            <w:r>
              <w:rPr>
                <w:color w:val="242424"/>
                <w:sz w:val="28"/>
                <w:szCs w:val="28"/>
              </w:rPr>
              <w:t xml:space="preserve"> </w:t>
            </w:r>
            <w:r w:rsidRPr="00FA0968">
              <w:rPr>
                <w:color w:val="242424"/>
                <w:sz w:val="28"/>
                <w:szCs w:val="28"/>
              </w:rPr>
              <w:t>up for performing the completion</w:t>
            </w:r>
            <w:r>
              <w:rPr>
                <w:color w:val="242424"/>
                <w:sz w:val="28"/>
                <w:szCs w:val="28"/>
              </w:rPr>
              <w:t xml:space="preserve"> when the load is high</w:t>
            </w:r>
            <w:r w:rsidRPr="00FA0968">
              <w:rPr>
                <w:color w:val="242424"/>
                <w:sz w:val="28"/>
                <w:szCs w:val="28"/>
              </w:rPr>
              <w:t>.</w:t>
            </w:r>
            <w:r>
              <w:rPr>
                <w:color w:val="242424"/>
                <w:sz w:val="28"/>
                <w:szCs w:val="28"/>
              </w:rPr>
              <w:t xml:space="preserve"> For details, refer to section 5.32 of</w:t>
            </w:r>
            <w:r w:rsidR="000A268F">
              <w:rPr>
                <w:color w:val="242424"/>
                <w:sz w:val="28"/>
                <w:szCs w:val="28"/>
              </w:rPr>
              <w:t xml:space="preserve"> </w:t>
            </w:r>
            <w:r w:rsidR="000A268F">
              <w:rPr>
                <w:color w:val="242424"/>
              </w:rPr>
              <w:t xml:space="preserve">the </w:t>
            </w:r>
            <w:hyperlink r:id="rId7" w:history="1">
              <w:r w:rsidRPr="001269EE">
                <w:rPr>
                  <w:rStyle w:val="Hyperlink"/>
                  <w:sz w:val="28"/>
                  <w:szCs w:val="28"/>
                </w:rPr>
                <w:t>DME API Specification</w:t>
              </w:r>
            </w:hyperlink>
            <w:r>
              <w:rPr>
                <w:rStyle w:val="Hyperlink"/>
                <w:sz w:val="28"/>
                <w:szCs w:val="28"/>
              </w:rPr>
              <w:t>.</w:t>
            </w:r>
          </w:p>
          <w:p w14:paraId="4BD24B20" w14:textId="77777777" w:rsidR="00234286" w:rsidRDefault="00234286" w:rsidP="000C7608">
            <w:pPr>
              <w:jc w:val="both"/>
              <w:rPr>
                <w:sz w:val="28"/>
                <w:szCs w:val="28"/>
                <w:u w:val="single"/>
              </w:rPr>
            </w:pPr>
          </w:p>
          <w:p w14:paraId="0E0D21AF" w14:textId="4F11D256" w:rsidR="00866BBB" w:rsidRPr="00056C94" w:rsidRDefault="00866BBB" w:rsidP="000C7608">
            <w:pPr>
              <w:jc w:val="both"/>
              <w:rPr>
                <w:sz w:val="28"/>
                <w:szCs w:val="28"/>
              </w:rPr>
            </w:pPr>
            <w:r w:rsidRPr="00D1607E">
              <w:rPr>
                <w:sz w:val="28"/>
                <w:szCs w:val="28"/>
                <w:u w:val="single"/>
              </w:rPr>
              <w:t>HPCDATAMGM-1</w:t>
            </w:r>
            <w:r w:rsidR="00C1271A">
              <w:rPr>
                <w:sz w:val="28"/>
                <w:szCs w:val="28"/>
                <w:u w:val="single"/>
              </w:rPr>
              <w:t>702</w:t>
            </w:r>
            <w:r>
              <w:rPr>
                <w:sz w:val="28"/>
                <w:szCs w:val="28"/>
              </w:rPr>
              <w:t xml:space="preserve">:  </w:t>
            </w:r>
            <w:r w:rsidR="00C1271A">
              <w:rPr>
                <w:sz w:val="28"/>
                <w:szCs w:val="28"/>
              </w:rPr>
              <w:t>Added the ability for users t</w:t>
            </w:r>
            <w:r w:rsidR="000A268F">
              <w:rPr>
                <w:sz w:val="28"/>
                <w:szCs w:val="28"/>
              </w:rPr>
              <w:t>o optionally</w:t>
            </w:r>
            <w:r w:rsidR="00056C94">
              <w:rPr>
                <w:sz w:val="28"/>
                <w:szCs w:val="28"/>
              </w:rPr>
              <w:t xml:space="preserve"> transition the state of a </w:t>
            </w:r>
            <w:r w:rsidR="00AD5A13">
              <w:rPr>
                <w:sz w:val="28"/>
                <w:szCs w:val="28"/>
              </w:rPr>
              <w:t xml:space="preserve">single part </w:t>
            </w:r>
            <w:r w:rsidR="00056C94">
              <w:rPr>
                <w:sz w:val="28"/>
                <w:szCs w:val="28"/>
              </w:rPr>
              <w:t xml:space="preserve">presigned URL upload transaction from URL_GENERATED to ARCHIVED by calling the </w:t>
            </w:r>
            <w:r w:rsidR="00234286">
              <w:rPr>
                <w:sz w:val="28"/>
                <w:szCs w:val="28"/>
              </w:rPr>
              <w:t>C</w:t>
            </w:r>
            <w:r w:rsidR="00056C94">
              <w:rPr>
                <w:sz w:val="28"/>
                <w:szCs w:val="28"/>
              </w:rPr>
              <w:t xml:space="preserve">omplete </w:t>
            </w:r>
            <w:r w:rsidR="00234286">
              <w:rPr>
                <w:sz w:val="28"/>
                <w:szCs w:val="28"/>
              </w:rPr>
              <w:t>M</w:t>
            </w:r>
            <w:r w:rsidR="00056C94">
              <w:rPr>
                <w:sz w:val="28"/>
                <w:szCs w:val="28"/>
              </w:rPr>
              <w:t>ulti</w:t>
            </w:r>
            <w:r w:rsidR="00613C2D">
              <w:rPr>
                <w:sz w:val="28"/>
                <w:szCs w:val="28"/>
              </w:rPr>
              <w:t>-</w:t>
            </w:r>
            <w:r w:rsidR="00AD5A13">
              <w:rPr>
                <w:sz w:val="28"/>
                <w:szCs w:val="28"/>
              </w:rPr>
              <w:t>P</w:t>
            </w:r>
            <w:r w:rsidR="00056C94">
              <w:rPr>
                <w:sz w:val="28"/>
                <w:szCs w:val="28"/>
              </w:rPr>
              <w:t>art</w:t>
            </w:r>
            <w:r w:rsidR="00AD5A13">
              <w:rPr>
                <w:sz w:val="28"/>
                <w:szCs w:val="28"/>
              </w:rPr>
              <w:t>/Single</w:t>
            </w:r>
            <w:r w:rsidR="00613C2D">
              <w:rPr>
                <w:sz w:val="28"/>
                <w:szCs w:val="28"/>
              </w:rPr>
              <w:t>-</w:t>
            </w:r>
            <w:r w:rsidR="00AD5A13">
              <w:rPr>
                <w:sz w:val="28"/>
                <w:szCs w:val="28"/>
              </w:rPr>
              <w:t>Part</w:t>
            </w:r>
            <w:r w:rsidR="00056C94">
              <w:rPr>
                <w:sz w:val="28"/>
                <w:szCs w:val="28"/>
              </w:rPr>
              <w:t xml:space="preserve"> </w:t>
            </w:r>
            <w:r w:rsidR="00234286">
              <w:rPr>
                <w:sz w:val="28"/>
                <w:szCs w:val="28"/>
              </w:rPr>
              <w:t xml:space="preserve">Upload </w:t>
            </w:r>
            <w:r w:rsidR="00056C94">
              <w:rPr>
                <w:sz w:val="28"/>
                <w:szCs w:val="28"/>
              </w:rPr>
              <w:t>API</w:t>
            </w:r>
            <w:r w:rsidR="00EE4711">
              <w:rPr>
                <w:sz w:val="28"/>
                <w:szCs w:val="28"/>
              </w:rPr>
              <w:t>.</w:t>
            </w:r>
            <w:r w:rsidR="00056C94">
              <w:t xml:space="preserve"> </w:t>
            </w:r>
            <w:r w:rsidR="00056C94" w:rsidRPr="00FA0968">
              <w:rPr>
                <w:color w:val="242424"/>
                <w:sz w:val="28"/>
                <w:szCs w:val="28"/>
              </w:rPr>
              <w:t xml:space="preserve">This eliminates </w:t>
            </w:r>
            <w:r w:rsidR="00056C94">
              <w:rPr>
                <w:color w:val="242424"/>
                <w:sz w:val="28"/>
                <w:szCs w:val="28"/>
              </w:rPr>
              <w:t xml:space="preserve">the </w:t>
            </w:r>
            <w:r w:rsidR="00056C94" w:rsidRPr="00FA0968">
              <w:rPr>
                <w:color w:val="242424"/>
                <w:sz w:val="28"/>
                <w:szCs w:val="28"/>
              </w:rPr>
              <w:t xml:space="preserve">delays caused </w:t>
            </w:r>
            <w:r w:rsidR="00A15E87">
              <w:rPr>
                <w:color w:val="242424"/>
                <w:sz w:val="28"/>
                <w:szCs w:val="28"/>
              </w:rPr>
              <w:t>in</w:t>
            </w:r>
            <w:r w:rsidR="00056C94" w:rsidRPr="00FA0968">
              <w:rPr>
                <w:color w:val="242424"/>
                <w:sz w:val="28"/>
                <w:szCs w:val="28"/>
              </w:rPr>
              <w:t xml:space="preserve"> the scheduled task set</w:t>
            </w:r>
            <w:r w:rsidR="00234286">
              <w:rPr>
                <w:color w:val="242424"/>
                <w:sz w:val="28"/>
                <w:szCs w:val="28"/>
              </w:rPr>
              <w:t xml:space="preserve"> </w:t>
            </w:r>
            <w:r w:rsidR="00056C94" w:rsidRPr="00FA0968">
              <w:rPr>
                <w:color w:val="242424"/>
                <w:sz w:val="28"/>
                <w:szCs w:val="28"/>
              </w:rPr>
              <w:t>up for performing th</w:t>
            </w:r>
            <w:r w:rsidR="00234286">
              <w:rPr>
                <w:color w:val="242424"/>
                <w:sz w:val="28"/>
                <w:szCs w:val="28"/>
              </w:rPr>
              <w:t>is</w:t>
            </w:r>
            <w:r w:rsidR="00056C94" w:rsidRPr="00FA0968">
              <w:rPr>
                <w:color w:val="242424"/>
                <w:sz w:val="28"/>
                <w:szCs w:val="28"/>
              </w:rPr>
              <w:t xml:space="preserve"> completion</w:t>
            </w:r>
            <w:r w:rsidR="00056C94">
              <w:rPr>
                <w:color w:val="242424"/>
                <w:sz w:val="28"/>
                <w:szCs w:val="28"/>
              </w:rPr>
              <w:t xml:space="preserve"> when the load is high</w:t>
            </w:r>
            <w:r w:rsidR="00056C94" w:rsidRPr="00FA0968">
              <w:rPr>
                <w:color w:val="242424"/>
                <w:sz w:val="28"/>
                <w:szCs w:val="28"/>
              </w:rPr>
              <w:t>.</w:t>
            </w:r>
            <w:r w:rsidR="00056C94">
              <w:rPr>
                <w:color w:val="242424"/>
                <w:sz w:val="28"/>
                <w:szCs w:val="28"/>
              </w:rPr>
              <w:t xml:space="preserve"> </w:t>
            </w:r>
            <w:r w:rsidR="00056C94" w:rsidRPr="00056C94">
              <w:rPr>
                <w:sz w:val="28"/>
                <w:szCs w:val="28"/>
              </w:rPr>
              <w:t>The existing API to request the pre-signed URL will now accept a new flag indicating that user will call the c</w:t>
            </w:r>
            <w:r w:rsidR="000A268F">
              <w:rPr>
                <w:sz w:val="28"/>
                <w:szCs w:val="28"/>
              </w:rPr>
              <w:t>ompletion</w:t>
            </w:r>
            <w:r w:rsidR="00056C94" w:rsidRPr="00056C94">
              <w:rPr>
                <w:sz w:val="28"/>
                <w:szCs w:val="28"/>
              </w:rPr>
              <w:t xml:space="preserve"> </w:t>
            </w:r>
            <w:r w:rsidR="00234286">
              <w:rPr>
                <w:sz w:val="28"/>
                <w:szCs w:val="28"/>
              </w:rPr>
              <w:t xml:space="preserve">API </w:t>
            </w:r>
            <w:r w:rsidR="00056C94" w:rsidRPr="00056C94">
              <w:rPr>
                <w:sz w:val="28"/>
                <w:szCs w:val="28"/>
              </w:rPr>
              <w:t>themselves.</w:t>
            </w:r>
            <w:r w:rsidR="00056C94">
              <w:rPr>
                <w:sz w:val="28"/>
                <w:szCs w:val="28"/>
              </w:rPr>
              <w:t xml:space="preserve"> </w:t>
            </w:r>
            <w:r w:rsidR="00294E79" w:rsidRPr="003A5C16">
              <w:rPr>
                <w:rStyle w:val="s1"/>
                <w:sz w:val="28"/>
                <w:szCs w:val="28"/>
              </w:rPr>
              <w:t>For details,</w:t>
            </w:r>
            <w:r w:rsidR="00294E79">
              <w:rPr>
                <w:sz w:val="28"/>
                <w:szCs w:val="28"/>
              </w:rPr>
              <w:t xml:space="preserve"> refer to section 5.31 of the </w:t>
            </w:r>
            <w:hyperlink r:id="rId8" w:history="1">
              <w:r w:rsidR="00294E79" w:rsidRPr="001269EE">
                <w:rPr>
                  <w:rStyle w:val="Hyperlink"/>
                  <w:sz w:val="28"/>
                  <w:szCs w:val="28"/>
                </w:rPr>
                <w:t>DME API Specification</w:t>
              </w:r>
            </w:hyperlink>
            <w:r w:rsidR="00234286">
              <w:rPr>
                <w:rStyle w:val="Hyperlink"/>
                <w:sz w:val="28"/>
                <w:szCs w:val="28"/>
              </w:rPr>
              <w:t>.</w:t>
            </w:r>
          </w:p>
          <w:p w14:paraId="509D4D10" w14:textId="3DA22F40" w:rsidR="006B73B1" w:rsidRDefault="006B73B1" w:rsidP="000C7608">
            <w:pPr>
              <w:jc w:val="both"/>
              <w:rPr>
                <w:sz w:val="28"/>
                <w:szCs w:val="28"/>
              </w:rPr>
            </w:pPr>
          </w:p>
          <w:p w14:paraId="11FB7089" w14:textId="430E1950" w:rsidR="006B73B1" w:rsidRDefault="006B73B1" w:rsidP="000C7608">
            <w:pPr>
              <w:jc w:val="both"/>
              <w:rPr>
                <w:rFonts w:cstheme="minorHAnsi"/>
                <w:sz w:val="28"/>
                <w:szCs w:val="28"/>
              </w:rPr>
            </w:pPr>
            <w:r>
              <w:rPr>
                <w:rFonts w:cstheme="minorHAnsi"/>
                <w:sz w:val="28"/>
                <w:szCs w:val="28"/>
                <w:u w:val="single"/>
              </w:rPr>
              <w:t>HPCDATAMGM-16</w:t>
            </w:r>
            <w:r w:rsidR="006D4395">
              <w:rPr>
                <w:rFonts w:cstheme="minorHAnsi"/>
                <w:sz w:val="28"/>
                <w:szCs w:val="28"/>
                <w:u w:val="single"/>
              </w:rPr>
              <w:t>6</w:t>
            </w:r>
            <w:r w:rsidR="00635C14">
              <w:rPr>
                <w:rFonts w:cstheme="minorHAnsi"/>
                <w:sz w:val="28"/>
                <w:szCs w:val="28"/>
                <w:u w:val="single"/>
              </w:rPr>
              <w:t>0</w:t>
            </w:r>
            <w:r>
              <w:rPr>
                <w:rFonts w:cstheme="minorHAnsi"/>
                <w:sz w:val="28"/>
                <w:szCs w:val="28"/>
                <w:u w:val="single"/>
              </w:rPr>
              <w:t>:</w:t>
            </w:r>
            <w:r>
              <w:rPr>
                <w:rFonts w:cstheme="minorHAnsi"/>
                <w:sz w:val="28"/>
                <w:szCs w:val="28"/>
              </w:rPr>
              <w:t xml:space="preserve"> </w:t>
            </w:r>
            <w:r w:rsidR="00635C14" w:rsidRPr="00A22E34">
              <w:rPr>
                <w:rFonts w:eastAsiaTheme="minorEastAsia"/>
                <w:color w:val="000000" w:themeColor="text1"/>
                <w:sz w:val="28"/>
                <w:szCs w:val="28"/>
              </w:rPr>
              <w:t xml:space="preserve">Enhanced the </w:t>
            </w:r>
            <w:r w:rsidR="00635C14">
              <w:rPr>
                <w:rFonts w:eastAsiaTheme="minorEastAsia"/>
                <w:color w:val="000000" w:themeColor="text1"/>
                <w:sz w:val="28"/>
                <w:szCs w:val="28"/>
              </w:rPr>
              <w:t>DOC</w:t>
            </w:r>
            <w:r w:rsidR="006E708C">
              <w:rPr>
                <w:rFonts w:eastAsiaTheme="minorEastAsia"/>
                <w:color w:val="000000" w:themeColor="text1"/>
                <w:sz w:val="28"/>
                <w:szCs w:val="28"/>
              </w:rPr>
              <w:t xml:space="preserve"> and </w:t>
            </w:r>
            <w:r w:rsidR="00635C14">
              <w:rPr>
                <w:rFonts w:eastAsiaTheme="minorEastAsia"/>
                <w:color w:val="000000" w:themeColor="text1"/>
                <w:sz w:val="28"/>
                <w:szCs w:val="28"/>
              </w:rPr>
              <w:t>Base Path reports in the Reports</w:t>
            </w:r>
            <w:r w:rsidR="00635C14" w:rsidRPr="00A22E34">
              <w:rPr>
                <w:rFonts w:eastAsiaTheme="minorEastAsia"/>
                <w:color w:val="000000" w:themeColor="text1"/>
                <w:sz w:val="28"/>
                <w:szCs w:val="28"/>
              </w:rPr>
              <w:t xml:space="preserve"> page of the DME web application to enable text entry </w:t>
            </w:r>
            <w:r w:rsidR="00294E79">
              <w:rPr>
                <w:rFonts w:eastAsiaTheme="minorEastAsia"/>
                <w:color w:val="000000" w:themeColor="text1"/>
                <w:sz w:val="28"/>
                <w:szCs w:val="28"/>
              </w:rPr>
              <w:t>in</w:t>
            </w:r>
            <w:r w:rsidR="00635C14">
              <w:rPr>
                <w:rFonts w:eastAsiaTheme="minorEastAsia"/>
                <w:color w:val="000000" w:themeColor="text1"/>
                <w:sz w:val="28"/>
                <w:szCs w:val="28"/>
              </w:rPr>
              <w:t xml:space="preserve"> the </w:t>
            </w:r>
            <w:r w:rsidR="006E708C">
              <w:rPr>
                <w:rFonts w:eastAsiaTheme="minorEastAsia"/>
                <w:color w:val="000000" w:themeColor="text1"/>
                <w:sz w:val="28"/>
                <w:szCs w:val="28"/>
              </w:rPr>
              <w:t>DOC and Base Path selection</w:t>
            </w:r>
            <w:r w:rsidR="00635C14">
              <w:rPr>
                <w:rFonts w:eastAsiaTheme="minorEastAsia"/>
                <w:color w:val="000000" w:themeColor="text1"/>
                <w:sz w:val="28"/>
                <w:szCs w:val="28"/>
              </w:rPr>
              <w:t xml:space="preserve"> </w:t>
            </w:r>
            <w:r w:rsidR="00635C14" w:rsidRPr="00A22E34">
              <w:rPr>
                <w:rFonts w:eastAsiaTheme="minorEastAsia"/>
                <w:color w:val="000000" w:themeColor="text1"/>
                <w:sz w:val="28"/>
                <w:szCs w:val="28"/>
              </w:rPr>
              <w:t>drop</w:t>
            </w:r>
            <w:r w:rsidR="00635C14">
              <w:rPr>
                <w:rFonts w:eastAsiaTheme="minorEastAsia"/>
                <w:color w:val="000000" w:themeColor="text1"/>
                <w:sz w:val="28"/>
                <w:szCs w:val="28"/>
              </w:rPr>
              <w:t>-</w:t>
            </w:r>
            <w:r w:rsidR="00635C14" w:rsidRPr="00A22E34">
              <w:rPr>
                <w:rFonts w:eastAsiaTheme="minorEastAsia"/>
                <w:color w:val="000000" w:themeColor="text1"/>
                <w:sz w:val="28"/>
                <w:szCs w:val="28"/>
              </w:rPr>
              <w:t>down</w:t>
            </w:r>
            <w:r w:rsidR="00635C14">
              <w:rPr>
                <w:rFonts w:eastAsiaTheme="minorEastAsia"/>
                <w:color w:val="000000" w:themeColor="text1"/>
                <w:sz w:val="28"/>
                <w:szCs w:val="28"/>
              </w:rPr>
              <w:t xml:space="preserve"> list</w:t>
            </w:r>
            <w:r w:rsidR="00635C14" w:rsidRPr="00A22E34">
              <w:rPr>
                <w:rFonts w:eastAsiaTheme="minorEastAsia"/>
                <w:color w:val="000000" w:themeColor="text1"/>
                <w:sz w:val="28"/>
                <w:szCs w:val="28"/>
              </w:rPr>
              <w:t>s</w:t>
            </w:r>
            <w:r w:rsidR="006E708C">
              <w:rPr>
                <w:rFonts w:eastAsiaTheme="minorEastAsia"/>
                <w:color w:val="000000" w:themeColor="text1"/>
                <w:sz w:val="28"/>
                <w:szCs w:val="28"/>
              </w:rPr>
              <w:t xml:space="preserve"> respectively</w:t>
            </w:r>
            <w:r w:rsidR="00635C14">
              <w:rPr>
                <w:rFonts w:eastAsiaTheme="minorEastAsia"/>
                <w:color w:val="000000" w:themeColor="text1"/>
                <w:sz w:val="28"/>
                <w:szCs w:val="28"/>
              </w:rPr>
              <w:t>.</w:t>
            </w:r>
          </w:p>
          <w:p w14:paraId="6D91D108" w14:textId="77777777" w:rsidR="00866BBB" w:rsidRPr="00B543A4" w:rsidRDefault="00866BBB" w:rsidP="00106B3F">
            <w:pPr>
              <w:rPr>
                <w:sz w:val="28"/>
                <w:szCs w:val="28"/>
              </w:rPr>
            </w:pP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Pr="006D0188" w:rsidRDefault="00DD14C5" w:rsidP="008E0A9C">
            <w:pPr>
              <w:rPr>
                <w:sz w:val="28"/>
                <w:szCs w:val="28"/>
              </w:rPr>
            </w:pPr>
          </w:p>
          <w:p w14:paraId="7138DE07" w14:textId="27ED9085" w:rsidR="00BB14EF" w:rsidRPr="000F1A55" w:rsidRDefault="00B30044" w:rsidP="000C7608">
            <w:pPr>
              <w:jc w:val="both"/>
              <w:rPr>
                <w:rStyle w:val="Hyperlink"/>
                <w:color w:val="auto"/>
                <w:sz w:val="28"/>
                <w:szCs w:val="28"/>
                <w:u w:val="none"/>
              </w:rPr>
            </w:pPr>
            <w:r w:rsidRPr="003A5C16">
              <w:rPr>
                <w:sz w:val="28"/>
                <w:szCs w:val="28"/>
                <w:u w:val="single"/>
              </w:rPr>
              <w:t>HPCDATAMGM</w:t>
            </w:r>
            <w:r w:rsidR="000B3EA1">
              <w:rPr>
                <w:sz w:val="28"/>
                <w:szCs w:val="28"/>
                <w:u w:val="single"/>
              </w:rPr>
              <w:t>-</w:t>
            </w:r>
            <w:r w:rsidR="000B3EA1" w:rsidRPr="000B3EA1">
              <w:rPr>
                <w:sz w:val="28"/>
                <w:szCs w:val="28"/>
                <w:u w:val="single"/>
              </w:rPr>
              <w:t>16</w:t>
            </w:r>
            <w:r w:rsidR="00DD1696">
              <w:rPr>
                <w:sz w:val="28"/>
                <w:szCs w:val="28"/>
                <w:u w:val="single"/>
              </w:rPr>
              <w:t>6</w:t>
            </w:r>
            <w:r w:rsidR="00631E4D">
              <w:rPr>
                <w:sz w:val="28"/>
                <w:szCs w:val="28"/>
                <w:u w:val="single"/>
              </w:rPr>
              <w:t>6</w:t>
            </w:r>
            <w:r>
              <w:rPr>
                <w:sz w:val="28"/>
                <w:szCs w:val="28"/>
              </w:rPr>
              <w:t xml:space="preserve">: </w:t>
            </w:r>
            <w:r w:rsidR="00DD1696">
              <w:rPr>
                <w:sz w:val="28"/>
                <w:szCs w:val="28"/>
              </w:rPr>
              <w:t>Added the ability to sort the human</w:t>
            </w:r>
            <w:r w:rsidR="00BF327C">
              <w:rPr>
                <w:sz w:val="28"/>
                <w:szCs w:val="28"/>
              </w:rPr>
              <w:t>-</w:t>
            </w:r>
            <w:r w:rsidR="00DD1696">
              <w:rPr>
                <w:sz w:val="28"/>
                <w:szCs w:val="28"/>
              </w:rPr>
              <w:t>readable size column in the Base Path</w:t>
            </w:r>
            <w:r w:rsidR="00BF327C" w:rsidRPr="00BF327C">
              <w:rPr>
                <w:sz w:val="28"/>
                <w:szCs w:val="28"/>
              </w:rPr>
              <w:t xml:space="preserve"> report for all base paths</w:t>
            </w:r>
            <w:r w:rsidR="00DD1696">
              <w:rPr>
                <w:sz w:val="28"/>
                <w:szCs w:val="28"/>
              </w:rPr>
              <w:t xml:space="preserve">, </w:t>
            </w:r>
            <w:r w:rsidR="00BF327C">
              <w:rPr>
                <w:sz w:val="28"/>
                <w:szCs w:val="28"/>
              </w:rPr>
              <w:t xml:space="preserve">the </w:t>
            </w:r>
            <w:r w:rsidR="00DD1696">
              <w:rPr>
                <w:sz w:val="28"/>
                <w:szCs w:val="28"/>
              </w:rPr>
              <w:t xml:space="preserve">DOC </w:t>
            </w:r>
            <w:r w:rsidR="00BF327C">
              <w:rPr>
                <w:sz w:val="28"/>
                <w:szCs w:val="28"/>
              </w:rPr>
              <w:t xml:space="preserve">report for all DOCs, </w:t>
            </w:r>
            <w:r w:rsidR="00DD1696">
              <w:rPr>
                <w:sz w:val="28"/>
                <w:szCs w:val="28"/>
              </w:rPr>
              <w:t xml:space="preserve">and </w:t>
            </w:r>
            <w:r w:rsidR="00BF327C">
              <w:rPr>
                <w:sz w:val="28"/>
                <w:szCs w:val="28"/>
              </w:rPr>
              <w:t xml:space="preserve">the </w:t>
            </w:r>
            <w:r w:rsidR="00DD1696">
              <w:rPr>
                <w:sz w:val="28"/>
                <w:szCs w:val="28"/>
              </w:rPr>
              <w:t>Data Owner report in the DME web application</w:t>
            </w:r>
            <w:r w:rsidR="00B1267A">
              <w:rPr>
                <w:sz w:val="28"/>
                <w:szCs w:val="28"/>
              </w:rPr>
              <w:t>.</w:t>
            </w:r>
          </w:p>
          <w:p w14:paraId="22653BBD" w14:textId="77777777" w:rsidR="00CD2DE2" w:rsidRDefault="00CD2DE2" w:rsidP="000C7608">
            <w:pPr>
              <w:jc w:val="both"/>
              <w:rPr>
                <w:sz w:val="28"/>
                <w:szCs w:val="28"/>
                <w:u w:val="single"/>
              </w:rPr>
            </w:pPr>
          </w:p>
          <w:p w14:paraId="3BE76B46" w14:textId="18D72463" w:rsidR="00BB14EF" w:rsidRDefault="002C4745" w:rsidP="000C7608">
            <w:pPr>
              <w:jc w:val="both"/>
              <w:rPr>
                <w:sz w:val="28"/>
                <w:szCs w:val="28"/>
              </w:rPr>
            </w:pPr>
            <w:r>
              <w:rPr>
                <w:sz w:val="28"/>
                <w:szCs w:val="28"/>
                <w:u w:val="single"/>
              </w:rPr>
              <w:t>HPCDATAMGM-1</w:t>
            </w:r>
            <w:r w:rsidR="00C1271A">
              <w:rPr>
                <w:sz w:val="28"/>
                <w:szCs w:val="28"/>
                <w:u w:val="single"/>
              </w:rPr>
              <w:t>701</w:t>
            </w:r>
            <w:r>
              <w:rPr>
                <w:sz w:val="28"/>
                <w:szCs w:val="28"/>
                <w:u w:val="single"/>
              </w:rPr>
              <w:t>:</w:t>
            </w:r>
            <w:r w:rsidR="006D4395">
              <w:rPr>
                <w:sz w:val="28"/>
                <w:szCs w:val="28"/>
              </w:rPr>
              <w:t xml:space="preserve"> </w:t>
            </w:r>
            <w:r w:rsidR="006D4395" w:rsidRPr="006D4395">
              <w:rPr>
                <w:sz w:val="28"/>
                <w:szCs w:val="28"/>
              </w:rPr>
              <w:t xml:space="preserve">Improved the </w:t>
            </w:r>
            <w:r w:rsidR="00C1271A">
              <w:rPr>
                <w:sz w:val="28"/>
                <w:szCs w:val="28"/>
              </w:rPr>
              <w:t>screen real estate usage in the DME web application by removing redundant sub-header rows.</w:t>
            </w:r>
          </w:p>
          <w:p w14:paraId="2F7E9987" w14:textId="2797B45A" w:rsidR="000B67B8" w:rsidRDefault="000B67B8" w:rsidP="000C7608">
            <w:pPr>
              <w:jc w:val="both"/>
              <w:rPr>
                <w:sz w:val="28"/>
                <w:szCs w:val="28"/>
              </w:rPr>
            </w:pPr>
          </w:p>
          <w:p w14:paraId="25D97157" w14:textId="4A6F194A" w:rsidR="00A15E87" w:rsidRDefault="00A15E87" w:rsidP="000C7608">
            <w:pPr>
              <w:jc w:val="both"/>
              <w:rPr>
                <w:sz w:val="28"/>
                <w:szCs w:val="28"/>
              </w:rPr>
            </w:pPr>
            <w:r w:rsidRPr="00A15E87">
              <w:rPr>
                <w:sz w:val="28"/>
                <w:szCs w:val="28"/>
                <w:u w:val="single"/>
              </w:rPr>
              <w:t>HPCDATAMGM-1685</w:t>
            </w:r>
            <w:r w:rsidR="00294E79">
              <w:rPr>
                <w:sz w:val="28"/>
                <w:szCs w:val="28"/>
                <w:u w:val="single"/>
              </w:rPr>
              <w:t>, 1683</w:t>
            </w:r>
            <w:r>
              <w:rPr>
                <w:sz w:val="28"/>
                <w:szCs w:val="28"/>
              </w:rPr>
              <w:t xml:space="preserve">: Fixed intermittent issue with the completion of bulk </w:t>
            </w:r>
            <w:r w:rsidR="00294E79">
              <w:rPr>
                <w:sz w:val="28"/>
                <w:szCs w:val="28"/>
              </w:rPr>
              <w:t xml:space="preserve">data </w:t>
            </w:r>
            <w:r>
              <w:rPr>
                <w:sz w:val="28"/>
                <w:szCs w:val="28"/>
              </w:rPr>
              <w:t>registration task due to integer overflow of the transfer speed.</w:t>
            </w:r>
            <w:r w:rsidR="00294E79">
              <w:rPr>
                <w:sz w:val="28"/>
                <w:szCs w:val="28"/>
              </w:rPr>
              <w:t xml:space="preserve"> Also f</w:t>
            </w:r>
            <w:r>
              <w:rPr>
                <w:sz w:val="28"/>
                <w:szCs w:val="28"/>
              </w:rPr>
              <w:t>ixed issue with the destination directory path getting corrupted when it contains the same string pattern as that specified for the destination file path.</w:t>
            </w:r>
          </w:p>
          <w:p w14:paraId="0BB3AE08" w14:textId="4484C234" w:rsidR="00A15E87" w:rsidRDefault="00A15E87" w:rsidP="000C7608">
            <w:pPr>
              <w:jc w:val="both"/>
              <w:rPr>
                <w:sz w:val="28"/>
                <w:szCs w:val="28"/>
              </w:rPr>
            </w:pPr>
          </w:p>
          <w:p w14:paraId="43084881" w14:textId="6041F3F3" w:rsidR="000B67B8" w:rsidRPr="002C4745" w:rsidRDefault="000B67B8" w:rsidP="000C7608">
            <w:pPr>
              <w:jc w:val="both"/>
              <w:rPr>
                <w:sz w:val="28"/>
                <w:szCs w:val="28"/>
              </w:rPr>
            </w:pPr>
            <w:r w:rsidRPr="00BD777F">
              <w:rPr>
                <w:sz w:val="28"/>
                <w:szCs w:val="28"/>
                <w:u w:val="single"/>
              </w:rPr>
              <w:lastRenderedPageBreak/>
              <w:t>HPCDATAMGM-1691</w:t>
            </w:r>
            <w:r>
              <w:rPr>
                <w:sz w:val="28"/>
                <w:szCs w:val="28"/>
              </w:rPr>
              <w:t xml:space="preserve">: </w:t>
            </w:r>
            <w:r w:rsidR="003305F0">
              <w:rPr>
                <w:sz w:val="28"/>
                <w:szCs w:val="28"/>
              </w:rPr>
              <w:t>Updated</w:t>
            </w:r>
            <w:r>
              <w:rPr>
                <w:sz w:val="28"/>
                <w:szCs w:val="28"/>
              </w:rPr>
              <w:t xml:space="preserve"> the instructions on th</w:t>
            </w:r>
            <w:r w:rsidR="00294E79">
              <w:rPr>
                <w:sz w:val="28"/>
                <w:szCs w:val="28"/>
              </w:rPr>
              <w:t xml:space="preserve">e </w:t>
            </w:r>
            <w:r>
              <w:rPr>
                <w:sz w:val="28"/>
                <w:szCs w:val="28"/>
              </w:rPr>
              <w:t xml:space="preserve">Register Bulk Data page </w:t>
            </w:r>
            <w:r w:rsidR="00294E79">
              <w:rPr>
                <w:sz w:val="28"/>
                <w:szCs w:val="28"/>
              </w:rPr>
              <w:t xml:space="preserve">in the DME web application </w:t>
            </w:r>
            <w:r>
              <w:rPr>
                <w:sz w:val="28"/>
                <w:szCs w:val="28"/>
              </w:rPr>
              <w:t>to remove obsolete information</w:t>
            </w:r>
            <w:r w:rsidR="003305F0">
              <w:rPr>
                <w:sz w:val="28"/>
                <w:szCs w:val="28"/>
              </w:rPr>
              <w:t xml:space="preserve"> and improve clarity</w:t>
            </w:r>
            <w:r>
              <w:rPr>
                <w:sz w:val="28"/>
                <w:szCs w:val="28"/>
              </w:rPr>
              <w:t xml:space="preserve">. </w:t>
            </w:r>
          </w:p>
          <w:p w14:paraId="5DC93042" w14:textId="0A4D4D97" w:rsidR="002C4745" w:rsidRDefault="002C4745" w:rsidP="000C7608">
            <w:pPr>
              <w:jc w:val="both"/>
              <w:rPr>
                <w:sz w:val="28"/>
                <w:szCs w:val="28"/>
                <w:u w:val="single"/>
              </w:rPr>
            </w:pPr>
          </w:p>
          <w:p w14:paraId="52A645C3" w14:textId="77777777" w:rsidR="002C4745" w:rsidRDefault="002C4745" w:rsidP="000C7608">
            <w:pPr>
              <w:jc w:val="both"/>
              <w:rPr>
                <w:sz w:val="28"/>
                <w:szCs w:val="28"/>
                <w:u w:val="single"/>
              </w:rPr>
            </w:pPr>
          </w:p>
          <w:p w14:paraId="6F4D54FE" w14:textId="77777777" w:rsidR="00BB14EF" w:rsidRPr="003D3056" w:rsidRDefault="00BB14EF" w:rsidP="00BB14EF">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6151673C" w14:textId="77777777" w:rsidR="00BB14EF" w:rsidRDefault="00BB14EF" w:rsidP="000C7608">
            <w:pPr>
              <w:jc w:val="both"/>
              <w:rPr>
                <w:sz w:val="28"/>
                <w:szCs w:val="28"/>
                <w:u w:val="single"/>
              </w:rPr>
            </w:pPr>
          </w:p>
          <w:p w14:paraId="5698B016" w14:textId="1AEF32FD" w:rsidR="00743DF2" w:rsidRPr="00FA0968" w:rsidRDefault="00743DF2" w:rsidP="00743DF2">
            <w:pPr>
              <w:jc w:val="both"/>
              <w:rPr>
                <w:rStyle w:val="Hyperlink"/>
                <w:color w:val="auto"/>
                <w:sz w:val="28"/>
                <w:szCs w:val="28"/>
                <w:u w:val="none"/>
              </w:rPr>
            </w:pPr>
            <w:r w:rsidRPr="003A5C16">
              <w:rPr>
                <w:sz w:val="28"/>
                <w:szCs w:val="28"/>
                <w:u w:val="single"/>
              </w:rPr>
              <w:t>HPCDATAMGM</w:t>
            </w:r>
            <w:r>
              <w:rPr>
                <w:sz w:val="28"/>
                <w:szCs w:val="28"/>
                <w:u w:val="single"/>
              </w:rPr>
              <w:t>-</w:t>
            </w:r>
            <w:r w:rsidRPr="000B3EA1">
              <w:rPr>
                <w:sz w:val="28"/>
                <w:szCs w:val="28"/>
                <w:u w:val="single"/>
              </w:rPr>
              <w:t>1</w:t>
            </w:r>
            <w:r w:rsidR="00FA0968">
              <w:rPr>
                <w:sz w:val="28"/>
                <w:szCs w:val="28"/>
                <w:u w:val="single"/>
              </w:rPr>
              <w:t>703</w:t>
            </w:r>
            <w:r>
              <w:rPr>
                <w:sz w:val="28"/>
                <w:szCs w:val="28"/>
              </w:rPr>
              <w:t xml:space="preserve">: </w:t>
            </w:r>
            <w:r w:rsidR="00FA0968">
              <w:rPr>
                <w:sz w:val="28"/>
                <w:szCs w:val="28"/>
              </w:rPr>
              <w:t xml:space="preserve"> </w:t>
            </w:r>
            <w:r w:rsidR="00FA0968" w:rsidRPr="00FA0968">
              <w:rPr>
                <w:sz w:val="28"/>
                <w:szCs w:val="28"/>
              </w:rPr>
              <w:t>Enhanced the</w:t>
            </w:r>
            <w:r w:rsidR="00234286">
              <w:rPr>
                <w:sz w:val="28"/>
                <w:szCs w:val="28"/>
              </w:rPr>
              <w:t xml:space="preserve"> C</w:t>
            </w:r>
            <w:r w:rsidR="00FA0968" w:rsidRPr="00FA0968">
              <w:rPr>
                <w:color w:val="242424"/>
                <w:sz w:val="28"/>
                <w:szCs w:val="28"/>
              </w:rPr>
              <w:t xml:space="preserve">omplete </w:t>
            </w:r>
            <w:r w:rsidR="00234286">
              <w:rPr>
                <w:color w:val="242424"/>
                <w:sz w:val="28"/>
                <w:szCs w:val="28"/>
              </w:rPr>
              <w:t>M</w:t>
            </w:r>
            <w:r w:rsidR="00FA0968" w:rsidRPr="00FA0968">
              <w:rPr>
                <w:color w:val="242424"/>
                <w:sz w:val="28"/>
                <w:szCs w:val="28"/>
              </w:rPr>
              <w:t xml:space="preserve">ultipart </w:t>
            </w:r>
            <w:r w:rsidR="00234286">
              <w:rPr>
                <w:color w:val="242424"/>
                <w:sz w:val="28"/>
                <w:szCs w:val="28"/>
              </w:rPr>
              <w:t>U</w:t>
            </w:r>
            <w:r w:rsidR="00FA0968" w:rsidRPr="00FA0968">
              <w:rPr>
                <w:color w:val="242424"/>
                <w:sz w:val="28"/>
                <w:szCs w:val="28"/>
              </w:rPr>
              <w:t xml:space="preserve">pload API to also perform the additional steps required for fully completing the file registration including toggling the URL_GENERATED status to ARCHIVED. This eliminates </w:t>
            </w:r>
            <w:r w:rsidR="00C1271A">
              <w:rPr>
                <w:color w:val="242424"/>
                <w:sz w:val="28"/>
                <w:szCs w:val="28"/>
              </w:rPr>
              <w:t xml:space="preserve">the </w:t>
            </w:r>
            <w:r w:rsidR="00FA0968" w:rsidRPr="00FA0968">
              <w:rPr>
                <w:color w:val="242424"/>
                <w:sz w:val="28"/>
                <w:szCs w:val="28"/>
              </w:rPr>
              <w:t>delays caused by the scheduled task setup for performing the completion</w:t>
            </w:r>
            <w:r w:rsidR="00FA0968">
              <w:rPr>
                <w:color w:val="242424"/>
                <w:sz w:val="28"/>
                <w:szCs w:val="28"/>
              </w:rPr>
              <w:t xml:space="preserve"> when the load is high</w:t>
            </w:r>
            <w:r w:rsidR="00FA0968" w:rsidRPr="00FA0968">
              <w:rPr>
                <w:color w:val="242424"/>
                <w:sz w:val="28"/>
                <w:szCs w:val="28"/>
              </w:rPr>
              <w:t>.</w:t>
            </w:r>
          </w:p>
          <w:p w14:paraId="532F8D63" w14:textId="77777777" w:rsidR="00743DF2" w:rsidRDefault="00743DF2" w:rsidP="000C7608">
            <w:pPr>
              <w:jc w:val="both"/>
              <w:rPr>
                <w:sz w:val="28"/>
                <w:szCs w:val="28"/>
                <w:u w:val="single"/>
              </w:rPr>
            </w:pPr>
          </w:p>
          <w:p w14:paraId="532A332B" w14:textId="46A03FA6" w:rsidR="00A46FB2" w:rsidRDefault="00A46FB2" w:rsidP="000C7608">
            <w:pPr>
              <w:jc w:val="both"/>
              <w:rPr>
                <w:sz w:val="28"/>
                <w:szCs w:val="28"/>
              </w:rPr>
            </w:pPr>
            <w:r w:rsidRPr="00610898">
              <w:rPr>
                <w:sz w:val="28"/>
                <w:szCs w:val="28"/>
                <w:u w:val="single"/>
              </w:rPr>
              <w:t>HPCDATAMGM-16</w:t>
            </w:r>
            <w:r w:rsidR="00D414DC">
              <w:rPr>
                <w:sz w:val="28"/>
                <w:szCs w:val="28"/>
                <w:u w:val="single"/>
              </w:rPr>
              <w:t>7</w:t>
            </w:r>
            <w:r w:rsidR="00DD1696">
              <w:rPr>
                <w:sz w:val="28"/>
                <w:szCs w:val="28"/>
                <w:u w:val="single"/>
              </w:rPr>
              <w:t>4</w:t>
            </w:r>
            <w:r w:rsidRPr="00A46FB2">
              <w:rPr>
                <w:sz w:val="28"/>
                <w:szCs w:val="28"/>
              </w:rPr>
              <w:t xml:space="preserve">: </w:t>
            </w:r>
            <w:r w:rsidR="003E273C">
              <w:rPr>
                <w:sz w:val="28"/>
                <w:szCs w:val="28"/>
              </w:rPr>
              <w:t xml:space="preserve"> </w:t>
            </w:r>
            <w:r w:rsidR="00DD1696">
              <w:rPr>
                <w:sz w:val="28"/>
                <w:szCs w:val="28"/>
              </w:rPr>
              <w:t>Added the ability to track percentage completion during file migration and record it in the DME migration task table</w:t>
            </w:r>
            <w:r w:rsidR="00305E8C">
              <w:rPr>
                <w:sz w:val="28"/>
                <w:szCs w:val="28"/>
              </w:rPr>
              <w:t>.</w:t>
            </w:r>
            <w:r w:rsidR="00DD1696">
              <w:rPr>
                <w:sz w:val="28"/>
                <w:szCs w:val="28"/>
              </w:rPr>
              <w:t xml:space="preserve">  </w:t>
            </w:r>
            <w:r w:rsidR="00305E8C">
              <w:rPr>
                <w:sz w:val="28"/>
                <w:szCs w:val="28"/>
              </w:rPr>
              <w:t xml:space="preserve"> </w:t>
            </w:r>
          </w:p>
          <w:p w14:paraId="792E8629" w14:textId="08DDCD1C" w:rsidR="00C1271A" w:rsidRDefault="00C1271A" w:rsidP="000C7608">
            <w:pPr>
              <w:jc w:val="both"/>
              <w:rPr>
                <w:sz w:val="28"/>
                <w:szCs w:val="28"/>
              </w:rPr>
            </w:pPr>
          </w:p>
          <w:p w14:paraId="4012591A" w14:textId="109BBAF7" w:rsidR="00C1271A" w:rsidRPr="000B67B8" w:rsidRDefault="00C1271A" w:rsidP="000C7608">
            <w:pPr>
              <w:jc w:val="both"/>
              <w:rPr>
                <w:sz w:val="28"/>
                <w:szCs w:val="28"/>
              </w:rPr>
            </w:pPr>
            <w:r w:rsidRPr="00294E79">
              <w:rPr>
                <w:sz w:val="28"/>
                <w:szCs w:val="28"/>
                <w:u w:val="single"/>
              </w:rPr>
              <w:t>HPCDATAMGM-1682</w:t>
            </w:r>
            <w:r w:rsidRPr="000B67B8">
              <w:rPr>
                <w:sz w:val="28"/>
                <w:szCs w:val="28"/>
              </w:rPr>
              <w:t xml:space="preserve">:  Added auditing of all REST API </w:t>
            </w:r>
            <w:r w:rsidR="003305F0">
              <w:rPr>
                <w:sz w:val="28"/>
                <w:szCs w:val="28"/>
              </w:rPr>
              <w:t xml:space="preserve">request URLs </w:t>
            </w:r>
            <w:r w:rsidRPr="000B67B8">
              <w:rPr>
                <w:sz w:val="28"/>
                <w:szCs w:val="28"/>
              </w:rPr>
              <w:t>sent to DME along with the response</w:t>
            </w:r>
            <w:r w:rsidR="003305F0">
              <w:rPr>
                <w:sz w:val="28"/>
                <w:szCs w:val="28"/>
              </w:rPr>
              <w:t xml:space="preserve"> code</w:t>
            </w:r>
            <w:r w:rsidRPr="000B67B8">
              <w:rPr>
                <w:sz w:val="28"/>
                <w:szCs w:val="28"/>
              </w:rPr>
              <w:t xml:space="preserve"> and the timestamp</w:t>
            </w:r>
            <w:r w:rsidR="00294E79">
              <w:rPr>
                <w:sz w:val="28"/>
                <w:szCs w:val="28"/>
              </w:rPr>
              <w:t>s</w:t>
            </w:r>
            <w:r w:rsidRPr="000B67B8">
              <w:rPr>
                <w:sz w:val="28"/>
                <w:szCs w:val="28"/>
              </w:rPr>
              <w:t>.</w:t>
            </w:r>
          </w:p>
          <w:p w14:paraId="7B38F8DB" w14:textId="5B8E3E02" w:rsidR="006529E1" w:rsidRDefault="006529E1" w:rsidP="000C7608">
            <w:pPr>
              <w:jc w:val="both"/>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453416AE" w14:textId="77777777" w:rsidR="00F1365F" w:rsidRDefault="00F1365F" w:rsidP="00F1365F">
            <w:pPr>
              <w:rPr>
                <w:color w:val="000000"/>
                <w:sz w:val="22"/>
                <w:szCs w:val="22"/>
              </w:rPr>
            </w:pPr>
          </w:p>
          <w:p w14:paraId="17355EC4" w14:textId="47DCC85F" w:rsidR="00F1365F" w:rsidRPr="00F1365F" w:rsidRDefault="00F1365F" w:rsidP="00F1365F">
            <w:pPr>
              <w:rPr>
                <w:rStyle w:val="s1"/>
                <w:sz w:val="28"/>
                <w:szCs w:val="28"/>
              </w:rPr>
            </w:pPr>
            <w:r w:rsidRPr="00F1365F">
              <w:rPr>
                <w:color w:val="000000"/>
                <w:sz w:val="28"/>
                <w:szCs w:val="28"/>
              </w:rPr>
              <w:t xml:space="preserve">The DME API server keystore was updated in </w:t>
            </w:r>
            <w:ins w:id="0" w:author="Frost, Ruth (NIH/NCI) [C]" w:date="2022-12-19T17:55:00Z">
              <w:r w:rsidR="00BF327C">
                <w:rPr>
                  <w:color w:val="000000"/>
                  <w:sz w:val="28"/>
                  <w:szCs w:val="28"/>
                </w:rPr>
                <w:t>P</w:t>
              </w:r>
            </w:ins>
            <w:r w:rsidRPr="00F1365F">
              <w:rPr>
                <w:color w:val="000000"/>
                <w:sz w:val="28"/>
                <w:szCs w:val="28"/>
              </w:rPr>
              <w:t>roduction in Release 2.25.0.  If you are using CLU</w:t>
            </w:r>
            <w:ins w:id="1" w:author="Frost, Ruth (NIH/NCI) [C]" w:date="2022-12-19T17:55:00Z">
              <w:r w:rsidR="00BF327C" w:rsidRPr="00BF327C">
                <w:rPr>
                  <w:color w:val="000000"/>
                  <w:sz w:val="28"/>
                  <w:szCs w:val="28"/>
                </w:rPr>
                <w:t xml:space="preserve"> but have not used the CLU post Release 2.25.0</w:t>
              </w:r>
            </w:ins>
            <w:r w:rsidRPr="00F1365F">
              <w:rPr>
                <w:color w:val="000000"/>
                <w:sz w:val="28"/>
                <w:szCs w:val="28"/>
              </w:rPr>
              <w:t>, update your public key at </w:t>
            </w:r>
            <w:r w:rsidRPr="00F1365F">
              <w:rPr>
                <w:b/>
                <w:bCs/>
                <w:color w:val="000000"/>
                <w:sz w:val="28"/>
                <w:szCs w:val="28"/>
              </w:rPr>
              <w:t>utils/hpc-client/keystore/keystore-prod.jks</w:t>
            </w:r>
            <w:r w:rsidRPr="00F1365F">
              <w:rPr>
                <w:color w:val="000000"/>
                <w:sz w:val="28"/>
                <w:szCs w:val="28"/>
              </w:rPr>
              <w:t>  from GitHub master before running any commands.</w:t>
            </w: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154FDCD8" w:rsidR="004E6073" w:rsidRDefault="00F37C7A" w:rsidP="00E16925">
            <w:pPr>
              <w:rPr>
                <w:rFonts w:cstheme="minorHAnsi"/>
                <w:sz w:val="28"/>
                <w:szCs w:val="28"/>
              </w:rPr>
            </w:pPr>
            <w:r w:rsidRPr="00D66342">
              <w:rPr>
                <w:rFonts w:cstheme="minorHAnsi"/>
                <w:sz w:val="28"/>
                <w:szCs w:val="28"/>
              </w:rPr>
              <w:t>For issues, questions</w:t>
            </w:r>
            <w:ins w:id="2" w:author="Frost, Ruth (NIH/NCI) [C]" w:date="2022-12-19T17:55:00Z">
              <w:r w:rsidR="00BF327C">
                <w:rPr>
                  <w:rFonts w:cstheme="minorHAnsi"/>
                  <w:sz w:val="28"/>
                  <w:szCs w:val="28"/>
                </w:rPr>
                <w:t>,</w:t>
              </w:r>
            </w:ins>
            <w:r w:rsidRPr="00D66342">
              <w:rPr>
                <w:rFonts w:cstheme="minorHAnsi"/>
                <w:sz w:val="28"/>
                <w:szCs w:val="28"/>
              </w:rPr>
              <w:t xml:space="preserve"> or suggestions, </w:t>
            </w:r>
            <w:r w:rsidR="00D3627D">
              <w:rPr>
                <w:rFonts w:cstheme="minorHAnsi"/>
                <w:sz w:val="28"/>
                <w:szCs w:val="28"/>
              </w:rPr>
              <w:t>contact</w:t>
            </w:r>
            <w:r w:rsidRPr="00D66342">
              <w:rPr>
                <w:rFonts w:cstheme="minorHAnsi"/>
                <w:sz w:val="28"/>
                <w:szCs w:val="28"/>
              </w:rPr>
              <w:t xml:space="preserve"> </w:t>
            </w:r>
            <w:hyperlink r:id="rId9"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lastRenderedPageBreak/>
              <w:t>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1"/>
  </w:num>
  <w:num w:numId="5" w16cid:durableId="674310880">
    <w:abstractNumId w:val="4"/>
  </w:num>
  <w:num w:numId="6" w16cid:durableId="1155488875">
    <w:abstractNumId w:val="24"/>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2"/>
  </w:num>
  <w:num w:numId="12" w16cid:durableId="963775281">
    <w:abstractNumId w:val="11"/>
  </w:num>
  <w:num w:numId="13" w16cid:durableId="667829442">
    <w:abstractNumId w:val="5"/>
  </w:num>
  <w:num w:numId="14" w16cid:durableId="177893120">
    <w:abstractNumId w:val="38"/>
  </w:num>
  <w:num w:numId="15" w16cid:durableId="410351357">
    <w:abstractNumId w:val="12"/>
  </w:num>
  <w:num w:numId="16" w16cid:durableId="1806703155">
    <w:abstractNumId w:val="19"/>
  </w:num>
  <w:num w:numId="17" w16cid:durableId="1743019587">
    <w:abstractNumId w:val="35"/>
  </w:num>
  <w:num w:numId="18" w16cid:durableId="1552351326">
    <w:abstractNumId w:val="26"/>
  </w:num>
  <w:num w:numId="19" w16cid:durableId="290521623">
    <w:abstractNumId w:val="23"/>
  </w:num>
  <w:num w:numId="20" w16cid:durableId="1781338699">
    <w:abstractNumId w:val="36"/>
  </w:num>
  <w:num w:numId="21" w16cid:durableId="973221046">
    <w:abstractNumId w:val="37"/>
  </w:num>
  <w:num w:numId="22" w16cid:durableId="1923492650">
    <w:abstractNumId w:val="13"/>
  </w:num>
  <w:num w:numId="23" w16cid:durableId="1693799042">
    <w:abstractNumId w:val="27"/>
  </w:num>
  <w:num w:numId="24" w16cid:durableId="1311980621">
    <w:abstractNumId w:val="25"/>
  </w:num>
  <w:num w:numId="25" w16cid:durableId="81949994">
    <w:abstractNumId w:val="2"/>
  </w:num>
  <w:num w:numId="26" w16cid:durableId="1698506068">
    <w:abstractNumId w:val="34"/>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2"/>
  </w:num>
  <w:num w:numId="33" w16cid:durableId="1683236372">
    <w:abstractNumId w:val="0"/>
  </w:num>
  <w:num w:numId="34" w16cid:durableId="659893969">
    <w:abstractNumId w:val="16"/>
  </w:num>
  <w:num w:numId="35" w16cid:durableId="2013363660">
    <w:abstractNumId w:val="30"/>
  </w:num>
  <w:num w:numId="36" w16cid:durableId="323120363">
    <w:abstractNumId w:val="28"/>
  </w:num>
  <w:num w:numId="37" w16cid:durableId="688339178">
    <w:abstractNumId w:val="40"/>
  </w:num>
  <w:num w:numId="38" w16cid:durableId="913706108">
    <w:abstractNumId w:val="6"/>
  </w:num>
  <w:num w:numId="39" w16cid:durableId="271519681">
    <w:abstractNumId w:val="39"/>
  </w:num>
  <w:num w:numId="40" w16cid:durableId="1029448763">
    <w:abstractNumId w:val="14"/>
  </w:num>
  <w:num w:numId="41" w16cid:durableId="754088065">
    <w:abstractNumId w:val="31"/>
  </w:num>
  <w:num w:numId="42" w16cid:durableId="1636177242">
    <w:abstractNumId w:val="29"/>
  </w:num>
  <w:num w:numId="43" w16cid:durableId="880748338">
    <w:abstractNumId w:val="33"/>
  </w:num>
  <w:num w:numId="44" w16cid:durableId="1994210075">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ost, Ruth (NIH/NCI) [C]">
    <w15:presenceInfo w15:providerId="AD" w15:userId="S::frostrs@nih.gov::e86f5093-f09a-4441-8b8c-2bc0fea2de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58BB"/>
    <w:rsid w:val="00016FF7"/>
    <w:rsid w:val="00017727"/>
    <w:rsid w:val="00017AC1"/>
    <w:rsid w:val="000212F9"/>
    <w:rsid w:val="000222AD"/>
    <w:rsid w:val="00022FA4"/>
    <w:rsid w:val="00024AAB"/>
    <w:rsid w:val="00032AD1"/>
    <w:rsid w:val="00034424"/>
    <w:rsid w:val="00034E65"/>
    <w:rsid w:val="0003626B"/>
    <w:rsid w:val="00037272"/>
    <w:rsid w:val="00041137"/>
    <w:rsid w:val="0004265D"/>
    <w:rsid w:val="00042CE4"/>
    <w:rsid w:val="000432FE"/>
    <w:rsid w:val="000434DD"/>
    <w:rsid w:val="00043A0C"/>
    <w:rsid w:val="00043EF7"/>
    <w:rsid w:val="000511C6"/>
    <w:rsid w:val="00053251"/>
    <w:rsid w:val="0005460B"/>
    <w:rsid w:val="00055061"/>
    <w:rsid w:val="00056C94"/>
    <w:rsid w:val="000577E5"/>
    <w:rsid w:val="00060C24"/>
    <w:rsid w:val="00060DCA"/>
    <w:rsid w:val="00061335"/>
    <w:rsid w:val="0006361B"/>
    <w:rsid w:val="000648AC"/>
    <w:rsid w:val="0006592C"/>
    <w:rsid w:val="00066652"/>
    <w:rsid w:val="000724D4"/>
    <w:rsid w:val="00072F94"/>
    <w:rsid w:val="000739E8"/>
    <w:rsid w:val="00076AF9"/>
    <w:rsid w:val="0007754D"/>
    <w:rsid w:val="00080CE1"/>
    <w:rsid w:val="000829D4"/>
    <w:rsid w:val="00084430"/>
    <w:rsid w:val="00085831"/>
    <w:rsid w:val="00085F56"/>
    <w:rsid w:val="00087A13"/>
    <w:rsid w:val="0009076D"/>
    <w:rsid w:val="00091BE5"/>
    <w:rsid w:val="0009284C"/>
    <w:rsid w:val="000976DA"/>
    <w:rsid w:val="000A038E"/>
    <w:rsid w:val="000A0F17"/>
    <w:rsid w:val="000A268F"/>
    <w:rsid w:val="000A7058"/>
    <w:rsid w:val="000A725E"/>
    <w:rsid w:val="000A7988"/>
    <w:rsid w:val="000B23B7"/>
    <w:rsid w:val="000B2A1B"/>
    <w:rsid w:val="000B3EA1"/>
    <w:rsid w:val="000B67B8"/>
    <w:rsid w:val="000B72A6"/>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D66"/>
    <w:rsid w:val="000E25B3"/>
    <w:rsid w:val="000E60B3"/>
    <w:rsid w:val="000E6A40"/>
    <w:rsid w:val="000E6E70"/>
    <w:rsid w:val="000F0B71"/>
    <w:rsid w:val="000F1A55"/>
    <w:rsid w:val="000F4889"/>
    <w:rsid w:val="000F4CEB"/>
    <w:rsid w:val="000F6151"/>
    <w:rsid w:val="000F6AEC"/>
    <w:rsid w:val="00102621"/>
    <w:rsid w:val="0010396E"/>
    <w:rsid w:val="00105BA4"/>
    <w:rsid w:val="00106B3F"/>
    <w:rsid w:val="001105A4"/>
    <w:rsid w:val="001107AC"/>
    <w:rsid w:val="00111F6F"/>
    <w:rsid w:val="00116338"/>
    <w:rsid w:val="00116903"/>
    <w:rsid w:val="00116ADF"/>
    <w:rsid w:val="00125F38"/>
    <w:rsid w:val="001269EE"/>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52FC"/>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158A"/>
    <w:rsid w:val="00211894"/>
    <w:rsid w:val="00211EFF"/>
    <w:rsid w:val="00212062"/>
    <w:rsid w:val="00213847"/>
    <w:rsid w:val="0021765A"/>
    <w:rsid w:val="00217937"/>
    <w:rsid w:val="00221C38"/>
    <w:rsid w:val="00222250"/>
    <w:rsid w:val="00223887"/>
    <w:rsid w:val="00226594"/>
    <w:rsid w:val="0023074C"/>
    <w:rsid w:val="00231D88"/>
    <w:rsid w:val="00231FD9"/>
    <w:rsid w:val="00234286"/>
    <w:rsid w:val="00235DC9"/>
    <w:rsid w:val="002375CC"/>
    <w:rsid w:val="00237FF4"/>
    <w:rsid w:val="00240214"/>
    <w:rsid w:val="002408D6"/>
    <w:rsid w:val="00241366"/>
    <w:rsid w:val="0024311A"/>
    <w:rsid w:val="00243C99"/>
    <w:rsid w:val="00247096"/>
    <w:rsid w:val="002506D7"/>
    <w:rsid w:val="00251398"/>
    <w:rsid w:val="00251EF0"/>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66F"/>
    <w:rsid w:val="00273C88"/>
    <w:rsid w:val="002747C4"/>
    <w:rsid w:val="002766B1"/>
    <w:rsid w:val="00276809"/>
    <w:rsid w:val="0027791B"/>
    <w:rsid w:val="00280BD3"/>
    <w:rsid w:val="0028186F"/>
    <w:rsid w:val="00283194"/>
    <w:rsid w:val="0028371E"/>
    <w:rsid w:val="00283F50"/>
    <w:rsid w:val="00284EEE"/>
    <w:rsid w:val="00286187"/>
    <w:rsid w:val="00290E07"/>
    <w:rsid w:val="00292FFC"/>
    <w:rsid w:val="0029421D"/>
    <w:rsid w:val="002942B2"/>
    <w:rsid w:val="00294E79"/>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4745"/>
    <w:rsid w:val="002C7176"/>
    <w:rsid w:val="002C7D63"/>
    <w:rsid w:val="002D1C17"/>
    <w:rsid w:val="002D1DDC"/>
    <w:rsid w:val="002D2407"/>
    <w:rsid w:val="002D2EA9"/>
    <w:rsid w:val="002D33C8"/>
    <w:rsid w:val="002D447E"/>
    <w:rsid w:val="002D493F"/>
    <w:rsid w:val="002E2FB8"/>
    <w:rsid w:val="002F152D"/>
    <w:rsid w:val="002F1C66"/>
    <w:rsid w:val="002F21D9"/>
    <w:rsid w:val="002F3E76"/>
    <w:rsid w:val="002F4897"/>
    <w:rsid w:val="002F5D20"/>
    <w:rsid w:val="00300A95"/>
    <w:rsid w:val="0030102E"/>
    <w:rsid w:val="00301C66"/>
    <w:rsid w:val="00302D37"/>
    <w:rsid w:val="00302EC0"/>
    <w:rsid w:val="00303A0E"/>
    <w:rsid w:val="00305E8C"/>
    <w:rsid w:val="00306647"/>
    <w:rsid w:val="0030796A"/>
    <w:rsid w:val="00310B24"/>
    <w:rsid w:val="003139F5"/>
    <w:rsid w:val="003162E0"/>
    <w:rsid w:val="00317870"/>
    <w:rsid w:val="00320665"/>
    <w:rsid w:val="0032078F"/>
    <w:rsid w:val="003220FC"/>
    <w:rsid w:val="00324135"/>
    <w:rsid w:val="0032486B"/>
    <w:rsid w:val="00324B7D"/>
    <w:rsid w:val="0032683F"/>
    <w:rsid w:val="00330508"/>
    <w:rsid w:val="003305F0"/>
    <w:rsid w:val="00331414"/>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2D8C"/>
    <w:rsid w:val="003B2E0A"/>
    <w:rsid w:val="003B34EA"/>
    <w:rsid w:val="003B4A1E"/>
    <w:rsid w:val="003B4E0F"/>
    <w:rsid w:val="003B6093"/>
    <w:rsid w:val="003B7365"/>
    <w:rsid w:val="003C1202"/>
    <w:rsid w:val="003C3A20"/>
    <w:rsid w:val="003C3B2C"/>
    <w:rsid w:val="003C561D"/>
    <w:rsid w:val="003C5D5F"/>
    <w:rsid w:val="003C6A1C"/>
    <w:rsid w:val="003D0593"/>
    <w:rsid w:val="003D07A0"/>
    <w:rsid w:val="003D1FAB"/>
    <w:rsid w:val="003D3056"/>
    <w:rsid w:val="003D3BD3"/>
    <w:rsid w:val="003D5315"/>
    <w:rsid w:val="003D6AF2"/>
    <w:rsid w:val="003E273C"/>
    <w:rsid w:val="003E33F5"/>
    <w:rsid w:val="003E3E55"/>
    <w:rsid w:val="003E419D"/>
    <w:rsid w:val="003E68E6"/>
    <w:rsid w:val="003E7FB5"/>
    <w:rsid w:val="003F163F"/>
    <w:rsid w:val="003F354E"/>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295C"/>
    <w:rsid w:val="00443E9D"/>
    <w:rsid w:val="0044497C"/>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165F"/>
    <w:rsid w:val="004717E6"/>
    <w:rsid w:val="0047279F"/>
    <w:rsid w:val="004729C4"/>
    <w:rsid w:val="00473948"/>
    <w:rsid w:val="00474BEE"/>
    <w:rsid w:val="004758AA"/>
    <w:rsid w:val="004765D9"/>
    <w:rsid w:val="00477108"/>
    <w:rsid w:val="00477C43"/>
    <w:rsid w:val="00481B8B"/>
    <w:rsid w:val="004825CF"/>
    <w:rsid w:val="00484ACD"/>
    <w:rsid w:val="004863F8"/>
    <w:rsid w:val="004934B3"/>
    <w:rsid w:val="0049389D"/>
    <w:rsid w:val="00493988"/>
    <w:rsid w:val="00493FF5"/>
    <w:rsid w:val="004957B5"/>
    <w:rsid w:val="0049615F"/>
    <w:rsid w:val="00496C45"/>
    <w:rsid w:val="004A2329"/>
    <w:rsid w:val="004A29EE"/>
    <w:rsid w:val="004A3349"/>
    <w:rsid w:val="004A466C"/>
    <w:rsid w:val="004A5647"/>
    <w:rsid w:val="004A6871"/>
    <w:rsid w:val="004A6E5E"/>
    <w:rsid w:val="004A6F23"/>
    <w:rsid w:val="004B1611"/>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05CE2"/>
    <w:rsid w:val="00510287"/>
    <w:rsid w:val="005103F3"/>
    <w:rsid w:val="00511437"/>
    <w:rsid w:val="005118D8"/>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73F0"/>
    <w:rsid w:val="00602697"/>
    <w:rsid w:val="00610051"/>
    <w:rsid w:val="00610898"/>
    <w:rsid w:val="00613C2D"/>
    <w:rsid w:val="00614ADE"/>
    <w:rsid w:val="00616794"/>
    <w:rsid w:val="00620302"/>
    <w:rsid w:val="00621DCA"/>
    <w:rsid w:val="00623C5E"/>
    <w:rsid w:val="00623CCD"/>
    <w:rsid w:val="00623D43"/>
    <w:rsid w:val="006251B7"/>
    <w:rsid w:val="00631E4D"/>
    <w:rsid w:val="00633E6A"/>
    <w:rsid w:val="00635C14"/>
    <w:rsid w:val="00637358"/>
    <w:rsid w:val="00641C12"/>
    <w:rsid w:val="00641E63"/>
    <w:rsid w:val="00645563"/>
    <w:rsid w:val="00645632"/>
    <w:rsid w:val="00646CB0"/>
    <w:rsid w:val="006520F8"/>
    <w:rsid w:val="0065260C"/>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59C7"/>
    <w:rsid w:val="00675FBC"/>
    <w:rsid w:val="00676228"/>
    <w:rsid w:val="00676301"/>
    <w:rsid w:val="00677E2A"/>
    <w:rsid w:val="00677EB7"/>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3B1"/>
    <w:rsid w:val="006B741F"/>
    <w:rsid w:val="006B7B77"/>
    <w:rsid w:val="006C28FB"/>
    <w:rsid w:val="006C3DD6"/>
    <w:rsid w:val="006C4421"/>
    <w:rsid w:val="006C78C2"/>
    <w:rsid w:val="006D0188"/>
    <w:rsid w:val="006D12B5"/>
    <w:rsid w:val="006D14A2"/>
    <w:rsid w:val="006D217F"/>
    <w:rsid w:val="006D21FB"/>
    <w:rsid w:val="006D4395"/>
    <w:rsid w:val="006D6560"/>
    <w:rsid w:val="006E0A95"/>
    <w:rsid w:val="006E127C"/>
    <w:rsid w:val="006E15EA"/>
    <w:rsid w:val="006E1F17"/>
    <w:rsid w:val="006E2096"/>
    <w:rsid w:val="006E23C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3DF2"/>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1174"/>
    <w:rsid w:val="007714B3"/>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3A77"/>
    <w:rsid w:val="007952E7"/>
    <w:rsid w:val="007956BF"/>
    <w:rsid w:val="007957B6"/>
    <w:rsid w:val="00795985"/>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5999"/>
    <w:rsid w:val="007F63B4"/>
    <w:rsid w:val="007F64DA"/>
    <w:rsid w:val="007F6F6F"/>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0233"/>
    <w:rsid w:val="0083178D"/>
    <w:rsid w:val="00833AEB"/>
    <w:rsid w:val="008340C6"/>
    <w:rsid w:val="008352EE"/>
    <w:rsid w:val="00835DE1"/>
    <w:rsid w:val="008375BC"/>
    <w:rsid w:val="00837E4C"/>
    <w:rsid w:val="008404C5"/>
    <w:rsid w:val="008407C9"/>
    <w:rsid w:val="00843305"/>
    <w:rsid w:val="00843967"/>
    <w:rsid w:val="008439D2"/>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66BBB"/>
    <w:rsid w:val="008706F8"/>
    <w:rsid w:val="0087101A"/>
    <w:rsid w:val="008711B6"/>
    <w:rsid w:val="008735D6"/>
    <w:rsid w:val="008743B3"/>
    <w:rsid w:val="00874D03"/>
    <w:rsid w:val="00875932"/>
    <w:rsid w:val="0088195F"/>
    <w:rsid w:val="00881C7F"/>
    <w:rsid w:val="00882BDD"/>
    <w:rsid w:val="00885071"/>
    <w:rsid w:val="008863A4"/>
    <w:rsid w:val="00892AD7"/>
    <w:rsid w:val="00897709"/>
    <w:rsid w:val="008A070E"/>
    <w:rsid w:val="008A1DC2"/>
    <w:rsid w:val="008A5308"/>
    <w:rsid w:val="008A6138"/>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042E"/>
    <w:rsid w:val="00961DCD"/>
    <w:rsid w:val="009636AF"/>
    <w:rsid w:val="009645C0"/>
    <w:rsid w:val="00965161"/>
    <w:rsid w:val="00966F53"/>
    <w:rsid w:val="00970AF5"/>
    <w:rsid w:val="009717CD"/>
    <w:rsid w:val="00972400"/>
    <w:rsid w:val="00974271"/>
    <w:rsid w:val="0097434A"/>
    <w:rsid w:val="0097483F"/>
    <w:rsid w:val="00974D72"/>
    <w:rsid w:val="009754F8"/>
    <w:rsid w:val="009763AD"/>
    <w:rsid w:val="00981BBC"/>
    <w:rsid w:val="00990BC5"/>
    <w:rsid w:val="0099107F"/>
    <w:rsid w:val="00993324"/>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9B5"/>
    <w:rsid w:val="00A07C66"/>
    <w:rsid w:val="00A1293B"/>
    <w:rsid w:val="00A15E87"/>
    <w:rsid w:val="00A160A3"/>
    <w:rsid w:val="00A16B86"/>
    <w:rsid w:val="00A16B92"/>
    <w:rsid w:val="00A16E28"/>
    <w:rsid w:val="00A17462"/>
    <w:rsid w:val="00A21280"/>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5698"/>
    <w:rsid w:val="00AB69D8"/>
    <w:rsid w:val="00AB7FE4"/>
    <w:rsid w:val="00AC2145"/>
    <w:rsid w:val="00AC2883"/>
    <w:rsid w:val="00AC28F8"/>
    <w:rsid w:val="00AC3864"/>
    <w:rsid w:val="00AC4291"/>
    <w:rsid w:val="00AC47F4"/>
    <w:rsid w:val="00AD321E"/>
    <w:rsid w:val="00AD5154"/>
    <w:rsid w:val="00AD584D"/>
    <w:rsid w:val="00AD5A13"/>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5952"/>
    <w:rsid w:val="00B46D9B"/>
    <w:rsid w:val="00B5002F"/>
    <w:rsid w:val="00B50CD6"/>
    <w:rsid w:val="00B5101B"/>
    <w:rsid w:val="00B511E9"/>
    <w:rsid w:val="00B52165"/>
    <w:rsid w:val="00B52616"/>
    <w:rsid w:val="00B543A4"/>
    <w:rsid w:val="00B54C88"/>
    <w:rsid w:val="00B56B4C"/>
    <w:rsid w:val="00B606F8"/>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643D"/>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B53"/>
    <w:rsid w:val="00BF1AA1"/>
    <w:rsid w:val="00BF1C55"/>
    <w:rsid w:val="00BF327C"/>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1298"/>
    <w:rsid w:val="00CC136F"/>
    <w:rsid w:val="00CC464A"/>
    <w:rsid w:val="00CC6ACC"/>
    <w:rsid w:val="00CC7B94"/>
    <w:rsid w:val="00CD179C"/>
    <w:rsid w:val="00CD2DE2"/>
    <w:rsid w:val="00CD310B"/>
    <w:rsid w:val="00CD3312"/>
    <w:rsid w:val="00CD3D9C"/>
    <w:rsid w:val="00CD4341"/>
    <w:rsid w:val="00CE50AE"/>
    <w:rsid w:val="00CE72EE"/>
    <w:rsid w:val="00CF466D"/>
    <w:rsid w:val="00CF4DA1"/>
    <w:rsid w:val="00CF4F1A"/>
    <w:rsid w:val="00CF52D3"/>
    <w:rsid w:val="00CF5924"/>
    <w:rsid w:val="00CF6B38"/>
    <w:rsid w:val="00CF6BB8"/>
    <w:rsid w:val="00CF708D"/>
    <w:rsid w:val="00D02223"/>
    <w:rsid w:val="00D03B52"/>
    <w:rsid w:val="00D04408"/>
    <w:rsid w:val="00D05E6B"/>
    <w:rsid w:val="00D05F9C"/>
    <w:rsid w:val="00D0630A"/>
    <w:rsid w:val="00D1023A"/>
    <w:rsid w:val="00D116FF"/>
    <w:rsid w:val="00D1420D"/>
    <w:rsid w:val="00D149F8"/>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06F5"/>
    <w:rsid w:val="00E25A4D"/>
    <w:rsid w:val="00E27516"/>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61F3B"/>
    <w:rsid w:val="00E67428"/>
    <w:rsid w:val="00E67D64"/>
    <w:rsid w:val="00E70CEF"/>
    <w:rsid w:val="00E71608"/>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505B"/>
    <w:rsid w:val="00ED53C6"/>
    <w:rsid w:val="00EE0A7C"/>
    <w:rsid w:val="00EE2BD5"/>
    <w:rsid w:val="00EE3EF5"/>
    <w:rsid w:val="00EE4711"/>
    <w:rsid w:val="00EE4757"/>
    <w:rsid w:val="00EE4AC4"/>
    <w:rsid w:val="00EE6AC7"/>
    <w:rsid w:val="00EE709C"/>
    <w:rsid w:val="00EF1054"/>
    <w:rsid w:val="00EF17A1"/>
    <w:rsid w:val="00EF35B5"/>
    <w:rsid w:val="00EF4699"/>
    <w:rsid w:val="00EF6863"/>
    <w:rsid w:val="00F00895"/>
    <w:rsid w:val="00F00C51"/>
    <w:rsid w:val="00F023B6"/>
    <w:rsid w:val="00F024EE"/>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0CA9"/>
    <w:rsid w:val="00F7264D"/>
    <w:rsid w:val="00F736E6"/>
    <w:rsid w:val="00F75755"/>
    <w:rsid w:val="00F75C44"/>
    <w:rsid w:val="00F7741B"/>
    <w:rsid w:val="00F80721"/>
    <w:rsid w:val="00F8260C"/>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github.com/CBIIT/HPC_DME_APIs"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wiki.nci.nih.gov/display/DMEdoc/DME+User+Gui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us.org" TargetMode="Externa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webSettings" Target="webSettings.xml"/><Relationship Id="rId15" Type="http://schemas.openxmlformats.org/officeDocument/2006/relationships/hyperlink" Target="https://irods.org/" TargetMode="External"/><Relationship Id="rId10" Type="http://schemas.openxmlformats.org/officeDocument/2006/relationships/hyperlink" Target="https://wiki.nci.nih.gov/display/DMEdoc/DME+User+Gui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cidatavault@nih.gov"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6</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31</cp:revision>
  <dcterms:created xsi:type="dcterms:W3CDTF">2022-10-27T20:25:00Z</dcterms:created>
  <dcterms:modified xsi:type="dcterms:W3CDTF">2022-12-20T00:02:00Z</dcterms:modified>
</cp:coreProperties>
</file>