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2ECAC871"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9D71E0">
              <w:rPr>
                <w:rFonts w:ascii="Aptos" w:hAnsi="Aptos" w:cstheme="minorHAnsi"/>
                <w:b/>
                <w:bCs/>
              </w:rPr>
              <w:t>9</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9D71E0">
              <w:rPr>
                <w:rFonts w:ascii="Aptos" w:hAnsi="Aptos" w:cstheme="minorHAnsi"/>
                <w:b/>
                <w:bCs/>
              </w:rPr>
              <w:t>October</w:t>
            </w:r>
            <w:r w:rsidR="00413346" w:rsidRPr="004A42C5">
              <w:rPr>
                <w:rFonts w:ascii="Aptos" w:hAnsi="Aptos" w:cstheme="minorHAnsi"/>
                <w:b/>
                <w:bCs/>
              </w:rPr>
              <w:t xml:space="preserve"> </w:t>
            </w:r>
            <w:r w:rsidR="009D71E0">
              <w:rPr>
                <w:rFonts w:ascii="Aptos" w:hAnsi="Aptos" w:cstheme="minorHAnsi"/>
                <w:b/>
                <w:bCs/>
              </w:rPr>
              <w:t>24</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7BF05A61"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lastRenderedPageBreak/>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t>v3.1</w:t>
            </w:r>
            <w:r w:rsidR="00647024">
              <w:rPr>
                <w:rFonts w:ascii="Aptos" w:hAnsi="Aptos" w:cstheme="minorHAnsi"/>
              </w:rPr>
              <w:t>6</w:t>
            </w:r>
            <w:r>
              <w:rPr>
                <w:rFonts w:ascii="Aptos" w:hAnsi="Aptos" w:cstheme="minorHAnsi"/>
              </w:rPr>
              <w:t>.0 – July 24, 2025</w:t>
            </w:r>
          </w:p>
          <w:p w14:paraId="249FC900" w14:textId="2673B910" w:rsidR="00133892" w:rsidRDefault="00133892" w:rsidP="00E16925">
            <w:pPr>
              <w:rPr>
                <w:rFonts w:ascii="Aptos" w:hAnsi="Aptos" w:cstheme="minorHAnsi"/>
              </w:rPr>
            </w:pPr>
            <w:r>
              <w:rPr>
                <w:rFonts w:ascii="Aptos" w:hAnsi="Aptos" w:cstheme="minorHAnsi"/>
              </w:rPr>
              <w:lastRenderedPageBreak/>
              <w:t>v3.1</w:t>
            </w:r>
            <w:r w:rsidR="00286D85">
              <w:rPr>
                <w:rFonts w:ascii="Aptos" w:hAnsi="Aptos" w:cstheme="minorHAnsi"/>
              </w:rPr>
              <w:t>7</w:t>
            </w:r>
            <w:r>
              <w:rPr>
                <w:rFonts w:ascii="Aptos" w:hAnsi="Aptos" w:cstheme="minorHAnsi"/>
              </w:rPr>
              <w:t xml:space="preserve">.0 – August </w:t>
            </w:r>
            <w:r w:rsidR="00286D85">
              <w:rPr>
                <w:rFonts w:ascii="Aptos" w:hAnsi="Aptos" w:cstheme="minorHAnsi"/>
              </w:rPr>
              <w:t>25</w:t>
            </w:r>
            <w:r>
              <w:rPr>
                <w:rFonts w:ascii="Aptos" w:hAnsi="Aptos" w:cstheme="minorHAnsi"/>
              </w:rPr>
              <w:t>, 2025</w:t>
            </w:r>
          </w:p>
          <w:p w14:paraId="569E28D4" w14:textId="74A8AD77" w:rsidR="00286D85" w:rsidRDefault="00286D85" w:rsidP="00E16925">
            <w:pPr>
              <w:rPr>
                <w:rFonts w:ascii="Aptos" w:hAnsi="Aptos" w:cstheme="minorHAnsi"/>
              </w:rPr>
            </w:pPr>
            <w:r>
              <w:rPr>
                <w:rFonts w:ascii="Aptos" w:hAnsi="Aptos" w:cstheme="minorHAnsi"/>
              </w:rPr>
              <w:t>v3.18.0 – September 30, 2025</w:t>
            </w:r>
          </w:p>
          <w:p w14:paraId="0B7BA469" w14:textId="757488A1" w:rsidR="009D71E0" w:rsidRDefault="009D71E0" w:rsidP="00E16925">
            <w:pPr>
              <w:rPr>
                <w:rFonts w:ascii="Aptos" w:hAnsi="Aptos" w:cstheme="minorHAnsi"/>
              </w:rPr>
            </w:pPr>
            <w:r>
              <w:rPr>
                <w:rFonts w:ascii="Aptos" w:hAnsi="Aptos" w:cstheme="minorHAnsi"/>
              </w:rPr>
              <w:t>v3.19.0 – October 24,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4EC83D9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95D8A">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39A0B028" w14:textId="740D5B6F" w:rsidR="004F4923" w:rsidRPr="00B46F11" w:rsidRDefault="006E4F1C" w:rsidP="00B46F11">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25"/>
            <w:bookmarkStart w:id="10" w:name="OLE_LINK9"/>
            <w:bookmarkStart w:id="11" w:name="OLE_LINK10"/>
            <w:bookmarkStart w:id="12" w:name="OLE_LINK1"/>
            <w:bookmarkStart w:id="13" w:name="OLE_LINK6"/>
            <w:bookmarkStart w:id="14" w:name="OLE_LINK11"/>
          </w:p>
          <w:p w14:paraId="04FA79D2" w14:textId="2FEACE7D" w:rsidR="0041403E" w:rsidRPr="00AA15FA" w:rsidRDefault="001B2190" w:rsidP="00E65EC2">
            <w:pPr>
              <w:pStyle w:val="NormalWeb"/>
              <w:spacing w:before="120" w:beforeAutospacing="0" w:after="120" w:afterAutospacing="0"/>
              <w:rPr>
                <w:rFonts w:ascii="Aptos" w:hAnsi="Aptos" w:cstheme="minorHAnsi"/>
                <w:color w:val="000000" w:themeColor="text1"/>
                <w:sz w:val="22"/>
                <w:szCs w:val="22"/>
              </w:rPr>
            </w:pPr>
            <w:r w:rsidRPr="00835AC8">
              <w:rPr>
                <w:rFonts w:ascii="Aptos" w:hAnsi="Aptos"/>
                <w:u w:val="single"/>
              </w:rPr>
              <w:t>HPCDATAMGM-2</w:t>
            </w:r>
            <w:r w:rsidR="00557BEF">
              <w:rPr>
                <w:rFonts w:ascii="Aptos" w:hAnsi="Aptos"/>
                <w:u w:val="single"/>
              </w:rPr>
              <w:t>0</w:t>
            </w:r>
            <w:r w:rsidR="009D71E0">
              <w:rPr>
                <w:rFonts w:ascii="Aptos" w:hAnsi="Aptos"/>
                <w:u w:val="single"/>
              </w:rPr>
              <w:t>94</w:t>
            </w:r>
            <w:r w:rsidRPr="00835AC8">
              <w:rPr>
                <w:rFonts w:ascii="Aptos" w:hAnsi="Aptos"/>
                <w:u w:val="single"/>
              </w:rPr>
              <w:t>:</w:t>
            </w:r>
            <w:bookmarkStart w:id="15" w:name="OLE_LINK34"/>
            <w:r w:rsidR="00133892" w:rsidRPr="00835AC8">
              <w:rPr>
                <w:rFonts w:ascii="Aptos" w:hAnsi="Aptos"/>
              </w:rPr>
              <w:t xml:space="preserve"> </w:t>
            </w:r>
            <w:bookmarkEnd w:id="15"/>
            <w:r w:rsidR="009D71E0">
              <w:rPr>
                <w:rFonts w:ascii="Aptos" w:hAnsi="Aptos" w:cs="Segoe UI"/>
                <w:color w:val="000000" w:themeColor="text1"/>
                <w:sz w:val="22"/>
                <w:szCs w:val="22"/>
              </w:rPr>
              <w:t xml:space="preserve">Enhanced the Download Task details page of the DME web application to provide  feedback </w:t>
            </w:r>
            <w:r w:rsidR="009D71E0" w:rsidRPr="00BD5DE5">
              <w:rPr>
                <w:rFonts w:ascii="Aptos" w:hAnsi="Aptos" w:cs="Segoe UI"/>
                <w:color w:val="000000" w:themeColor="text1"/>
                <w:sz w:val="22"/>
                <w:szCs w:val="22"/>
              </w:rPr>
              <w:t>to the user regarding an ongoing download cancellation. A</w:t>
            </w:r>
            <w:r w:rsidR="00691923">
              <w:rPr>
                <w:rFonts w:ascii="Aptos" w:hAnsi="Aptos" w:cs="Segoe UI"/>
                <w:color w:val="000000" w:themeColor="text1"/>
                <w:sz w:val="22"/>
                <w:szCs w:val="22"/>
              </w:rPr>
              <w:t xml:space="preserve"> message will be displayed to the user indicating that the cancellation has been initiated and the cancellation button will be hidden</w:t>
            </w:r>
            <w:r w:rsidR="009D71E0" w:rsidRPr="00BD5DE5">
              <w:rPr>
                <w:rFonts w:ascii="Aptos" w:hAnsi="Aptos" w:cs="Segoe UI"/>
                <w:color w:val="000000" w:themeColor="text1"/>
                <w:sz w:val="22"/>
                <w:szCs w:val="22"/>
              </w:rPr>
              <w:t>. Pre</w:t>
            </w:r>
            <w:r w:rsidR="00691923">
              <w:rPr>
                <w:rFonts w:ascii="Aptos" w:hAnsi="Aptos" w:cs="Segoe UI"/>
                <w:color w:val="000000" w:themeColor="text1"/>
                <w:sz w:val="22"/>
                <w:szCs w:val="22"/>
              </w:rPr>
              <w:t>viously</w:t>
            </w:r>
            <w:r w:rsidR="009D71E0" w:rsidRPr="00BD5DE5">
              <w:rPr>
                <w:rFonts w:ascii="Aptos" w:hAnsi="Aptos" w:cs="Segoe UI"/>
                <w:color w:val="000000" w:themeColor="text1"/>
                <w:sz w:val="22"/>
                <w:szCs w:val="22"/>
              </w:rPr>
              <w:t xml:space="preserve">, </w:t>
            </w:r>
            <w:r w:rsidR="00691923">
              <w:rPr>
                <w:rFonts w:ascii="Aptos" w:hAnsi="Aptos" w:cs="Segoe UI"/>
                <w:color w:val="000000" w:themeColor="text1"/>
                <w:sz w:val="22"/>
                <w:szCs w:val="22"/>
              </w:rPr>
              <w:t>the cancellation button remained active, causing users to assume that cancellation ha</w:t>
            </w:r>
            <w:r w:rsidR="00812038">
              <w:rPr>
                <w:rFonts w:ascii="Aptos" w:hAnsi="Aptos" w:cs="Segoe UI"/>
                <w:color w:val="000000" w:themeColor="text1"/>
                <w:sz w:val="22"/>
                <w:szCs w:val="22"/>
              </w:rPr>
              <w:t>d</w:t>
            </w:r>
            <w:r w:rsidR="00691923">
              <w:rPr>
                <w:rFonts w:ascii="Aptos" w:hAnsi="Aptos" w:cs="Segoe UI"/>
                <w:color w:val="000000" w:themeColor="text1"/>
                <w:sz w:val="22"/>
                <w:szCs w:val="22"/>
              </w:rPr>
              <w:t xml:space="preserve"> not begun</w:t>
            </w:r>
            <w:r w:rsidR="00D4366F" w:rsidRPr="002A1911">
              <w:rPr>
                <w:rFonts w:ascii="Aptos" w:hAnsi="Aptos"/>
              </w:rPr>
              <w:t xml:space="preserve">. </w:t>
            </w:r>
          </w:p>
          <w:p w14:paraId="71B6F4C9" w14:textId="5E005B37" w:rsidR="0041403E" w:rsidRDefault="000D4CE6" w:rsidP="00AA15FA">
            <w:pPr>
              <w:pStyle w:val="NormalWeb"/>
              <w:spacing w:before="120" w:beforeAutospacing="0" w:after="120" w:afterAutospacing="0"/>
              <w:rPr>
                <w:rFonts w:ascii="Aptos" w:hAnsi="Aptos" w:cstheme="minorHAnsi"/>
              </w:rPr>
            </w:pPr>
            <w:r>
              <w:rPr>
                <w:rFonts w:ascii="Aptos" w:hAnsi="Aptos" w:cstheme="minorHAnsi"/>
                <w:u w:val="single"/>
              </w:rPr>
              <w:t>HPCDATAMGM</w:t>
            </w:r>
            <w:r w:rsidR="0041403E">
              <w:rPr>
                <w:rFonts w:ascii="Aptos" w:hAnsi="Aptos" w:cstheme="minorHAnsi"/>
                <w:u w:val="single"/>
              </w:rPr>
              <w:t>-</w:t>
            </w:r>
            <w:r w:rsidR="00557BEF">
              <w:rPr>
                <w:rFonts w:ascii="Aptos" w:hAnsi="Aptos" w:cstheme="minorHAnsi"/>
                <w:u w:val="single"/>
              </w:rPr>
              <w:t>2129</w:t>
            </w:r>
            <w:r w:rsidR="0041403E" w:rsidRPr="00835AC8">
              <w:rPr>
                <w:rFonts w:ascii="Aptos" w:hAnsi="Aptos" w:cstheme="minorHAnsi"/>
                <w:u w:val="single"/>
              </w:rPr>
              <w:t>:</w:t>
            </w:r>
            <w:r w:rsidR="0041403E" w:rsidRPr="00835AC8">
              <w:rPr>
                <w:rFonts w:ascii="Aptos" w:hAnsi="Aptos" w:cstheme="minorHAnsi"/>
              </w:rPr>
              <w:t xml:space="preserve"> </w:t>
            </w:r>
            <w:r w:rsidR="00691923" w:rsidRPr="00741FD5">
              <w:rPr>
                <w:rFonts w:ascii="Aptos" w:hAnsi="Aptos" w:cs="Segoe UI"/>
                <w:color w:val="000000" w:themeColor="text1"/>
                <w:sz w:val="22"/>
                <w:szCs w:val="22"/>
              </w:rPr>
              <w:t>Restrict</w:t>
            </w:r>
            <w:r w:rsidR="00466A44">
              <w:rPr>
                <w:rFonts w:ascii="Aptos" w:hAnsi="Aptos" w:cs="Segoe UI"/>
                <w:color w:val="000000" w:themeColor="text1"/>
                <w:sz w:val="22"/>
                <w:szCs w:val="22"/>
              </w:rPr>
              <w:t>ed</w:t>
            </w:r>
            <w:r w:rsidR="00691923" w:rsidRPr="00741FD5">
              <w:rPr>
                <w:rFonts w:ascii="Aptos" w:hAnsi="Aptos" w:cs="Segoe UI"/>
                <w:color w:val="000000" w:themeColor="text1"/>
                <w:sz w:val="22"/>
                <w:szCs w:val="22"/>
              </w:rPr>
              <w:t xml:space="preserve"> the maximum size of the file that users can upload to DME to a pre-configured value. This is to limit the upload size to the maximum </w:t>
            </w:r>
            <w:r w:rsidR="00691923">
              <w:rPr>
                <w:rFonts w:ascii="Aptos" w:hAnsi="Aptos" w:cs="Segoe UI"/>
                <w:color w:val="000000" w:themeColor="text1"/>
                <w:sz w:val="22"/>
                <w:szCs w:val="22"/>
              </w:rPr>
              <w:t xml:space="preserve">download </w:t>
            </w:r>
            <w:r w:rsidR="00691923" w:rsidRPr="00741FD5">
              <w:rPr>
                <w:rFonts w:ascii="Aptos" w:hAnsi="Aptos" w:cs="Segoe UI"/>
                <w:color w:val="000000" w:themeColor="text1"/>
                <w:sz w:val="22"/>
                <w:szCs w:val="22"/>
              </w:rPr>
              <w:t xml:space="preserve">size </w:t>
            </w:r>
            <w:r w:rsidR="00691923">
              <w:rPr>
                <w:rFonts w:ascii="Aptos" w:hAnsi="Aptos" w:cs="Segoe UI"/>
                <w:color w:val="000000" w:themeColor="text1"/>
                <w:sz w:val="22"/>
                <w:szCs w:val="22"/>
              </w:rPr>
              <w:t>supported</w:t>
            </w:r>
            <w:r w:rsidR="00691923" w:rsidRPr="00741FD5">
              <w:rPr>
                <w:rFonts w:ascii="Aptos" w:hAnsi="Aptos" w:cs="Segoe UI"/>
                <w:color w:val="000000" w:themeColor="text1"/>
                <w:sz w:val="22"/>
                <w:szCs w:val="22"/>
              </w:rPr>
              <w:t xml:space="preserve"> by the S3 storage provider</w:t>
            </w:r>
            <w:r w:rsidR="002A1911">
              <w:rPr>
                <w:rFonts w:ascii="Aptos" w:hAnsi="Aptos" w:cstheme="minorHAnsi"/>
              </w:rPr>
              <w:t>.</w:t>
            </w:r>
          </w:p>
          <w:bookmarkEnd w:id="9"/>
          <w:p w14:paraId="5E41E898" w14:textId="77777777" w:rsidR="00971CD6" w:rsidRPr="00835AC8" w:rsidRDefault="00971CD6" w:rsidP="004A42C5">
            <w:pPr>
              <w:pStyle w:val="NormalWeb"/>
              <w:spacing w:after="0" w:afterAutospacing="0"/>
              <w:rPr>
                <w:rFonts w:ascii="Aptos" w:hAnsi="Aptos"/>
              </w:rPr>
            </w:pPr>
          </w:p>
          <w:bookmarkEnd w:id="10"/>
          <w:bookmarkEnd w:id="11"/>
          <w:bookmarkEnd w:id="12"/>
          <w:bookmarkEnd w:id="13"/>
          <w:bookmarkEnd w:id="14"/>
          <w:p w14:paraId="6754D5B0" w14:textId="7A3F0D38" w:rsidR="00B46F11" w:rsidRPr="00B46F11" w:rsidRDefault="00793023" w:rsidP="00B46F11">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6" w:name="OLE_LINK2"/>
            <w:bookmarkStart w:id="17" w:name="OLE_LINK26"/>
            <w:bookmarkStart w:id="18" w:name="OLE_LINK76"/>
            <w:bookmarkStart w:id="19" w:name="OLE_LINK24"/>
            <w:bookmarkStart w:id="20" w:name="OLE_LINK36"/>
          </w:p>
          <w:p w14:paraId="4D286FCF" w14:textId="4D390EC6" w:rsidR="00691923" w:rsidRDefault="00F87C93" w:rsidP="00B46F11">
            <w:pPr>
              <w:pStyle w:val="NormalWeb"/>
              <w:spacing w:before="120" w:beforeAutospacing="0" w:after="120" w:afterAutospacing="0"/>
              <w:rPr>
                <w:rFonts w:ascii="Aptos" w:hAnsi="Aptos" w:cs="Segoe UI"/>
                <w:color w:val="000000" w:themeColor="text1"/>
                <w:shd w:val="clear" w:color="auto" w:fill="FFFFFF"/>
              </w:rPr>
            </w:pPr>
            <w:r>
              <w:rPr>
                <w:rFonts w:ascii="Aptos" w:hAnsi="Aptos" w:cs="Segoe UI"/>
                <w:color w:val="000000" w:themeColor="text1"/>
                <w:u w:val="single"/>
                <w:shd w:val="clear" w:color="auto" w:fill="FFFFFF"/>
              </w:rPr>
              <w:t>DMESUPPORT</w:t>
            </w:r>
            <w:r w:rsidR="00835AC8" w:rsidRPr="00835AC8">
              <w:rPr>
                <w:rFonts w:ascii="Aptos" w:hAnsi="Aptos" w:cs="Segoe UI"/>
                <w:color w:val="000000" w:themeColor="text1"/>
                <w:u w:val="single"/>
                <w:shd w:val="clear" w:color="auto" w:fill="FFFFFF"/>
              </w:rPr>
              <w:t>-</w:t>
            </w:r>
            <w:r>
              <w:rPr>
                <w:rFonts w:ascii="Aptos" w:hAnsi="Aptos" w:cs="Segoe UI"/>
                <w:color w:val="000000" w:themeColor="text1"/>
                <w:u w:val="single"/>
                <w:shd w:val="clear" w:color="auto" w:fill="FFFFFF"/>
              </w:rPr>
              <w:t>15</w:t>
            </w:r>
            <w:r w:rsidR="00691923">
              <w:rPr>
                <w:rFonts w:ascii="Aptos" w:hAnsi="Aptos" w:cs="Segoe UI"/>
                <w:color w:val="000000" w:themeColor="text1"/>
                <w:u w:val="single"/>
                <w:shd w:val="clear" w:color="auto" w:fill="FFFFFF"/>
              </w:rPr>
              <w:t>5</w:t>
            </w:r>
            <w:r w:rsidR="00835AC8" w:rsidRPr="00835AC8">
              <w:rPr>
                <w:rFonts w:ascii="Aptos" w:hAnsi="Aptos" w:cs="Segoe UI"/>
                <w:color w:val="000000" w:themeColor="text1"/>
                <w:shd w:val="clear" w:color="auto" w:fill="FFFFFF"/>
              </w:rPr>
              <w:t xml:space="preserve">: </w:t>
            </w:r>
            <w:r w:rsidR="00691923" w:rsidRPr="00741FD5">
              <w:rPr>
                <w:rFonts w:ascii="Aptos" w:hAnsi="Aptos" w:cs="Segoe UI"/>
                <w:color w:val="000000" w:themeColor="text1"/>
                <w:sz w:val="22"/>
                <w:szCs w:val="22"/>
                <w:shd w:val="clear" w:color="auto" w:fill="FFFFFF"/>
              </w:rPr>
              <w:t>Enhance</w:t>
            </w:r>
            <w:r w:rsidR="000D4CE6">
              <w:rPr>
                <w:rFonts w:ascii="Aptos" w:hAnsi="Aptos" w:cs="Segoe UI"/>
                <w:color w:val="000000" w:themeColor="text1"/>
                <w:sz w:val="22"/>
                <w:szCs w:val="22"/>
                <w:shd w:val="clear" w:color="auto" w:fill="FFFFFF"/>
              </w:rPr>
              <w:t>d</w:t>
            </w:r>
            <w:r w:rsidR="00691923" w:rsidRPr="00741FD5">
              <w:rPr>
                <w:rFonts w:ascii="Aptos" w:hAnsi="Aptos" w:cs="Segoe UI"/>
                <w:color w:val="000000" w:themeColor="text1"/>
                <w:sz w:val="22"/>
                <w:szCs w:val="22"/>
                <w:shd w:val="clear" w:color="auto" w:fill="FFFFFF"/>
              </w:rPr>
              <w:t xml:space="preserve"> the DME archival workflow to optionally record broken symbolic links identified during tar creation in the automated archival report emailed to users</w:t>
            </w:r>
            <w:r w:rsidR="00691923">
              <w:rPr>
                <w:rFonts w:ascii="Aptos" w:hAnsi="Aptos" w:cs="Segoe UI"/>
                <w:color w:val="000000" w:themeColor="text1"/>
                <w:shd w:val="clear" w:color="auto" w:fill="FFFFFF"/>
              </w:rPr>
              <w:t>.</w:t>
            </w:r>
          </w:p>
          <w:p w14:paraId="2E38759B" w14:textId="6CFB8EF2" w:rsidR="004A6A84" w:rsidRPr="000D4CE6" w:rsidRDefault="00CD053E" w:rsidP="00B46F11">
            <w:pPr>
              <w:pStyle w:val="NormalWeb"/>
              <w:spacing w:before="120" w:beforeAutospacing="0" w:after="120" w:afterAutospacing="0"/>
              <w:rPr>
                <w:rFonts w:ascii="Aptos" w:hAnsi="Aptos" w:cs="Segoe UI"/>
                <w:color w:val="000000" w:themeColor="text1"/>
                <w:shd w:val="clear" w:color="auto" w:fill="FFFFFF"/>
              </w:rPr>
            </w:pPr>
            <w:r w:rsidRPr="00EA2882">
              <w:rPr>
                <w:rFonts w:ascii="Aptos" w:hAnsi="Aptos" w:cs="Segoe UI"/>
                <w:color w:val="000000" w:themeColor="text1"/>
                <w:u w:val="single"/>
                <w:shd w:val="clear" w:color="auto" w:fill="FFFFFF"/>
              </w:rPr>
              <w:t>DMESUPPORT-1</w:t>
            </w:r>
            <w:r w:rsidR="0006695F">
              <w:rPr>
                <w:rFonts w:ascii="Aptos" w:hAnsi="Aptos" w:cs="Segoe UI"/>
                <w:color w:val="000000" w:themeColor="text1"/>
                <w:u w:val="single"/>
                <w:shd w:val="clear" w:color="auto" w:fill="FFFFFF"/>
              </w:rPr>
              <w:t>4</w:t>
            </w:r>
            <w:r w:rsidR="00772096">
              <w:rPr>
                <w:rFonts w:ascii="Aptos" w:hAnsi="Aptos" w:cs="Segoe UI"/>
                <w:color w:val="000000" w:themeColor="text1"/>
                <w:u w:val="single"/>
                <w:shd w:val="clear" w:color="auto" w:fill="FFFFFF"/>
              </w:rPr>
              <w:t>7</w:t>
            </w:r>
            <w:r w:rsidRPr="00EA2882">
              <w:rPr>
                <w:rFonts w:ascii="Aptos" w:hAnsi="Aptos" w:cs="Segoe UI"/>
                <w:color w:val="000000" w:themeColor="text1"/>
                <w:shd w:val="clear" w:color="auto" w:fill="FFFFFF"/>
              </w:rPr>
              <w:t>:</w:t>
            </w:r>
            <w:r w:rsidR="004A6A84" w:rsidRPr="00EA2882">
              <w:rPr>
                <w:rFonts w:ascii="Aptos" w:hAnsi="Aptos" w:cs="Segoe UI"/>
                <w:color w:val="000000" w:themeColor="text1"/>
                <w:shd w:val="clear" w:color="auto" w:fill="FFFFFF"/>
              </w:rPr>
              <w:t xml:space="preserve"> </w:t>
            </w:r>
            <w:r w:rsidR="00772096" w:rsidRPr="00772096">
              <w:rPr>
                <w:rFonts w:ascii="Aptos" w:hAnsi="Aptos" w:cs="Segoe UI"/>
                <w:color w:val="000000" w:themeColor="text1"/>
                <w:sz w:val="22"/>
                <w:szCs w:val="22"/>
                <w:shd w:val="clear" w:color="auto" w:fill="FFFFFF"/>
              </w:rPr>
              <w:t>Introduced keystore-based trust management</w:t>
            </w:r>
            <w:r w:rsidR="000D4CE6">
              <w:rPr>
                <w:rFonts w:ascii="Aptos" w:hAnsi="Aptos" w:cs="Segoe UI"/>
                <w:color w:val="000000" w:themeColor="text1"/>
                <w:sz w:val="22"/>
                <w:szCs w:val="22"/>
                <w:shd w:val="clear" w:color="auto" w:fill="FFFFFF"/>
              </w:rPr>
              <w:t xml:space="preserve"> in the DME archival workflow framework</w:t>
            </w:r>
            <w:r w:rsidR="00772096" w:rsidRPr="00772096">
              <w:rPr>
                <w:rFonts w:ascii="Aptos" w:hAnsi="Aptos" w:cs="Segoe UI"/>
                <w:color w:val="000000" w:themeColor="text1"/>
                <w:sz w:val="22"/>
                <w:szCs w:val="22"/>
                <w:shd w:val="clear" w:color="auto" w:fill="FFFFFF"/>
              </w:rPr>
              <w:t>, replacing </w:t>
            </w:r>
            <w:r w:rsidR="00772096" w:rsidRPr="00772096">
              <w:rPr>
                <w:rStyle w:val="HTMLTypewriter"/>
                <w:rFonts w:ascii="Aptos" w:hAnsi="Aptos"/>
                <w:color w:val="000000" w:themeColor="text1"/>
                <w:sz w:val="22"/>
                <w:szCs w:val="22"/>
                <w:shd w:val="clear" w:color="auto" w:fill="FFFFFF"/>
              </w:rPr>
              <w:t>NullX509TrustManager</w:t>
            </w:r>
            <w:r w:rsidR="00772096" w:rsidRPr="00772096">
              <w:rPr>
                <w:rFonts w:ascii="Aptos" w:hAnsi="Aptos" w:cs="Segoe UI"/>
                <w:color w:val="000000" w:themeColor="text1"/>
                <w:sz w:val="22"/>
                <w:szCs w:val="22"/>
                <w:shd w:val="clear" w:color="auto" w:fill="FFFFFF"/>
              </w:rPr>
              <w:t>, to improve certificate handling and enhance security</w:t>
            </w:r>
            <w:r w:rsidR="004A6A84" w:rsidRPr="00EA2882">
              <w:rPr>
                <w:rFonts w:ascii="Aptos" w:hAnsi="Aptos" w:cs="Segoe UI"/>
                <w:color w:val="000000" w:themeColor="text1"/>
                <w:shd w:val="clear" w:color="auto" w:fill="FFFFFF"/>
              </w:rPr>
              <w:t>.</w:t>
            </w:r>
          </w:p>
          <w:bookmarkEnd w:id="4"/>
          <w:bookmarkEnd w:id="7"/>
          <w:bookmarkEnd w:id="8"/>
          <w:bookmarkEnd w:id="16"/>
          <w:bookmarkEnd w:id="17"/>
          <w:bookmarkEnd w:id="18"/>
          <w:bookmarkEnd w:id="19"/>
          <w:bookmarkEnd w:id="20"/>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9D17B0" w:rsidRDefault="002C5B04" w:rsidP="005F6EDC">
            <w:pPr>
              <w:pStyle w:val="ListParagraph"/>
              <w:numPr>
                <w:ilvl w:val="0"/>
                <w:numId w:val="1"/>
              </w:numPr>
              <w:rPr>
                <w:rFonts w:ascii="Aptos" w:hAnsi="Aptos"/>
                <w:sz w:val="22"/>
                <w:szCs w:val="22"/>
              </w:rPr>
            </w:pPr>
            <w:bookmarkStart w:id="21" w:name="OLE_LINK5"/>
            <w:r w:rsidRPr="009D17B0">
              <w:rPr>
                <w:rFonts w:ascii="Aptos" w:hAnsi="Aptos"/>
                <w:color w:val="000000" w:themeColor="text1"/>
                <w:sz w:val="22"/>
                <w:szCs w:val="22"/>
              </w:rPr>
              <w:t>T</w:t>
            </w:r>
            <w:r w:rsidR="00844F63" w:rsidRPr="009D17B0">
              <w:rPr>
                <w:rFonts w:ascii="Aptos" w:hAnsi="Aptos"/>
                <w:color w:val="000000" w:themeColor="text1"/>
                <w:sz w:val="22"/>
                <w:szCs w:val="22"/>
              </w:rPr>
              <w:t>he</w:t>
            </w:r>
            <w:r w:rsidR="00844F63" w:rsidRPr="009D17B0">
              <w:rPr>
                <w:rFonts w:ascii="Aptos" w:hAnsi="Aptos"/>
                <w:sz w:val="22"/>
                <w:szCs w:val="22"/>
              </w:rPr>
              <w:t xml:space="preserve"> Swagger API Specification for the DME REST APIs</w:t>
            </w:r>
            <w:r w:rsidRPr="009D17B0">
              <w:rPr>
                <w:rFonts w:ascii="Aptos" w:hAnsi="Aptos"/>
                <w:sz w:val="22"/>
                <w:szCs w:val="22"/>
              </w:rPr>
              <w:t xml:space="preserve"> was published in Release 3.5.0</w:t>
            </w:r>
            <w:r w:rsidR="00844F63" w:rsidRPr="009D17B0">
              <w:rPr>
                <w:rFonts w:ascii="Aptos" w:hAnsi="Aptos"/>
                <w:sz w:val="22"/>
                <w:szCs w:val="22"/>
              </w:rPr>
              <w:t xml:space="preserve">. </w:t>
            </w:r>
            <w:r w:rsidR="00E12070" w:rsidRPr="009D17B0">
              <w:rPr>
                <w:rFonts w:ascii="Aptos" w:hAnsi="Aptos"/>
                <w:sz w:val="22"/>
                <w:szCs w:val="22"/>
              </w:rPr>
              <w:t xml:space="preserve">You can access the </w:t>
            </w:r>
            <w:r w:rsidR="00B067AE" w:rsidRPr="009D17B0">
              <w:rPr>
                <w:rFonts w:ascii="Aptos" w:hAnsi="Aptos"/>
                <w:sz w:val="22"/>
                <w:szCs w:val="22"/>
              </w:rPr>
              <w:t>specification</w:t>
            </w:r>
            <w:r w:rsidR="00844F63" w:rsidRPr="009D17B0">
              <w:rPr>
                <w:rFonts w:ascii="Aptos" w:hAnsi="Aptos"/>
                <w:sz w:val="22"/>
                <w:szCs w:val="22"/>
              </w:rPr>
              <w:t xml:space="preserve"> </w:t>
            </w:r>
            <w:r w:rsidR="009321A6" w:rsidRPr="009D17B0">
              <w:rPr>
                <w:rFonts w:ascii="Aptos" w:hAnsi="Aptos"/>
                <w:sz w:val="22"/>
                <w:szCs w:val="22"/>
              </w:rPr>
              <w:t>from</w:t>
            </w:r>
            <w:r w:rsidR="002729CE" w:rsidRPr="009D17B0">
              <w:rPr>
                <w:rFonts w:ascii="Aptos" w:hAnsi="Aptos"/>
                <w:sz w:val="22"/>
                <w:szCs w:val="22"/>
              </w:rPr>
              <w:t xml:space="preserve"> the </w:t>
            </w:r>
            <w:r w:rsidR="002729CE" w:rsidRPr="009D17B0">
              <w:rPr>
                <w:rFonts w:ascii="Aptos" w:hAnsi="Aptos"/>
                <w:i/>
                <w:iCs/>
                <w:sz w:val="22"/>
                <w:szCs w:val="22"/>
              </w:rPr>
              <w:t>API Specification</w:t>
            </w:r>
            <w:r w:rsidR="002729CE" w:rsidRPr="009D17B0">
              <w:rPr>
                <w:rFonts w:ascii="Aptos" w:hAnsi="Aptos"/>
                <w:sz w:val="22"/>
                <w:szCs w:val="22"/>
              </w:rPr>
              <w:t xml:space="preserve"> </w:t>
            </w:r>
            <w:r w:rsidR="0024152F" w:rsidRPr="009D17B0">
              <w:rPr>
                <w:rFonts w:ascii="Aptos" w:hAnsi="Aptos"/>
                <w:sz w:val="22"/>
                <w:szCs w:val="22"/>
              </w:rPr>
              <w:t xml:space="preserve">menu </w:t>
            </w:r>
            <w:r w:rsidR="002729CE" w:rsidRPr="009D17B0">
              <w:rPr>
                <w:rFonts w:ascii="Aptos" w:hAnsi="Aptos"/>
                <w:sz w:val="22"/>
                <w:szCs w:val="22"/>
              </w:rPr>
              <w:t>item</w:t>
            </w:r>
            <w:r w:rsidR="00844F63" w:rsidRPr="009D17B0">
              <w:rPr>
                <w:rFonts w:ascii="Aptos" w:hAnsi="Aptos"/>
                <w:sz w:val="22"/>
                <w:szCs w:val="22"/>
              </w:rPr>
              <w:t xml:space="preserve"> in the Help menu on the header of all </w:t>
            </w:r>
            <w:r w:rsidR="00730A85" w:rsidRPr="009D17B0">
              <w:rPr>
                <w:rFonts w:ascii="Aptos" w:hAnsi="Aptos"/>
                <w:sz w:val="22"/>
                <w:szCs w:val="22"/>
              </w:rPr>
              <w:t xml:space="preserve">pages </w:t>
            </w:r>
            <w:r w:rsidR="00161820" w:rsidRPr="009D17B0">
              <w:rPr>
                <w:rFonts w:ascii="Aptos" w:hAnsi="Aptos"/>
                <w:sz w:val="22"/>
                <w:szCs w:val="22"/>
              </w:rPr>
              <w:t xml:space="preserve">in the </w:t>
            </w:r>
            <w:r w:rsidR="0024152F" w:rsidRPr="009D17B0">
              <w:rPr>
                <w:rFonts w:ascii="Aptos" w:hAnsi="Aptos"/>
                <w:sz w:val="22"/>
                <w:szCs w:val="22"/>
              </w:rPr>
              <w:t>DME web application</w:t>
            </w:r>
            <w:r w:rsidR="00844F63" w:rsidRPr="009D17B0">
              <w:rPr>
                <w:rFonts w:ascii="Aptos" w:hAnsi="Aptos"/>
                <w:sz w:val="22"/>
                <w:szCs w:val="22"/>
              </w:rPr>
              <w:t>.</w:t>
            </w:r>
          </w:p>
          <w:p w14:paraId="586494E8" w14:textId="77777777" w:rsidR="00844F63" w:rsidRPr="009D17B0" w:rsidRDefault="00844F63" w:rsidP="00844F63">
            <w:pPr>
              <w:pStyle w:val="ListParagraph"/>
              <w:rPr>
                <w:rFonts w:ascii="Aptos" w:hAnsi="Aptos"/>
                <w:sz w:val="22"/>
                <w:szCs w:val="22"/>
              </w:rPr>
            </w:pPr>
          </w:p>
          <w:p w14:paraId="1769C6E8" w14:textId="2F909303" w:rsidR="009548A7" w:rsidRPr="009D17B0" w:rsidRDefault="00413346" w:rsidP="005F6EDC">
            <w:pPr>
              <w:pStyle w:val="ListParagraph"/>
              <w:numPr>
                <w:ilvl w:val="0"/>
                <w:numId w:val="1"/>
              </w:numPr>
              <w:rPr>
                <w:rFonts w:ascii="Aptos" w:hAnsi="Aptos"/>
                <w:sz w:val="22"/>
                <w:szCs w:val="22"/>
              </w:rPr>
            </w:pPr>
            <w:r w:rsidRPr="009D17B0">
              <w:rPr>
                <w:rFonts w:ascii="Aptos" w:hAnsi="Aptos"/>
                <w:sz w:val="22"/>
                <w:szCs w:val="22"/>
              </w:rPr>
              <w:t>If you us</w:t>
            </w:r>
            <w:r w:rsidR="009548A7" w:rsidRPr="009D17B0">
              <w:rPr>
                <w:rFonts w:ascii="Aptos" w:hAnsi="Aptos"/>
                <w:sz w:val="22"/>
                <w:szCs w:val="22"/>
              </w:rPr>
              <w:t xml:space="preserve">e </w:t>
            </w:r>
            <w:r w:rsidR="000D64F4" w:rsidRPr="009D17B0">
              <w:rPr>
                <w:rFonts w:ascii="Aptos" w:hAnsi="Aptos"/>
                <w:sz w:val="22"/>
                <w:szCs w:val="22"/>
              </w:rPr>
              <w:t>the DME command line utilities (</w:t>
            </w:r>
            <w:r w:rsidR="009548A7" w:rsidRPr="009D17B0">
              <w:rPr>
                <w:rFonts w:ascii="Aptos" w:hAnsi="Aptos"/>
                <w:sz w:val="22"/>
                <w:szCs w:val="22"/>
              </w:rPr>
              <w:t>CLU</w:t>
            </w:r>
            <w:r w:rsidR="000D64F4" w:rsidRPr="009D17B0">
              <w:rPr>
                <w:rFonts w:ascii="Aptos" w:hAnsi="Aptos"/>
                <w:sz w:val="22"/>
                <w:szCs w:val="22"/>
              </w:rPr>
              <w:t>)</w:t>
            </w:r>
            <w:r w:rsidRPr="009D17B0">
              <w:rPr>
                <w:rFonts w:ascii="Aptos" w:hAnsi="Aptos"/>
                <w:sz w:val="22"/>
                <w:szCs w:val="22"/>
              </w:rPr>
              <w:t xml:space="preserve">, please </w:t>
            </w:r>
            <w:r w:rsidR="009548A7" w:rsidRPr="009D17B0">
              <w:rPr>
                <w:rFonts w:ascii="Aptos" w:hAnsi="Aptos"/>
                <w:sz w:val="22"/>
                <w:szCs w:val="22"/>
              </w:rPr>
              <w:t>note the follow</w:t>
            </w:r>
            <w:r w:rsidR="00D6138D" w:rsidRPr="009D17B0">
              <w:rPr>
                <w:rFonts w:ascii="Aptos" w:hAnsi="Aptos"/>
                <w:sz w:val="22"/>
                <w:szCs w:val="22"/>
              </w:rPr>
              <w:t>ing</w:t>
            </w:r>
            <w:r w:rsidR="009548A7" w:rsidRPr="009D17B0">
              <w:rPr>
                <w:rFonts w:ascii="Aptos" w:hAnsi="Aptos"/>
                <w:sz w:val="22"/>
                <w:szCs w:val="22"/>
              </w:rPr>
              <w:t xml:space="preserve">: </w:t>
            </w:r>
          </w:p>
          <w:p w14:paraId="71462D2F" w14:textId="09A7C2BE" w:rsidR="006978C6" w:rsidRPr="009D17B0" w:rsidRDefault="00016C5D" w:rsidP="005F6EDC">
            <w:pPr>
              <w:pStyle w:val="ListParagraph"/>
              <w:numPr>
                <w:ilvl w:val="1"/>
                <w:numId w:val="1"/>
              </w:numPr>
              <w:jc w:val="left"/>
              <w:rPr>
                <w:rFonts w:ascii="Aptos" w:hAnsi="Aptos"/>
                <w:sz w:val="22"/>
                <w:szCs w:val="22"/>
              </w:rPr>
            </w:pPr>
            <w:r w:rsidRPr="009D17B0">
              <w:rPr>
                <w:rFonts w:ascii="Aptos" w:hAnsi="Aptos"/>
                <w:sz w:val="22"/>
                <w:szCs w:val="22"/>
              </w:rPr>
              <w:t>Th</w:t>
            </w:r>
            <w:r w:rsidR="00571C37" w:rsidRPr="009D17B0">
              <w:rPr>
                <w:rFonts w:ascii="Aptos" w:hAnsi="Aptos"/>
                <w:sz w:val="22"/>
                <w:szCs w:val="22"/>
              </w:rPr>
              <w:t>e CLU was upgraded</w:t>
            </w:r>
            <w:r w:rsidRPr="009D17B0">
              <w:rPr>
                <w:rFonts w:ascii="Aptos" w:hAnsi="Aptos"/>
                <w:sz w:val="22"/>
                <w:szCs w:val="22"/>
              </w:rPr>
              <w:t xml:space="preserve"> </w:t>
            </w:r>
            <w:r w:rsidR="00571C37" w:rsidRPr="009D17B0">
              <w:rPr>
                <w:rFonts w:ascii="Aptos" w:hAnsi="Aptos"/>
                <w:sz w:val="22"/>
                <w:szCs w:val="22"/>
              </w:rPr>
              <w:t xml:space="preserve">in Release </w:t>
            </w:r>
            <w:r w:rsidR="00A277D6" w:rsidRPr="009D17B0">
              <w:rPr>
                <w:rFonts w:ascii="Aptos" w:hAnsi="Aptos"/>
                <w:sz w:val="22"/>
                <w:szCs w:val="22"/>
              </w:rPr>
              <w:t>3.</w:t>
            </w:r>
            <w:r w:rsidR="009312ED" w:rsidRPr="009D17B0">
              <w:rPr>
                <w:rFonts w:ascii="Aptos" w:hAnsi="Aptos"/>
                <w:sz w:val="22"/>
                <w:szCs w:val="22"/>
              </w:rPr>
              <w:t>7</w:t>
            </w:r>
            <w:r w:rsidR="00A277D6" w:rsidRPr="009D17B0">
              <w:rPr>
                <w:rFonts w:ascii="Aptos" w:hAnsi="Aptos"/>
                <w:sz w:val="22"/>
                <w:szCs w:val="22"/>
              </w:rPr>
              <w:t xml:space="preserve">.0 </w:t>
            </w:r>
            <w:r w:rsidRPr="009D17B0">
              <w:rPr>
                <w:rFonts w:ascii="Aptos" w:hAnsi="Aptos"/>
                <w:sz w:val="22"/>
                <w:szCs w:val="22"/>
              </w:rPr>
              <w:t xml:space="preserve">to run on Java 21. To obtain the new jar file, perform a git pull. </w:t>
            </w:r>
            <w:r w:rsidRPr="009D17B0">
              <w:rPr>
                <w:rFonts w:ascii="Aptos" w:hAnsi="Aptos"/>
                <w:color w:val="212121"/>
                <w:sz w:val="22"/>
                <w:szCs w:val="22"/>
              </w:rPr>
              <w:t xml:space="preserve">If you run the commands on Helix/Biowulf, execute </w:t>
            </w:r>
            <w:r w:rsidRPr="009D17B0">
              <w:rPr>
                <w:rFonts w:ascii="Aptos" w:hAnsi="Aptos" w:cs="Courier New"/>
                <w:color w:val="1D1C1D"/>
                <w:sz w:val="22"/>
                <w:szCs w:val="22"/>
                <w:shd w:val="clear" w:color="auto" w:fill="FFFFFF"/>
              </w:rPr>
              <w:t>module load java/21</w:t>
            </w:r>
            <w:r w:rsidR="002410C6" w:rsidRPr="009D17B0">
              <w:rPr>
                <w:rFonts w:ascii="Aptos" w:hAnsi="Aptos" w:cs="Courier New"/>
                <w:color w:val="1D1C1D"/>
                <w:sz w:val="22"/>
                <w:szCs w:val="22"/>
                <w:shd w:val="clear" w:color="auto" w:fill="FFFFFF"/>
              </w:rPr>
              <w:t>.0.2</w:t>
            </w:r>
            <w:r w:rsidRPr="009D17B0">
              <w:rPr>
                <w:rFonts w:ascii="Aptos" w:hAnsi="Aptos"/>
                <w:i/>
                <w:iCs/>
                <w:color w:val="1D1C1D"/>
                <w:sz w:val="22"/>
                <w:szCs w:val="22"/>
                <w:shd w:val="clear" w:color="auto" w:fill="FFFFFF"/>
              </w:rPr>
              <w:t xml:space="preserve"> </w:t>
            </w:r>
            <w:r w:rsidRPr="009D17B0">
              <w:rPr>
                <w:rFonts w:ascii="Aptos" w:hAnsi="Aptos"/>
                <w:color w:val="1D1C1D"/>
                <w:sz w:val="22"/>
                <w:szCs w:val="22"/>
                <w:shd w:val="clear" w:color="auto" w:fill="FFFFFF"/>
              </w:rPr>
              <w:t>before running them</w:t>
            </w:r>
            <w:r w:rsidR="006978C6" w:rsidRPr="009D17B0">
              <w:rPr>
                <w:rFonts w:ascii="Aptos" w:hAnsi="Aptos"/>
                <w:color w:val="212121"/>
                <w:sz w:val="22"/>
                <w:szCs w:val="22"/>
              </w:rPr>
              <w:t>.</w:t>
            </w:r>
          </w:p>
          <w:p w14:paraId="6FED3EAB" w14:textId="28E60739" w:rsidR="00D75965" w:rsidRPr="009D17B0" w:rsidRDefault="00D75965" w:rsidP="005F6EDC">
            <w:pPr>
              <w:pStyle w:val="ListParagraph"/>
              <w:numPr>
                <w:ilvl w:val="1"/>
                <w:numId w:val="1"/>
              </w:numPr>
              <w:jc w:val="left"/>
              <w:rPr>
                <w:rFonts w:ascii="Aptos" w:hAnsi="Aptos"/>
                <w:sz w:val="22"/>
                <w:szCs w:val="22"/>
              </w:rPr>
            </w:pPr>
            <w:r w:rsidRPr="009D17B0">
              <w:rPr>
                <w:rFonts w:ascii="Aptos" w:hAnsi="Aptos"/>
                <w:color w:val="000000"/>
                <w:sz w:val="22"/>
                <w:szCs w:val="22"/>
              </w:rPr>
              <w:t>The DME API server keystore </w:t>
            </w:r>
            <w:r w:rsidR="00B46F11" w:rsidRPr="009D17B0">
              <w:rPr>
                <w:rFonts w:ascii="Aptos" w:hAnsi="Aptos"/>
                <w:color w:val="000000"/>
                <w:sz w:val="22"/>
                <w:szCs w:val="22"/>
              </w:rPr>
              <w:t>has been updated in release</w:t>
            </w:r>
            <w:r w:rsidR="00466A44" w:rsidRPr="009D17B0">
              <w:rPr>
                <w:rFonts w:ascii="Aptos" w:hAnsi="Aptos"/>
                <w:color w:val="000000"/>
                <w:sz w:val="22"/>
                <w:szCs w:val="22"/>
              </w:rPr>
              <w:t xml:space="preserve"> 3.18.0</w:t>
            </w:r>
            <w:r w:rsidRPr="009D17B0">
              <w:rPr>
                <w:rFonts w:ascii="Aptos" w:hAnsi="Aptos"/>
                <w:color w:val="000000"/>
                <w:sz w:val="22"/>
                <w:szCs w:val="22"/>
              </w:rPr>
              <w:t>.  </w:t>
            </w:r>
            <w:r w:rsidR="00232E3C" w:rsidRPr="009D17B0">
              <w:rPr>
                <w:rFonts w:ascii="Aptos" w:hAnsi="Aptos"/>
                <w:color w:val="000000"/>
                <w:sz w:val="22"/>
                <w:szCs w:val="22"/>
              </w:rPr>
              <w:t>To obtain the new public key, u</w:t>
            </w:r>
            <w:r w:rsidRPr="009D17B0">
              <w:rPr>
                <w:rFonts w:ascii="Aptos" w:hAnsi="Aptos"/>
                <w:color w:val="000000"/>
                <w:sz w:val="22"/>
                <w:szCs w:val="22"/>
              </w:rPr>
              <w:t>pdate </w:t>
            </w:r>
            <w:r w:rsidRPr="009D17B0">
              <w:rPr>
                <w:rFonts w:ascii="Aptos" w:hAnsi="Aptos"/>
                <w:b/>
                <w:bCs/>
                <w:color w:val="000000"/>
                <w:sz w:val="22"/>
                <w:szCs w:val="22"/>
              </w:rPr>
              <w:t>utils/</w:t>
            </w:r>
            <w:proofErr w:type="spellStart"/>
            <w:r w:rsidRPr="009D17B0">
              <w:rPr>
                <w:rFonts w:ascii="Aptos" w:hAnsi="Aptos"/>
                <w:b/>
                <w:bCs/>
                <w:color w:val="000000"/>
                <w:sz w:val="22"/>
                <w:szCs w:val="22"/>
              </w:rPr>
              <w:t>hpc</w:t>
            </w:r>
            <w:proofErr w:type="spellEnd"/>
            <w:r w:rsidRPr="009D17B0">
              <w:rPr>
                <w:rFonts w:ascii="Aptos" w:hAnsi="Aptos"/>
                <w:b/>
                <w:bCs/>
                <w:color w:val="000000"/>
                <w:sz w:val="22"/>
                <w:szCs w:val="22"/>
              </w:rPr>
              <w:t>-client/keystore/keystore-</w:t>
            </w:r>
            <w:proofErr w:type="spellStart"/>
            <w:r w:rsidRPr="009D17B0">
              <w:rPr>
                <w:rFonts w:ascii="Aptos" w:hAnsi="Aptos"/>
                <w:b/>
                <w:bCs/>
                <w:color w:val="000000"/>
                <w:sz w:val="22"/>
                <w:szCs w:val="22"/>
              </w:rPr>
              <w:t>prod.jks</w:t>
            </w:r>
            <w:proofErr w:type="spellEnd"/>
            <w:r w:rsidRPr="009D17B0">
              <w:rPr>
                <w:rFonts w:ascii="Aptos" w:hAnsi="Aptos"/>
                <w:color w:val="000000"/>
                <w:sz w:val="22"/>
                <w:szCs w:val="22"/>
              </w:rPr>
              <w:t> from GitHub master</w:t>
            </w:r>
            <w:r w:rsidR="00DD73D1" w:rsidRPr="009D17B0">
              <w:rPr>
                <w:rFonts w:ascii="Aptos" w:hAnsi="Aptos"/>
                <w:sz w:val="22"/>
                <w:szCs w:val="22"/>
              </w:rPr>
              <w:t xml:space="preserve">. </w:t>
            </w:r>
          </w:p>
          <w:bookmarkEnd w:id="1"/>
          <w:bookmarkEnd w:id="5"/>
          <w:bookmarkEnd w:id="6"/>
          <w:bookmarkEnd w:id="21"/>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lastRenderedPageBreak/>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40DA98D0" w:rsidR="00E16925" w:rsidRPr="004A42C5" w:rsidRDefault="00F37C7A" w:rsidP="00E16925">
            <w:pPr>
              <w:rPr>
                <w:rFonts w:ascii="Aptos" w:hAnsi="Aptos" w:cstheme="minorHAnsi"/>
              </w:rPr>
            </w:pPr>
            <w:r w:rsidRPr="004A42C5">
              <w:rPr>
                <w:rFonts w:ascii="Aptos" w:hAnsi="Aptos" w:cstheme="minorHAnsi"/>
              </w:rPr>
              <w:t xml:space="preserve">For instructions on how to use the </w:t>
            </w:r>
            <w:r w:rsidR="00B016CF">
              <w:rPr>
                <w:rFonts w:ascii="Aptos" w:hAnsi="Aptos" w:cstheme="minorHAnsi"/>
              </w:rPr>
              <w:t>w</w:t>
            </w:r>
            <w:r w:rsidRPr="004A42C5">
              <w:rPr>
                <w:rFonts w:ascii="Aptos" w:hAnsi="Aptos" w:cstheme="minorHAnsi"/>
              </w:rPr>
              <w:t xml:space="preserve">eb </w:t>
            </w:r>
            <w:r w:rsidR="00B016CF">
              <w:rPr>
                <w:rFonts w:ascii="Aptos" w:hAnsi="Aptos" w:cstheme="minorHAnsi"/>
              </w:rPr>
              <w:t>u</w:t>
            </w:r>
            <w:r w:rsidRPr="004A42C5">
              <w:rPr>
                <w:rFonts w:ascii="Aptos" w:hAnsi="Aptos" w:cstheme="minorHAnsi"/>
              </w:rPr>
              <w:t xml:space="preserve">ser </w:t>
            </w:r>
            <w:r w:rsidR="00B016CF">
              <w:rPr>
                <w:rFonts w:ascii="Aptos" w:hAnsi="Aptos" w:cstheme="minorHAnsi"/>
              </w:rPr>
              <w:t>i</w:t>
            </w:r>
            <w:r w:rsidRPr="004A42C5">
              <w:rPr>
                <w:rFonts w:ascii="Aptos" w:hAnsi="Aptos" w:cstheme="minorHAnsi"/>
              </w:rPr>
              <w:t>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7F21C7E3"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 xml:space="preserve">API </w:t>
            </w:r>
            <w:r w:rsidR="00B016CF">
              <w:rPr>
                <w:rFonts w:ascii="Aptos" w:hAnsi="Aptos" w:cstheme="minorHAnsi"/>
              </w:rPr>
              <w:t>s</w:t>
            </w:r>
            <w:r w:rsidR="00F37C7A" w:rsidRPr="004A42C5">
              <w:rPr>
                <w:rFonts w:ascii="Aptos" w:hAnsi="Aptos" w:cstheme="minorHAnsi"/>
              </w:rPr>
              <w:t>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t>
            </w:r>
            <w:r w:rsidR="00B016CF">
              <w:rPr>
                <w:rFonts w:ascii="Aptos" w:hAnsi="Aptos" w:cstheme="minorHAnsi"/>
              </w:rPr>
              <w:t>w</w:t>
            </w:r>
            <w:r w:rsidRPr="004A42C5">
              <w:rPr>
                <w:rFonts w:ascii="Aptos" w:hAnsi="Aptos" w:cstheme="minorHAnsi"/>
              </w:rPr>
              <w:t xml:space="preserve">eb </w:t>
            </w:r>
            <w:r w:rsidR="00B016CF">
              <w:rPr>
                <w:rFonts w:ascii="Aptos" w:hAnsi="Aptos" w:cstheme="minorHAnsi"/>
              </w:rPr>
              <w:t>a</w:t>
            </w:r>
            <w:r w:rsidRPr="004A42C5">
              <w:rPr>
                <w:rFonts w:ascii="Aptos" w:hAnsi="Aptos" w:cstheme="minorHAnsi"/>
              </w:rPr>
              <w:t>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3F6D95"/>
    <w:multiLevelType w:val="hybridMultilevel"/>
    <w:tmpl w:val="9A8A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113907">
    <w:abstractNumId w:val="1"/>
  </w:num>
  <w:num w:numId="2" w16cid:durableId="1516457581">
    <w:abstractNumId w:val="0"/>
  </w:num>
  <w:num w:numId="3" w16cid:durableId="74491351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95F"/>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4CE6"/>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86D85"/>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911"/>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5F"/>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03E"/>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6A44"/>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A84"/>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4923"/>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0F9B"/>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57BEF"/>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1923"/>
    <w:rsid w:val="00692E9A"/>
    <w:rsid w:val="006945C4"/>
    <w:rsid w:val="00694BE0"/>
    <w:rsid w:val="006959CF"/>
    <w:rsid w:val="00695D8A"/>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112B"/>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096"/>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935"/>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038"/>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BA5"/>
    <w:rsid w:val="009B6E92"/>
    <w:rsid w:val="009B6F4D"/>
    <w:rsid w:val="009B76A4"/>
    <w:rsid w:val="009B7FF3"/>
    <w:rsid w:val="009C0546"/>
    <w:rsid w:val="009C0892"/>
    <w:rsid w:val="009C4983"/>
    <w:rsid w:val="009C4B31"/>
    <w:rsid w:val="009C53AE"/>
    <w:rsid w:val="009C5503"/>
    <w:rsid w:val="009C59CF"/>
    <w:rsid w:val="009C7566"/>
    <w:rsid w:val="009D159B"/>
    <w:rsid w:val="009D17B0"/>
    <w:rsid w:val="009D1B52"/>
    <w:rsid w:val="009D1D0B"/>
    <w:rsid w:val="009D277F"/>
    <w:rsid w:val="009D6671"/>
    <w:rsid w:val="009D6D4F"/>
    <w:rsid w:val="009D71E0"/>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0C9D"/>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15FA"/>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16CF"/>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6F11"/>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51B2"/>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2E49"/>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53E"/>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A9E"/>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66F"/>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5EC2"/>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1332"/>
    <w:rsid w:val="00EA2882"/>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C9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3C2"/>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 w:type="character" w:styleId="HTMLTypewriter">
    <w:name w:val="HTML Typewriter"/>
    <w:basedOn w:val="DefaultParagraphFont"/>
    <w:uiPriority w:val="99"/>
    <w:semiHidden/>
    <w:unhideWhenUsed/>
    <w:rsid w:val="00772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2025-10-24T20:38:00Z</dcterms:created>
  <dcterms:modified xsi:type="dcterms:W3CDTF">2025-10-24T20:54:00Z</dcterms:modified>
</cp:coreProperties>
</file>