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0D1EAAE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2464EB">
              <w:rPr>
                <w:rFonts w:cstheme="minorHAnsi"/>
                <w:b/>
                <w:bCs/>
                <w:sz w:val="28"/>
                <w:szCs w:val="28"/>
              </w:rPr>
              <w:t>3</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4EB">
              <w:rPr>
                <w:rFonts w:cstheme="minorHAnsi"/>
                <w:b/>
                <w:bCs/>
                <w:sz w:val="28"/>
                <w:szCs w:val="28"/>
              </w:rPr>
              <w:t>June</w:t>
            </w:r>
            <w:r w:rsidR="00413346">
              <w:rPr>
                <w:rFonts w:cstheme="minorHAnsi"/>
                <w:b/>
                <w:bCs/>
                <w:sz w:val="28"/>
                <w:szCs w:val="28"/>
              </w:rPr>
              <w:t xml:space="preserve"> </w:t>
            </w:r>
            <w:r w:rsidR="00825E12">
              <w:rPr>
                <w:rFonts w:cstheme="minorHAnsi"/>
                <w:b/>
                <w:bCs/>
                <w:sz w:val="28"/>
                <w:szCs w:val="28"/>
              </w:rPr>
              <w:t>27</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718BB19C" w14:textId="6EA22503" w:rsidR="00413346" w:rsidRDefault="00413346"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0C4FDA81"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92E4A15" w14:textId="25848E6C" w:rsidR="00DE746A" w:rsidRPr="00DE746A" w:rsidRDefault="00DE746A" w:rsidP="00DE746A">
            <w:pPr>
              <w:pStyle w:val="NormalWeb"/>
              <w:spacing w:before="0" w:beforeAutospacing="0" w:after="0" w:afterAutospacing="0"/>
              <w:rPr>
                <w:color w:val="0E101A"/>
                <w:sz w:val="28"/>
                <w:szCs w:val="28"/>
              </w:rPr>
            </w:pPr>
          </w:p>
          <w:p w14:paraId="2FDCEAC3" w14:textId="77777777" w:rsidR="00DE746A" w:rsidRPr="00DE746A" w:rsidRDefault="00DE746A" w:rsidP="00DE746A">
            <w:pPr>
              <w:pStyle w:val="NormalWeb"/>
              <w:spacing w:before="0" w:beforeAutospacing="0" w:after="0" w:afterAutospacing="0"/>
              <w:rPr>
                <w:color w:val="0E101A"/>
                <w:sz w:val="28"/>
                <w:szCs w:val="28"/>
              </w:rPr>
            </w:pPr>
            <w:r w:rsidRPr="00DE746A">
              <w:rPr>
                <w:color w:val="0E101A"/>
                <w:sz w:val="28"/>
                <w:szCs w:val="28"/>
              </w:rPr>
              <w:t> </w:t>
            </w:r>
          </w:p>
          <w:p w14:paraId="02046BB0" w14:textId="13ABCD62" w:rsidR="0053688C" w:rsidRPr="0053688C" w:rsidRDefault="0053688C" w:rsidP="008F3F24">
            <w:pPr>
              <w:pStyle w:val="NormalWeb"/>
              <w:spacing w:before="0" w:beforeAutospacing="0" w:after="0" w:afterAutospacing="0"/>
              <w:rPr>
                <w:color w:val="0E101A"/>
                <w:sz w:val="28"/>
                <w:szCs w:val="28"/>
              </w:rPr>
            </w:pPr>
            <w:r>
              <w:rPr>
                <w:color w:val="0E101A"/>
                <w:sz w:val="28"/>
                <w:szCs w:val="28"/>
                <w:u w:val="single"/>
              </w:rPr>
              <w:t xml:space="preserve">HPCDATAMGM-1947: </w:t>
            </w:r>
            <w:r w:rsidR="00AA4E49">
              <w:rPr>
                <w:color w:val="0E101A"/>
                <w:sz w:val="28"/>
                <w:szCs w:val="28"/>
              </w:rPr>
              <w:t>Introduced</w:t>
            </w:r>
            <w:r w:rsidRPr="0053688C">
              <w:rPr>
                <w:color w:val="0E101A"/>
                <w:sz w:val="28"/>
                <w:szCs w:val="28"/>
              </w:rPr>
              <w:t xml:space="preserve"> new </w:t>
            </w:r>
            <w:r w:rsidR="00C11090">
              <w:rPr>
                <w:color w:val="0E101A"/>
                <w:sz w:val="28"/>
                <w:szCs w:val="28"/>
              </w:rPr>
              <w:t>CLU</w:t>
            </w:r>
            <w:r w:rsidRPr="0053688C">
              <w:rPr>
                <w:color w:val="0E101A"/>
                <w:sz w:val="28"/>
                <w:szCs w:val="28"/>
              </w:rPr>
              <w:t xml:space="preserve"> commands to retry failed </w:t>
            </w:r>
            <w:r w:rsidR="00C11090">
              <w:rPr>
                <w:color w:val="0E101A"/>
                <w:sz w:val="28"/>
                <w:szCs w:val="28"/>
              </w:rPr>
              <w:t xml:space="preserve">or canceled </w:t>
            </w:r>
            <w:r w:rsidRPr="0053688C">
              <w:rPr>
                <w:color w:val="0E101A"/>
                <w:sz w:val="28"/>
                <w:szCs w:val="28"/>
              </w:rPr>
              <w:t>download transactions for data object, collection</w:t>
            </w:r>
            <w:r w:rsidR="00AA4E49">
              <w:rPr>
                <w:color w:val="0E101A"/>
                <w:sz w:val="28"/>
                <w:szCs w:val="28"/>
              </w:rPr>
              <w:t>,</w:t>
            </w:r>
            <w:r w:rsidRPr="0053688C">
              <w:rPr>
                <w:color w:val="0E101A"/>
                <w:sz w:val="28"/>
                <w:szCs w:val="28"/>
              </w:rPr>
              <w:t xml:space="preserve"> and </w:t>
            </w:r>
            <w:r w:rsidR="00AA4E49">
              <w:rPr>
                <w:color w:val="0E101A"/>
                <w:sz w:val="28"/>
                <w:szCs w:val="28"/>
              </w:rPr>
              <w:t xml:space="preserve">list of </w:t>
            </w:r>
            <w:r w:rsidRPr="0053688C">
              <w:rPr>
                <w:color w:val="0E101A"/>
                <w:sz w:val="28"/>
                <w:szCs w:val="28"/>
              </w:rPr>
              <w:t>collection</w:t>
            </w:r>
            <w:r w:rsidR="00AA4E49">
              <w:rPr>
                <w:color w:val="0E101A"/>
                <w:sz w:val="28"/>
                <w:szCs w:val="28"/>
              </w:rPr>
              <w:t xml:space="preserve">s and </w:t>
            </w:r>
            <w:r w:rsidRPr="0053688C">
              <w:rPr>
                <w:color w:val="0E101A"/>
                <w:sz w:val="28"/>
                <w:szCs w:val="28"/>
              </w:rPr>
              <w:t>data object</w:t>
            </w:r>
            <w:r w:rsidR="00AA4E49">
              <w:rPr>
                <w:color w:val="0E101A"/>
                <w:sz w:val="28"/>
                <w:szCs w:val="28"/>
              </w:rPr>
              <w:t>s</w:t>
            </w:r>
            <w:r w:rsidRPr="0053688C">
              <w:rPr>
                <w:color w:val="0E101A"/>
                <w:sz w:val="28"/>
                <w:szCs w:val="28"/>
              </w:rPr>
              <w:t xml:space="preserve">. For details, see </w:t>
            </w:r>
            <w:hyperlink r:id="rId7" w:history="1">
              <w:r w:rsidR="00AA4E49" w:rsidRPr="00C11090">
                <w:rPr>
                  <w:rStyle w:val="Hyperlink"/>
                  <w:sz w:val="28"/>
                  <w:szCs w:val="28"/>
                </w:rPr>
                <w:t xml:space="preserve">Retrying a Failed or Canceled Download </w:t>
              </w:r>
              <w:r w:rsidR="00C11090" w:rsidRPr="00C11090">
                <w:rPr>
                  <w:rStyle w:val="Hyperlink"/>
                  <w:sz w:val="28"/>
                  <w:szCs w:val="28"/>
                </w:rPr>
                <w:t>via the CLU</w:t>
              </w:r>
            </w:hyperlink>
            <w:r w:rsidR="00550B59">
              <w:rPr>
                <w:color w:val="0E101A"/>
                <w:sz w:val="28"/>
                <w:szCs w:val="28"/>
              </w:rPr>
              <w:t>.</w:t>
            </w:r>
          </w:p>
          <w:p w14:paraId="67FB9D9B" w14:textId="77777777" w:rsidR="0053688C" w:rsidRDefault="0053688C" w:rsidP="008F3F24">
            <w:pPr>
              <w:pStyle w:val="NormalWeb"/>
              <w:spacing w:before="0" w:beforeAutospacing="0" w:after="0" w:afterAutospacing="0"/>
              <w:rPr>
                <w:color w:val="0E101A"/>
                <w:sz w:val="28"/>
                <w:szCs w:val="28"/>
                <w:u w:val="single"/>
              </w:rPr>
            </w:pPr>
          </w:p>
          <w:p w14:paraId="5D90A90A" w14:textId="602D518B" w:rsidR="008F3F24" w:rsidRDefault="008F3F24" w:rsidP="008F3F24">
            <w:pPr>
              <w:pStyle w:val="NormalWeb"/>
              <w:spacing w:before="0" w:beforeAutospacing="0" w:after="0" w:afterAutospacing="0"/>
              <w:rPr>
                <w:rFonts w:cstheme="minorHAnsi"/>
                <w:sz w:val="28"/>
                <w:szCs w:val="28"/>
              </w:rPr>
            </w:pPr>
            <w:r w:rsidRPr="00DE746A">
              <w:rPr>
                <w:color w:val="0E101A"/>
                <w:sz w:val="28"/>
                <w:szCs w:val="28"/>
                <w:u w:val="single"/>
              </w:rPr>
              <w:t>HPCDATAMGM-1</w:t>
            </w:r>
            <w:r>
              <w:rPr>
                <w:color w:val="0E101A"/>
                <w:sz w:val="28"/>
                <w:szCs w:val="28"/>
                <w:u w:val="single"/>
              </w:rPr>
              <w:t>929</w:t>
            </w:r>
            <w:r>
              <w:rPr>
                <w:rFonts w:cstheme="minorHAnsi"/>
                <w:sz w:val="28"/>
                <w:szCs w:val="28"/>
              </w:rPr>
              <w:t xml:space="preserve">: </w:t>
            </w:r>
            <w:r w:rsidR="00264F32">
              <w:rPr>
                <w:rFonts w:cstheme="minorHAnsi"/>
                <w:sz w:val="28"/>
                <w:szCs w:val="28"/>
              </w:rPr>
              <w:t>Added options for</w:t>
            </w:r>
            <w:r>
              <w:rPr>
                <w:rFonts w:cstheme="minorHAnsi"/>
                <w:sz w:val="28"/>
                <w:szCs w:val="28"/>
              </w:rPr>
              <w:t xml:space="preserve"> page sizes in the </w:t>
            </w:r>
            <w:r w:rsidR="00C11090">
              <w:rPr>
                <w:rFonts w:cstheme="minorHAnsi"/>
                <w:sz w:val="28"/>
                <w:szCs w:val="28"/>
              </w:rPr>
              <w:t>D</w:t>
            </w:r>
            <w:r w:rsidR="00264F32">
              <w:rPr>
                <w:rFonts w:cstheme="minorHAnsi"/>
                <w:sz w:val="28"/>
                <w:szCs w:val="28"/>
              </w:rPr>
              <w:t xml:space="preserve">ownload </w:t>
            </w:r>
            <w:r w:rsidR="00C11090">
              <w:rPr>
                <w:rFonts w:cstheme="minorHAnsi"/>
                <w:sz w:val="28"/>
                <w:szCs w:val="28"/>
              </w:rPr>
              <w:t>T</w:t>
            </w:r>
            <w:r w:rsidR="00264F32">
              <w:rPr>
                <w:rFonts w:cstheme="minorHAnsi"/>
                <w:sz w:val="28"/>
                <w:szCs w:val="28"/>
              </w:rPr>
              <w:t xml:space="preserve">ask dashboard </w:t>
            </w:r>
            <w:r>
              <w:rPr>
                <w:rFonts w:cstheme="minorHAnsi"/>
                <w:sz w:val="28"/>
                <w:szCs w:val="28"/>
              </w:rPr>
              <w:t>of the DME web application. Users can now set the page size to 100, 500, 1000, or 5000</w:t>
            </w:r>
            <w:r w:rsidR="00550B59">
              <w:rPr>
                <w:rFonts w:cstheme="minorHAnsi"/>
                <w:sz w:val="28"/>
                <w:szCs w:val="28"/>
              </w:rPr>
              <w:t xml:space="preserve">, with the default </w:t>
            </w:r>
            <w:r w:rsidR="00C11090">
              <w:rPr>
                <w:rFonts w:cstheme="minorHAnsi"/>
                <w:sz w:val="28"/>
                <w:szCs w:val="28"/>
              </w:rPr>
              <w:t xml:space="preserve">set to 100. </w:t>
            </w:r>
            <w:r w:rsidR="009274F8">
              <w:rPr>
                <w:rFonts w:cstheme="minorHAnsi"/>
                <w:sz w:val="28"/>
                <w:szCs w:val="28"/>
              </w:rPr>
              <w:t>Previously</w:t>
            </w:r>
            <w:r w:rsidR="00550B59">
              <w:rPr>
                <w:rFonts w:cstheme="minorHAnsi"/>
                <w:sz w:val="28"/>
                <w:szCs w:val="28"/>
              </w:rPr>
              <w:t>,</w:t>
            </w:r>
            <w:r w:rsidR="009274F8">
              <w:rPr>
                <w:rFonts w:cstheme="minorHAnsi"/>
                <w:sz w:val="28"/>
                <w:szCs w:val="28"/>
              </w:rPr>
              <w:t xml:space="preserve"> the page size </w:t>
            </w:r>
            <w:r w:rsidR="00F62EFD">
              <w:rPr>
                <w:rFonts w:cstheme="minorHAnsi"/>
                <w:sz w:val="28"/>
                <w:szCs w:val="28"/>
              </w:rPr>
              <w:t xml:space="preserve">was fixed at </w:t>
            </w:r>
            <w:r w:rsidR="009274F8">
              <w:rPr>
                <w:rFonts w:cstheme="minorHAnsi"/>
                <w:sz w:val="28"/>
                <w:szCs w:val="28"/>
              </w:rPr>
              <w:t>100.</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ADB40DE" w14:textId="77777777" w:rsidR="003D1982" w:rsidRDefault="003D1982" w:rsidP="00DE746A">
            <w:pPr>
              <w:pStyle w:val="NormalWeb"/>
              <w:spacing w:before="0" w:beforeAutospacing="0" w:after="0" w:afterAutospacing="0"/>
              <w:rPr>
                <w:rFonts w:cstheme="minorHAnsi"/>
                <w:sz w:val="28"/>
                <w:szCs w:val="28"/>
              </w:rPr>
            </w:pPr>
          </w:p>
          <w:p w14:paraId="1323F067" w14:textId="17BB2515" w:rsidR="00974F0A" w:rsidRPr="001D4EB8" w:rsidRDefault="00974F0A" w:rsidP="00825E12">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 xml:space="preserve">HPCDATAMGM-1950: </w:t>
            </w:r>
            <w:r w:rsidRPr="001D4EB8">
              <w:rPr>
                <w:rFonts w:ascii="Times New Roman" w:hAnsi="Times New Roman" w:cs="Times New Roman"/>
                <w:color w:val="000000" w:themeColor="text1"/>
                <w:sz w:val="28"/>
                <w:szCs w:val="28"/>
              </w:rPr>
              <w:t>Remove</w:t>
            </w:r>
            <w:r w:rsidR="001D4EB8" w:rsidRPr="001D4EB8">
              <w:rPr>
                <w:rFonts w:ascii="Times New Roman" w:hAnsi="Times New Roman" w:cs="Times New Roman"/>
                <w:color w:val="000000" w:themeColor="text1"/>
                <w:sz w:val="28"/>
                <w:szCs w:val="28"/>
              </w:rPr>
              <w:t>d</w:t>
            </w:r>
            <w:r w:rsidRPr="001D4EB8">
              <w:rPr>
                <w:rFonts w:ascii="Times New Roman" w:hAnsi="Times New Roman" w:cs="Times New Roman"/>
                <w:color w:val="000000" w:themeColor="text1"/>
                <w:sz w:val="28"/>
                <w:szCs w:val="28"/>
              </w:rPr>
              <w:t xml:space="preserve"> the chec</w:t>
            </w:r>
            <w:r w:rsidR="001D4EB8" w:rsidRPr="001D4EB8">
              <w:rPr>
                <w:rFonts w:ascii="Times New Roman" w:hAnsi="Times New Roman" w:cs="Times New Roman"/>
                <w:color w:val="000000" w:themeColor="text1"/>
                <w:sz w:val="28"/>
                <w:szCs w:val="28"/>
              </w:rPr>
              <w:t xml:space="preserve">k </w:t>
            </w:r>
            <w:r w:rsidR="001D4EB8">
              <w:rPr>
                <w:rFonts w:ascii="Times New Roman" w:hAnsi="Times New Roman" w:cs="Times New Roman"/>
                <w:color w:val="000000" w:themeColor="text1"/>
                <w:sz w:val="28"/>
                <w:szCs w:val="28"/>
              </w:rPr>
              <w:t xml:space="preserve">in the DME web application </w:t>
            </w:r>
            <w:r w:rsidR="001D4EB8" w:rsidRPr="001D4EB8">
              <w:rPr>
                <w:rFonts w:ascii="Times New Roman" w:hAnsi="Times New Roman" w:cs="Times New Roman"/>
                <w:color w:val="000000" w:themeColor="text1"/>
                <w:sz w:val="28"/>
                <w:szCs w:val="28"/>
              </w:rPr>
              <w:t xml:space="preserve">to limit </w:t>
            </w:r>
            <w:r w:rsidR="00FB19CF">
              <w:rPr>
                <w:rFonts w:ascii="Times New Roman" w:hAnsi="Times New Roman" w:cs="Times New Roman"/>
                <w:color w:val="000000" w:themeColor="text1"/>
                <w:sz w:val="28"/>
                <w:szCs w:val="28"/>
              </w:rPr>
              <w:t xml:space="preserve">the </w:t>
            </w:r>
            <w:r w:rsidR="00FA4FCB">
              <w:rPr>
                <w:rFonts w:ascii="Times New Roman" w:hAnsi="Times New Roman" w:cs="Times New Roman"/>
                <w:color w:val="000000" w:themeColor="text1"/>
                <w:sz w:val="28"/>
                <w:szCs w:val="28"/>
              </w:rPr>
              <w:t xml:space="preserve">collection </w:t>
            </w:r>
            <w:r w:rsidR="00FB19CF">
              <w:rPr>
                <w:rFonts w:ascii="Times New Roman" w:hAnsi="Times New Roman" w:cs="Times New Roman"/>
                <w:color w:val="000000" w:themeColor="text1"/>
                <w:sz w:val="28"/>
                <w:szCs w:val="28"/>
              </w:rPr>
              <w:t xml:space="preserve">size </w:t>
            </w:r>
            <w:r w:rsidR="00FA4FCB">
              <w:rPr>
                <w:rFonts w:ascii="Times New Roman" w:hAnsi="Times New Roman" w:cs="Times New Roman"/>
                <w:color w:val="000000" w:themeColor="text1"/>
                <w:sz w:val="28"/>
                <w:szCs w:val="28"/>
              </w:rPr>
              <w:t xml:space="preserve">to 3 TB </w:t>
            </w:r>
            <w:r w:rsidR="00FB19CF">
              <w:rPr>
                <w:rFonts w:ascii="Times New Roman" w:hAnsi="Times New Roman" w:cs="Times New Roman"/>
                <w:color w:val="000000" w:themeColor="text1"/>
                <w:sz w:val="28"/>
                <w:szCs w:val="28"/>
              </w:rPr>
              <w:t>in a download request to 3 TB</w:t>
            </w:r>
            <w:r w:rsidR="001D4EB8" w:rsidRPr="001D4EB8">
              <w:rPr>
                <w:rFonts w:ascii="Times New Roman" w:hAnsi="Times New Roman" w:cs="Times New Roman"/>
                <w:color w:val="000000" w:themeColor="text1"/>
                <w:sz w:val="28"/>
                <w:szCs w:val="28"/>
              </w:rPr>
              <w:t xml:space="preserve">. </w:t>
            </w:r>
            <w:r w:rsidR="00C11090">
              <w:rPr>
                <w:rFonts w:ascii="Times New Roman" w:hAnsi="Times New Roman" w:cs="Times New Roman"/>
                <w:color w:val="000000" w:themeColor="text1"/>
                <w:sz w:val="28"/>
                <w:szCs w:val="28"/>
              </w:rPr>
              <w:t>Users will no</w:t>
            </w:r>
            <w:r w:rsidR="00FB19CF">
              <w:rPr>
                <w:rFonts w:ascii="Times New Roman" w:hAnsi="Times New Roman" w:cs="Times New Roman"/>
                <w:color w:val="000000" w:themeColor="text1"/>
                <w:sz w:val="28"/>
                <w:szCs w:val="28"/>
              </w:rPr>
              <w:t>w be permitted to set</w:t>
            </w:r>
            <w:r w:rsidR="00F57C55">
              <w:rPr>
                <w:rFonts w:ascii="Times New Roman" w:hAnsi="Times New Roman" w:cs="Times New Roman"/>
                <w:color w:val="000000" w:themeColor="text1"/>
                <w:sz w:val="28"/>
                <w:szCs w:val="28"/>
              </w:rPr>
              <w:t xml:space="preserve"> </w:t>
            </w:r>
            <w:r w:rsidR="00FB19CF">
              <w:rPr>
                <w:rFonts w:ascii="Times New Roman" w:hAnsi="Times New Roman" w:cs="Times New Roman"/>
                <w:color w:val="000000" w:themeColor="text1"/>
                <w:sz w:val="28"/>
                <w:szCs w:val="28"/>
              </w:rPr>
              <w:t>up downloads of larger collections</w:t>
            </w:r>
            <w:r w:rsidR="00550B59">
              <w:rPr>
                <w:rFonts w:ascii="Times New Roman" w:hAnsi="Times New Roman" w:cs="Times New Roman"/>
                <w:color w:val="000000" w:themeColor="text1"/>
                <w:sz w:val="28"/>
                <w:szCs w:val="28"/>
              </w:rPr>
              <w:t>,</w:t>
            </w:r>
            <w:r w:rsidR="00942F07">
              <w:rPr>
                <w:rFonts w:ascii="Times New Roman" w:hAnsi="Times New Roman" w:cs="Times New Roman"/>
                <w:color w:val="000000" w:themeColor="text1"/>
                <w:sz w:val="28"/>
                <w:szCs w:val="28"/>
              </w:rPr>
              <w:t xml:space="preserve"> and</w:t>
            </w:r>
            <w:r w:rsidR="00D539EF">
              <w:rPr>
                <w:rFonts w:ascii="Times New Roman" w:hAnsi="Times New Roman" w:cs="Times New Roman"/>
                <w:color w:val="000000" w:themeColor="text1"/>
                <w:sz w:val="28"/>
                <w:szCs w:val="28"/>
              </w:rPr>
              <w:t xml:space="preserve"> </w:t>
            </w:r>
            <w:r w:rsidR="00FA4FCB">
              <w:rPr>
                <w:rFonts w:ascii="Times New Roman" w:hAnsi="Times New Roman" w:cs="Times New Roman"/>
                <w:color w:val="000000" w:themeColor="text1"/>
                <w:sz w:val="28"/>
                <w:szCs w:val="28"/>
              </w:rPr>
              <w:t>DME will perform load</w:t>
            </w:r>
            <w:r w:rsidR="00D539EF">
              <w:rPr>
                <w:rFonts w:ascii="Times New Roman" w:hAnsi="Times New Roman" w:cs="Times New Roman"/>
                <w:color w:val="000000" w:themeColor="text1"/>
                <w:sz w:val="28"/>
                <w:szCs w:val="28"/>
              </w:rPr>
              <w:t xml:space="preserve"> management internally</w:t>
            </w:r>
            <w:r w:rsidR="00FB19CF">
              <w:rPr>
                <w:rFonts w:ascii="Times New Roman" w:hAnsi="Times New Roman" w:cs="Times New Roman"/>
                <w:color w:val="000000" w:themeColor="text1"/>
                <w:sz w:val="28"/>
                <w:szCs w:val="28"/>
              </w:rPr>
              <w:t xml:space="preserve">. </w:t>
            </w:r>
            <w:r w:rsidR="00C11090">
              <w:rPr>
                <w:rFonts w:ascii="Times New Roman" w:hAnsi="Times New Roman" w:cs="Times New Roman"/>
                <w:color w:val="000000" w:themeColor="text1"/>
                <w:sz w:val="28"/>
                <w:szCs w:val="28"/>
              </w:rPr>
              <w:t xml:space="preserve"> </w:t>
            </w:r>
          </w:p>
          <w:p w14:paraId="446743FF" w14:textId="77777777" w:rsidR="00974F0A" w:rsidRDefault="00974F0A" w:rsidP="00825E12">
            <w:pPr>
              <w:pStyle w:val="Heading2"/>
              <w:rPr>
                <w:rFonts w:ascii="Times New Roman" w:hAnsi="Times New Roman" w:cs="Times New Roman"/>
                <w:color w:val="000000" w:themeColor="text1"/>
                <w:sz w:val="28"/>
                <w:szCs w:val="28"/>
                <w:u w:val="single"/>
              </w:rPr>
            </w:pPr>
          </w:p>
          <w:p w14:paraId="26C9AC0E" w14:textId="77777777" w:rsidR="00075445" w:rsidRPr="00825E12" w:rsidRDefault="00075445" w:rsidP="00075445">
            <w:pPr>
              <w:pStyle w:val="Heading2"/>
              <w:rPr>
                <w:rFonts w:ascii="Times New Roman" w:hAnsi="Times New Roman" w:cs="Times New Roman"/>
                <w:color w:val="000000" w:themeColor="text1"/>
                <w:sz w:val="28"/>
                <w:szCs w:val="28"/>
              </w:rPr>
            </w:pPr>
            <w:r w:rsidRPr="00381178">
              <w:rPr>
                <w:rFonts w:ascii="Times New Roman" w:hAnsi="Times New Roman" w:cs="Times New Roman"/>
                <w:color w:val="000000" w:themeColor="text1"/>
                <w:sz w:val="28"/>
                <w:szCs w:val="28"/>
                <w:u w:val="single"/>
              </w:rPr>
              <w:t>HPCDATAMGM-1925</w:t>
            </w:r>
            <w:r w:rsidRPr="0038117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Upgraded the Named Query and File Export capabilities on the DME web application to generate the Excel file containing the search results in the .xlsx format. Previously, DME generated the file in the .</w:t>
            </w:r>
            <w:proofErr w:type="spellStart"/>
            <w:r>
              <w:rPr>
                <w:rFonts w:ascii="Times New Roman" w:hAnsi="Times New Roman" w:cs="Times New Roman"/>
                <w:color w:val="000000" w:themeColor="text1"/>
                <w:sz w:val="28"/>
                <w:szCs w:val="28"/>
              </w:rPr>
              <w:t>xls</w:t>
            </w:r>
            <w:proofErr w:type="spellEnd"/>
            <w:r>
              <w:rPr>
                <w:rFonts w:ascii="Times New Roman" w:hAnsi="Times New Roman" w:cs="Times New Roman"/>
                <w:color w:val="000000" w:themeColor="text1"/>
                <w:sz w:val="28"/>
                <w:szCs w:val="28"/>
              </w:rPr>
              <w:t xml:space="preserve"> format. </w:t>
            </w:r>
            <w:r>
              <w:rPr>
                <w:sz w:val="28"/>
                <w:szCs w:val="28"/>
              </w:rPr>
              <w:t xml:space="preserve"> </w:t>
            </w:r>
          </w:p>
          <w:p w14:paraId="53880FA6" w14:textId="77777777" w:rsidR="00075445" w:rsidRDefault="00075445" w:rsidP="00825E12">
            <w:pPr>
              <w:pStyle w:val="Heading2"/>
              <w:rPr>
                <w:rFonts w:ascii="Times New Roman" w:hAnsi="Times New Roman" w:cs="Times New Roman"/>
                <w:color w:val="000000" w:themeColor="text1"/>
                <w:sz w:val="28"/>
                <w:szCs w:val="28"/>
                <w:u w:val="single"/>
              </w:rPr>
            </w:pPr>
          </w:p>
          <w:p w14:paraId="43F66B27" w14:textId="21DA6CAE" w:rsidR="0053688C" w:rsidRPr="0053688C" w:rsidRDefault="0053688C" w:rsidP="00825E12">
            <w:pPr>
              <w:pStyle w:val="Heading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u w:val="single"/>
              </w:rPr>
              <w:t>HPCDATAMGM-1948:</w:t>
            </w:r>
            <w:r w:rsidR="003F6B1D">
              <w:rPr>
                <w:rFonts w:ascii="Times New Roman" w:hAnsi="Times New Roman" w:cs="Times New Roman"/>
                <w:color w:val="000000" w:themeColor="text1"/>
                <w:sz w:val="28"/>
                <w:szCs w:val="28"/>
              </w:rPr>
              <w:t xml:space="preserve"> </w:t>
            </w:r>
            <w:r w:rsidRPr="0053688C">
              <w:rPr>
                <w:rFonts w:ascii="Times New Roman" w:hAnsi="Times New Roman" w:cs="Times New Roman"/>
                <w:color w:val="000000" w:themeColor="text1"/>
                <w:sz w:val="28"/>
                <w:szCs w:val="28"/>
              </w:rPr>
              <w:t xml:space="preserve">Fixed </w:t>
            </w:r>
            <w:r w:rsidR="00DD6015">
              <w:rPr>
                <w:rFonts w:ascii="Times New Roman" w:hAnsi="Times New Roman" w:cs="Times New Roman"/>
                <w:color w:val="000000" w:themeColor="text1"/>
                <w:sz w:val="28"/>
                <w:szCs w:val="28"/>
              </w:rPr>
              <w:t xml:space="preserve">the </w:t>
            </w:r>
            <w:r w:rsidRPr="0053688C">
              <w:rPr>
                <w:rFonts w:ascii="Times New Roman" w:hAnsi="Times New Roman" w:cs="Times New Roman"/>
                <w:color w:val="000000" w:themeColor="text1"/>
                <w:sz w:val="28"/>
                <w:szCs w:val="28"/>
              </w:rPr>
              <w:t>issue</w:t>
            </w:r>
            <w:r w:rsidR="00D539EF">
              <w:rPr>
                <w:rFonts w:ascii="Times New Roman" w:hAnsi="Times New Roman" w:cs="Times New Roman"/>
                <w:color w:val="000000" w:themeColor="text1"/>
                <w:sz w:val="28"/>
                <w:szCs w:val="28"/>
              </w:rPr>
              <w:t xml:space="preserve"> of</w:t>
            </w:r>
            <w:r w:rsidRPr="0053688C">
              <w:rPr>
                <w:rFonts w:ascii="Times New Roman" w:hAnsi="Times New Roman" w:cs="Times New Roman"/>
                <w:color w:val="000000" w:themeColor="text1"/>
                <w:sz w:val="28"/>
                <w:szCs w:val="28"/>
              </w:rPr>
              <w:t xml:space="preserve"> </w:t>
            </w:r>
            <w:r w:rsidR="00D539EF">
              <w:rPr>
                <w:rFonts w:ascii="Times New Roman" w:hAnsi="Times New Roman" w:cs="Times New Roman"/>
                <w:color w:val="000000" w:themeColor="text1"/>
                <w:sz w:val="28"/>
                <w:szCs w:val="28"/>
              </w:rPr>
              <w:t xml:space="preserve">the new </w:t>
            </w:r>
            <w:r w:rsidR="00550B59">
              <w:rPr>
                <w:rFonts w:ascii="Times New Roman" w:hAnsi="Times New Roman" w:cs="Times New Roman"/>
                <w:color w:val="000000" w:themeColor="text1"/>
                <w:sz w:val="28"/>
                <w:szCs w:val="28"/>
              </w:rPr>
              <w:t xml:space="preserve">version of the </w:t>
            </w:r>
            <w:r w:rsidR="00465ECD">
              <w:rPr>
                <w:rFonts w:ascii="Times New Roman" w:hAnsi="Times New Roman" w:cs="Times New Roman"/>
                <w:color w:val="000000" w:themeColor="text1"/>
                <w:sz w:val="28"/>
                <w:szCs w:val="28"/>
              </w:rPr>
              <w:t>G</w:t>
            </w:r>
            <w:r w:rsidRPr="0053688C">
              <w:rPr>
                <w:rFonts w:ascii="Times New Roman" w:hAnsi="Times New Roman" w:cs="Times New Roman"/>
                <w:color w:val="000000" w:themeColor="text1"/>
                <w:sz w:val="28"/>
                <w:szCs w:val="28"/>
              </w:rPr>
              <w:t xml:space="preserve">oogle </w:t>
            </w:r>
            <w:r w:rsidR="00465ECD">
              <w:rPr>
                <w:rFonts w:ascii="Times New Roman" w:hAnsi="Times New Roman" w:cs="Times New Roman"/>
                <w:color w:val="000000" w:themeColor="text1"/>
                <w:sz w:val="28"/>
                <w:szCs w:val="28"/>
              </w:rPr>
              <w:t>P</w:t>
            </w:r>
            <w:r w:rsidRPr="0053688C">
              <w:rPr>
                <w:rFonts w:ascii="Times New Roman" w:hAnsi="Times New Roman" w:cs="Times New Roman"/>
                <w:color w:val="000000" w:themeColor="text1"/>
                <w:sz w:val="28"/>
                <w:szCs w:val="28"/>
              </w:rPr>
              <w:t xml:space="preserve">icker not </w:t>
            </w:r>
            <w:r w:rsidR="00D539EF">
              <w:rPr>
                <w:rFonts w:ascii="Times New Roman" w:hAnsi="Times New Roman" w:cs="Times New Roman"/>
                <w:color w:val="000000" w:themeColor="text1"/>
                <w:sz w:val="28"/>
                <w:szCs w:val="28"/>
              </w:rPr>
              <w:t>including</w:t>
            </w:r>
            <w:r w:rsidRPr="0053688C">
              <w:rPr>
                <w:rFonts w:ascii="Times New Roman" w:hAnsi="Times New Roman" w:cs="Times New Roman"/>
                <w:color w:val="000000" w:themeColor="text1"/>
                <w:sz w:val="28"/>
                <w:szCs w:val="28"/>
              </w:rPr>
              <w:t xml:space="preserve"> all the </w:t>
            </w:r>
            <w:r w:rsidR="00D539EF">
              <w:rPr>
                <w:rFonts w:ascii="Times New Roman" w:hAnsi="Times New Roman" w:cs="Times New Roman"/>
                <w:color w:val="000000" w:themeColor="text1"/>
                <w:sz w:val="28"/>
                <w:szCs w:val="28"/>
              </w:rPr>
              <w:t xml:space="preserve">selected </w:t>
            </w:r>
            <w:r w:rsidRPr="0053688C">
              <w:rPr>
                <w:rFonts w:ascii="Times New Roman" w:hAnsi="Times New Roman" w:cs="Times New Roman"/>
                <w:color w:val="000000" w:themeColor="text1"/>
                <w:sz w:val="28"/>
                <w:szCs w:val="28"/>
              </w:rPr>
              <w:t xml:space="preserve">files </w:t>
            </w:r>
            <w:r w:rsidR="00D539EF">
              <w:rPr>
                <w:rFonts w:ascii="Times New Roman" w:hAnsi="Times New Roman" w:cs="Times New Roman"/>
                <w:color w:val="000000" w:themeColor="text1"/>
                <w:sz w:val="28"/>
                <w:szCs w:val="28"/>
              </w:rPr>
              <w:t>or</w:t>
            </w:r>
            <w:r w:rsidR="00942F07">
              <w:rPr>
                <w:rFonts w:ascii="Times New Roman" w:hAnsi="Times New Roman" w:cs="Times New Roman"/>
                <w:color w:val="000000" w:themeColor="text1"/>
                <w:sz w:val="28"/>
                <w:szCs w:val="28"/>
              </w:rPr>
              <w:t xml:space="preserve"> </w:t>
            </w:r>
            <w:r w:rsidRPr="0053688C">
              <w:rPr>
                <w:rFonts w:ascii="Times New Roman" w:hAnsi="Times New Roman" w:cs="Times New Roman"/>
                <w:color w:val="000000" w:themeColor="text1"/>
                <w:sz w:val="28"/>
                <w:szCs w:val="28"/>
              </w:rPr>
              <w:t>folders while performing bulk upload</w:t>
            </w:r>
            <w:r w:rsidR="00D539EF">
              <w:rPr>
                <w:rFonts w:ascii="Times New Roman" w:hAnsi="Times New Roman" w:cs="Times New Roman"/>
                <w:color w:val="000000" w:themeColor="text1"/>
                <w:sz w:val="28"/>
                <w:szCs w:val="28"/>
              </w:rPr>
              <w:t xml:space="preserve"> from Google Drive</w:t>
            </w:r>
            <w:r w:rsidRPr="0053688C">
              <w:rPr>
                <w:rFonts w:ascii="Times New Roman" w:hAnsi="Times New Roman" w:cs="Times New Roman"/>
                <w:color w:val="000000" w:themeColor="text1"/>
                <w:sz w:val="28"/>
                <w:szCs w:val="28"/>
              </w:rPr>
              <w:t>.</w:t>
            </w:r>
          </w:p>
          <w:p w14:paraId="7D81A460" w14:textId="77777777" w:rsidR="00AE47B0" w:rsidRDefault="00AE47B0" w:rsidP="00BF6ACD">
            <w:pPr>
              <w:pStyle w:val="NormalWeb"/>
              <w:spacing w:before="0" w:beforeAutospacing="0" w:after="0" w:afterAutospacing="0"/>
              <w:rPr>
                <w:color w:val="0E101A"/>
                <w:sz w:val="28"/>
                <w:szCs w:val="28"/>
              </w:rPr>
            </w:pPr>
          </w:p>
          <w:p w14:paraId="1F06094C" w14:textId="1D32C8DF" w:rsidR="00AE47B0" w:rsidRDefault="00AE47B0" w:rsidP="00BF6ACD">
            <w:pPr>
              <w:pStyle w:val="NormalWeb"/>
              <w:spacing w:before="0" w:beforeAutospacing="0" w:after="0" w:afterAutospacing="0"/>
              <w:rPr>
                <w:color w:val="0E101A"/>
                <w:sz w:val="28"/>
                <w:szCs w:val="28"/>
              </w:rPr>
            </w:pPr>
            <w:r w:rsidRPr="00AE47B0">
              <w:rPr>
                <w:color w:val="0E101A"/>
                <w:sz w:val="28"/>
                <w:szCs w:val="28"/>
                <w:u w:val="single"/>
              </w:rPr>
              <w:t>HPCDATAMGM-19</w:t>
            </w:r>
            <w:r w:rsidR="00264F32">
              <w:rPr>
                <w:color w:val="0E101A"/>
                <w:sz w:val="28"/>
                <w:szCs w:val="28"/>
                <w:u w:val="single"/>
              </w:rPr>
              <w:t>4</w:t>
            </w:r>
            <w:r w:rsidRPr="00AE47B0">
              <w:rPr>
                <w:color w:val="0E101A"/>
                <w:sz w:val="28"/>
                <w:szCs w:val="28"/>
                <w:u w:val="single"/>
              </w:rPr>
              <w:t>6</w:t>
            </w:r>
            <w:r>
              <w:rPr>
                <w:color w:val="0E101A"/>
                <w:sz w:val="28"/>
                <w:szCs w:val="28"/>
              </w:rPr>
              <w:t xml:space="preserve">: Fixed </w:t>
            </w:r>
            <w:r w:rsidR="005D6FDA">
              <w:rPr>
                <w:color w:val="0E101A"/>
                <w:sz w:val="28"/>
                <w:szCs w:val="28"/>
              </w:rPr>
              <w:t xml:space="preserve">the </w:t>
            </w:r>
            <w:r w:rsidR="00A71953">
              <w:rPr>
                <w:color w:val="0E101A"/>
                <w:sz w:val="28"/>
                <w:szCs w:val="28"/>
              </w:rPr>
              <w:t xml:space="preserve">issue </w:t>
            </w:r>
            <w:r w:rsidR="00264F32">
              <w:rPr>
                <w:color w:val="0E101A"/>
                <w:sz w:val="28"/>
                <w:szCs w:val="28"/>
              </w:rPr>
              <w:t xml:space="preserve">of data objects getting created </w:t>
            </w:r>
            <w:r w:rsidR="00825E12">
              <w:rPr>
                <w:color w:val="0E101A"/>
                <w:sz w:val="28"/>
                <w:szCs w:val="28"/>
              </w:rPr>
              <w:t xml:space="preserve">sometimes </w:t>
            </w:r>
            <w:r w:rsidR="00264F32">
              <w:rPr>
                <w:color w:val="0E101A"/>
                <w:sz w:val="28"/>
                <w:szCs w:val="28"/>
              </w:rPr>
              <w:t>without system metadata</w:t>
            </w:r>
            <w:r>
              <w:rPr>
                <w:color w:val="0E101A"/>
                <w:sz w:val="28"/>
                <w:szCs w:val="28"/>
              </w:rPr>
              <w:t xml:space="preserve">. </w:t>
            </w:r>
          </w:p>
          <w:p w14:paraId="11E56AFF" w14:textId="77777777" w:rsidR="006117B9" w:rsidRDefault="006117B9" w:rsidP="00BF6ACD">
            <w:pPr>
              <w:pStyle w:val="NormalWeb"/>
              <w:spacing w:before="0" w:beforeAutospacing="0" w:after="0" w:afterAutospacing="0"/>
              <w:rPr>
                <w:color w:val="0E101A"/>
                <w:sz w:val="28"/>
                <w:szCs w:val="28"/>
              </w:rPr>
            </w:pPr>
          </w:p>
          <w:p w14:paraId="100A0B0D" w14:textId="25AB83BE" w:rsidR="006117B9"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HPCDATAMGM-1952</w:t>
            </w:r>
            <w:r>
              <w:rPr>
                <w:color w:val="0E101A"/>
                <w:sz w:val="28"/>
                <w:szCs w:val="28"/>
              </w:rPr>
              <w:t xml:space="preserve">: Fixed the issue of </w:t>
            </w:r>
            <w:r w:rsidR="00DD6015">
              <w:rPr>
                <w:color w:val="0E101A"/>
                <w:sz w:val="28"/>
                <w:szCs w:val="28"/>
              </w:rPr>
              <w:t xml:space="preserve">the </w:t>
            </w:r>
            <w:r>
              <w:rPr>
                <w:color w:val="0E101A"/>
                <w:sz w:val="28"/>
                <w:szCs w:val="28"/>
              </w:rPr>
              <w:t>year not being considered for</w:t>
            </w:r>
            <w:r w:rsidR="00D539EF">
              <w:rPr>
                <w:color w:val="0E101A"/>
                <w:sz w:val="28"/>
                <w:szCs w:val="28"/>
              </w:rPr>
              <w:t xml:space="preserve"> </w:t>
            </w:r>
            <w:r>
              <w:rPr>
                <w:color w:val="0E101A"/>
                <w:sz w:val="28"/>
                <w:szCs w:val="28"/>
              </w:rPr>
              <w:t xml:space="preserve">sorting the </w:t>
            </w:r>
            <w:r w:rsidR="00D539EF" w:rsidRPr="00D539EF">
              <w:rPr>
                <w:i/>
                <w:iCs/>
                <w:color w:val="0E101A"/>
                <w:sz w:val="28"/>
                <w:szCs w:val="28"/>
              </w:rPr>
              <w:t>C</w:t>
            </w:r>
            <w:r w:rsidRPr="00D539EF">
              <w:rPr>
                <w:i/>
                <w:iCs/>
                <w:color w:val="0E101A"/>
                <w:sz w:val="28"/>
                <w:szCs w:val="28"/>
              </w:rPr>
              <w:t xml:space="preserve">reated </w:t>
            </w:r>
            <w:proofErr w:type="gramStart"/>
            <w:r w:rsidRPr="00D539EF">
              <w:rPr>
                <w:i/>
                <w:iCs/>
                <w:color w:val="0E101A"/>
                <w:sz w:val="28"/>
                <w:szCs w:val="28"/>
              </w:rPr>
              <w:t>On</w:t>
            </w:r>
            <w:proofErr w:type="gramEnd"/>
            <w:r>
              <w:rPr>
                <w:color w:val="0E101A"/>
                <w:sz w:val="28"/>
                <w:szCs w:val="28"/>
              </w:rPr>
              <w:t xml:space="preserve"> and </w:t>
            </w:r>
            <w:r w:rsidRPr="00D539EF">
              <w:rPr>
                <w:i/>
                <w:iCs/>
                <w:color w:val="0E101A"/>
                <w:sz w:val="28"/>
                <w:szCs w:val="28"/>
              </w:rPr>
              <w:t>Completed On</w:t>
            </w:r>
            <w:r>
              <w:rPr>
                <w:color w:val="0E101A"/>
                <w:sz w:val="28"/>
                <w:szCs w:val="28"/>
              </w:rPr>
              <w:t xml:space="preserve"> columns </w:t>
            </w:r>
            <w:r w:rsidR="00D539EF">
              <w:rPr>
                <w:color w:val="0E101A"/>
                <w:sz w:val="28"/>
                <w:szCs w:val="28"/>
              </w:rPr>
              <w:t>i</w:t>
            </w:r>
            <w:r>
              <w:rPr>
                <w:color w:val="0E101A"/>
                <w:sz w:val="28"/>
                <w:szCs w:val="28"/>
              </w:rPr>
              <w:t>n the Download Tasks dashboard of the DME web application.</w:t>
            </w:r>
          </w:p>
          <w:p w14:paraId="600F28E4" w14:textId="77777777" w:rsidR="00381178" w:rsidRDefault="00381178" w:rsidP="00DE746A">
            <w:pPr>
              <w:pStyle w:val="NormalWeb"/>
              <w:spacing w:before="0" w:beforeAutospacing="0" w:after="0" w:afterAutospacing="0"/>
              <w:rPr>
                <w:color w:val="0E101A"/>
                <w:sz w:val="28"/>
                <w:szCs w:val="28"/>
              </w:rPr>
            </w:pPr>
          </w:p>
          <w:p w14:paraId="253FC1B1" w14:textId="3E339CDD" w:rsidR="00DB1CE6" w:rsidRPr="000F0389" w:rsidRDefault="00DE746A" w:rsidP="00DA2CB6">
            <w:pPr>
              <w:pStyle w:val="NormalWeb"/>
              <w:spacing w:before="0" w:beforeAutospacing="0" w:after="0" w:afterAutospacing="0"/>
              <w:rPr>
                <w:color w:val="0E101A"/>
              </w:rPr>
            </w:pPr>
            <w:r>
              <w:rPr>
                <w:color w:val="0E101A"/>
              </w:rPr>
              <w:lastRenderedPageBreak/>
              <w:t> </w:t>
            </w: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5DC529E6" w14:textId="77777777" w:rsidR="00F62EFD" w:rsidRDefault="00F62EFD" w:rsidP="00DE746A">
            <w:pPr>
              <w:pStyle w:val="NormalWeb"/>
              <w:spacing w:before="0" w:beforeAutospacing="0" w:after="0" w:afterAutospacing="0"/>
              <w:rPr>
                <w:rFonts w:cstheme="minorHAnsi"/>
                <w:sz w:val="28"/>
                <w:szCs w:val="28"/>
                <w:u w:val="single"/>
              </w:rPr>
            </w:pPr>
          </w:p>
          <w:p w14:paraId="2B810B4D" w14:textId="77777777" w:rsidR="00A206DF" w:rsidRDefault="00A206DF" w:rsidP="00DE746A">
            <w:pPr>
              <w:pStyle w:val="NormalWeb"/>
              <w:spacing w:before="0" w:beforeAutospacing="0" w:after="0" w:afterAutospacing="0"/>
              <w:rPr>
                <w:rFonts w:cstheme="minorHAnsi"/>
                <w:sz w:val="28"/>
                <w:szCs w:val="28"/>
              </w:rPr>
            </w:pPr>
          </w:p>
          <w:p w14:paraId="430C5834" w14:textId="414F7AAA" w:rsidR="00D1053B" w:rsidRDefault="00D1053B" w:rsidP="00DE746A">
            <w:pPr>
              <w:pStyle w:val="NormalWeb"/>
              <w:spacing w:before="0" w:beforeAutospacing="0" w:after="0" w:afterAutospacing="0"/>
              <w:rPr>
                <w:rFonts w:cstheme="minorHAnsi"/>
                <w:sz w:val="28"/>
                <w:szCs w:val="28"/>
              </w:rPr>
            </w:pPr>
            <w:r w:rsidRPr="00A206DF">
              <w:rPr>
                <w:rFonts w:cstheme="minorHAnsi"/>
                <w:sz w:val="28"/>
                <w:szCs w:val="28"/>
                <w:u w:val="single"/>
              </w:rPr>
              <w:t>HPCDATAMGM-194</w:t>
            </w:r>
            <w:r w:rsidR="006117B9">
              <w:rPr>
                <w:rFonts w:cstheme="minorHAnsi"/>
                <w:sz w:val="28"/>
                <w:szCs w:val="28"/>
                <w:u w:val="single"/>
              </w:rPr>
              <w:t>9</w:t>
            </w:r>
            <w:r>
              <w:rPr>
                <w:rFonts w:cstheme="minorHAnsi"/>
                <w:sz w:val="28"/>
                <w:szCs w:val="28"/>
              </w:rPr>
              <w:t xml:space="preserve">: </w:t>
            </w:r>
            <w:r w:rsidR="006117B9" w:rsidRPr="002F1EE2">
              <w:rPr>
                <w:rFonts w:cstheme="minorHAnsi"/>
                <w:sz w:val="28"/>
                <w:szCs w:val="28"/>
              </w:rPr>
              <w:t xml:space="preserve">Archived all records prior to Jan 1, </w:t>
            </w:r>
            <w:r w:rsidR="00196DF6" w:rsidRPr="002F1EE2">
              <w:rPr>
                <w:rFonts w:cstheme="minorHAnsi"/>
                <w:sz w:val="28"/>
                <w:szCs w:val="28"/>
              </w:rPr>
              <w:t>2023,</w:t>
            </w:r>
            <w:r w:rsidR="006117B9" w:rsidRPr="002F1EE2">
              <w:rPr>
                <w:rFonts w:cstheme="minorHAnsi"/>
                <w:sz w:val="28"/>
                <w:szCs w:val="28"/>
              </w:rPr>
              <w:t xml:space="preserve"> from the </w:t>
            </w:r>
            <w:r w:rsidR="006117B9" w:rsidRPr="002F1EE2">
              <w:rPr>
                <w:sz w:val="28"/>
                <w:szCs w:val="28"/>
              </w:rPr>
              <w:t>HPC_DOWNLOAD_TASK_RESULT</w:t>
            </w:r>
            <w:r w:rsidR="00196DF6" w:rsidRPr="002F1EE2">
              <w:rPr>
                <w:sz w:val="28"/>
                <w:szCs w:val="28"/>
              </w:rPr>
              <w:t xml:space="preserve"> </w:t>
            </w:r>
            <w:r w:rsidR="00D539EF" w:rsidRPr="002F1EE2">
              <w:rPr>
                <w:sz w:val="28"/>
                <w:szCs w:val="28"/>
              </w:rPr>
              <w:t xml:space="preserve">table </w:t>
            </w:r>
            <w:r w:rsidR="00196DF6" w:rsidRPr="002F1EE2">
              <w:rPr>
                <w:sz w:val="28"/>
                <w:szCs w:val="28"/>
              </w:rPr>
              <w:t xml:space="preserve">to </w:t>
            </w:r>
            <w:r w:rsidR="00D539EF" w:rsidRPr="002F1EE2">
              <w:rPr>
                <w:sz w:val="28"/>
                <w:szCs w:val="28"/>
              </w:rPr>
              <w:t>speed record access</w:t>
            </w:r>
            <w:r w:rsidR="006117B9" w:rsidRPr="002F1EE2">
              <w:rPr>
                <w:sz w:val="28"/>
                <w:szCs w:val="28"/>
              </w:rPr>
              <w:t xml:space="preserve">.  </w:t>
            </w:r>
            <w:r w:rsidR="006117B9" w:rsidRPr="002F1EE2">
              <w:rPr>
                <w:sz w:val="28"/>
                <w:szCs w:val="28"/>
              </w:rPr>
              <w:t>8</w:t>
            </w:r>
            <w:r w:rsidR="00D539EF" w:rsidRPr="002F1EE2">
              <w:rPr>
                <w:sz w:val="28"/>
                <w:szCs w:val="28"/>
              </w:rPr>
              <w:t>.75 million</w:t>
            </w:r>
            <w:r w:rsidR="006117B9" w:rsidRPr="002F1EE2">
              <w:rPr>
                <w:sz w:val="28"/>
                <w:szCs w:val="28"/>
              </w:rPr>
              <w:t xml:space="preserve"> </w:t>
            </w:r>
            <w:r w:rsidR="002F1EE2" w:rsidRPr="002F1EE2">
              <w:rPr>
                <w:sz w:val="28"/>
                <w:szCs w:val="28"/>
              </w:rPr>
              <w:t xml:space="preserve">out of </w:t>
            </w:r>
            <w:r w:rsidR="00D539EF" w:rsidRPr="002F1EE2">
              <w:rPr>
                <w:sz w:val="28"/>
                <w:szCs w:val="28"/>
              </w:rPr>
              <w:t>13.44 million records</w:t>
            </w:r>
            <w:r w:rsidR="002F1EE2" w:rsidRPr="002F1EE2">
              <w:rPr>
                <w:sz w:val="28"/>
                <w:szCs w:val="28"/>
              </w:rPr>
              <w:t xml:space="preserve"> were moved to the new archive table.</w:t>
            </w:r>
            <w:r w:rsidR="002F1EE2">
              <w:t xml:space="preserve"> </w:t>
            </w:r>
          </w:p>
          <w:p w14:paraId="4D21E15B" w14:textId="4FF4B059"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672A72CF"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CA04C3">
              <w:rPr>
                <w:color w:val="000000"/>
                <w:sz w:val="28"/>
                <w:szCs w:val="28"/>
              </w:rPr>
              <w:t>R</w:t>
            </w:r>
            <w:r>
              <w:rPr>
                <w:color w:val="000000"/>
                <w:sz w:val="28"/>
                <w:szCs w:val="28"/>
              </w:rPr>
              <w:t>elease</w:t>
            </w:r>
            <w:r w:rsidR="004E5ACD">
              <w:rPr>
                <w:color w:val="000000"/>
                <w:sz w:val="28"/>
                <w:szCs w:val="28"/>
              </w:rPr>
              <w:t xml:space="preserve"> 3.1.0</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8"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9"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0"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lastRenderedPageBreak/>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1"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0"/>
  </w:num>
  <w:num w:numId="2" w16cid:durableId="451244721">
    <w:abstractNumId w:val="11"/>
  </w:num>
  <w:num w:numId="3" w16cid:durableId="1463882850">
    <w:abstractNumId w:val="24"/>
  </w:num>
  <w:num w:numId="4" w16cid:durableId="1488784603">
    <w:abstractNumId w:val="45"/>
  </w:num>
  <w:num w:numId="5" w16cid:durableId="674310880">
    <w:abstractNumId w:val="4"/>
  </w:num>
  <w:num w:numId="6" w16cid:durableId="1155488875">
    <w:abstractNumId w:val="27"/>
  </w:num>
  <w:num w:numId="7" w16cid:durableId="332683224">
    <w:abstractNumId w:val="8"/>
  </w:num>
  <w:num w:numId="8" w16cid:durableId="878709775">
    <w:abstractNumId w:val="19"/>
  </w:num>
  <w:num w:numId="9" w16cid:durableId="735319184">
    <w:abstractNumId w:val="3"/>
  </w:num>
  <w:num w:numId="10" w16cid:durableId="301008134">
    <w:abstractNumId w:val="22"/>
  </w:num>
  <w:num w:numId="11" w16cid:durableId="1873610590">
    <w:abstractNumId w:val="46"/>
  </w:num>
  <w:num w:numId="12" w16cid:durableId="963775281">
    <w:abstractNumId w:val="12"/>
  </w:num>
  <w:num w:numId="13" w16cid:durableId="667829442">
    <w:abstractNumId w:val="5"/>
  </w:num>
  <w:num w:numId="14" w16cid:durableId="177893120">
    <w:abstractNumId w:val="41"/>
  </w:num>
  <w:num w:numId="15" w16cid:durableId="410351357">
    <w:abstractNumId w:val="13"/>
  </w:num>
  <w:num w:numId="16" w16cid:durableId="1806703155">
    <w:abstractNumId w:val="21"/>
  </w:num>
  <w:num w:numId="17" w16cid:durableId="1743019587">
    <w:abstractNumId w:val="38"/>
  </w:num>
  <w:num w:numId="18" w16cid:durableId="1552351326">
    <w:abstractNumId w:val="29"/>
  </w:num>
  <w:num w:numId="19" w16cid:durableId="290521623">
    <w:abstractNumId w:val="26"/>
  </w:num>
  <w:num w:numId="20" w16cid:durableId="1781338699">
    <w:abstractNumId w:val="39"/>
  </w:num>
  <w:num w:numId="21" w16cid:durableId="973221046">
    <w:abstractNumId w:val="40"/>
  </w:num>
  <w:num w:numId="22" w16cid:durableId="1923492650">
    <w:abstractNumId w:val="14"/>
  </w:num>
  <w:num w:numId="23" w16cid:durableId="1693799042">
    <w:abstractNumId w:val="30"/>
  </w:num>
  <w:num w:numId="24" w16cid:durableId="1311980621">
    <w:abstractNumId w:val="28"/>
  </w:num>
  <w:num w:numId="25" w16cid:durableId="81949994">
    <w:abstractNumId w:val="2"/>
  </w:num>
  <w:num w:numId="26" w16cid:durableId="1698506068">
    <w:abstractNumId w:val="37"/>
  </w:num>
  <w:num w:numId="27" w16cid:durableId="1880891349">
    <w:abstractNumId w:val="17"/>
  </w:num>
  <w:num w:numId="28" w16cid:durableId="774833384">
    <w:abstractNumId w:val="10"/>
  </w:num>
  <w:num w:numId="29" w16cid:durableId="620185163">
    <w:abstractNumId w:val="1"/>
  </w:num>
  <w:num w:numId="30" w16cid:durableId="734203346">
    <w:abstractNumId w:val="23"/>
  </w:num>
  <w:num w:numId="31" w16cid:durableId="1230265488">
    <w:abstractNumId w:val="9"/>
  </w:num>
  <w:num w:numId="32" w16cid:durableId="609437760">
    <w:abstractNumId w:val="35"/>
  </w:num>
  <w:num w:numId="33" w16cid:durableId="1683236372">
    <w:abstractNumId w:val="0"/>
  </w:num>
  <w:num w:numId="34" w16cid:durableId="659893969">
    <w:abstractNumId w:val="18"/>
  </w:num>
  <w:num w:numId="35" w16cid:durableId="2013363660">
    <w:abstractNumId w:val="33"/>
  </w:num>
  <w:num w:numId="36" w16cid:durableId="323120363">
    <w:abstractNumId w:val="31"/>
  </w:num>
  <w:num w:numId="37" w16cid:durableId="688339178">
    <w:abstractNumId w:val="44"/>
  </w:num>
  <w:num w:numId="38" w16cid:durableId="913706108">
    <w:abstractNumId w:val="7"/>
  </w:num>
  <w:num w:numId="39" w16cid:durableId="271519681">
    <w:abstractNumId w:val="43"/>
  </w:num>
  <w:num w:numId="40" w16cid:durableId="1029448763">
    <w:abstractNumId w:val="16"/>
  </w:num>
  <w:num w:numId="41" w16cid:durableId="754088065">
    <w:abstractNumId w:val="34"/>
  </w:num>
  <w:num w:numId="42" w16cid:durableId="1636177242">
    <w:abstractNumId w:val="32"/>
  </w:num>
  <w:num w:numId="43" w16cid:durableId="880748338">
    <w:abstractNumId w:val="36"/>
  </w:num>
  <w:num w:numId="44" w16cid:durableId="1994210075">
    <w:abstractNumId w:val="33"/>
  </w:num>
  <w:num w:numId="45" w16cid:durableId="93089556">
    <w:abstractNumId w:val="25"/>
  </w:num>
  <w:num w:numId="46" w16cid:durableId="29843854">
    <w:abstractNumId w:val="15"/>
  </w:num>
  <w:num w:numId="47" w16cid:durableId="1231113907">
    <w:abstractNumId w:val="42"/>
  </w:num>
  <w:num w:numId="48" w16cid:durableId="1396472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626B"/>
    <w:rsid w:val="00037272"/>
    <w:rsid w:val="00037C99"/>
    <w:rsid w:val="00041137"/>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5E6B"/>
    <w:rsid w:val="00D05F9C"/>
    <w:rsid w:val="00D0630A"/>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261"/>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4C6E"/>
    <w:rsid w:val="00E95B4D"/>
    <w:rsid w:val="00E95E87"/>
    <w:rsid w:val="00E96439"/>
    <w:rsid w:val="00EA00AC"/>
    <w:rsid w:val="00EA2B3D"/>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CIDataVault@nih.gov" TargetMode="External"/><Relationship Id="rId13" Type="http://schemas.openxmlformats.org/officeDocument/2006/relationships/hyperlink" Target="https://tracker.nci.nih.gov/secure/RapidBoard.jspa?rapidView=244" TargetMode="External"/><Relationship Id="rId3" Type="http://schemas.openxmlformats.org/officeDocument/2006/relationships/styles" Target="styles.xml"/><Relationship Id="rId7" Type="http://schemas.openxmlformats.org/officeDocument/2006/relationships/hyperlink" Target="https://wiki.nci.nih.gov/x/C4WsIw" TargetMode="External"/><Relationship Id="rId12" Type="http://schemas.openxmlformats.org/officeDocument/2006/relationships/hyperlink" Target="https://github.com/CBIIT/HPC_DME_API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www.globus.org" TargetMode="External"/><Relationship Id="rId10" Type="http://schemas.openxmlformats.org/officeDocument/2006/relationships/hyperlink" Target="https://github.com/CBIIT/HPC_DME_APIs/blob/master/doc/guides/HPC_API_Specification.docx"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hyperlink" Target="https://irod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133</TotalTime>
  <Pages>6</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34</cp:revision>
  <dcterms:created xsi:type="dcterms:W3CDTF">2024-05-31T21:37:00Z</dcterms:created>
  <dcterms:modified xsi:type="dcterms:W3CDTF">2024-06-28T02:19:00Z</dcterms:modified>
</cp:coreProperties>
</file>