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jc w:val="center"/>
        <w:rPr>
          <w:sz w:val="40"/>
          <w:szCs w:val="40"/>
        </w:rPr>
      </w:pPr>
      <w:r>
        <w:rPr>
          <w:sz w:val="40"/>
          <w:szCs w:val="40"/>
        </w:rPr>
        <w:t xml:space="preserve">MIDI Analysis </w:t>
      </w:r>
      <w:r>
        <w:rPr>
          <w:sz w:val="40"/>
          <w:szCs w:val="40"/>
        </w:rPr>
        <w:t>Framework</w:t>
      </w:r>
    </w:p>
    <w:p>
      <w:pPr>
        <w:pStyle w:val="Normal"/>
        <w:rPr/>
      </w:pPr>
      <w:r>
        <w:rPr/>
      </w:r>
    </w:p>
    <w:p>
      <w:pPr>
        <w:pStyle w:val="Heading1"/>
        <w:keepNext w:val="true"/>
        <w:keepLines/>
        <w:widowControl/>
        <w:numPr>
          <w:ilvl w:val="0"/>
          <w:numId w:val="2"/>
        </w:numPr>
        <w:bidi w:val="0"/>
        <w:spacing w:lineRule="auto" w:line="276" w:before="480" w:after="0"/>
        <w:ind w:hanging="360" w:left="360" w:right="0"/>
        <w:jc w:val="left"/>
        <w:rPr/>
      </w:pPr>
      <w:r>
        <w:rPr/>
        <w:t>Downloading and Building the Project</w:t>
      </w:r>
    </w:p>
    <w:p>
      <w:pPr>
        <w:pStyle w:val="Heading2"/>
        <w:rPr/>
      </w:pPr>
      <w:r>
        <w:rPr/>
        <w:t>Code Location</w:t>
      </w:r>
    </w:p>
    <w:p>
      <w:pPr>
        <w:pStyle w:val="Normal"/>
        <w:rPr/>
      </w:pPr>
      <w:hyperlink r:id="rId2">
        <w:r>
          <w:rPr>
            <w:rStyle w:val="Hyperlink"/>
          </w:rPr>
          <w:t>https://github.com/CBIIT/MIDI</w:t>
        </w:r>
      </w:hyperlink>
    </w:p>
    <w:p>
      <w:pPr>
        <w:pStyle w:val="Heading2"/>
        <w:rPr/>
      </w:pPr>
      <w:r>
        <w:rPr/>
        <w:t>Requirements</w:t>
      </w:r>
    </w:p>
    <w:p>
      <w:pPr>
        <w:pStyle w:val="Normal"/>
        <w:rPr/>
      </w:pPr>
      <w:r>
        <w:rPr/>
        <w:t>Java</w:t>
      </w:r>
    </w:p>
    <w:p>
      <w:pPr>
        <w:pStyle w:val="Normal"/>
        <w:rPr/>
      </w:pPr>
      <w:r>
        <w:rPr/>
        <w:t>Maven 3.8.5</w:t>
      </w:r>
    </w:p>
    <w:p>
      <w:pPr>
        <w:pStyle w:val="Heading2"/>
        <w:rPr/>
      </w:pPr>
      <w:r>
        <w:rPr/>
        <w:t>Building the Project</w:t>
      </w:r>
    </w:p>
    <w:p>
      <w:pPr>
        <w:pStyle w:val="Normal"/>
        <w:rPr>
          <w:rFonts w:ascii="Courier New" w:hAnsi="Courier New" w:cs="Courier New"/>
          <w:sz w:val="20"/>
          <w:szCs w:val="20"/>
        </w:rPr>
      </w:pPr>
      <w:r>
        <w:rPr>
          <w:rFonts w:cs="Courier New" w:ascii="Courier New" w:hAnsi="Courier New"/>
          <w:sz w:val="20"/>
          <w:szCs w:val="20"/>
        </w:rPr>
        <w:t>mvn clean compile assembly:single</w:t>
      </w:r>
    </w:p>
    <w:p>
      <w:pPr>
        <w:pStyle w:val="Heading2"/>
        <w:rPr/>
      </w:pPr>
      <w:r>
        <w:rPr/>
        <w:t>Build Product</w:t>
      </w:r>
    </w:p>
    <w:p>
      <w:pPr>
        <w:pStyle w:val="Normal"/>
        <w:rPr/>
      </w:pPr>
      <w:r>
        <w:rPr/>
        <w:t>A single jar is created in the target directory. This jar includes all dependencies. This jar is later renamed to midi-analysis.jar</w:t>
      </w:r>
    </w:p>
    <w:p>
      <w:pPr>
        <w:pStyle w:val="Normal"/>
        <w:rPr/>
      </w:pPr>
      <w:r>
        <w:rPr/>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Directory of C:\MIDI2\target</w:t>
      </w:r>
    </w:p>
    <w:p>
      <w:pPr>
        <w:pStyle w:val="Normal"/>
        <w:rPr>
          <w:rFonts w:ascii="Courier New" w:hAnsi="Courier New" w:cs="Courier New"/>
          <w:sz w:val="20"/>
          <w:szCs w:val="20"/>
        </w:rPr>
      </w:pPr>
      <w:r>
        <w:rPr>
          <w:rFonts w:cs="Courier New" w:ascii="Courier New" w:hAnsi="Courier New"/>
          <w:sz w:val="20"/>
          <w:szCs w:val="20"/>
        </w:rPr>
        <w:t>12/28/2022  05:44 AM    &lt;DIR&gt;          .</w:t>
      </w:r>
    </w:p>
    <w:p>
      <w:pPr>
        <w:pStyle w:val="Normal"/>
        <w:rPr>
          <w:rFonts w:ascii="Courier New" w:hAnsi="Courier New" w:cs="Courier New"/>
          <w:sz w:val="20"/>
          <w:szCs w:val="20"/>
        </w:rPr>
      </w:pPr>
      <w:r>
        <w:rPr>
          <w:rFonts w:cs="Courier New" w:ascii="Courier New" w:hAnsi="Courier New"/>
          <w:sz w:val="20"/>
          <w:szCs w:val="20"/>
        </w:rPr>
        <w:t>12/28/2022  05:44 AM    &lt;DIR&gt;          ..</w:t>
      </w:r>
    </w:p>
    <w:p>
      <w:pPr>
        <w:pStyle w:val="Normal"/>
        <w:rPr>
          <w:rFonts w:ascii="Courier New" w:hAnsi="Courier New" w:cs="Courier New"/>
          <w:sz w:val="20"/>
          <w:szCs w:val="20"/>
        </w:rPr>
      </w:pPr>
      <w:r>
        <w:rPr>
          <w:rFonts w:cs="Courier New" w:ascii="Courier New" w:hAnsi="Courier New"/>
          <w:sz w:val="20"/>
          <w:szCs w:val="20"/>
        </w:rPr>
        <w:t>12/28/2022  05:44 AM    &lt;DIR&gt;          archive-tmp</w:t>
      </w:r>
    </w:p>
    <w:p>
      <w:pPr>
        <w:pStyle w:val="Normal"/>
        <w:rPr>
          <w:rFonts w:ascii="Courier New" w:hAnsi="Courier New" w:cs="Courier New"/>
          <w:sz w:val="20"/>
          <w:szCs w:val="20"/>
        </w:rPr>
      </w:pPr>
      <w:r>
        <w:rPr>
          <w:rFonts w:cs="Courier New" w:ascii="Courier New" w:hAnsi="Courier New"/>
          <w:sz w:val="20"/>
          <w:szCs w:val="20"/>
        </w:rPr>
        <w:t>12/28/2022  05:44 AM    &lt;DIR&gt;          classes</w:t>
      </w:r>
    </w:p>
    <w:p>
      <w:pPr>
        <w:pStyle w:val="Normal"/>
        <w:rPr>
          <w:rFonts w:ascii="Courier New" w:hAnsi="Courier New" w:cs="Courier New"/>
          <w:sz w:val="20"/>
          <w:szCs w:val="20"/>
        </w:rPr>
      </w:pPr>
      <w:r>
        <w:rPr>
          <w:rFonts w:cs="Courier New" w:ascii="Courier New" w:hAnsi="Courier New"/>
          <w:sz w:val="20"/>
          <w:szCs w:val="20"/>
        </w:rPr>
        <w:t>12/28/2022  05:44 AM    &lt;DIR&gt;          generated-sources</w:t>
      </w:r>
    </w:p>
    <w:p>
      <w:pPr>
        <w:pStyle w:val="Normal"/>
        <w:rPr>
          <w:rFonts w:ascii="Courier New" w:hAnsi="Courier New" w:cs="Courier New"/>
          <w:sz w:val="20"/>
          <w:szCs w:val="20"/>
        </w:rPr>
      </w:pPr>
      <w:r>
        <w:rPr>
          <w:rFonts w:cs="Courier New" w:ascii="Courier New" w:hAnsi="Courier New"/>
          <w:sz w:val="20"/>
          <w:szCs w:val="20"/>
        </w:rPr>
        <w:t>12/28/2022  05:44 AM    &lt;DIR&gt;          maven-status</w:t>
      </w:r>
    </w:p>
    <w:p>
      <w:pPr>
        <w:pStyle w:val="Normal"/>
        <w:rPr>
          <w:rFonts w:ascii="Courier New" w:hAnsi="Courier New" w:cs="Courier New"/>
          <w:sz w:val="20"/>
          <w:szCs w:val="20"/>
        </w:rPr>
      </w:pPr>
      <w:r>
        <w:rPr>
          <w:rFonts w:cs="Courier New" w:ascii="Courier New" w:hAnsi="Courier New"/>
          <w:sz w:val="20"/>
          <w:szCs w:val="20"/>
        </w:rPr>
        <w:t>12/28/2022  05:44 AM         7,323,796 midi-analysis-1.0-SNAPSHOT-jar-with-dependencies.jar</w:t>
      </w:r>
    </w:p>
    <w:p>
      <w:pPr>
        <w:pStyle w:val="Normal"/>
        <w:rPr/>
      </w:pPr>
      <w:r>
        <w:rPr/>
      </w:r>
    </w:p>
    <w:p>
      <w:pPr>
        <w:pStyle w:val="Heading1"/>
        <w:keepNext w:val="true"/>
        <w:keepLines/>
        <w:widowControl/>
        <w:numPr>
          <w:ilvl w:val="0"/>
          <w:numId w:val="2"/>
        </w:numPr>
        <w:bidi w:val="0"/>
        <w:spacing w:lineRule="auto" w:line="276" w:before="480" w:after="0"/>
        <w:ind w:hanging="360" w:left="360" w:right="0"/>
        <w:jc w:val="left"/>
        <w:rPr/>
      </w:pPr>
      <w:r>
        <w:rPr/>
        <w:t>Running the Script to Build CVS files of DICOM Headers</w:t>
      </w:r>
    </w:p>
    <w:p>
      <w:pPr>
        <w:pStyle w:val="Heading1"/>
        <w:keepNext w:val="true"/>
        <w:keepLines/>
        <w:widowControl/>
        <w:numPr>
          <w:ilvl w:val="1"/>
          <w:numId w:val="2"/>
        </w:numPr>
        <w:bidi w:val="0"/>
        <w:spacing w:lineRule="auto" w:line="276" w:before="480" w:after="0"/>
        <w:ind w:hanging="360" w:left="360" w:right="0"/>
        <w:jc w:val="left"/>
        <w:rPr/>
      </w:pPr>
      <w:r>
        <w:rPr/>
        <w:t>Using Google Buckets and Zip Files</w:t>
      </w:r>
    </w:p>
    <w:p>
      <w:pPr>
        <w:pStyle w:val="Normal"/>
        <w:widowControl/>
        <w:numPr>
          <w:ilvl w:val="0"/>
          <w:numId w:val="0"/>
        </w:numPr>
        <w:bidi w:val="0"/>
        <w:spacing w:lineRule="auto" w:line="276" w:before="480" w:after="0"/>
        <w:ind w:hanging="360" w:left="360" w:right="0"/>
        <w:jc w:val="left"/>
        <w:outlineLvl w:val="0"/>
        <w:rPr/>
      </w:pPr>
      <w:r>
        <w:rPr/>
        <w:tab/>
        <w:t>This is the preferred method for running the script to create the files.  No further preparation is needed other than copying the jar file and mapping file to the machine that is going to run the script.  This method is 10 times faster than mapping the buckets and no expansion of the zip files is necessary.</w:t>
      </w:r>
    </w:p>
    <w:p>
      <w:pPr>
        <w:pStyle w:val="Heading2"/>
        <w:rPr/>
      </w:pPr>
      <w:r>
        <w:rPr/>
        <w:t>Run the Script Named RunProcess</w:t>
      </w:r>
    </w:p>
    <w:p>
      <w:pPr>
        <w:pStyle w:val="Normal"/>
        <w:rPr>
          <w:rFonts w:ascii="Courier New" w:hAnsi="Courier New" w:cs="Courier New"/>
          <w:sz w:val="20"/>
          <w:szCs w:val="20"/>
        </w:rPr>
      </w:pPr>
      <w:r>
        <w:rPr>
          <w:rFonts w:cs="Courier New" w:ascii="Courier New" w:hAnsi="Courier New"/>
          <w:sz w:val="20"/>
          <w:szCs w:val="20"/>
        </w:rPr>
        <w:t>java -classpath "/home/gustafss/midi_app/midi-analysis.jar" gov.nih.nci.midi.RunProcess tcia_ctp tcia midi_3_ctp none /home/gustafss/midi_app/ nih-nci-cbiit-midi-dev2 midi_3_ctp_dataset.tgz midibigqueryupload</w:t>
      </w:r>
    </w:p>
    <w:p>
      <w:pPr>
        <w:pStyle w:val="Normal"/>
        <w:rPr/>
      </w:pPr>
      <w:r>
        <w:rPr/>
        <w:t>Parameters</w:t>
      </w:r>
    </w:p>
    <w:p>
      <w:pPr>
        <w:pStyle w:val="ListParagraph"/>
        <w:numPr>
          <w:ilvl w:val="0"/>
          <w:numId w:val="1"/>
        </w:numPr>
        <w:rPr/>
      </w:pPr>
      <w:r>
        <w:rPr/>
        <w:t>The name of the run, this will be used to name the output csv</w:t>
      </w:r>
    </w:p>
    <w:p>
      <w:pPr>
        <w:pStyle w:val="ListParagraph"/>
        <w:numPr>
          <w:ilvl w:val="0"/>
          <w:numId w:val="1"/>
        </w:numPr>
        <w:rPr/>
      </w:pPr>
      <w:r>
        <w:rPr/>
        <w:t>The component being tested {midi,tcia,ctp}</w:t>
      </w:r>
    </w:p>
    <w:p>
      <w:pPr>
        <w:pStyle w:val="ListParagraph"/>
        <w:numPr>
          <w:ilvl w:val="0"/>
          <w:numId w:val="1"/>
        </w:numPr>
        <w:rPr/>
      </w:pPr>
      <w:r>
        <w:rPr/>
        <w:t>The bucket containing the zip file</w:t>
      </w:r>
    </w:p>
    <w:p>
      <w:pPr>
        <w:pStyle w:val="ListParagraph"/>
        <w:numPr>
          <w:ilvl w:val="0"/>
          <w:numId w:val="1"/>
        </w:numPr>
        <w:rPr/>
      </w:pPr>
      <w:r>
        <w:rPr/>
        <w:t>The path to the crosswalk file, none means no crosswalk</w:t>
      </w:r>
    </w:p>
    <w:p>
      <w:pPr>
        <w:pStyle w:val="ListParagraph"/>
        <w:numPr>
          <w:ilvl w:val="0"/>
          <w:numId w:val="1"/>
        </w:numPr>
        <w:rPr/>
      </w:pPr>
      <w:r>
        <w:rPr/>
        <w:t>The path to the output directory, this is a directory that is used to build the CSV file before it is transferred to the output bucket by the program</w:t>
      </w:r>
    </w:p>
    <w:p>
      <w:pPr>
        <w:pStyle w:val="ListParagraph"/>
        <w:numPr>
          <w:ilvl w:val="0"/>
          <w:numId w:val="1"/>
        </w:numPr>
        <w:rPr/>
      </w:pPr>
      <w:r>
        <w:rPr/>
        <w:t>The project name, this is used to provide authorization for the program to access the buckets</w:t>
      </w:r>
    </w:p>
    <w:p>
      <w:pPr>
        <w:pStyle w:val="ListParagraph"/>
        <w:numPr>
          <w:ilvl w:val="0"/>
          <w:numId w:val="1"/>
        </w:numPr>
        <w:rPr/>
      </w:pPr>
      <w:r>
        <w:rPr/>
        <w:t>The input zip file name</w:t>
      </w:r>
    </w:p>
    <w:p>
      <w:pPr>
        <w:pStyle w:val="ListParagraph"/>
        <w:numPr>
          <w:ilvl w:val="0"/>
          <w:numId w:val="1"/>
        </w:numPr>
        <w:rPr/>
      </w:pPr>
      <w:r>
        <w:rPr/>
        <w:t>The output bucket</w:t>
      </w:r>
    </w:p>
    <w:p>
      <w:pPr>
        <w:pStyle w:val="ListParagraph"/>
        <w:rPr/>
      </w:pPr>
      <w:r>
        <w:rPr/>
      </w:r>
    </w:p>
    <w:p>
      <w:pPr>
        <w:pStyle w:val="Heading1"/>
        <w:keepNext w:val="true"/>
        <w:keepLines/>
        <w:widowControl/>
        <w:numPr>
          <w:ilvl w:val="1"/>
          <w:numId w:val="2"/>
        </w:numPr>
        <w:bidi w:val="0"/>
        <w:spacing w:lineRule="auto" w:line="276" w:before="480" w:after="0"/>
        <w:ind w:hanging="360" w:left="360" w:right="0"/>
        <w:jc w:val="left"/>
        <w:rPr/>
      </w:pPr>
      <w:r>
        <w:rPr/>
        <w:t>Using Mapped Buckets and Expanded Zip Files</w:t>
      </w:r>
    </w:p>
    <w:p>
      <w:pPr>
        <w:pStyle w:val="Normal"/>
        <w:widowControl/>
        <w:numPr>
          <w:ilvl w:val="0"/>
          <w:numId w:val="0"/>
        </w:numPr>
        <w:bidi w:val="0"/>
        <w:spacing w:lineRule="auto" w:line="276" w:before="480" w:after="0"/>
        <w:ind w:hanging="360" w:left="360" w:right="0"/>
        <w:jc w:val="left"/>
        <w:outlineLvl w:val="0"/>
        <w:rPr/>
      </w:pPr>
      <w:r>
        <w:rPr/>
        <w:tab/>
        <w:t>This is the legacy method for running the script to create the files.  This method requires additional mapping of buckets to directories and will run much slower than the direct to bucket method</w:t>
      </w:r>
    </w:p>
    <w:p>
      <w:pPr>
        <w:pStyle w:val="Heading1"/>
        <w:rPr/>
      </w:pPr>
      <w:r>
        <w:rPr/>
        <w:t>Preparing the run environment</w:t>
      </w:r>
    </w:p>
    <w:p>
      <w:pPr>
        <w:pStyle w:val="Normal"/>
        <w:rPr/>
      </w:pPr>
      <w:r>
        <w:rPr/>
        <w:t>Use instance midi-linux-vm-analysis -1</w:t>
      </w:r>
    </w:p>
    <w:p>
      <w:pPr>
        <w:pStyle w:val="Normal"/>
        <w:rPr/>
      </w:pPr>
      <w:r>
        <w:rPr/>
        <w:t>Mapping to buckets</w:t>
      </w:r>
    </w:p>
    <w:p>
      <w:pPr>
        <w:pStyle w:val="Normal"/>
        <w:rPr/>
      </w:pPr>
      <w:r>
        <w:rPr/>
        <w:t>Output Bucket – There is a single output bucket that will hold the output csv files</w:t>
      </w:r>
    </w:p>
    <w:p>
      <w:pPr>
        <w:pStyle w:val="Normal"/>
        <w:rPr/>
      </w:pPr>
      <w:r>
        <w:rPr/>
        <w:drawing>
          <wp:inline distT="0" distB="0" distL="0" distR="0">
            <wp:extent cx="4466590" cy="20605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4466590" cy="2060575"/>
                    </a:xfrm>
                    <a:prstGeom prst="rect">
                      <a:avLst/>
                    </a:prstGeom>
                  </pic:spPr>
                </pic:pic>
              </a:graphicData>
            </a:graphic>
          </wp:inline>
        </w:drawing>
      </w:r>
    </w:p>
    <w:p>
      <w:pPr>
        <w:pStyle w:val="Normal"/>
        <w:rPr/>
      </w:pPr>
      <w:r>
        <w:rPr/>
        <w:t>Create the directory you want to use for output and map it</w:t>
      </w:r>
    </w:p>
    <w:p>
      <w:pPr>
        <w:pStyle w:val="Normal"/>
        <w:rPr>
          <w:rFonts w:ascii="Courier New" w:hAnsi="Courier New" w:cs="Courier New"/>
          <w:sz w:val="20"/>
          <w:szCs w:val="20"/>
        </w:rPr>
      </w:pPr>
      <w:r>
        <w:rPr>
          <w:rFonts w:cs="Courier New" w:ascii="Courier New" w:hAnsi="Courier New"/>
          <w:sz w:val="20"/>
          <w:szCs w:val="20"/>
        </w:rPr>
        <w:t>cd midi_app/</w:t>
      </w:r>
    </w:p>
    <w:p>
      <w:pPr>
        <w:pStyle w:val="Normal"/>
        <w:rPr>
          <w:rFonts w:ascii="Courier New" w:hAnsi="Courier New" w:cs="Courier New"/>
          <w:sz w:val="20"/>
          <w:szCs w:val="20"/>
        </w:rPr>
      </w:pPr>
      <w:r>
        <w:rPr>
          <w:rFonts w:cs="Courier New" w:ascii="Courier New" w:hAnsi="Courier New"/>
          <w:sz w:val="20"/>
          <w:szCs w:val="20"/>
        </w:rPr>
        <w:t>mkdir output</w:t>
      </w:r>
    </w:p>
    <w:p>
      <w:pPr>
        <w:pStyle w:val="Normal"/>
        <w:rPr>
          <w:rFonts w:ascii="Courier New" w:hAnsi="Courier New" w:cs="Courier New"/>
          <w:sz w:val="20"/>
          <w:szCs w:val="20"/>
        </w:rPr>
      </w:pPr>
      <w:r>
        <w:rPr>
          <w:rFonts w:cs="Courier New" w:ascii="Courier New" w:hAnsi="Courier New"/>
          <w:sz w:val="20"/>
          <w:szCs w:val="20"/>
        </w:rPr>
        <w:t>gcsfuse midibigqueryupload /home/gustafss/midi_app/output</w:t>
      </w:r>
    </w:p>
    <w:p>
      <w:pPr>
        <w:pStyle w:val="Normal"/>
        <w:rPr>
          <w:rFonts w:ascii="Courier New" w:hAnsi="Courier New" w:cs="Courier New"/>
          <w:sz w:val="20"/>
          <w:szCs w:val="20"/>
        </w:rPr>
      </w:pPr>
      <w:r>
        <w:rPr>
          <w:rFonts w:cs="Courier New" w:ascii="Courier New" w:hAnsi="Courier New"/>
          <w:sz w:val="20"/>
          <w:szCs w:val="20"/>
        </w:rPr>
      </w:r>
    </w:p>
    <w:p>
      <w:pPr>
        <w:pStyle w:val="Normal"/>
        <w:rPr/>
      </w:pPr>
      <w:r>
        <w:rPr/>
        <w:t>Create the directory you want to use for input and map it to the bucket where the DICOM files are using the switch --implicit-dirs to discover existing directories</w:t>
      </w:r>
    </w:p>
    <w:p>
      <w:pPr>
        <w:pStyle w:val="Normal"/>
        <w:rPr>
          <w:rFonts w:ascii="Courier New" w:hAnsi="Courier New" w:cs="Courier New"/>
          <w:sz w:val="20"/>
          <w:szCs w:val="20"/>
        </w:rPr>
      </w:pPr>
      <w:r>
        <w:rPr>
          <w:rFonts w:cs="Courier New" w:ascii="Courier New" w:hAnsi="Courier New"/>
          <w:sz w:val="20"/>
          <w:szCs w:val="20"/>
        </w:rPr>
        <w:t>mkdir input</w:t>
      </w:r>
    </w:p>
    <w:p>
      <w:pPr>
        <w:pStyle w:val="Normal"/>
        <w:rPr>
          <w:rFonts w:ascii="Courier New" w:hAnsi="Courier New" w:cs="Courier New"/>
          <w:sz w:val="20"/>
          <w:szCs w:val="20"/>
        </w:rPr>
      </w:pPr>
      <w:r>
        <w:rPr>
          <w:rFonts w:cs="Courier New" w:ascii="Courier New" w:hAnsi="Courier New"/>
          <w:sz w:val="20"/>
          <w:szCs w:val="20"/>
        </w:rPr>
        <w:t>cd input</w:t>
      </w:r>
    </w:p>
    <w:p>
      <w:pPr>
        <w:pStyle w:val="Normal"/>
        <w:rPr>
          <w:rFonts w:ascii="Courier New" w:hAnsi="Courier New" w:cs="Courier New"/>
          <w:sz w:val="20"/>
          <w:szCs w:val="20"/>
        </w:rPr>
      </w:pPr>
      <w:r>
        <w:rPr>
          <w:rFonts w:cs="Courier New" w:ascii="Courier New" w:hAnsi="Courier New"/>
          <w:sz w:val="20"/>
          <w:szCs w:val="20"/>
        </w:rPr>
        <w:t>mkdir 21_patient</w:t>
      </w:r>
    </w:p>
    <w:p>
      <w:pPr>
        <w:pStyle w:val="Normal"/>
        <w:rPr>
          <w:rFonts w:ascii="Courier New" w:hAnsi="Courier New" w:cs="Courier New"/>
          <w:sz w:val="20"/>
          <w:szCs w:val="20"/>
        </w:rPr>
      </w:pPr>
      <w:r>
        <w:rPr>
          <w:rFonts w:cs="Courier New" w:ascii="Courier New" w:hAnsi="Courier New"/>
          <w:sz w:val="20"/>
          <w:szCs w:val="20"/>
        </w:rPr>
        <w:t>gcsfuse --implicit-dirs 21patients_10-19 /home/gustafss/midi_app/input/21_patient</w:t>
      </w:r>
    </w:p>
    <w:p>
      <w:pPr>
        <w:pStyle w:val="Normal"/>
        <w:rPr/>
      </w:pPr>
      <w:r>
        <w:rPr/>
      </w:r>
    </w:p>
    <w:p>
      <w:pPr>
        <w:pStyle w:val="Heading2"/>
        <w:rPr/>
      </w:pPr>
      <w:r>
        <w:rPr/>
        <w:t>Run the Script Named RunProcess</w:t>
      </w:r>
    </w:p>
    <w:p>
      <w:pPr>
        <w:pStyle w:val="Normal"/>
        <w:rPr>
          <w:rFonts w:ascii="Courier New" w:hAnsi="Courier New" w:cs="Courier New"/>
          <w:sz w:val="20"/>
          <w:szCs w:val="20"/>
        </w:rPr>
      </w:pPr>
      <w:r>
        <w:rPr>
          <w:rFonts w:cs="Courier New" w:ascii="Courier New" w:hAnsi="Courier New"/>
          <w:sz w:val="20"/>
          <w:szCs w:val="20"/>
        </w:rPr>
        <w:t>java -classpath "midi-analysis.jar" gov.nih.nci.midi.RunProcess  buckettest3 midi /home/gustafss/input/21_patient none /home/gustafss/midi_app/output</w:t>
      </w:r>
    </w:p>
    <w:p>
      <w:pPr>
        <w:pStyle w:val="Normal"/>
        <w:rPr/>
      </w:pPr>
      <w:r>
        <w:rPr/>
        <w:t>Parameters</w:t>
      </w:r>
    </w:p>
    <w:p>
      <w:pPr>
        <w:pStyle w:val="ListParagraph"/>
        <w:numPr>
          <w:ilvl w:val="0"/>
          <w:numId w:val="1"/>
        </w:numPr>
        <w:rPr/>
      </w:pPr>
      <w:r>
        <w:rPr/>
        <w:t>The name of the run, this will be used to name the output csv</w:t>
      </w:r>
    </w:p>
    <w:p>
      <w:pPr>
        <w:pStyle w:val="ListParagraph"/>
        <w:numPr>
          <w:ilvl w:val="0"/>
          <w:numId w:val="1"/>
        </w:numPr>
        <w:rPr/>
      </w:pPr>
      <w:r>
        <w:rPr/>
        <w:t>The component being tested {midi,tcia,ctp}</w:t>
      </w:r>
    </w:p>
    <w:p>
      <w:pPr>
        <w:pStyle w:val="ListParagraph"/>
        <w:numPr>
          <w:ilvl w:val="0"/>
          <w:numId w:val="1"/>
        </w:numPr>
        <w:rPr/>
      </w:pPr>
      <w:r>
        <w:rPr/>
        <w:t>The path to the input directory</w:t>
      </w:r>
    </w:p>
    <w:p>
      <w:pPr>
        <w:pStyle w:val="ListParagraph"/>
        <w:numPr>
          <w:ilvl w:val="0"/>
          <w:numId w:val="1"/>
        </w:numPr>
        <w:rPr/>
      </w:pPr>
      <w:r>
        <w:rPr/>
        <w:t>The path to the crosswalk file, none means no crosswalk</w:t>
      </w:r>
    </w:p>
    <w:p>
      <w:pPr>
        <w:pStyle w:val="ListParagraph"/>
        <w:numPr>
          <w:ilvl w:val="0"/>
          <w:numId w:val="1"/>
        </w:numPr>
        <w:rPr/>
      </w:pPr>
      <w:r>
        <w:rPr/>
        <w:t>The path to the output directory</w:t>
      </w:r>
    </w:p>
    <w:p>
      <w:pPr>
        <w:pStyle w:val="Normal"/>
        <w:rPr/>
      </w:pPr>
      <w:r>
        <w:rPr/>
      </w:r>
    </w:p>
    <w:p>
      <w:pPr>
        <w:pStyle w:val="Heading1"/>
        <w:keepNext w:val="true"/>
        <w:keepLines/>
        <w:widowControl/>
        <w:numPr>
          <w:ilvl w:val="0"/>
          <w:numId w:val="2"/>
        </w:numPr>
        <w:bidi w:val="0"/>
        <w:spacing w:lineRule="auto" w:line="276" w:before="480" w:after="0"/>
        <w:ind w:hanging="360" w:left="360" w:right="0"/>
        <w:jc w:val="left"/>
        <w:rPr/>
      </w:pPr>
      <w:r>
        <w:rPr/>
        <w:t>Load to BigQuery</w:t>
      </w:r>
    </w:p>
    <w:p>
      <w:pPr>
        <w:pStyle w:val="Normal"/>
        <w:widowControl/>
        <w:numPr>
          <w:ilvl w:val="0"/>
          <w:numId w:val="0"/>
        </w:numPr>
        <w:bidi w:val="0"/>
        <w:spacing w:lineRule="auto" w:line="276" w:before="480" w:after="0"/>
        <w:ind w:hanging="360" w:left="360" w:right="0"/>
        <w:jc w:val="left"/>
        <w:outlineLvl w:val="0"/>
        <w:rPr/>
      </w:pPr>
      <w:r>
        <w:rPr/>
      </w:r>
    </w:p>
    <w:p>
      <w:pPr>
        <w:pStyle w:val="Normal"/>
        <w:rPr/>
      </w:pPr>
      <w:r>
        <w:rPr/>
        <w:t>Create a new table for the load based on dicom_tags</w:t>
      </w:r>
    </w:p>
    <w:p>
      <w:pPr>
        <w:pStyle w:val="Normal"/>
        <w:rPr/>
      </w:pPr>
      <w:r>
        <w:rPr/>
        <w:drawing>
          <wp:inline distT="0" distB="0" distL="0" distR="0">
            <wp:extent cx="5943600" cy="219900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4"/>
                    <a:stretch>
                      <a:fillRect/>
                    </a:stretch>
                  </pic:blipFill>
                  <pic:spPr bwMode="auto">
                    <a:xfrm>
                      <a:off x="0" y="0"/>
                      <a:ext cx="5943600" cy="2199005"/>
                    </a:xfrm>
                    <a:prstGeom prst="rect">
                      <a:avLst/>
                    </a:prstGeom>
                  </pic:spPr>
                </pic:pic>
              </a:graphicData>
            </a:graphic>
          </wp:inline>
        </w:drawing>
      </w:r>
    </w:p>
    <w:p>
      <w:pPr>
        <w:pStyle w:val="ListParagraph"/>
        <w:rPr/>
      </w:pPr>
      <w:r>
        <w:rPr/>
      </w:r>
    </w:p>
    <w:p>
      <w:pPr>
        <w:pStyle w:val="Normal"/>
        <w:rPr/>
      </w:pPr>
      <w:r>
        <w:rPr/>
        <w:t>Load the data from the output file in the bucket by creating and running a data transfer</w:t>
      </w:r>
    </w:p>
    <w:p>
      <w:pPr>
        <w:pStyle w:val="Normal"/>
        <w:rPr/>
      </w:pPr>
      <w:r>
        <w:rPr/>
        <w:drawing>
          <wp:inline distT="0" distB="0" distL="0" distR="0">
            <wp:extent cx="3900805" cy="464820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5"/>
                    <a:stretch>
                      <a:fillRect/>
                    </a:stretch>
                  </pic:blipFill>
                  <pic:spPr bwMode="auto">
                    <a:xfrm>
                      <a:off x="0" y="0"/>
                      <a:ext cx="3900805" cy="4648200"/>
                    </a:xfrm>
                    <a:prstGeom prst="rect">
                      <a:avLst/>
                    </a:prstGeom>
                  </pic:spPr>
                </pic:pic>
              </a:graphicData>
            </a:graphic>
          </wp:inline>
        </w:drawing>
      </w:r>
    </w:p>
    <w:p>
      <w:pPr>
        <w:pStyle w:val="Normal"/>
        <w:rPr/>
      </w:pPr>
      <w:r>
        <w:rPr/>
      </w:r>
    </w:p>
    <w:p>
      <w:pPr>
        <w:pStyle w:val="Normal"/>
        <w:rPr>
          <w:rFonts w:ascii="Courier New" w:hAnsi="Courier New" w:cs="Courier New"/>
          <w:sz w:val="20"/>
          <w:szCs w:val="20"/>
        </w:rPr>
      </w:pPr>
      <w:r>
        <w:rPr/>
        <w:t>You can now use SQL to compare runs by joining the tables on the tags.  Once you complete analysis you simply delete the table</w:t>
      </w:r>
    </w:p>
    <w:p>
      <w:pPr>
        <w:pStyle w:val="Heading1"/>
        <w:keepNext w:val="true"/>
        <w:keepLines/>
        <w:widowControl/>
        <w:numPr>
          <w:ilvl w:val="0"/>
          <w:numId w:val="2"/>
        </w:numPr>
        <w:bidi w:val="0"/>
        <w:spacing w:lineRule="auto" w:line="276" w:before="480" w:after="0"/>
        <w:ind w:hanging="360" w:left="360" w:right="0"/>
        <w:jc w:val="left"/>
        <w:rPr/>
      </w:pPr>
      <w:r>
        <w:rPr/>
        <w:t>Analyzing Data in Big Query</w:t>
      </w:r>
    </w:p>
    <w:p>
      <w:pPr>
        <w:pStyle w:val="Normal"/>
        <w:widowControl/>
        <w:numPr>
          <w:ilvl w:val="0"/>
          <w:numId w:val="0"/>
        </w:numPr>
        <w:bidi w:val="0"/>
        <w:spacing w:lineRule="auto" w:line="276" w:before="0" w:after="0"/>
        <w:ind w:hanging="360" w:left="0" w:right="0"/>
        <w:jc w:val="left"/>
        <w:outlineLvl w:val="0"/>
        <w:rPr/>
      </w:pPr>
      <w:r>
        <w:rPr/>
        <w:t>Once the data is in Big Query the analysis can begin.  The current basic design of the tables is shown below.</w:t>
      </w:r>
    </w:p>
    <w:p>
      <w:pPr>
        <w:pStyle w:val="Normal"/>
        <w:widowControl/>
        <w:numPr>
          <w:ilvl w:val="0"/>
          <w:numId w:val="0"/>
        </w:numPr>
        <w:bidi w:val="0"/>
        <w:spacing w:lineRule="auto" w:line="276" w:before="480" w:after="0"/>
        <w:ind w:hanging="360" w:left="0" w:right="0"/>
        <w:jc w:val="left"/>
        <w:outlineLvl w:val="0"/>
        <w:rPr/>
      </w:pPr>
      <w:r>
        <w:rPr/>
        <w:drawing>
          <wp:anchor behindDoc="0" distT="0" distB="0" distL="0" distR="0" simplePos="0" locked="0" layoutInCell="1" allowOverlap="1" relativeHeight="5">
            <wp:simplePos x="0" y="0"/>
            <wp:positionH relativeFrom="column">
              <wp:posOffset>1120775</wp:posOffset>
            </wp:positionH>
            <wp:positionV relativeFrom="paragraph">
              <wp:posOffset>13970</wp:posOffset>
            </wp:positionV>
            <wp:extent cx="2911475" cy="2952115"/>
            <wp:effectExtent l="0" t="0" r="0" b="0"/>
            <wp:wrapNone/>
            <wp:docPr id="4" name="Image with transparenc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with transparency 1" descr=""/>
                    <pic:cNvPicPr>
                      <a:picLocks noChangeAspect="1" noChangeArrowheads="1"/>
                    </pic:cNvPicPr>
                  </pic:nvPicPr>
                  <pic:blipFill>
                    <a:blip r:embed="rId6"/>
                    <a:stretch>
                      <a:fillRect/>
                    </a:stretch>
                  </pic:blipFill>
                  <pic:spPr bwMode="auto">
                    <a:xfrm>
                      <a:off x="0" y="0"/>
                      <a:ext cx="2911475" cy="2952115"/>
                    </a:xfrm>
                    <a:prstGeom prst="rect">
                      <a:avLst/>
                    </a:prstGeom>
                  </pic:spPr>
                </pic:pic>
              </a:graphicData>
            </a:graphic>
          </wp:anchor>
        </w:drawing>
      </w:r>
    </w:p>
    <w:p>
      <w:pPr>
        <w:pStyle w:val="Normal"/>
        <w:widowControl/>
        <w:numPr>
          <w:ilvl w:val="0"/>
          <w:numId w:val="0"/>
        </w:numPr>
        <w:bidi w:val="0"/>
        <w:spacing w:lineRule="auto" w:line="276" w:before="480" w:after="0"/>
        <w:ind w:hanging="360" w:left="0" w:right="0"/>
        <w:jc w:val="left"/>
        <w:outlineLvl w:val="0"/>
        <w:rPr/>
      </w:pPr>
      <w:r>
        <w:rPr/>
      </w:r>
    </w:p>
    <w:p>
      <w:pPr>
        <w:pStyle w:val="Normal"/>
        <w:widowControl/>
        <w:numPr>
          <w:ilvl w:val="0"/>
          <w:numId w:val="0"/>
        </w:numPr>
        <w:bidi w:val="0"/>
        <w:spacing w:lineRule="auto" w:line="276" w:before="480" w:after="0"/>
        <w:ind w:hanging="360" w:left="0" w:right="0"/>
        <w:jc w:val="left"/>
        <w:outlineLvl w:val="0"/>
        <w:rPr/>
      </w:pPr>
      <w:r>
        <w:rPr/>
      </w:r>
    </w:p>
    <w:p>
      <w:pPr>
        <w:pStyle w:val="Normal"/>
        <w:widowControl/>
        <w:numPr>
          <w:ilvl w:val="0"/>
          <w:numId w:val="0"/>
        </w:numPr>
        <w:bidi w:val="0"/>
        <w:spacing w:lineRule="auto" w:line="276" w:before="480" w:after="0"/>
        <w:ind w:hanging="360" w:left="0" w:right="0"/>
        <w:jc w:val="left"/>
        <w:outlineLvl w:val="0"/>
        <w:rPr/>
      </w:pPr>
      <w:r>
        <w:rPr/>
      </w:r>
    </w:p>
    <w:p>
      <w:pPr>
        <w:pStyle w:val="Heading2"/>
        <w:rPr/>
      </w:pPr>
      <w:r>
        <w:rPr/>
        <w:t>Adding document support columns</w:t>
      </w:r>
    </w:p>
    <w:p>
      <w:pPr>
        <w:pStyle w:val="Normal"/>
        <w:widowControl/>
        <w:numPr>
          <w:ilvl w:val="0"/>
          <w:numId w:val="0"/>
        </w:numPr>
        <w:bidi w:val="0"/>
        <w:spacing w:lineRule="auto" w:line="276" w:before="480" w:after="0"/>
        <w:ind w:hanging="360" w:left="0" w:right="0"/>
        <w:jc w:val="left"/>
        <w:outlineLvl w:val="0"/>
        <w:rPr/>
      </w:pPr>
      <w:r>
        <w:rPr/>
        <w:tab/>
        <w:t>In order to track missing documents on various runs a column denoting if the document is in the set that is being compared to.  As an example here is the CTP output being compare to TCIA curated and later source images being compared to TCIA.</w:t>
      </w:r>
    </w:p>
    <w:p>
      <w:pPr>
        <w:pStyle w:val="Normal"/>
        <w:widowControl/>
        <w:numPr>
          <w:ilvl w:val="0"/>
          <w:numId w:val="0"/>
        </w:numPr>
        <w:bidi w:val="0"/>
        <w:spacing w:lineRule="auto" w:line="276" w:before="144" w:after="0"/>
        <w:ind w:hanging="360" w:left="0" w:right="0"/>
        <w:jc w:val="left"/>
        <w:outlineLvl w:val="0"/>
        <w:rPr/>
      </w:pPr>
      <w:r>
        <w:rPr/>
        <w:tab/>
        <w:t>For the table created from CTP we add in_curated_doc it is set to Y when the tag is in a document that is in the curated data set. For the table created from source data we add in_curated_doc as well as in_ctp_docs which is set to Y when the tag is in a document that is in the ctp data set.  Once the fields are set we can compare sets of documents where we know the document is in both sets by adding the condition as with  in_curated_doc=’Y’ to compare CTP to TCIA curated.  Below is an example of populating this column:</w:t>
      </w:r>
    </w:p>
    <w:p>
      <w:pPr>
        <w:pStyle w:val="Normal"/>
        <w:widowControl/>
        <w:numPr>
          <w:ilvl w:val="0"/>
          <w:numId w:val="0"/>
        </w:numPr>
        <w:bidi w:val="0"/>
        <w:spacing w:lineRule="auto" w:line="276" w:before="144" w:after="0"/>
        <w:ind w:hanging="360" w:left="0" w:right="0"/>
        <w:jc w:val="left"/>
        <w:outlineLvl w:val="0"/>
        <w:rPr>
          <w:rFonts w:ascii="Courier New" w:hAnsi="Courier New"/>
        </w:rPr>
      </w:pPr>
      <w:r>
        <w:rPr>
          <w:rFonts w:ascii="Courier New" w:hAnsi="Courier New"/>
        </w:rPr>
        <w:tab/>
        <w:t>update `nih-nci-cbiit-midi-dev2.comparisonscript.tcia-tcia_ctp` run1  </w:t>
      </w:r>
    </w:p>
    <w:p>
      <w:pPr>
        <w:pStyle w:val="Normal"/>
        <w:widowControl/>
        <w:numPr>
          <w:ilvl w:val="0"/>
          <w:numId w:val="0"/>
        </w:numPr>
        <w:bidi w:val="0"/>
        <w:spacing w:lineRule="auto" w:line="276" w:before="0" w:after="0"/>
        <w:ind w:hanging="360" w:left="0" w:right="0"/>
        <w:jc w:val="left"/>
        <w:outlineLvl w:val="0"/>
        <w:rPr>
          <w:rFonts w:ascii="Courier New" w:hAnsi="Courier New"/>
        </w:rPr>
      </w:pPr>
      <w:r>
        <w:rPr>
          <w:rFonts w:ascii="Courier New" w:hAnsi="Courier New"/>
        </w:rPr>
        <w:t xml:space="preserve">      </w:t>
      </w:r>
      <w:r>
        <w:rPr>
          <w:rFonts w:ascii="Courier New" w:hAnsi="Courier New"/>
        </w:rPr>
        <w:t>set run1.in_curated_doc = 'Y'</w:t>
      </w:r>
    </w:p>
    <w:p>
      <w:pPr>
        <w:pStyle w:val="Normal"/>
        <w:widowControl/>
        <w:numPr>
          <w:ilvl w:val="0"/>
          <w:numId w:val="0"/>
        </w:numPr>
        <w:bidi w:val="0"/>
        <w:spacing w:lineRule="auto" w:line="276" w:before="0" w:after="0"/>
        <w:ind w:hanging="360" w:left="0" w:right="0"/>
        <w:jc w:val="left"/>
        <w:outlineLvl w:val="0"/>
        <w:rPr>
          <w:rFonts w:ascii="Courier New" w:hAnsi="Courier New"/>
        </w:rPr>
      </w:pPr>
      <w:r>
        <w:rPr>
          <w:rFonts w:ascii="Courier New" w:hAnsi="Courier New"/>
        </w:rPr>
        <w:tab/>
        <w:t xml:space="preserve"> where run1.original_instance_uid in        </w:t>
      </w:r>
    </w:p>
    <w:p>
      <w:pPr>
        <w:pStyle w:val="Normal"/>
        <w:widowControl/>
        <w:numPr>
          <w:ilvl w:val="0"/>
          <w:numId w:val="0"/>
        </w:numPr>
        <w:bidi w:val="0"/>
        <w:spacing w:lineRule="auto" w:line="276" w:before="0" w:after="0"/>
        <w:ind w:hanging="360" w:left="0" w:right="0"/>
        <w:jc w:val="left"/>
        <w:outlineLvl w:val="0"/>
        <w:rPr>
          <w:rFonts w:ascii="Courier New" w:hAnsi="Courier New"/>
        </w:rPr>
      </w:pPr>
      <w:r>
        <w:rPr>
          <w:rFonts w:ascii="Courier New" w:hAnsi="Courier New"/>
        </w:rPr>
        <w:t xml:space="preserve">          </w:t>
      </w:r>
      <w:r>
        <w:rPr>
          <w:rFonts w:ascii="Courier New" w:hAnsi="Courier New"/>
        </w:rPr>
        <w:t>(select distinct run2.original_instance_uid</w:t>
      </w:r>
    </w:p>
    <w:p>
      <w:pPr>
        <w:pStyle w:val="Normal"/>
        <w:widowControl/>
        <w:numPr>
          <w:ilvl w:val="0"/>
          <w:numId w:val="0"/>
        </w:numPr>
        <w:bidi w:val="0"/>
        <w:spacing w:lineRule="auto" w:line="276" w:before="0" w:after="0"/>
        <w:ind w:hanging="360" w:left="0" w:right="0"/>
        <w:jc w:val="left"/>
        <w:outlineLvl w:val="0"/>
        <w:rPr>
          <w:rFonts w:ascii="Courier New" w:hAnsi="Courier New"/>
        </w:rPr>
      </w:pPr>
      <w:r>
        <w:rPr>
          <w:rFonts w:ascii="Courier New" w:hAnsi="Courier New"/>
        </w:rPr>
        <w:t xml:space="preserve">             </w:t>
      </w:r>
      <w:r>
        <w:rPr>
          <w:rFonts w:ascii="Courier New" w:hAnsi="Courier New"/>
        </w:rPr>
        <w:t xml:space="preserve">from `nih-nci-cbiit-midi-dev2.comparisonscript.tcia-tcia_data` run2) </w:t>
      </w:r>
    </w:p>
    <w:p>
      <w:pPr>
        <w:pStyle w:val="Heading2"/>
        <w:rPr/>
      </w:pPr>
      <w:r>
        <w:rPr/>
        <w:t>Queries to compare runs</w:t>
      </w:r>
    </w:p>
    <w:p>
      <w:pPr>
        <w:pStyle w:val="Normal"/>
        <w:spacing w:before="144" w:after="0"/>
        <w:rPr/>
      </w:pPr>
      <w:r>
        <w:rPr/>
        <w:t>Below is a query to compare CTP to TCIA curated, note by using a full join we can see when tags are not in a dataset by looking for nulls</w:t>
      </w:r>
    </w:p>
    <w:p>
      <w:pPr>
        <w:pStyle w:val="Normal"/>
        <w:spacing w:before="144" w:after="0"/>
        <w:rPr/>
      </w:pPr>
      <w:r>
        <w:rPr/>
      </w:r>
    </w:p>
    <w:p>
      <w:pPr>
        <w:pStyle w:val="DNALTGliederung1"/>
        <w:tabs>
          <w:tab w:val="clear" w:pos="720"/>
          <w:tab w:val="left" w:pos="0" w:leader="none"/>
        </w:tabs>
        <w:spacing w:lineRule="atLeast" w:line="0" w:before="0" w:after="0"/>
        <w:ind w:hanging="0" w:left="680" w:right="0"/>
        <w:jc w:val="left"/>
        <w:rPr>
          <w:rFonts w:ascii="Courier New" w:hAnsi="Courier New"/>
          <w:sz w:val="22"/>
          <w:szCs w:val="22"/>
        </w:rPr>
      </w:pPr>
      <w:r>
        <w:rPr>
          <w:rFonts w:ascii="Courier New" w:hAnsi="Courier New"/>
          <w:color w:val="050505"/>
          <w:sz w:val="22"/>
          <w:szCs w:val="22"/>
        </w:rPr>
        <w:t>SELECT run1.original_instance_uid,</w:t>
      </w:r>
    </w:p>
    <w:p>
      <w:pPr>
        <w:pStyle w:val="DNALTGliederung1"/>
        <w:tabs>
          <w:tab w:val="clear" w:pos="720"/>
          <w:tab w:val="left" w:pos="0" w:leader="none"/>
        </w:tabs>
        <w:spacing w:lineRule="atLeast" w:line="0" w:before="0" w:after="0"/>
        <w:ind w:hanging="0" w:left="680" w:right="0"/>
        <w:jc w:val="left"/>
        <w:rPr>
          <w:rFonts w:ascii="Courier New" w:hAnsi="Courier New"/>
          <w:sz w:val="22"/>
          <w:szCs w:val="22"/>
        </w:rPr>
      </w:pPr>
      <w:r>
        <w:rPr>
          <w:rFonts w:ascii="Courier New" w:hAnsi="Courier New"/>
          <w:color w:val="050505"/>
          <w:sz w:val="22"/>
          <w:szCs w:val="22"/>
        </w:rPr>
        <w:t xml:space="preserve">       </w:t>
      </w:r>
      <w:r>
        <w:rPr>
          <w:rFonts w:ascii="Courier New" w:hAnsi="Courier New"/>
          <w:color w:val="050505"/>
          <w:sz w:val="22"/>
          <w:szCs w:val="22"/>
        </w:rPr>
        <w:t>run1.filename,</w:t>
      </w:r>
    </w:p>
    <w:p>
      <w:pPr>
        <w:pStyle w:val="DNALTGliederung1"/>
        <w:tabs>
          <w:tab w:val="clear" w:pos="720"/>
          <w:tab w:val="left" w:pos="0" w:leader="none"/>
        </w:tabs>
        <w:spacing w:lineRule="atLeast" w:line="0" w:before="0" w:after="0"/>
        <w:ind w:hanging="0" w:left="680" w:right="0"/>
        <w:jc w:val="left"/>
        <w:rPr>
          <w:rFonts w:ascii="Courier New" w:hAnsi="Courier New"/>
          <w:sz w:val="22"/>
          <w:szCs w:val="22"/>
        </w:rPr>
      </w:pPr>
      <w:r>
        <w:rPr>
          <w:rFonts w:ascii="Courier New" w:hAnsi="Courier New"/>
          <w:color w:val="050505"/>
          <w:sz w:val="22"/>
          <w:szCs w:val="22"/>
        </w:rPr>
        <w:t xml:space="preserve">       </w:t>
      </w:r>
      <w:r>
        <w:rPr>
          <w:rFonts w:ascii="Courier New" w:hAnsi="Courier New"/>
          <w:color w:val="050505"/>
          <w:sz w:val="22"/>
          <w:szCs w:val="22"/>
        </w:rPr>
        <w:t>run1.tag,        </w:t>
      </w:r>
    </w:p>
    <w:p>
      <w:pPr>
        <w:pStyle w:val="DNALTGliederung1"/>
        <w:tabs>
          <w:tab w:val="clear" w:pos="720"/>
          <w:tab w:val="left" w:pos="0" w:leader="none"/>
        </w:tabs>
        <w:spacing w:lineRule="atLeast" w:line="0" w:before="0" w:after="0"/>
        <w:ind w:hanging="0" w:left="680" w:right="0"/>
        <w:jc w:val="left"/>
        <w:rPr>
          <w:rFonts w:ascii="Courier New" w:hAnsi="Courier New"/>
          <w:sz w:val="22"/>
          <w:szCs w:val="22"/>
        </w:rPr>
      </w:pPr>
      <w:r>
        <w:rPr>
          <w:rFonts w:ascii="Courier New" w:hAnsi="Courier New"/>
          <w:color w:val="050505"/>
          <w:sz w:val="22"/>
          <w:szCs w:val="22"/>
        </w:rPr>
        <w:t xml:space="preserve">       </w:t>
      </w:r>
      <w:r>
        <w:rPr>
          <w:rFonts w:ascii="Courier New" w:hAnsi="Courier New"/>
          <w:color w:val="050505"/>
          <w:sz w:val="22"/>
          <w:szCs w:val="22"/>
        </w:rPr>
        <w:t>run1.value,</w:t>
      </w:r>
    </w:p>
    <w:p>
      <w:pPr>
        <w:pStyle w:val="DNALTGliederung1"/>
        <w:tabs>
          <w:tab w:val="clear" w:pos="720"/>
          <w:tab w:val="left" w:pos="0" w:leader="none"/>
        </w:tabs>
        <w:spacing w:lineRule="atLeast" w:line="0" w:before="0" w:after="0"/>
        <w:ind w:hanging="0" w:left="680" w:right="0"/>
        <w:jc w:val="left"/>
        <w:rPr>
          <w:rFonts w:ascii="Courier New" w:hAnsi="Courier New"/>
          <w:sz w:val="22"/>
          <w:szCs w:val="22"/>
        </w:rPr>
      </w:pPr>
      <w:r>
        <w:rPr>
          <w:rFonts w:ascii="Courier New" w:hAnsi="Courier New"/>
          <w:color w:val="050505"/>
          <w:sz w:val="22"/>
          <w:szCs w:val="22"/>
        </w:rPr>
        <w:t xml:space="preserve">       </w:t>
      </w:r>
      <w:r>
        <w:rPr>
          <w:rFonts w:ascii="Courier New" w:hAnsi="Courier New"/>
          <w:color w:val="050505"/>
          <w:sz w:val="22"/>
          <w:szCs w:val="22"/>
        </w:rPr>
        <w:t>run2.original_instance_uid,</w:t>
      </w:r>
    </w:p>
    <w:p>
      <w:pPr>
        <w:pStyle w:val="DNALTGliederung1"/>
        <w:tabs>
          <w:tab w:val="clear" w:pos="720"/>
          <w:tab w:val="left" w:pos="0" w:leader="none"/>
        </w:tabs>
        <w:spacing w:lineRule="atLeast" w:line="0" w:before="0" w:after="0"/>
        <w:ind w:hanging="0" w:left="680" w:right="0"/>
        <w:jc w:val="left"/>
        <w:rPr>
          <w:rFonts w:ascii="Courier New" w:hAnsi="Courier New"/>
          <w:sz w:val="22"/>
          <w:szCs w:val="22"/>
        </w:rPr>
      </w:pPr>
      <w:r>
        <w:rPr>
          <w:rFonts w:ascii="Courier New" w:hAnsi="Courier New"/>
          <w:color w:val="050505"/>
          <w:sz w:val="22"/>
          <w:szCs w:val="22"/>
        </w:rPr>
        <w:t xml:space="preserve">       </w:t>
      </w:r>
      <w:r>
        <w:rPr>
          <w:rFonts w:ascii="Courier New" w:hAnsi="Courier New"/>
          <w:color w:val="050505"/>
          <w:sz w:val="22"/>
          <w:szCs w:val="22"/>
        </w:rPr>
        <w:t>run2.filename,</w:t>
      </w:r>
    </w:p>
    <w:p>
      <w:pPr>
        <w:pStyle w:val="DNALTGliederung1"/>
        <w:tabs>
          <w:tab w:val="clear" w:pos="720"/>
          <w:tab w:val="left" w:pos="0" w:leader="none"/>
        </w:tabs>
        <w:spacing w:lineRule="atLeast" w:line="0" w:before="0" w:after="0"/>
        <w:ind w:hanging="0" w:left="680" w:right="0"/>
        <w:jc w:val="left"/>
        <w:rPr>
          <w:rFonts w:ascii="Courier New" w:hAnsi="Courier New"/>
          <w:sz w:val="22"/>
          <w:szCs w:val="22"/>
        </w:rPr>
      </w:pPr>
      <w:r>
        <w:rPr>
          <w:rFonts w:ascii="Courier New" w:hAnsi="Courier New"/>
          <w:color w:val="050505"/>
          <w:sz w:val="22"/>
          <w:szCs w:val="22"/>
        </w:rPr>
        <w:t xml:space="preserve">       </w:t>
      </w:r>
      <w:r>
        <w:rPr>
          <w:rFonts w:ascii="Courier New" w:hAnsi="Courier New"/>
          <w:color w:val="050505"/>
          <w:sz w:val="22"/>
          <w:szCs w:val="22"/>
        </w:rPr>
        <w:t>run2.tag,</w:t>
      </w:r>
    </w:p>
    <w:p>
      <w:pPr>
        <w:pStyle w:val="DNALTGliederung1"/>
        <w:tabs>
          <w:tab w:val="clear" w:pos="720"/>
          <w:tab w:val="left" w:pos="0" w:leader="none"/>
        </w:tabs>
        <w:spacing w:lineRule="atLeast" w:line="0" w:before="0" w:after="0"/>
        <w:ind w:hanging="0" w:left="680" w:right="0"/>
        <w:jc w:val="left"/>
        <w:rPr>
          <w:rFonts w:ascii="Courier New" w:hAnsi="Courier New"/>
          <w:sz w:val="22"/>
          <w:szCs w:val="22"/>
        </w:rPr>
      </w:pPr>
      <w:r>
        <w:rPr>
          <w:rFonts w:ascii="Courier New" w:hAnsi="Courier New"/>
          <w:color w:val="050505"/>
          <w:sz w:val="22"/>
          <w:szCs w:val="22"/>
        </w:rPr>
        <w:t xml:space="preserve">       </w:t>
      </w:r>
      <w:r>
        <w:rPr>
          <w:rFonts w:ascii="Courier New" w:hAnsi="Courier New"/>
          <w:color w:val="050505"/>
          <w:sz w:val="22"/>
          <w:szCs w:val="22"/>
        </w:rPr>
        <w:t>run2.value</w:t>
      </w:r>
    </w:p>
    <w:p>
      <w:pPr>
        <w:pStyle w:val="DNALTGliederung1"/>
        <w:tabs>
          <w:tab w:val="clear" w:pos="720"/>
          <w:tab w:val="left" w:pos="0" w:leader="none"/>
        </w:tabs>
        <w:spacing w:lineRule="atLeast" w:line="0" w:before="0" w:after="0"/>
        <w:ind w:hanging="0" w:left="680" w:right="0"/>
        <w:jc w:val="left"/>
        <w:rPr>
          <w:rFonts w:ascii="Courier New" w:hAnsi="Courier New"/>
          <w:sz w:val="22"/>
          <w:szCs w:val="22"/>
        </w:rPr>
      </w:pPr>
      <w:r>
        <w:rPr>
          <w:rFonts w:ascii="Courier New" w:hAnsi="Courier New"/>
          <w:color w:val="050505"/>
          <w:sz w:val="22"/>
          <w:szCs w:val="22"/>
        </w:rPr>
        <w:t xml:space="preserve">  </w:t>
      </w:r>
      <w:r>
        <w:rPr>
          <w:rFonts w:ascii="Courier New" w:hAnsi="Courier New"/>
          <w:color w:val="050505"/>
          <w:sz w:val="22"/>
          <w:szCs w:val="22"/>
        </w:rPr>
        <w:t>FROM `nih-nci-cbiit-midi-dev2.comparisonscript.tcia-tcia_ctp` run1</w:t>
      </w:r>
    </w:p>
    <w:p>
      <w:pPr>
        <w:pStyle w:val="DNALTGliederung1"/>
        <w:tabs>
          <w:tab w:val="clear" w:pos="720"/>
          <w:tab w:val="left" w:pos="0" w:leader="none"/>
        </w:tabs>
        <w:spacing w:lineRule="atLeast" w:line="0" w:before="0" w:after="0"/>
        <w:ind w:hanging="0" w:left="680" w:right="0"/>
        <w:jc w:val="left"/>
        <w:rPr>
          <w:rFonts w:ascii="Courier New" w:hAnsi="Courier New"/>
          <w:sz w:val="22"/>
          <w:szCs w:val="22"/>
        </w:rPr>
      </w:pPr>
      <w:r>
        <w:rPr>
          <w:rFonts w:ascii="Courier New" w:hAnsi="Courier New"/>
          <w:color w:val="050505"/>
          <w:sz w:val="22"/>
          <w:szCs w:val="22"/>
        </w:rPr>
        <w:t xml:space="preserve">   </w:t>
      </w:r>
      <w:r>
        <w:rPr>
          <w:rFonts w:ascii="Courier New" w:hAnsi="Courier New"/>
          <w:color w:val="050505"/>
          <w:sz w:val="22"/>
          <w:szCs w:val="22"/>
        </w:rPr>
        <w:t>full join `nih-nci-cbiit-midi-dev2.comparisonscript.tcia-tcia_data` run2 </w:t>
      </w:r>
    </w:p>
    <w:p>
      <w:pPr>
        <w:pStyle w:val="DNALTGliederung1"/>
        <w:tabs>
          <w:tab w:val="clear" w:pos="720"/>
          <w:tab w:val="left" w:pos="0" w:leader="none"/>
        </w:tabs>
        <w:spacing w:lineRule="atLeast" w:line="0" w:before="0" w:after="0"/>
        <w:ind w:hanging="0" w:left="680" w:right="0"/>
        <w:jc w:val="left"/>
        <w:rPr>
          <w:rFonts w:ascii="Courier New" w:hAnsi="Courier New"/>
          <w:sz w:val="22"/>
          <w:szCs w:val="22"/>
        </w:rPr>
      </w:pPr>
      <w:r>
        <w:rPr>
          <w:rFonts w:ascii="Courier New" w:hAnsi="Courier New"/>
          <w:color w:val="050505"/>
          <w:sz w:val="22"/>
          <w:szCs w:val="22"/>
        </w:rPr>
        <w:t xml:space="preserve">   </w:t>
      </w:r>
      <w:r>
        <w:rPr>
          <w:rFonts w:ascii="Courier New" w:hAnsi="Courier New"/>
          <w:color w:val="050505"/>
          <w:sz w:val="22"/>
          <w:szCs w:val="22"/>
        </w:rPr>
        <w:t>on run1.original_instance_uid=run2.original_instance_uid</w:t>
      </w:r>
    </w:p>
    <w:p>
      <w:pPr>
        <w:pStyle w:val="DNALTGliederung1"/>
        <w:tabs>
          <w:tab w:val="clear" w:pos="720"/>
          <w:tab w:val="left" w:pos="0" w:leader="none"/>
        </w:tabs>
        <w:spacing w:lineRule="atLeast" w:line="0" w:before="0" w:after="0"/>
        <w:ind w:hanging="0" w:left="680" w:right="0"/>
        <w:jc w:val="left"/>
        <w:rPr>
          <w:rFonts w:ascii="Courier New" w:hAnsi="Courier New"/>
          <w:sz w:val="22"/>
          <w:szCs w:val="22"/>
        </w:rPr>
      </w:pPr>
      <w:r>
        <w:rPr>
          <w:rFonts w:ascii="Courier New" w:hAnsi="Courier New"/>
          <w:color w:val="050505"/>
          <w:sz w:val="22"/>
          <w:szCs w:val="22"/>
        </w:rPr>
        <w:t xml:space="preserve">  </w:t>
      </w:r>
      <w:r>
        <w:rPr>
          <w:rFonts w:ascii="Courier New" w:hAnsi="Courier New"/>
          <w:color w:val="050505"/>
          <w:sz w:val="22"/>
          <w:szCs w:val="22"/>
        </w:rPr>
        <w:t>and run1.tag=run2.tag</w:t>
      </w:r>
    </w:p>
    <w:p>
      <w:pPr>
        <w:pStyle w:val="DNALTGliederung1"/>
        <w:tabs>
          <w:tab w:val="clear" w:pos="720"/>
          <w:tab w:val="left" w:pos="0" w:leader="none"/>
        </w:tabs>
        <w:spacing w:lineRule="atLeast" w:line="0" w:before="0" w:after="0"/>
        <w:ind w:hanging="0" w:left="680" w:right="0"/>
        <w:jc w:val="left"/>
        <w:rPr>
          <w:rFonts w:ascii="Courier New" w:hAnsi="Courier New"/>
          <w:sz w:val="22"/>
          <w:szCs w:val="22"/>
        </w:rPr>
      </w:pPr>
      <w:r>
        <w:rPr>
          <w:rFonts w:ascii="Courier New" w:hAnsi="Courier New"/>
          <w:color w:val="050505"/>
          <w:sz w:val="22"/>
          <w:szCs w:val="22"/>
        </w:rPr>
        <w:t xml:space="preserve">  </w:t>
      </w:r>
      <w:r>
        <w:rPr>
          <w:rFonts w:ascii="Courier New" w:hAnsi="Courier New"/>
          <w:color w:val="050505"/>
          <w:sz w:val="22"/>
          <w:szCs w:val="22"/>
        </w:rPr>
        <w:t>and run1.sequence_number=run2.sequence_number</w:t>
      </w:r>
    </w:p>
    <w:p>
      <w:pPr>
        <w:pStyle w:val="DNALTGliederung1"/>
        <w:tabs>
          <w:tab w:val="clear" w:pos="720"/>
          <w:tab w:val="left" w:pos="0" w:leader="none"/>
        </w:tabs>
        <w:spacing w:lineRule="atLeast" w:line="0" w:before="0" w:after="0"/>
        <w:ind w:hanging="0" w:left="680" w:right="0"/>
        <w:jc w:val="left"/>
        <w:rPr>
          <w:rFonts w:ascii="Courier New" w:hAnsi="Courier New"/>
          <w:sz w:val="22"/>
          <w:szCs w:val="22"/>
        </w:rPr>
      </w:pPr>
      <w:r>
        <w:rPr>
          <w:rFonts w:ascii="Courier New" w:hAnsi="Courier New"/>
          <w:color w:val="050505"/>
          <w:sz w:val="22"/>
          <w:szCs w:val="22"/>
        </w:rPr>
        <w:t>where (run1.tag is null</w:t>
      </w:r>
    </w:p>
    <w:p>
      <w:pPr>
        <w:pStyle w:val="DNALTGliederung1"/>
        <w:tabs>
          <w:tab w:val="clear" w:pos="720"/>
          <w:tab w:val="left" w:pos="0" w:leader="none"/>
        </w:tabs>
        <w:spacing w:lineRule="atLeast" w:line="0" w:before="0" w:after="0"/>
        <w:ind w:hanging="0" w:left="680" w:right="0"/>
        <w:jc w:val="left"/>
        <w:rPr>
          <w:rFonts w:ascii="Courier New" w:hAnsi="Courier New"/>
          <w:sz w:val="22"/>
          <w:szCs w:val="22"/>
        </w:rPr>
      </w:pPr>
      <w:r>
        <w:rPr>
          <w:rFonts w:ascii="Courier New" w:hAnsi="Courier New"/>
          <w:color w:val="050505"/>
          <w:sz w:val="22"/>
          <w:szCs w:val="22"/>
        </w:rPr>
        <w:t xml:space="preserve">   </w:t>
      </w:r>
      <w:r>
        <w:rPr>
          <w:rFonts w:ascii="Courier New" w:hAnsi="Courier New"/>
          <w:color w:val="050505"/>
          <w:sz w:val="22"/>
          <w:szCs w:val="22"/>
        </w:rPr>
        <w:t>or  run2.tag is null</w:t>
      </w:r>
    </w:p>
    <w:p>
      <w:pPr>
        <w:pStyle w:val="DNALTGliederung1"/>
        <w:tabs>
          <w:tab w:val="clear" w:pos="720"/>
          <w:tab w:val="left" w:pos="0" w:leader="none"/>
        </w:tabs>
        <w:spacing w:lineRule="atLeast" w:line="0" w:before="0" w:after="0"/>
        <w:ind w:hanging="0" w:left="680" w:right="0"/>
        <w:jc w:val="left"/>
        <w:rPr>
          <w:rFonts w:ascii="Courier New" w:hAnsi="Courier New"/>
          <w:sz w:val="22"/>
          <w:szCs w:val="22"/>
        </w:rPr>
      </w:pPr>
      <w:r>
        <w:rPr>
          <w:rFonts w:ascii="Courier New" w:hAnsi="Courier New"/>
          <w:color w:val="050505"/>
          <w:sz w:val="22"/>
          <w:szCs w:val="22"/>
        </w:rPr>
        <w:t xml:space="preserve">   </w:t>
      </w:r>
      <w:r>
        <w:rPr>
          <w:rFonts w:ascii="Courier New" w:hAnsi="Courier New"/>
          <w:color w:val="050505"/>
          <w:sz w:val="22"/>
          <w:szCs w:val="22"/>
        </w:rPr>
        <w:t>or  run2.value is distinct from run1.value)</w:t>
      </w:r>
    </w:p>
    <w:p>
      <w:pPr>
        <w:pStyle w:val="DNALTGliederung1"/>
        <w:tabs>
          <w:tab w:val="clear" w:pos="720"/>
          <w:tab w:val="left" w:pos="0" w:leader="none"/>
        </w:tabs>
        <w:spacing w:lineRule="atLeast" w:line="0" w:before="0" w:after="0"/>
        <w:ind w:hanging="0" w:left="680" w:right="0"/>
        <w:jc w:val="left"/>
        <w:rPr>
          <w:rFonts w:ascii="Courier New" w:hAnsi="Courier New"/>
          <w:sz w:val="22"/>
          <w:szCs w:val="22"/>
        </w:rPr>
      </w:pPr>
      <w:r>
        <w:rPr>
          <w:rFonts w:ascii="Courier New" w:hAnsi="Courier New"/>
          <w:color w:val="050505"/>
          <w:sz w:val="22"/>
          <w:szCs w:val="22"/>
        </w:rPr>
        <w:t xml:space="preserve">  </w:t>
      </w:r>
      <w:r>
        <w:rPr>
          <w:rFonts w:ascii="Courier New" w:hAnsi="Courier New"/>
          <w:color w:val="050505"/>
          <w:sz w:val="22"/>
          <w:szCs w:val="22"/>
        </w:rPr>
        <w:t xml:space="preserve">and run1.in_curated_doc='Y' </w:t>
      </w:r>
    </w:p>
    <w:p>
      <w:pPr>
        <w:pStyle w:val="DNALTGliederung1"/>
        <w:tabs>
          <w:tab w:val="clear" w:pos="720"/>
          <w:tab w:val="left" w:pos="0" w:leader="none"/>
        </w:tabs>
        <w:spacing w:lineRule="atLeast" w:line="0" w:before="0" w:after="212"/>
        <w:ind w:hanging="0" w:left="680" w:right="0"/>
        <w:jc w:val="left"/>
        <w:rPr>
          <w:color w:val="000000"/>
        </w:rPr>
      </w:pPr>
      <w:r>
        <w:rPr>
          <w:color w:val="000000"/>
        </w:rPr>
      </w:r>
    </w:p>
    <w:p>
      <w:pPr>
        <w:pStyle w:val="Heading2"/>
        <w:spacing w:before="144" w:after="0"/>
        <w:rPr/>
      </w:pPr>
      <w:r>
        <w:rPr/>
        <w:t>Tables</w:t>
      </w:r>
      <w:r>
        <w:rPr/>
        <w:t xml:space="preserve"> </w:t>
      </w:r>
      <w:r>
        <w:rPr/>
        <w:t>for MIDI3</w:t>
      </w:r>
    </w:p>
    <w:p>
      <w:pPr>
        <w:pStyle w:val="Normal"/>
        <w:spacing w:before="144" w:after="0"/>
        <w:rPr/>
      </w:pPr>
      <w:r>
        <w:rPr/>
        <w:t xml:space="preserve">A number of tables were created to support MIDI3, all have been truncated to protect PHI.  The table structures are captured in the GitHUb repository in the </w:t>
      </w:r>
      <w:r>
        <w:rPr/>
        <w:t>sql</w:t>
      </w:r>
      <w:r>
        <w:rPr/>
        <w:t xml:space="preserve"> directory </w:t>
      </w:r>
      <w:r>
        <w:rPr/>
        <w:t>in a filed name MIDI Tables</w:t>
      </w:r>
      <w:r>
        <w:rPr/>
        <w:t>.</w:t>
      </w:r>
    </w:p>
    <w:p>
      <w:pPr>
        <w:pStyle w:val="Normal"/>
        <w:numPr>
          <w:ilvl w:val="0"/>
          <w:numId w:val="3"/>
        </w:numPr>
        <w:spacing w:before="144" w:after="0"/>
        <w:rPr/>
      </w:pPr>
      <w:r>
        <w:rPr/>
        <w:t>nih-nci-cbiit-midi-dev2.comparisonscript.midi-tcia_ctp – The MIDI Pipeline output for the TCIA CTP file set.</w:t>
      </w:r>
    </w:p>
    <w:p>
      <w:pPr>
        <w:pStyle w:val="Normal"/>
        <w:numPr>
          <w:ilvl w:val="0"/>
          <w:numId w:val="3"/>
        </w:numPr>
        <w:spacing w:before="144" w:after="0"/>
        <w:rPr/>
      </w:pPr>
      <w:r>
        <w:rPr/>
        <w:t>nih-nci-cbiit-midi-dev2.comparisonscript.midi-tcia_source – The MIDI Pipeline output for the TCIA Source file set.</w:t>
      </w:r>
    </w:p>
    <w:p>
      <w:pPr>
        <w:pStyle w:val="Normal"/>
        <w:numPr>
          <w:ilvl w:val="0"/>
          <w:numId w:val="3"/>
        </w:numPr>
        <w:spacing w:before="144" w:after="0"/>
        <w:rPr/>
      </w:pPr>
      <w:r>
        <w:rPr/>
        <w:t>nih-nci-cbiit-midi-dev2.comparisonscript.tcia-tcia_source – The TCIA Source file set.</w:t>
      </w:r>
    </w:p>
    <w:p>
      <w:pPr>
        <w:pStyle w:val="Normal"/>
        <w:numPr>
          <w:ilvl w:val="0"/>
          <w:numId w:val="3"/>
        </w:numPr>
        <w:spacing w:before="144" w:after="0"/>
        <w:rPr/>
      </w:pPr>
      <w:r>
        <w:rPr/>
        <w:t>nih-nci-cbiit-midi-dev2.comparisonscript.tcia-tcia_ctp – The TCIA Source file set.</w:t>
      </w:r>
    </w:p>
    <w:p>
      <w:pPr>
        <w:pStyle w:val="Normal"/>
        <w:numPr>
          <w:ilvl w:val="0"/>
          <w:numId w:val="3"/>
        </w:numPr>
        <w:spacing w:before="144" w:after="0"/>
        <w:rPr/>
      </w:pPr>
      <w:r>
        <w:rPr/>
        <w:t>nih-nci-cbiit-midi-dev2.comparisonscript.tcia-tcia_data -– The TCIA Curated file set.</w:t>
      </w:r>
    </w:p>
    <w:p>
      <w:pPr>
        <w:pStyle w:val="Heading2"/>
        <w:spacing w:before="144" w:after="0"/>
        <w:rPr/>
      </w:pPr>
      <w:r>
        <w:rPr/>
        <w:t>Queries</w:t>
      </w:r>
      <w:r>
        <w:rPr/>
        <w:t xml:space="preserve"> for MIDI3</w:t>
      </w:r>
    </w:p>
    <w:p>
      <w:pPr>
        <w:pStyle w:val="Normal"/>
        <w:spacing w:before="144" w:after="0"/>
        <w:rPr/>
      </w:pPr>
      <w:r>
        <w:rPr/>
        <w:t xml:space="preserve">The queries used to analyze the MIDI data tables.  </w:t>
      </w:r>
      <w:r>
        <w:rPr/>
        <w:t>Note the Filenames queries need to be output to BigQuery tables as they are to large to export.  The source sql of these queries are in the GitHub repository under sql/Queries</w:t>
      </w:r>
    </w:p>
    <w:p>
      <w:pPr>
        <w:pStyle w:val="Normal"/>
        <w:numPr>
          <w:ilvl w:val="0"/>
          <w:numId w:val="4"/>
        </w:numPr>
        <w:spacing w:before="144" w:after="0"/>
        <w:rPr/>
      </w:pPr>
      <w:r>
        <w:rPr/>
        <w:t>Count Images in SOURCE not in MIDI.sql</w:t>
      </w:r>
    </w:p>
    <w:p>
      <w:pPr>
        <w:pStyle w:val="Normal"/>
        <w:numPr>
          <w:ilvl w:val="0"/>
          <w:numId w:val="4"/>
        </w:numPr>
        <w:spacing w:before="144" w:after="0"/>
        <w:rPr/>
      </w:pPr>
      <w:r>
        <w:rPr/>
        <w:t>Filenames MIDI Source No UIDS Tags not null in MIDI dataset not in TCIA with Source Values.sql</w:t>
      </w:r>
    </w:p>
    <w:p>
      <w:pPr>
        <w:pStyle w:val="Normal"/>
        <w:numPr>
          <w:ilvl w:val="0"/>
          <w:numId w:val="4"/>
        </w:numPr>
        <w:spacing w:before="144" w:after="0"/>
        <w:rPr/>
      </w:pPr>
      <w:r>
        <w:rPr/>
        <w:t>Filenames MIDI Source No UIDs Updated tags in MIDI not updated in TCIA.sql</w:t>
      </w:r>
    </w:p>
    <w:p>
      <w:pPr>
        <w:pStyle w:val="Normal"/>
        <w:numPr>
          <w:ilvl w:val="0"/>
          <w:numId w:val="4"/>
        </w:numPr>
        <w:spacing w:before="144" w:after="0"/>
        <w:rPr/>
      </w:pPr>
      <w:r>
        <w:rPr/>
        <w:t>Filenames MIDI Source No UIDs Updated tags in MIDI vs Update tags in TCIA.sql</w:t>
      </w:r>
    </w:p>
    <w:p>
      <w:pPr>
        <w:pStyle w:val="Normal"/>
        <w:numPr>
          <w:ilvl w:val="0"/>
          <w:numId w:val="4"/>
        </w:numPr>
        <w:spacing w:before="144" w:after="0"/>
        <w:rPr/>
      </w:pPr>
      <w:r>
        <w:rPr/>
        <w:t>Filenames MIDI Source No UIDs Updated tags in TCIA not updated in MIDI.sql</w:t>
      </w:r>
    </w:p>
    <w:p>
      <w:pPr>
        <w:pStyle w:val="Normal"/>
        <w:numPr>
          <w:ilvl w:val="0"/>
          <w:numId w:val="4"/>
        </w:numPr>
        <w:spacing w:before="144" w:after="0"/>
        <w:rPr/>
      </w:pPr>
      <w:r>
        <w:rPr/>
        <w:t>MIDI CTP Images in Source not in MIDI.sql</w:t>
      </w:r>
    </w:p>
    <w:p>
      <w:pPr>
        <w:pStyle w:val="Normal"/>
        <w:numPr>
          <w:ilvl w:val="0"/>
          <w:numId w:val="4"/>
        </w:numPr>
        <w:spacing w:before="144" w:after="0"/>
        <w:rPr/>
      </w:pPr>
      <w:r>
        <w:rPr/>
        <w:t>MIDI CTP Images in Source not in TCIA.sql</w:t>
      </w:r>
    </w:p>
    <w:p>
      <w:pPr>
        <w:pStyle w:val="Normal"/>
        <w:numPr>
          <w:ilvl w:val="0"/>
          <w:numId w:val="4"/>
        </w:numPr>
        <w:spacing w:before="144" w:after="0"/>
        <w:rPr/>
      </w:pPr>
      <w:r>
        <w:rPr/>
        <w:t>MIDI CTP Tags not null in MIDI dataset not in TCIA with Source value.sql</w:t>
      </w:r>
    </w:p>
    <w:p>
      <w:pPr>
        <w:pStyle w:val="Normal"/>
        <w:numPr>
          <w:ilvl w:val="0"/>
          <w:numId w:val="4"/>
        </w:numPr>
        <w:spacing w:before="144" w:after="0"/>
        <w:rPr/>
      </w:pPr>
      <w:r>
        <w:rPr/>
        <w:t>MIDI CTP Updated tags in MIDI from source not updated in TCIA including values.sql</w:t>
      </w:r>
    </w:p>
    <w:p>
      <w:pPr>
        <w:pStyle w:val="Normal"/>
        <w:numPr>
          <w:ilvl w:val="0"/>
          <w:numId w:val="4"/>
        </w:numPr>
        <w:spacing w:before="144" w:after="0"/>
        <w:rPr/>
      </w:pPr>
      <w:r>
        <w:rPr/>
        <w:t>MIDI CTP Updated tags in MIDI from source vs Update tags in TCIA from source including values.sql</w:t>
      </w:r>
    </w:p>
    <w:p>
      <w:pPr>
        <w:pStyle w:val="Normal"/>
        <w:numPr>
          <w:ilvl w:val="0"/>
          <w:numId w:val="4"/>
        </w:numPr>
        <w:spacing w:before="144" w:after="0"/>
        <w:rPr/>
      </w:pPr>
      <w:r>
        <w:rPr/>
        <w:t>MIDI CTP Updated tags in TCIA from source not updated in MIDI including values.sql</w:t>
      </w:r>
    </w:p>
    <w:p>
      <w:pPr>
        <w:pStyle w:val="Normal"/>
        <w:numPr>
          <w:ilvl w:val="0"/>
          <w:numId w:val="4"/>
        </w:numPr>
        <w:spacing w:before="144" w:after="0"/>
        <w:rPr/>
      </w:pPr>
      <w:r>
        <w:rPr/>
        <w:t>MIDI Not Updated UIDS.sql</w:t>
      </w:r>
    </w:p>
    <w:p>
      <w:pPr>
        <w:pStyle w:val="Normal"/>
        <w:numPr>
          <w:ilvl w:val="0"/>
          <w:numId w:val="4"/>
        </w:numPr>
        <w:spacing w:before="144" w:after="0"/>
        <w:rPr/>
      </w:pPr>
      <w:r>
        <w:rPr/>
        <w:t>MIDI Source  No UIDs Tags not null in MIDI dataset not in TCIA with Source value.sql</w:t>
      </w:r>
    </w:p>
    <w:p>
      <w:pPr>
        <w:pStyle w:val="Normal"/>
        <w:numPr>
          <w:ilvl w:val="0"/>
          <w:numId w:val="4"/>
        </w:numPr>
        <w:spacing w:before="144" w:after="0"/>
        <w:rPr/>
      </w:pPr>
      <w:r>
        <w:rPr/>
        <w:t>MIDI Source Duplicates.sql</w:t>
      </w:r>
    </w:p>
    <w:p>
      <w:pPr>
        <w:pStyle w:val="Normal"/>
        <w:numPr>
          <w:ilvl w:val="0"/>
          <w:numId w:val="4"/>
        </w:numPr>
        <w:spacing w:before="144" w:after="0"/>
        <w:rPr/>
      </w:pPr>
      <w:r>
        <w:rPr/>
        <w:t>MIDI Source Images in Source not in CTP.sql</w:t>
      </w:r>
    </w:p>
    <w:p>
      <w:pPr>
        <w:pStyle w:val="Normal"/>
        <w:numPr>
          <w:ilvl w:val="0"/>
          <w:numId w:val="4"/>
        </w:numPr>
        <w:spacing w:before="144" w:after="0"/>
        <w:rPr/>
      </w:pPr>
      <w:r>
        <w:rPr/>
        <w:t>MIDI Source Images in Source not in MIDI.sql</w:t>
      </w:r>
    </w:p>
    <w:p>
      <w:pPr>
        <w:pStyle w:val="Normal"/>
        <w:numPr>
          <w:ilvl w:val="0"/>
          <w:numId w:val="4"/>
        </w:numPr>
        <w:spacing w:before="144" w:after="0"/>
        <w:rPr/>
      </w:pPr>
      <w:r>
        <w:rPr/>
        <w:t>MIDI Source Images in Source not in TCIA curated data.sql</w:t>
      </w:r>
    </w:p>
    <w:p>
      <w:pPr>
        <w:pStyle w:val="Normal"/>
        <w:numPr>
          <w:ilvl w:val="0"/>
          <w:numId w:val="4"/>
        </w:numPr>
        <w:spacing w:before="144" w:after="0"/>
        <w:rPr/>
      </w:pPr>
      <w:r>
        <w:rPr/>
        <w:t>MIDI Source Images in Source not in TCIA.sql</w:t>
      </w:r>
    </w:p>
    <w:p>
      <w:pPr>
        <w:pStyle w:val="Normal"/>
        <w:numPr>
          <w:ilvl w:val="0"/>
          <w:numId w:val="4"/>
        </w:numPr>
        <w:spacing w:before="144" w:after="0"/>
        <w:rPr/>
      </w:pPr>
      <w:r>
        <w:rPr/>
        <w:t>MIDI Source No UIDS Tags not null in MIDI dataset not in TCIA with Source Values (1).sql</w:t>
      </w:r>
    </w:p>
    <w:p>
      <w:pPr>
        <w:pStyle w:val="Normal"/>
        <w:numPr>
          <w:ilvl w:val="0"/>
          <w:numId w:val="4"/>
        </w:numPr>
        <w:spacing w:before="144" w:after="0"/>
        <w:rPr/>
      </w:pPr>
      <w:r>
        <w:rPr/>
        <w:t>MIDI Source No UIDS Tags not null in MIDI dataset not in TCIA with Source Values.sql</w:t>
      </w:r>
    </w:p>
    <w:p>
      <w:pPr>
        <w:pStyle w:val="Normal"/>
        <w:numPr>
          <w:ilvl w:val="0"/>
          <w:numId w:val="4"/>
        </w:numPr>
        <w:spacing w:before="144" w:after="0"/>
        <w:rPr/>
      </w:pPr>
      <w:r>
        <w:rPr/>
        <w:t>MIDI Source No UIDs Updated tags in MIDI not updated in TCIA.sql</w:t>
      </w:r>
    </w:p>
    <w:p>
      <w:pPr>
        <w:pStyle w:val="Normal"/>
        <w:numPr>
          <w:ilvl w:val="0"/>
          <w:numId w:val="4"/>
        </w:numPr>
        <w:spacing w:before="144" w:after="0"/>
        <w:rPr/>
      </w:pPr>
      <w:r>
        <w:rPr/>
        <w:t>MIDI Source No UIDs Updated tags in MIDI vs Update tags in TCIA from source including values.sql</w:t>
      </w:r>
    </w:p>
    <w:p>
      <w:pPr>
        <w:pStyle w:val="Normal"/>
        <w:numPr>
          <w:ilvl w:val="0"/>
          <w:numId w:val="4"/>
        </w:numPr>
        <w:spacing w:before="144" w:after="0"/>
        <w:rPr/>
      </w:pPr>
      <w:r>
        <w:rPr/>
        <w:t>MIDI Source No UIDs Updated tags in TCIA not updated in MIDI including values.sql</w:t>
      </w:r>
    </w:p>
    <w:p>
      <w:pPr>
        <w:pStyle w:val="Normal"/>
        <w:numPr>
          <w:ilvl w:val="0"/>
          <w:numId w:val="4"/>
        </w:numPr>
        <w:spacing w:before="144" w:after="0"/>
        <w:rPr/>
      </w:pPr>
      <w:r>
        <w:rPr/>
        <w:t>MIDI Source Update In Curated for MIDI.sql</w:t>
      </w:r>
    </w:p>
    <w:p>
      <w:pPr>
        <w:pStyle w:val="Normal"/>
        <w:numPr>
          <w:ilvl w:val="0"/>
          <w:numId w:val="4"/>
        </w:numPr>
        <w:spacing w:before="144" w:after="0"/>
        <w:rPr/>
      </w:pPr>
      <w:r>
        <w:rPr/>
        <w:t>MIDI Source Updated tags in MIDI from source not updated in TCIA including values.sql</w:t>
      </w:r>
    </w:p>
    <w:p>
      <w:pPr>
        <w:pStyle w:val="Normal"/>
        <w:numPr>
          <w:ilvl w:val="0"/>
          <w:numId w:val="4"/>
        </w:numPr>
        <w:spacing w:before="144" w:after="0"/>
        <w:rPr/>
      </w:pPr>
      <w:r>
        <w:rPr/>
        <w:t>MIDI Source Updated tags in MIDI from source vs Update tags in TCIA from source including values (1).sql</w:t>
      </w:r>
    </w:p>
    <w:p>
      <w:pPr>
        <w:pStyle w:val="Normal"/>
        <w:numPr>
          <w:ilvl w:val="0"/>
          <w:numId w:val="4"/>
        </w:numPr>
        <w:spacing w:before="144" w:after="0"/>
        <w:rPr/>
      </w:pPr>
      <w:r>
        <w:rPr/>
        <w:t>MIDI Source Updated tags in MIDI from source vs Update tags in TCIA from source including values.sql</w:t>
      </w:r>
    </w:p>
    <w:p>
      <w:pPr>
        <w:pStyle w:val="Normal"/>
        <w:numPr>
          <w:ilvl w:val="0"/>
          <w:numId w:val="4"/>
        </w:numPr>
        <w:spacing w:before="144" w:after="0"/>
        <w:rPr/>
      </w:pPr>
      <w:r>
        <w:rPr/>
        <w:t>MIDI Source Updated tags in TCIA from source not updated in MIDI including values.sql</w:t>
      </w:r>
    </w:p>
    <w:p>
      <w:pPr>
        <w:pStyle w:val="Normal"/>
        <w:numPr>
          <w:ilvl w:val="0"/>
          <w:numId w:val="4"/>
        </w:numPr>
        <w:spacing w:before="144" w:after="0"/>
        <w:rPr/>
      </w:pPr>
      <w:r>
        <w:rPr/>
        <w:t>MIDI Source Updated tags not null in MIDI from source not updated in TCIA including values.sql</w:t>
      </w:r>
    </w:p>
    <w:p>
      <w:pPr>
        <w:pStyle w:val="Normal"/>
        <w:numPr>
          <w:ilvl w:val="0"/>
          <w:numId w:val="4"/>
        </w:numPr>
        <w:spacing w:before="144" w:after="0"/>
        <w:rPr/>
      </w:pPr>
      <w:r>
        <w:rPr/>
        <w:t>TCIA Curated not in Source.sql</w:t>
      </w:r>
    </w:p>
    <w:p>
      <w:pPr>
        <w:pStyle w:val="Normal"/>
        <w:numPr>
          <w:ilvl w:val="0"/>
          <w:numId w:val="4"/>
        </w:numPr>
        <w:spacing w:before="144" w:after="0"/>
        <w:rPr/>
      </w:pPr>
      <w:r>
        <w:rPr/>
        <w:t>TCIA Duplicates.sql</w:t>
      </w:r>
    </w:p>
    <w:p>
      <w:pPr>
        <w:pStyle w:val="Normal"/>
        <w:numPr>
          <w:ilvl w:val="0"/>
          <w:numId w:val="4"/>
        </w:numPr>
        <w:spacing w:before="144" w:after="0"/>
        <w:rPr/>
      </w:pPr>
      <w:r>
        <w:rPr/>
        <w:t>TCIA MIDI Duplicates.sql</w:t>
      </w:r>
    </w:p>
    <w:p>
      <w:pPr>
        <w:pStyle w:val="Normal"/>
        <w:numPr>
          <w:ilvl w:val="0"/>
          <w:numId w:val="4"/>
        </w:numPr>
        <w:spacing w:before="144" w:after="0"/>
        <w:rPr/>
      </w:pPr>
      <w:r>
        <w:rPr/>
        <w:t>TCIA Source Duplicates.sql</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ucida Sans">
    <w:charset w:val="00"/>
    <w:family w:val="roman"/>
    <w:pitch w:val="variable"/>
  </w:font>
  <w:font w:name="Noto Sans">
    <w:charset w:val="00"/>
    <w:family w:val="roman"/>
    <w:pitch w:val="variable"/>
  </w:font>
  <w:font w:name="Courier New">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720"/>
        </w:tabs>
        <w:ind w:left="720" w:hanging="360"/>
      </w:pPr>
      <w:rPr/>
    </w:lvl>
    <w:lvl w:ilvl="1">
      <w:start w:val="1"/>
      <w:numFmt w:val="decimal"/>
      <w:lvlText w:val="%1.%2"/>
      <w:lvlJc w:val="left"/>
      <w:pPr>
        <w:tabs>
          <w:tab w:val="num" w:pos="1080"/>
        </w:tabs>
        <w:ind w:left="1080" w:hanging="360"/>
      </w:pPr>
      <w:rPr/>
    </w:lvl>
    <w:lvl w:ilvl="2">
      <w:start w:val="1"/>
      <w:numFmt w:val="decimal"/>
      <w:lvlText w:val="%1.%2.%3"/>
      <w:lvlJc w:val="left"/>
      <w:pPr>
        <w:tabs>
          <w:tab w:val="num" w:pos="1440"/>
        </w:tabs>
        <w:ind w:left="1440" w:hanging="360"/>
      </w:pPr>
      <w:rPr/>
    </w:lvl>
    <w:lvl w:ilvl="3">
      <w:start w:val="1"/>
      <w:numFmt w:val="decimal"/>
      <w:lvlText w:val="%1.%2.%3.%4"/>
      <w:lvlJc w:val="left"/>
      <w:pPr>
        <w:tabs>
          <w:tab w:val="num" w:pos="1800"/>
        </w:tabs>
        <w:ind w:left="1800" w:hanging="360"/>
      </w:pPr>
      <w:rPr/>
    </w:lvl>
    <w:lvl w:ilvl="4">
      <w:start w:val="1"/>
      <w:numFmt w:val="decimal"/>
      <w:lvlText w:val="%1.%2.%3.%4.%5"/>
      <w:lvlJc w:val="left"/>
      <w:pPr>
        <w:tabs>
          <w:tab w:val="num" w:pos="2160"/>
        </w:tabs>
        <w:ind w:left="2160" w:hanging="360"/>
      </w:pPr>
      <w:rPr/>
    </w:lvl>
    <w:lvl w:ilvl="5">
      <w:start w:val="1"/>
      <w:numFmt w:val="decimal"/>
      <w:lvlText w:val="%1.%2.%3.%4.%5.%6"/>
      <w:lvlJc w:val="left"/>
      <w:pPr>
        <w:tabs>
          <w:tab w:val="num" w:pos="2520"/>
        </w:tabs>
        <w:ind w:left="2520" w:hanging="360"/>
      </w:pPr>
      <w:rPr/>
    </w:lvl>
    <w:lvl w:ilvl="6">
      <w:start w:val="1"/>
      <w:numFmt w:val="decimal"/>
      <w:lvlText w:val="%1.%2.%3.%4.%5.%6.%7"/>
      <w:lvlJc w:val="left"/>
      <w:pPr>
        <w:tabs>
          <w:tab w:val="num" w:pos="2880"/>
        </w:tabs>
        <w:ind w:left="2880" w:hanging="360"/>
      </w:pPr>
      <w:rPr/>
    </w:lvl>
    <w:lvl w:ilvl="7">
      <w:start w:val="1"/>
      <w:numFmt w:val="decimal"/>
      <w:lvlText w:val="%1.%2.%3.%4.%5.%6.%7.%8"/>
      <w:lvlJc w:val="left"/>
      <w:pPr>
        <w:tabs>
          <w:tab w:val="num" w:pos="3240"/>
        </w:tabs>
        <w:ind w:left="3240" w:hanging="360"/>
      </w:pPr>
      <w:rPr/>
    </w:lvl>
    <w:lvl w:ilvl="8">
      <w:start w:val="1"/>
      <w:numFmt w:val="decimal"/>
      <w:lvlText w:val="%1.%2.%3.%4.%5.%6.%7.%8.%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22b0b"/>
    <w:pPr>
      <w:widowControl/>
      <w:suppressAutoHyphens w:val="true"/>
      <w:bidi w:val="0"/>
      <w:spacing w:lineRule="auto" w:line="276"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e1420"/>
    <w:pPr>
      <w:keepNext w:val="true"/>
      <w:keepLines/>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ee1420"/>
    <w:pPr>
      <w:keepNext w:val="true"/>
      <w:keepLines/>
      <w:spacing w:before="200" w:after="0"/>
      <w:outlineLvl w:val="1"/>
    </w:pPr>
    <w:rPr>
      <w:rFonts w:ascii="Cambria" w:hAnsi="Cambria" w:eastAsia="" w:cs="" w:asciiTheme="majorHAnsi" w:cstheme="majorBidi" w:eastAsiaTheme="majorEastAsia" w:hAnsiTheme="majorHAnsi"/>
      <w:b/>
      <w:bCs/>
      <w:color w:themeColor="accent1" w:val="4F81BD"/>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e1420"/>
    <w:rPr>
      <w:rFonts w:ascii="Cambria" w:hAnsi="Cambria"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ee1420"/>
    <w:rPr>
      <w:rFonts w:ascii="Cambria" w:hAnsi="Cambria" w:eastAsia="" w:cs="" w:asciiTheme="majorHAnsi" w:cstheme="majorBidi" w:eastAsiaTheme="majorEastAsia" w:hAnsiTheme="majorHAnsi"/>
      <w:b/>
      <w:bCs/>
      <w:color w:themeColor="accent1" w:val="4F81BD"/>
      <w:sz w:val="26"/>
      <w:szCs w:val="26"/>
    </w:rPr>
  </w:style>
  <w:style w:type="character" w:styleId="Hyperlink">
    <w:name w:val="Hyperlink"/>
    <w:basedOn w:val="DefaultParagraphFont"/>
    <w:uiPriority w:val="99"/>
    <w:unhideWhenUsed/>
    <w:rsid w:val="00ee1420"/>
    <w:rPr>
      <w:color w:themeColor="hyperlink" w:val="0000FF"/>
      <w:u w:val="single"/>
    </w:rPr>
  </w:style>
  <w:style w:type="character" w:styleId="BalloonTextChar" w:customStyle="1">
    <w:name w:val="Balloon Text Char"/>
    <w:basedOn w:val="DefaultParagraphFont"/>
    <w:link w:val="BalloonText"/>
    <w:uiPriority w:val="99"/>
    <w:semiHidden/>
    <w:qFormat/>
    <w:rsid w:val="003564e9"/>
    <w:rPr>
      <w:rFonts w:ascii="Tahoma" w:hAnsi="Tahoma" w:cs="Tahoma"/>
      <w:sz w:val="16"/>
      <w:szCs w:val="1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3564e9"/>
    <w:pPr>
      <w:spacing w:lineRule="auto" w:line="240"/>
    </w:pPr>
    <w:rPr>
      <w:rFonts w:ascii="Tahoma" w:hAnsi="Tahoma" w:cs="Tahoma"/>
      <w:sz w:val="16"/>
      <w:szCs w:val="16"/>
    </w:rPr>
  </w:style>
  <w:style w:type="paragraph" w:styleId="ListParagraph">
    <w:name w:val="List Paragraph"/>
    <w:basedOn w:val="Normal"/>
    <w:uiPriority w:val="34"/>
    <w:qFormat/>
    <w:rsid w:val="00f80bd7"/>
    <w:pPr>
      <w:spacing w:before="0" w:after="0"/>
      <w:ind w:left="720"/>
      <w:contextualSpacing/>
    </w:pPr>
    <w:rPr/>
  </w:style>
  <w:style w:type="paragraph" w:styleId="DefaultDrawingStyle">
    <w:name w:val="Default Drawing Style"/>
    <w:qFormat/>
    <w:pPr>
      <w:widowControl/>
      <w:suppressAutoHyphens w:val="true"/>
      <w:bidi w:val="0"/>
      <w:spacing w:lineRule="atLeast" w:line="200" w:before="0" w:after="0"/>
      <w:jc w:val="left"/>
    </w:pPr>
    <w:rPr>
      <w:rFonts w:ascii="Lucida Sans" w:hAnsi="Lucida Sans" w:eastAsia="Tahoma" w:cs="Arial"/>
      <w:b w:val="false"/>
      <w:i w:val="false"/>
      <w:caps w:val="false"/>
      <w:smallCaps w:val="false"/>
      <w:strike w:val="false"/>
      <w:dstrike w:val="false"/>
      <w:outline w:val="false"/>
      <w:shadow w:val="false"/>
      <w:color w:val="auto"/>
      <w:kern w:val="2"/>
      <w:sz w:val="36"/>
      <w:szCs w:val="24"/>
      <w:u w:val="none"/>
      <w:em w:val="none"/>
      <w:lang w:val="en-US" w:eastAsia="en-US" w:bidi="ar-SA"/>
    </w:rPr>
  </w:style>
  <w:style w:type="paragraph" w:styleId="Objectwithoutfill">
    <w:name w:val="Object without fill"/>
    <w:basedOn w:val="DefaultDrawingStyle"/>
    <w:qFormat/>
    <w:pPr>
      <w:spacing w:lineRule="atLeast" w:line="200" w:before="0" w:after="0"/>
    </w:pPr>
    <w:rPr>
      <w:rFonts w:ascii="Lucida Sans" w:hAnsi="Lucida Sans"/>
      <w:b w:val="false"/>
      <w:i w:val="false"/>
      <w:caps w:val="false"/>
      <w:smallCaps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Lucida Sans" w:hAnsi="Lucida Sans"/>
      <w:b w:val="false"/>
      <w:i w:val="false"/>
      <w:caps w:val="false"/>
      <w:smallCaps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suppressAutoHyphens w:val="true"/>
      <w:bidi w:val="0"/>
      <w:spacing w:lineRule="auto" w:line="276" w:before="0" w:after="200"/>
      <w:jc w:val="left"/>
    </w:pPr>
    <w:rPr>
      <w:rFonts w:ascii="Liberation Sans" w:hAnsi="Liberation Sans" w:eastAsia="Tahoma" w:cs="Arial"/>
      <w:color w:val="auto"/>
      <w:kern w:val="0"/>
      <w:sz w:val="36"/>
      <w:szCs w:val="24"/>
      <w:lang w:val="en-US" w:eastAsia="en-US"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DNALTGliederung1">
    <w:name w:val="DNA~LT~Gliederung 1"/>
    <w:qFormat/>
    <w:pPr>
      <w:widowControl/>
      <w:suppressAutoHyphens w:val="true"/>
      <w:bidi w:val="0"/>
      <w:spacing w:lineRule="auto" w:line="276" w:before="283" w:after="0"/>
      <w:jc w:val="left"/>
    </w:pPr>
    <w:rPr>
      <w:rFonts w:ascii="Lucida Sans" w:hAnsi="Lucida Sans" w:eastAsia="Tahoma" w:cs="Arial"/>
      <w:b w:val="false"/>
      <w:i w:val="false"/>
      <w:caps w:val="false"/>
      <w:smallCaps w:val="false"/>
      <w:strike w:val="false"/>
      <w:dstrike w:val="false"/>
      <w:outline w:val="false"/>
      <w:shadow w:val="false"/>
      <w:color w:val="auto"/>
      <w:spacing w:val="0"/>
      <w:kern w:val="2"/>
      <w:sz w:val="64"/>
      <w:szCs w:val="24"/>
      <w:u w:val="none"/>
      <w:em w:val="none"/>
      <w:lang w:val="en-US" w:eastAsia="en-US" w:bidi="ar-SA"/>
    </w:rPr>
  </w:style>
  <w:style w:type="paragraph" w:styleId="DNALTGliederung2">
    <w:name w:val="DNA~LT~Gliederung 2"/>
    <w:basedOn w:val="DNALTGliederung1"/>
    <w:qFormat/>
    <w:pPr>
      <w:spacing w:before="227" w:after="0"/>
    </w:pPr>
    <w:rPr>
      <w:rFonts w:ascii="Lucida Sans" w:hAnsi="Lucida Sans"/>
      <w:b w:val="false"/>
      <w:i w:val="false"/>
      <w:caps w:val="false"/>
      <w:smallCaps w:val="false"/>
      <w:strike w:val="false"/>
      <w:dstrike w:val="false"/>
      <w:outline w:val="false"/>
      <w:shadow w:val="false"/>
      <w:color w:val="auto"/>
      <w:spacing w:val="0"/>
      <w:kern w:val="2"/>
      <w:sz w:val="56"/>
      <w:u w:val="none"/>
      <w:em w:val="none"/>
    </w:rPr>
  </w:style>
  <w:style w:type="paragraph" w:styleId="DNALTGliederung3">
    <w:name w:val="DNA~LT~Gliederung 3"/>
    <w:basedOn w:val="DNALTGliederung2"/>
    <w:qFormat/>
    <w:pPr>
      <w:spacing w:before="170" w:after="0"/>
    </w:pPr>
    <w:rPr>
      <w:rFonts w:ascii="Lucida Sans" w:hAnsi="Lucida Sans"/>
      <w:b w:val="false"/>
      <w:i w:val="false"/>
      <w:caps w:val="false"/>
      <w:smallCaps w:val="false"/>
      <w:strike w:val="false"/>
      <w:dstrike w:val="false"/>
      <w:outline w:val="false"/>
      <w:shadow w:val="false"/>
      <w:color w:val="auto"/>
      <w:spacing w:val="0"/>
      <w:kern w:val="2"/>
      <w:sz w:val="48"/>
      <w:u w:val="none"/>
      <w:em w:val="none"/>
    </w:rPr>
  </w:style>
  <w:style w:type="paragraph" w:styleId="DNALTGliederung4">
    <w:name w:val="DNA~LT~Gliederung 4"/>
    <w:basedOn w:val="DNALTGliederung3"/>
    <w:qFormat/>
    <w:pPr>
      <w:spacing w:before="113" w:after="0"/>
    </w:pPr>
    <w:rPr>
      <w:rFonts w:ascii="Lucida Sans" w:hAnsi="Lucida Sans"/>
      <w:b w:val="false"/>
      <w:i w:val="false"/>
      <w:caps w:val="false"/>
      <w:smallCaps w:val="false"/>
      <w:strike w:val="false"/>
      <w:dstrike w:val="false"/>
      <w:outline w:val="false"/>
      <w:shadow w:val="false"/>
      <w:color w:val="auto"/>
      <w:spacing w:val="0"/>
      <w:kern w:val="2"/>
      <w:sz w:val="40"/>
      <w:u w:val="none"/>
      <w:em w:val="none"/>
    </w:rPr>
  </w:style>
  <w:style w:type="paragraph" w:styleId="DNALTGliederung5">
    <w:name w:val="DNA~LT~Gliederung 5"/>
    <w:basedOn w:val="DNALTGliederung4"/>
    <w:qFormat/>
    <w:pPr>
      <w:spacing w:before="57" w:after="0"/>
    </w:pPr>
    <w:rPr>
      <w:rFonts w:ascii="Lucida Sans" w:hAnsi="Lucida Sans"/>
      <w:b w:val="false"/>
      <w:i w:val="false"/>
      <w:caps w:val="false"/>
      <w:smallCaps w:val="false"/>
      <w:strike w:val="false"/>
      <w:dstrike w:val="false"/>
      <w:outline w:val="false"/>
      <w:shadow w:val="false"/>
      <w:color w:val="auto"/>
      <w:spacing w:val="0"/>
      <w:kern w:val="2"/>
      <w:sz w:val="40"/>
      <w:u w:val="none"/>
      <w:em w:val="none"/>
    </w:rPr>
  </w:style>
  <w:style w:type="paragraph" w:styleId="DNALTGliederung6">
    <w:name w:val="DNA~LT~Gliederung 6"/>
    <w:basedOn w:val="DNALTGliederung5"/>
    <w:qFormat/>
    <w:pPr>
      <w:spacing w:before="57" w:after="0"/>
    </w:pPr>
    <w:rPr>
      <w:rFonts w:ascii="Lucida Sans" w:hAnsi="Lucida Sans"/>
      <w:b w:val="false"/>
      <w:i w:val="false"/>
      <w:caps w:val="false"/>
      <w:smallCaps w:val="false"/>
      <w:strike w:val="false"/>
      <w:dstrike w:val="false"/>
      <w:outline w:val="false"/>
      <w:shadow w:val="false"/>
      <w:color w:val="auto"/>
      <w:spacing w:val="0"/>
      <w:kern w:val="2"/>
      <w:sz w:val="40"/>
      <w:u w:val="none"/>
      <w:em w:val="none"/>
    </w:rPr>
  </w:style>
  <w:style w:type="paragraph" w:styleId="DNALTGliederung7">
    <w:name w:val="DNA~LT~Gliederung 7"/>
    <w:basedOn w:val="DNALTGliederung6"/>
    <w:qFormat/>
    <w:pPr>
      <w:spacing w:before="57" w:after="0"/>
    </w:pPr>
    <w:rPr>
      <w:rFonts w:ascii="Lucida Sans" w:hAnsi="Lucida Sans"/>
      <w:b w:val="false"/>
      <w:i w:val="false"/>
      <w:caps w:val="false"/>
      <w:smallCaps w:val="false"/>
      <w:strike w:val="false"/>
      <w:dstrike w:val="false"/>
      <w:outline w:val="false"/>
      <w:shadow w:val="false"/>
      <w:color w:val="auto"/>
      <w:spacing w:val="0"/>
      <w:kern w:val="2"/>
      <w:sz w:val="40"/>
      <w:u w:val="none"/>
      <w:em w:val="none"/>
    </w:rPr>
  </w:style>
  <w:style w:type="paragraph" w:styleId="DNALTGliederung8">
    <w:name w:val="DNA~LT~Gliederung 8"/>
    <w:basedOn w:val="DNALTGliederung7"/>
    <w:qFormat/>
    <w:pPr>
      <w:spacing w:before="57" w:after="0"/>
    </w:pPr>
    <w:rPr>
      <w:rFonts w:ascii="Lucida Sans" w:hAnsi="Lucida Sans"/>
      <w:b w:val="false"/>
      <w:i w:val="false"/>
      <w:caps w:val="false"/>
      <w:smallCaps w:val="false"/>
      <w:strike w:val="false"/>
      <w:dstrike w:val="false"/>
      <w:outline w:val="false"/>
      <w:shadow w:val="false"/>
      <w:color w:val="auto"/>
      <w:spacing w:val="0"/>
      <w:kern w:val="2"/>
      <w:sz w:val="40"/>
      <w:u w:val="none"/>
      <w:em w:val="none"/>
    </w:rPr>
  </w:style>
  <w:style w:type="paragraph" w:styleId="DNALTGliederung9">
    <w:name w:val="DNA~LT~Gliederung 9"/>
    <w:basedOn w:val="DNALTGliederung8"/>
    <w:qFormat/>
    <w:pPr>
      <w:spacing w:before="57" w:after="0"/>
    </w:pPr>
    <w:rPr>
      <w:rFonts w:ascii="Lucida Sans" w:hAnsi="Lucida Sans"/>
      <w:b w:val="false"/>
      <w:i w:val="false"/>
      <w:caps w:val="false"/>
      <w:smallCaps w:val="false"/>
      <w:strike w:val="false"/>
      <w:dstrike w:val="false"/>
      <w:outline w:val="false"/>
      <w:shadow w:val="false"/>
      <w:color w:val="auto"/>
      <w:spacing w:val="0"/>
      <w:kern w:val="2"/>
      <w:sz w:val="40"/>
      <w:u w:val="none"/>
      <w:em w:val="none"/>
    </w:rPr>
  </w:style>
  <w:style w:type="paragraph" w:styleId="DNALTTitel">
    <w:name w:val="DNA~LT~Titel"/>
    <w:qFormat/>
    <w:pPr>
      <w:widowControl/>
      <w:suppressAutoHyphens w:val="true"/>
      <w:bidi w:val="0"/>
      <w:spacing w:lineRule="auto" w:line="276" w:before="0" w:after="200"/>
      <w:jc w:val="center"/>
    </w:pPr>
    <w:rPr>
      <w:rFonts w:ascii="Lucida Sans" w:hAnsi="Lucida Sans" w:eastAsia="Tahoma" w:cs="Arial"/>
      <w:b w:val="false"/>
      <w:i w:val="false"/>
      <w:caps w:val="false"/>
      <w:smallCaps w:val="false"/>
      <w:strike w:val="false"/>
      <w:dstrike w:val="false"/>
      <w:outline w:val="false"/>
      <w:shadow w:val="false"/>
      <w:color w:val="auto"/>
      <w:spacing w:val="0"/>
      <w:kern w:val="2"/>
      <w:sz w:val="88"/>
      <w:szCs w:val="24"/>
      <w:u w:val="none"/>
      <w:em w:val="none"/>
      <w:lang w:val="en-US" w:eastAsia="en-US" w:bidi="ar-SA"/>
    </w:rPr>
  </w:style>
  <w:style w:type="paragraph" w:styleId="DNALTUntertitel">
    <w:name w:val="DNA~LT~Untertitel"/>
    <w:qFormat/>
    <w:pPr>
      <w:widowControl/>
      <w:suppressAutoHyphens w:val="true"/>
      <w:bidi w:val="0"/>
      <w:spacing w:lineRule="auto" w:line="276" w:before="0" w:after="200"/>
      <w:jc w:val="center"/>
    </w:pPr>
    <w:rPr>
      <w:rFonts w:ascii="Lucida Sans" w:hAnsi="Lucida Sans" w:eastAsia="Tahoma" w:cs="Arial"/>
      <w:b w:val="false"/>
      <w:i w:val="false"/>
      <w:caps w:val="false"/>
      <w:smallCaps w:val="false"/>
      <w:strike w:val="false"/>
      <w:dstrike w:val="false"/>
      <w:outline w:val="false"/>
      <w:shadow w:val="false"/>
      <w:color w:val="auto"/>
      <w:kern w:val="2"/>
      <w:sz w:val="64"/>
      <w:szCs w:val="24"/>
      <w:u w:val="none"/>
      <w:em w:val="none"/>
      <w:lang w:val="en-US" w:eastAsia="en-US" w:bidi="ar-SA"/>
    </w:rPr>
  </w:style>
  <w:style w:type="paragraph" w:styleId="DNALTNotizen">
    <w:name w:val="DNA~LT~Notizen"/>
    <w:qFormat/>
    <w:pPr>
      <w:widowControl/>
      <w:suppressAutoHyphens w:val="true"/>
      <w:bidi w:val="0"/>
      <w:spacing w:lineRule="auto" w:line="276" w:before="0" w:after="200"/>
      <w:ind w:hanging="340" w:left="340"/>
      <w:jc w:val="left"/>
    </w:pPr>
    <w:rPr>
      <w:rFonts w:ascii="Lucida Sans" w:hAnsi="Lucida Sans" w:eastAsia="Tahoma" w:cs="Arial"/>
      <w:b w:val="false"/>
      <w:i w:val="false"/>
      <w:caps w:val="false"/>
      <w:smallCaps w:val="false"/>
      <w:strike w:val="false"/>
      <w:dstrike w:val="false"/>
      <w:outline w:val="false"/>
      <w:shadow w:val="false"/>
      <w:color w:val="auto"/>
      <w:kern w:val="2"/>
      <w:sz w:val="40"/>
      <w:szCs w:val="24"/>
      <w:u w:val="none"/>
      <w:em w:val="none"/>
      <w:lang w:val="en-US" w:eastAsia="en-US" w:bidi="ar-SA"/>
    </w:rPr>
  </w:style>
  <w:style w:type="paragraph" w:styleId="DNALTHintergrundobjekte">
    <w:name w:val="DNA~LT~Hintergrundobjekte"/>
    <w:qFormat/>
    <w:pPr>
      <w:widowControl/>
      <w:suppressAutoHyphens w:val="true"/>
      <w:bidi w:val="0"/>
      <w:spacing w:lineRule="auto" w:line="276" w:before="0" w:after="200"/>
      <w:jc w:val="left"/>
    </w:pPr>
    <w:rPr>
      <w:rFonts w:ascii="Liberation Serif" w:hAnsi="Liberation Serif" w:eastAsia="Tahoma" w:cs="Arial"/>
      <w:color w:val="auto"/>
      <w:kern w:val="2"/>
      <w:sz w:val="24"/>
      <w:szCs w:val="24"/>
      <w:lang w:val="en-US" w:eastAsia="en-US" w:bidi="ar-SA"/>
    </w:rPr>
  </w:style>
  <w:style w:type="paragraph" w:styleId="DNALTHintergrund">
    <w:name w:val="DNA~LT~Hintergrund"/>
    <w:qFormat/>
    <w:pPr>
      <w:widowControl/>
      <w:suppressAutoHyphens w:val="true"/>
      <w:bidi w:val="0"/>
      <w:spacing w:lineRule="auto" w:line="276" w:before="0" w:after="200"/>
      <w:jc w:val="left"/>
    </w:pPr>
    <w:rPr>
      <w:rFonts w:ascii="Liberation Serif" w:hAnsi="Liberation Serif" w:eastAsia="Tahoma" w:cs="Arial"/>
      <w:color w:val="auto"/>
      <w:kern w:val="2"/>
      <w:sz w:val="24"/>
      <w:szCs w:val="24"/>
      <w:lang w:val="en-US" w:eastAsia="en-US" w:bidi="ar-SA"/>
    </w:rPr>
  </w:style>
  <w:style w:type="paragraph" w:styleId="Default">
    <w:name w:val="default"/>
    <w:qFormat/>
    <w:pPr>
      <w:widowControl/>
      <w:suppressAutoHyphens w:val="true"/>
      <w:bidi w:val="0"/>
      <w:spacing w:lineRule="auto" w:line="276" w:before="0" w:after="200"/>
      <w:jc w:val="left"/>
    </w:pPr>
    <w:rPr>
      <w:rFonts w:ascii="Lucida Sans" w:hAnsi="Lucida Sans" w:eastAsia="Tahoma" w:cs="Arial"/>
      <w:color w:val="auto"/>
      <w:kern w:val="2"/>
      <w:sz w:val="36"/>
      <w:szCs w:val="24"/>
      <w:lang w:val="en-US" w:eastAsia="en-US" w:bidi="ar-SA"/>
    </w:rPr>
  </w:style>
  <w:style w:type="paragraph" w:styleId="Bg-none">
    <w:name w:val="bg-none"/>
    <w:basedOn w:val="Default"/>
    <w:qFormat/>
    <w:pPr/>
    <w:rPr>
      <w:rFonts w:ascii="Lucida Sans" w:hAnsi="Lucida Sans"/>
      <w:color w:val="auto"/>
      <w:kern w:val="2"/>
      <w:sz w:val="36"/>
    </w:rPr>
  </w:style>
  <w:style w:type="paragraph" w:styleId="Gray">
    <w:name w:val="gray"/>
    <w:basedOn w:val="Default"/>
    <w:qFormat/>
    <w:pPr/>
    <w:rPr>
      <w:rFonts w:ascii="Lucida Sans" w:hAnsi="Lucida Sans"/>
      <w:color w:val="auto"/>
      <w:kern w:val="2"/>
      <w:sz w:val="36"/>
    </w:rPr>
  </w:style>
  <w:style w:type="paragraph" w:styleId="Dark-gray">
    <w:name w:val="dark-gray"/>
    <w:basedOn w:val="Default"/>
    <w:qFormat/>
    <w:pPr/>
    <w:rPr>
      <w:rFonts w:ascii="Lucida Sans" w:hAnsi="Lucida Sans"/>
      <w:color w:val="auto"/>
      <w:kern w:val="2"/>
      <w:sz w:val="36"/>
    </w:rPr>
  </w:style>
  <w:style w:type="paragraph" w:styleId="Black">
    <w:name w:val="black"/>
    <w:basedOn w:val="Default"/>
    <w:qFormat/>
    <w:pPr/>
    <w:rPr>
      <w:rFonts w:ascii="Lucida Sans" w:hAnsi="Lucida Sans"/>
      <w:color w:val="FFFFFF"/>
      <w:kern w:val="2"/>
      <w:sz w:val="36"/>
    </w:rPr>
  </w:style>
  <w:style w:type="paragraph" w:styleId="Black-with-border">
    <w:name w:val="black-with-border"/>
    <w:basedOn w:val="Default"/>
    <w:qFormat/>
    <w:pPr/>
    <w:rPr>
      <w:rFonts w:ascii="Lucida Sans" w:hAnsi="Lucida Sans"/>
      <w:color w:val="FFFFFF"/>
      <w:kern w:val="2"/>
      <w:sz w:val="36"/>
    </w:rPr>
  </w:style>
  <w:style w:type="paragraph" w:styleId="Gray-with-border">
    <w:name w:val="gray-with-border"/>
    <w:basedOn w:val="Default"/>
    <w:qFormat/>
    <w:pPr/>
    <w:rPr>
      <w:rFonts w:ascii="Lucida Sans" w:hAnsi="Lucida Sans"/>
      <w:color w:val="auto"/>
      <w:kern w:val="2"/>
      <w:sz w:val="36"/>
    </w:rPr>
  </w:style>
  <w:style w:type="paragraph" w:styleId="White">
    <w:name w:val="white"/>
    <w:basedOn w:val="Default"/>
    <w:qFormat/>
    <w:pPr/>
    <w:rPr>
      <w:rFonts w:ascii="Lucida Sans" w:hAnsi="Lucida Sans"/>
      <w:color w:val="auto"/>
      <w:kern w:val="2"/>
      <w:sz w:val="36"/>
    </w:rPr>
  </w:style>
  <w:style w:type="paragraph" w:styleId="White-with-border">
    <w:name w:val="white-with-border"/>
    <w:basedOn w:val="Default"/>
    <w:qFormat/>
    <w:pPr/>
    <w:rPr>
      <w:rFonts w:ascii="Lucida Sans" w:hAnsi="Lucida Sans"/>
      <w:color w:val="auto"/>
      <w:kern w:val="2"/>
      <w:sz w:val="36"/>
    </w:rPr>
  </w:style>
  <w:style w:type="paragraph" w:styleId="Blue-title">
    <w:name w:val="blue-title"/>
    <w:basedOn w:val="Default"/>
    <w:qFormat/>
    <w:pPr/>
    <w:rPr>
      <w:rFonts w:ascii="Lucida Sans" w:hAnsi="Lucida Sans"/>
      <w:color w:val="FFFFFF"/>
      <w:kern w:val="2"/>
      <w:sz w:val="36"/>
    </w:rPr>
  </w:style>
  <w:style w:type="paragraph" w:styleId="Blue-title-with-border">
    <w:name w:val="blue-title-with-border"/>
    <w:basedOn w:val="Default"/>
    <w:qFormat/>
    <w:pPr/>
    <w:rPr>
      <w:rFonts w:ascii="Lucida Sans" w:hAnsi="Lucida Sans"/>
      <w:color w:val="FFFFFF"/>
      <w:kern w:val="2"/>
      <w:sz w:val="36"/>
    </w:rPr>
  </w:style>
  <w:style w:type="paragraph" w:styleId="Blue-banded">
    <w:name w:val="blue-banded"/>
    <w:basedOn w:val="Default"/>
    <w:qFormat/>
    <w:pPr/>
    <w:rPr>
      <w:rFonts w:ascii="Lucida Sans" w:hAnsi="Lucida Sans"/>
      <w:color w:val="auto"/>
      <w:kern w:val="2"/>
      <w:sz w:val="36"/>
    </w:rPr>
  </w:style>
  <w:style w:type="paragraph" w:styleId="Blue-normal">
    <w:name w:val="blue-normal"/>
    <w:basedOn w:val="Default"/>
    <w:qFormat/>
    <w:pPr/>
    <w:rPr>
      <w:rFonts w:ascii="Lucida Sans" w:hAnsi="Lucida Sans"/>
      <w:color w:val="auto"/>
      <w:kern w:val="2"/>
      <w:sz w:val="36"/>
    </w:rPr>
  </w:style>
  <w:style w:type="paragraph" w:styleId="Orange-title">
    <w:name w:val="orange-title"/>
    <w:basedOn w:val="Default"/>
    <w:qFormat/>
    <w:pPr/>
    <w:rPr>
      <w:rFonts w:ascii="Lucida Sans" w:hAnsi="Lucida Sans"/>
      <w:color w:val="FFFFFF"/>
      <w:kern w:val="2"/>
      <w:sz w:val="36"/>
    </w:rPr>
  </w:style>
  <w:style w:type="paragraph" w:styleId="Orange-title-with-border">
    <w:name w:val="orange-title-with-border"/>
    <w:basedOn w:val="Default"/>
    <w:qFormat/>
    <w:pPr/>
    <w:rPr>
      <w:rFonts w:ascii="Lucida Sans" w:hAnsi="Lucida Sans"/>
      <w:color w:val="FFFFFF"/>
      <w:kern w:val="2"/>
      <w:sz w:val="36"/>
    </w:rPr>
  </w:style>
  <w:style w:type="paragraph" w:styleId="Orange-banded">
    <w:name w:val="orange-banded"/>
    <w:basedOn w:val="Default"/>
    <w:qFormat/>
    <w:pPr/>
    <w:rPr>
      <w:rFonts w:ascii="Lucida Sans" w:hAnsi="Lucida Sans"/>
      <w:color w:val="auto"/>
      <w:kern w:val="2"/>
      <w:sz w:val="36"/>
    </w:rPr>
  </w:style>
  <w:style w:type="paragraph" w:styleId="Orange-normal">
    <w:name w:val="orange-normal"/>
    <w:basedOn w:val="Default"/>
    <w:qFormat/>
    <w:pPr/>
    <w:rPr>
      <w:rFonts w:ascii="Lucida Sans" w:hAnsi="Lucida Sans"/>
      <w:color w:val="auto"/>
      <w:kern w:val="2"/>
      <w:sz w:val="36"/>
    </w:rPr>
  </w:style>
  <w:style w:type="paragraph" w:styleId="Teal-title">
    <w:name w:val="teal-title"/>
    <w:basedOn w:val="Default"/>
    <w:qFormat/>
    <w:pPr/>
    <w:rPr>
      <w:rFonts w:ascii="Lucida Sans" w:hAnsi="Lucida Sans"/>
      <w:color w:val="FFFFFF"/>
      <w:kern w:val="2"/>
      <w:sz w:val="36"/>
    </w:rPr>
  </w:style>
  <w:style w:type="paragraph" w:styleId="Teal-title-with-border">
    <w:name w:val="teal-title-with-border"/>
    <w:basedOn w:val="Default"/>
    <w:qFormat/>
    <w:pPr/>
    <w:rPr>
      <w:rFonts w:ascii="Lucida Sans" w:hAnsi="Lucida Sans"/>
      <w:color w:val="FFFFFF"/>
      <w:kern w:val="2"/>
      <w:sz w:val="36"/>
    </w:rPr>
  </w:style>
  <w:style w:type="paragraph" w:styleId="Teal-banded">
    <w:name w:val="teal-banded"/>
    <w:basedOn w:val="Default"/>
    <w:qFormat/>
    <w:pPr/>
    <w:rPr>
      <w:rFonts w:ascii="Lucida Sans" w:hAnsi="Lucida Sans"/>
      <w:color w:val="auto"/>
      <w:kern w:val="2"/>
      <w:sz w:val="36"/>
    </w:rPr>
  </w:style>
  <w:style w:type="paragraph" w:styleId="Teal-normal">
    <w:name w:val="teal-normal"/>
    <w:basedOn w:val="Default"/>
    <w:qFormat/>
    <w:pPr/>
    <w:rPr>
      <w:rFonts w:ascii="Lucida Sans" w:hAnsi="Lucida Sans"/>
      <w:color w:val="auto"/>
      <w:kern w:val="2"/>
      <w:sz w:val="36"/>
    </w:rPr>
  </w:style>
  <w:style w:type="paragraph" w:styleId="Magenta-title">
    <w:name w:val="magenta-title"/>
    <w:basedOn w:val="Default"/>
    <w:qFormat/>
    <w:pPr/>
    <w:rPr>
      <w:rFonts w:ascii="Lucida Sans" w:hAnsi="Lucida Sans"/>
      <w:color w:val="FFFFFF"/>
      <w:kern w:val="2"/>
      <w:sz w:val="36"/>
    </w:rPr>
  </w:style>
  <w:style w:type="paragraph" w:styleId="Magenta-title-with-border">
    <w:name w:val="magenta-title-with-border"/>
    <w:basedOn w:val="Default"/>
    <w:qFormat/>
    <w:pPr/>
    <w:rPr>
      <w:rFonts w:ascii="Lucida Sans" w:hAnsi="Lucida Sans"/>
      <w:color w:val="FFFFFF"/>
      <w:kern w:val="2"/>
      <w:sz w:val="36"/>
    </w:rPr>
  </w:style>
  <w:style w:type="paragraph" w:styleId="Magenta-banded">
    <w:name w:val="magenta-banded"/>
    <w:basedOn w:val="Default"/>
    <w:qFormat/>
    <w:pPr/>
    <w:rPr>
      <w:rFonts w:ascii="Lucida Sans" w:hAnsi="Lucida Sans"/>
      <w:color w:val="auto"/>
      <w:kern w:val="2"/>
      <w:sz w:val="36"/>
    </w:rPr>
  </w:style>
  <w:style w:type="paragraph" w:styleId="Magenta-normal">
    <w:name w:val="magenta-normal"/>
    <w:basedOn w:val="Default"/>
    <w:qFormat/>
    <w:pPr/>
    <w:rPr>
      <w:rFonts w:ascii="Lucida Sans" w:hAnsi="Lucida Sans"/>
      <w:color w:val="auto"/>
      <w:kern w:val="2"/>
      <w:sz w:val="36"/>
    </w:rPr>
  </w:style>
  <w:style w:type="paragraph" w:styleId="Backgroundobjects">
    <w:name w:val="Background objects"/>
    <w:qFormat/>
    <w:pPr>
      <w:widowControl/>
      <w:suppressAutoHyphens w:val="true"/>
      <w:bidi w:val="0"/>
      <w:spacing w:lineRule="auto" w:line="276" w:before="0" w:after="200"/>
      <w:jc w:val="left"/>
    </w:pPr>
    <w:rPr>
      <w:rFonts w:ascii="Liberation Serif" w:hAnsi="Liberation Serif" w:eastAsia="Tahoma" w:cs="Arial"/>
      <w:color w:val="auto"/>
      <w:kern w:val="2"/>
      <w:sz w:val="24"/>
      <w:szCs w:val="24"/>
      <w:lang w:val="en-US" w:eastAsia="en-US" w:bidi="ar-SA"/>
    </w:rPr>
  </w:style>
  <w:style w:type="paragraph" w:styleId="Background">
    <w:name w:val="Background"/>
    <w:qFormat/>
    <w:pPr>
      <w:widowControl/>
      <w:suppressAutoHyphens w:val="true"/>
      <w:bidi w:val="0"/>
      <w:spacing w:lineRule="auto" w:line="276" w:before="0" w:after="200"/>
      <w:jc w:val="left"/>
    </w:pPr>
    <w:rPr>
      <w:rFonts w:ascii="Liberation Serif" w:hAnsi="Liberation Serif" w:eastAsia="Tahoma" w:cs="Arial"/>
      <w:color w:val="auto"/>
      <w:kern w:val="2"/>
      <w:sz w:val="24"/>
      <w:szCs w:val="24"/>
      <w:lang w:val="en-US" w:eastAsia="en-US" w:bidi="ar-SA"/>
    </w:rPr>
  </w:style>
  <w:style w:type="paragraph" w:styleId="Notes">
    <w:name w:val="Notes"/>
    <w:qFormat/>
    <w:pPr>
      <w:widowControl/>
      <w:suppressAutoHyphens w:val="true"/>
      <w:bidi w:val="0"/>
      <w:spacing w:lineRule="auto" w:line="276" w:before="0" w:after="200"/>
      <w:ind w:hanging="340" w:left="340"/>
      <w:jc w:val="left"/>
    </w:pPr>
    <w:rPr>
      <w:rFonts w:ascii="Lucida Sans" w:hAnsi="Lucida Sans" w:eastAsia="Tahoma" w:cs="Arial"/>
      <w:b w:val="false"/>
      <w:i w:val="false"/>
      <w:caps w:val="false"/>
      <w:smallCaps w:val="false"/>
      <w:strike w:val="false"/>
      <w:dstrike w:val="false"/>
      <w:outline w:val="false"/>
      <w:shadow w:val="false"/>
      <w:color w:val="auto"/>
      <w:kern w:val="2"/>
      <w:sz w:val="40"/>
      <w:szCs w:val="24"/>
      <w:u w:val="none"/>
      <w:em w:val="none"/>
      <w:lang w:val="en-US" w:eastAsia="en-US" w:bidi="ar-SA"/>
    </w:rPr>
  </w:style>
  <w:style w:type="paragraph" w:styleId="Outline1">
    <w:name w:val="Outline 1"/>
    <w:qFormat/>
    <w:pPr>
      <w:widowControl/>
      <w:suppressAutoHyphens w:val="true"/>
      <w:bidi w:val="0"/>
      <w:spacing w:lineRule="auto" w:line="276" w:before="283" w:after="0"/>
      <w:jc w:val="left"/>
    </w:pPr>
    <w:rPr>
      <w:rFonts w:ascii="Lucida Sans" w:hAnsi="Lucida Sans" w:eastAsia="Tahoma" w:cs="Arial"/>
      <w:b w:val="false"/>
      <w:i w:val="false"/>
      <w:caps w:val="false"/>
      <w:smallCaps w:val="false"/>
      <w:strike w:val="false"/>
      <w:dstrike w:val="false"/>
      <w:outline w:val="false"/>
      <w:shadow w:val="false"/>
      <w:color w:val="auto"/>
      <w:spacing w:val="0"/>
      <w:kern w:val="2"/>
      <w:sz w:val="64"/>
      <w:szCs w:val="24"/>
      <w:u w:val="none"/>
      <w:em w:val="none"/>
      <w:lang w:val="en-US" w:eastAsia="en-US" w:bidi="ar-SA"/>
    </w:rPr>
  </w:style>
  <w:style w:type="paragraph" w:styleId="Outline2">
    <w:name w:val="Outline 2"/>
    <w:basedOn w:val="Outline1"/>
    <w:qFormat/>
    <w:pPr>
      <w:spacing w:before="227" w:after="0"/>
    </w:pPr>
    <w:rPr>
      <w:rFonts w:ascii="Lucida Sans" w:hAnsi="Lucida Sans"/>
      <w:b w:val="false"/>
      <w:i w:val="false"/>
      <w:caps w:val="false"/>
      <w:smallCaps w:val="false"/>
      <w:strike w:val="false"/>
      <w:dstrike w:val="false"/>
      <w:outline w:val="false"/>
      <w:shadow w:val="false"/>
      <w:color w:val="auto"/>
      <w:spacing w:val="0"/>
      <w:kern w:val="2"/>
      <w:sz w:val="56"/>
      <w:u w:val="none"/>
      <w:em w:val="none"/>
    </w:rPr>
  </w:style>
  <w:style w:type="paragraph" w:styleId="Outline3">
    <w:name w:val="Outline 3"/>
    <w:basedOn w:val="Outline2"/>
    <w:qFormat/>
    <w:pPr>
      <w:spacing w:before="170" w:after="0"/>
    </w:pPr>
    <w:rPr>
      <w:rFonts w:ascii="Lucida Sans" w:hAnsi="Lucida Sans"/>
      <w:b w:val="false"/>
      <w:i w:val="false"/>
      <w:caps w:val="false"/>
      <w:smallCaps w:val="false"/>
      <w:strike w:val="false"/>
      <w:dstrike w:val="false"/>
      <w:outline w:val="false"/>
      <w:shadow w:val="false"/>
      <w:color w:val="auto"/>
      <w:spacing w:val="0"/>
      <w:kern w:val="2"/>
      <w:sz w:val="48"/>
      <w:u w:val="none"/>
      <w:em w:val="none"/>
    </w:rPr>
  </w:style>
  <w:style w:type="paragraph" w:styleId="Outline4">
    <w:name w:val="Outline 4"/>
    <w:basedOn w:val="Outline3"/>
    <w:qFormat/>
    <w:pPr>
      <w:spacing w:before="113" w:after="0"/>
    </w:pPr>
    <w:rPr>
      <w:rFonts w:ascii="Lucida Sans" w:hAnsi="Lucida Sans"/>
      <w:b w:val="false"/>
      <w:i w:val="false"/>
      <w:caps w:val="false"/>
      <w:smallCaps w:val="false"/>
      <w:strike w:val="false"/>
      <w:dstrike w:val="false"/>
      <w:outline w:val="false"/>
      <w:shadow w:val="false"/>
      <w:color w:val="auto"/>
      <w:spacing w:val="0"/>
      <w:kern w:val="2"/>
      <w:sz w:val="40"/>
      <w:u w:val="none"/>
      <w:em w:val="none"/>
    </w:rPr>
  </w:style>
  <w:style w:type="paragraph" w:styleId="Outline5">
    <w:name w:val="Outline 5"/>
    <w:basedOn w:val="Outline4"/>
    <w:qFormat/>
    <w:pPr>
      <w:spacing w:before="57" w:after="0"/>
    </w:pPr>
    <w:rPr>
      <w:rFonts w:ascii="Lucida Sans" w:hAnsi="Lucida Sans"/>
      <w:b w:val="false"/>
      <w:i w:val="false"/>
      <w:caps w:val="false"/>
      <w:smallCaps w:val="false"/>
      <w:strike w:val="false"/>
      <w:dstrike w:val="false"/>
      <w:outline w:val="false"/>
      <w:shadow w:val="false"/>
      <w:color w:val="auto"/>
      <w:spacing w:val="0"/>
      <w:kern w:val="2"/>
      <w:sz w:val="40"/>
      <w:u w:val="none"/>
      <w:em w:val="none"/>
    </w:rPr>
  </w:style>
  <w:style w:type="paragraph" w:styleId="Outline6">
    <w:name w:val="Outline 6"/>
    <w:basedOn w:val="Outline5"/>
    <w:qFormat/>
    <w:pPr>
      <w:spacing w:before="57" w:after="0"/>
    </w:pPr>
    <w:rPr>
      <w:rFonts w:ascii="Lucida Sans" w:hAnsi="Lucida Sans"/>
      <w:b w:val="false"/>
      <w:i w:val="false"/>
      <w:caps w:val="false"/>
      <w:smallCaps w:val="false"/>
      <w:strike w:val="false"/>
      <w:dstrike w:val="false"/>
      <w:outline w:val="false"/>
      <w:shadow w:val="false"/>
      <w:color w:val="auto"/>
      <w:spacing w:val="0"/>
      <w:kern w:val="2"/>
      <w:sz w:val="40"/>
      <w:u w:val="none"/>
      <w:em w:val="none"/>
    </w:rPr>
  </w:style>
  <w:style w:type="paragraph" w:styleId="Outline7">
    <w:name w:val="Outline 7"/>
    <w:basedOn w:val="Outline6"/>
    <w:qFormat/>
    <w:pPr>
      <w:spacing w:before="57" w:after="0"/>
    </w:pPr>
    <w:rPr>
      <w:rFonts w:ascii="Lucida Sans" w:hAnsi="Lucida Sans"/>
      <w:b w:val="false"/>
      <w:i w:val="false"/>
      <w:caps w:val="false"/>
      <w:smallCaps w:val="false"/>
      <w:strike w:val="false"/>
      <w:dstrike w:val="false"/>
      <w:outline w:val="false"/>
      <w:shadow w:val="false"/>
      <w:color w:val="auto"/>
      <w:spacing w:val="0"/>
      <w:kern w:val="2"/>
      <w:sz w:val="40"/>
      <w:u w:val="none"/>
      <w:em w:val="none"/>
    </w:rPr>
  </w:style>
  <w:style w:type="paragraph" w:styleId="Outline8">
    <w:name w:val="Outline 8"/>
    <w:basedOn w:val="Outline7"/>
    <w:qFormat/>
    <w:pPr>
      <w:spacing w:before="57" w:after="0"/>
    </w:pPr>
    <w:rPr>
      <w:rFonts w:ascii="Lucida Sans" w:hAnsi="Lucida Sans"/>
      <w:b w:val="false"/>
      <w:i w:val="false"/>
      <w:caps w:val="false"/>
      <w:smallCaps w:val="false"/>
      <w:strike w:val="false"/>
      <w:dstrike w:val="false"/>
      <w:outline w:val="false"/>
      <w:shadow w:val="false"/>
      <w:color w:val="auto"/>
      <w:spacing w:val="0"/>
      <w:kern w:val="2"/>
      <w:sz w:val="40"/>
      <w:u w:val="none"/>
      <w:em w:val="none"/>
    </w:rPr>
  </w:style>
  <w:style w:type="paragraph" w:styleId="Outline9">
    <w:name w:val="Outline 9"/>
    <w:basedOn w:val="Outline8"/>
    <w:qFormat/>
    <w:pPr>
      <w:spacing w:before="57" w:after="0"/>
    </w:pPr>
    <w:rPr>
      <w:rFonts w:ascii="Lucida Sans" w:hAnsi="Lucida Sans"/>
      <w:b w:val="false"/>
      <w:i w:val="false"/>
      <w:caps w:val="false"/>
      <w:smallCaps w:val="false"/>
      <w:strike w:val="false"/>
      <w:dstrike w:val="false"/>
      <w:outline w:val="false"/>
      <w:shadow w:val="false"/>
      <w:color w:val="auto"/>
      <w:spacing w:val="0"/>
      <w:kern w:val="2"/>
      <w:sz w:val="40"/>
      <w:u w:val="none"/>
      <w:em w:val="no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BIIT/MIDI"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2296</TotalTime>
  <Application>LibreOffice/24.2.0.3$Windows_X86_64 LibreOffice_project/da48488a73ddd66ea24cf16bbc4f7b9c08e9bea1</Application>
  <AppVersion>15.0000</AppVersion>
  <Pages>7</Pages>
  <Words>1311</Words>
  <Characters>7097</Characters>
  <CharactersWithSpaces>8453</CharactersWithSpaces>
  <Paragraphs>134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2024-02-26T07:54:00Z</dcterms:created>
  <dc:creator>Scott Gustafson</dc:creator>
  <dc:description/>
  <dc:language>en-US</dc:language>
  <cp:lastModifiedBy/>
  <dcterms:modified xsi:type="dcterms:W3CDTF">2024-11-21T07:43:47Z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