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40C" w:rsidRDefault="00B448EA" w:rsidP="00F43461">
      <w:pPr>
        <w:pStyle w:val="Title"/>
        <w:jc w:val="center"/>
      </w:pPr>
      <w:r>
        <w:t>BRIDG SCC Glossary</w:t>
      </w:r>
    </w:p>
    <w:tbl>
      <w:tblPr>
        <w:tblStyle w:val="LightGrid-Accent5"/>
        <w:tblW w:w="0" w:type="auto"/>
        <w:tblLook w:val="04A0"/>
      </w:tblPr>
      <w:tblGrid>
        <w:gridCol w:w="2205"/>
        <w:gridCol w:w="7371"/>
      </w:tblGrid>
      <w:tr w:rsidR="00E1091D" w:rsidRPr="00B448EA" w:rsidTr="003B036A">
        <w:trPr>
          <w:cnfStyle w:val="100000000000"/>
        </w:trPr>
        <w:tc>
          <w:tcPr>
            <w:cnfStyle w:val="001000000000"/>
            <w:tcW w:w="2088" w:type="dxa"/>
          </w:tcPr>
          <w:p w:rsidR="00E1091D" w:rsidRPr="00B448EA" w:rsidRDefault="00E1091D">
            <w:pPr>
              <w:rPr>
                <w:b w:val="0"/>
                <w:sz w:val="28"/>
              </w:rPr>
            </w:pPr>
            <w:r w:rsidRPr="00B448EA">
              <w:rPr>
                <w:sz w:val="28"/>
              </w:rPr>
              <w:t>Term</w:t>
            </w:r>
          </w:p>
        </w:tc>
        <w:tc>
          <w:tcPr>
            <w:tcW w:w="7488" w:type="dxa"/>
          </w:tcPr>
          <w:p w:rsidR="00E1091D" w:rsidRPr="00B448EA" w:rsidRDefault="00E1091D">
            <w:pPr>
              <w:cnfStyle w:val="100000000000"/>
              <w:rPr>
                <w:b w:val="0"/>
                <w:sz w:val="28"/>
              </w:rPr>
            </w:pPr>
            <w:r w:rsidRPr="00B448EA">
              <w:rPr>
                <w:sz w:val="28"/>
              </w:rPr>
              <w:t>Definition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t>Abstract Data Types</w:t>
            </w:r>
          </w:p>
        </w:tc>
        <w:tc>
          <w:tcPr>
            <w:tcW w:w="7488" w:type="dxa"/>
          </w:tcPr>
          <w:p w:rsidR="00E1091D" w:rsidRDefault="00E1091D" w:rsidP="00B3350A">
            <w:pPr>
              <w:cnfStyle w:val="000000100000"/>
            </w:pPr>
            <w:r>
              <w:t xml:space="preserve">HL7 Standard: Generally refers to the HL7 Datatype R2 specification, which is related to the ISO 21090 standard. 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proofErr w:type="spellStart"/>
            <w:r>
              <w:t>ADaM</w:t>
            </w:r>
            <w:proofErr w:type="spellEnd"/>
          </w:p>
        </w:tc>
        <w:tc>
          <w:tcPr>
            <w:tcW w:w="7488" w:type="dxa"/>
          </w:tcPr>
          <w:p w:rsidR="00E1091D" w:rsidRDefault="00E1091D">
            <w:pPr>
              <w:cnfStyle w:val="000000010000"/>
            </w:pPr>
            <w:r>
              <w:t>CDISC Project: Analysis Data Model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t>AE</w:t>
            </w:r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t>Adverse Event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r>
              <w:t>AIM</w:t>
            </w:r>
          </w:p>
        </w:tc>
        <w:tc>
          <w:tcPr>
            <w:tcW w:w="7488" w:type="dxa"/>
          </w:tcPr>
          <w:p w:rsidR="00E1091D" w:rsidRDefault="00E1091D">
            <w:pPr>
              <w:cnfStyle w:val="000000010000"/>
            </w:pPr>
            <w:r>
              <w:t>NCI Project: Annotated Image Markup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t>Association</w:t>
            </w:r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t>UML Term: A relationship between classes within a UML model.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r>
              <w:t>Attribute</w:t>
            </w:r>
          </w:p>
        </w:tc>
        <w:tc>
          <w:tcPr>
            <w:tcW w:w="7488" w:type="dxa"/>
          </w:tcPr>
          <w:p w:rsidR="00E1091D" w:rsidRDefault="00E1091D" w:rsidP="00AC2CAC">
            <w:pPr>
              <w:cnfStyle w:val="000000010000"/>
            </w:pPr>
            <w:r>
              <w:t>UML Term: A characteristic or property of a class within a UML model.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t>BAM</w:t>
            </w:r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t>NCI Project: Business Architecture Model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proofErr w:type="spellStart"/>
            <w:r>
              <w:t>BoD</w:t>
            </w:r>
            <w:proofErr w:type="spellEnd"/>
          </w:p>
        </w:tc>
        <w:tc>
          <w:tcPr>
            <w:tcW w:w="7488" w:type="dxa"/>
          </w:tcPr>
          <w:p w:rsidR="00E1091D" w:rsidRDefault="00E1091D">
            <w:pPr>
              <w:cnfStyle w:val="000000010000"/>
            </w:pPr>
            <w:r>
              <w:t>BRIDG Board of Directors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t>BRIDG</w:t>
            </w:r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t>Biomedical Research Integrated Domain Group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r>
              <w:t>C3PR</w:t>
            </w:r>
          </w:p>
        </w:tc>
        <w:tc>
          <w:tcPr>
            <w:tcW w:w="7488" w:type="dxa"/>
          </w:tcPr>
          <w:p w:rsidR="00E1091D" w:rsidRDefault="00E1091D" w:rsidP="00781619">
            <w:pPr>
              <w:cnfStyle w:val="000000010000"/>
            </w:pPr>
            <w:r>
              <w:t>NCI Project: caBIG Central Clinical Participant Registry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proofErr w:type="spellStart"/>
            <w:r>
              <w:t>caAERS</w:t>
            </w:r>
            <w:proofErr w:type="spellEnd"/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t>NCI Project: caBIG Adverse Event Reporting System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r>
              <w:t>caBIG</w:t>
            </w:r>
          </w:p>
        </w:tc>
        <w:tc>
          <w:tcPr>
            <w:tcW w:w="7488" w:type="dxa"/>
          </w:tcPr>
          <w:p w:rsidR="00E1091D" w:rsidRDefault="00E1091D">
            <w:pPr>
              <w:cnfStyle w:val="000000010000"/>
            </w:pPr>
            <w:r>
              <w:t>NCI Term: Cancer Biomedical Informatics Grid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proofErr w:type="spellStart"/>
            <w:r>
              <w:t>caXchange</w:t>
            </w:r>
            <w:proofErr w:type="spellEnd"/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t>NCI Project: rename to caBIG Integration Hub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r>
              <w:t>CDASH</w:t>
            </w:r>
          </w:p>
        </w:tc>
        <w:tc>
          <w:tcPr>
            <w:tcW w:w="7488" w:type="dxa"/>
          </w:tcPr>
          <w:p w:rsidR="00E1091D" w:rsidRDefault="00E1091D">
            <w:pPr>
              <w:cnfStyle w:val="000000010000"/>
            </w:pPr>
            <w:r>
              <w:t>CDISC Project: Clinical Data Acquisition Standards Harmonization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t>CDISC</w:t>
            </w:r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t>BRIDG Stakeholder: Clinical Data Interchange Standards Consortium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r>
              <w:t>CIM</w:t>
            </w:r>
          </w:p>
        </w:tc>
        <w:tc>
          <w:tcPr>
            <w:tcW w:w="7488" w:type="dxa"/>
          </w:tcPr>
          <w:p w:rsidR="00E1091D" w:rsidRDefault="00E1091D" w:rsidP="00EE1524">
            <w:pPr>
              <w:cnfStyle w:val="000000010000"/>
            </w:pPr>
            <w:r>
              <w:t>either Computationally Independent Model</w:t>
            </w:r>
          </w:p>
          <w:p w:rsidR="00E1091D" w:rsidRDefault="00E1091D" w:rsidP="00EE1524">
            <w:pPr>
              <w:cnfStyle w:val="000000010000"/>
            </w:pPr>
            <w:r>
              <w:t xml:space="preserve">  or Conceptual Information Model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t>Class</w:t>
            </w:r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t>UML Term: A concept of interest within the domain.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r>
              <w:t>Class Diagram</w:t>
            </w:r>
          </w:p>
        </w:tc>
        <w:tc>
          <w:tcPr>
            <w:tcW w:w="7488" w:type="dxa"/>
          </w:tcPr>
          <w:p w:rsidR="00E1091D" w:rsidRDefault="00E1091D">
            <w:pPr>
              <w:cnfStyle w:val="000000010000"/>
            </w:pPr>
            <w:r>
              <w:t>UML Term: A visual representation of the classes, attributes and associations within a domain.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 w:rsidP="00FA21B5">
            <w:r>
              <w:t>CMET</w:t>
            </w:r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t>HL7 Term: Common Model Element Type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r>
              <w:t>Code System</w:t>
            </w:r>
          </w:p>
        </w:tc>
        <w:tc>
          <w:tcPr>
            <w:tcW w:w="7488" w:type="dxa"/>
          </w:tcPr>
          <w:p w:rsidR="00E1091D" w:rsidRDefault="00E1091D" w:rsidP="00CC6ACF">
            <w:pPr>
              <w:cnfStyle w:val="000000010000"/>
            </w:pPr>
            <w:r>
              <w:t xml:space="preserve">HL7 Term: </w:t>
            </w:r>
            <w:r w:rsidRPr="00C51A44">
              <w:t> </w:t>
            </w:r>
            <w:r>
              <w:t>A</w:t>
            </w:r>
            <w:r w:rsidRPr="00C51A44">
              <w:t xml:space="preserve"> collection of codes with associated designations and meanings</w:t>
            </w:r>
            <w:r>
              <w:t>; e</w:t>
            </w:r>
            <w:r w:rsidRPr="00C51A44">
              <w:t>xamples of code systems include ICD-9 CM, SNOMED CT, LOINC, and CPT</w:t>
            </w:r>
            <w:r>
              <w:t>.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t>Complex Data Types</w:t>
            </w:r>
          </w:p>
        </w:tc>
        <w:tc>
          <w:tcPr>
            <w:tcW w:w="7488" w:type="dxa"/>
          </w:tcPr>
          <w:p w:rsidR="00E1091D" w:rsidRDefault="00E1091D" w:rsidP="003B036A">
            <w:pPr>
              <w:cnfStyle w:val="000000100000"/>
            </w:pPr>
            <w:r>
              <w:t>A datatype specification that contains component parts, see Abstract datatypes, ISO 21090 and HL7 Datatypes R2.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r>
              <w:t>Concept Domain</w:t>
            </w:r>
          </w:p>
        </w:tc>
        <w:tc>
          <w:tcPr>
            <w:tcW w:w="7488" w:type="dxa"/>
          </w:tcPr>
          <w:p w:rsidR="00E1091D" w:rsidRDefault="00E1091D" w:rsidP="00CC6ACF">
            <w:pPr>
              <w:cnfStyle w:val="000000010000"/>
            </w:pPr>
            <w:r>
              <w:t xml:space="preserve">HL7 Term: </w:t>
            </w:r>
            <w:r w:rsidRPr="00451036">
              <w:t>A</w:t>
            </w:r>
            <w:r>
              <w:t>n</w:t>
            </w:r>
            <w:r w:rsidRPr="00451036">
              <w:t xml:space="preserve"> abstract conceptual space that can be associated with </w:t>
            </w:r>
            <w:r>
              <w:t xml:space="preserve">coded </w:t>
            </w:r>
            <w:r w:rsidRPr="00451036">
              <w:t>attributes</w:t>
            </w:r>
            <w:r>
              <w:t>.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t>COPPA</w:t>
            </w:r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t>NCI Project: Correlations, Organizations, People and Protocol Abstraction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r>
              <w:t>CSI</w:t>
            </w:r>
          </w:p>
        </w:tc>
        <w:tc>
          <w:tcPr>
            <w:tcW w:w="7488" w:type="dxa"/>
          </w:tcPr>
          <w:p w:rsidR="00E1091D" w:rsidRDefault="00E1091D">
            <w:pPr>
              <w:cnfStyle w:val="000000010000"/>
            </w:pPr>
            <w:r>
              <w:t>Computable Semantic Interoperability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t>CTODS</w:t>
            </w:r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t>NCI Project: Clinical Trials Object Data System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r>
              <w:t>CTOM</w:t>
            </w:r>
          </w:p>
        </w:tc>
        <w:tc>
          <w:tcPr>
            <w:tcW w:w="7488" w:type="dxa"/>
          </w:tcPr>
          <w:p w:rsidR="00E1091D" w:rsidRDefault="00E1091D">
            <w:pPr>
              <w:cnfStyle w:val="000000010000"/>
            </w:pPr>
            <w:r>
              <w:t>NCI Project: Clinical Trials Object Model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t>CTR&amp;R</w:t>
            </w:r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t>HL7 Project: Clinical Trials Registration and Results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r>
              <w:t>DAM</w:t>
            </w:r>
          </w:p>
        </w:tc>
        <w:tc>
          <w:tcPr>
            <w:tcW w:w="7488" w:type="dxa"/>
          </w:tcPr>
          <w:p w:rsidR="00E1091D" w:rsidRDefault="00E1091D">
            <w:pPr>
              <w:cnfStyle w:val="000000010000"/>
            </w:pPr>
            <w:r>
              <w:t>Domain Analysis Model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 w:rsidP="00FA21B5">
            <w:r>
              <w:t>Data Dictionary</w:t>
            </w:r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t>A collection of descriptions about the data within a domain.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r>
              <w:t>DMIM</w:t>
            </w:r>
          </w:p>
        </w:tc>
        <w:tc>
          <w:tcPr>
            <w:tcW w:w="7488" w:type="dxa"/>
          </w:tcPr>
          <w:p w:rsidR="00E1091D" w:rsidRDefault="00E1091D">
            <w:pPr>
              <w:cnfStyle w:val="000000010000"/>
            </w:pPr>
            <w:r>
              <w:t>HL7 Term: Domain Message Information Model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t>Dynamic Semantics</w:t>
            </w:r>
          </w:p>
        </w:tc>
        <w:tc>
          <w:tcPr>
            <w:tcW w:w="7488" w:type="dxa"/>
          </w:tcPr>
          <w:p w:rsidR="00E1091D" w:rsidRDefault="00E1091D" w:rsidP="00B60B75">
            <w:pPr>
              <w:cnfStyle w:val="000000100000"/>
            </w:pPr>
            <w:r>
              <w:rPr>
                <w:rFonts w:ascii="Calibri" w:eastAsia="Calibri" w:hAnsi="Calibri" w:cs="Times New Roman"/>
              </w:rPr>
              <w:t>The various processes, activity flows and interactions of a domain analysis model. Dynamic components include storyboards, activity diagrams, state diagrams, and sequence diagrams.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 w:rsidP="00FA21B5">
            <w:r>
              <w:t>EA</w:t>
            </w:r>
          </w:p>
        </w:tc>
        <w:tc>
          <w:tcPr>
            <w:tcW w:w="7488" w:type="dxa"/>
          </w:tcPr>
          <w:p w:rsidR="00E1091D" w:rsidRDefault="00E1091D">
            <w:pPr>
              <w:cnfStyle w:val="000000010000"/>
            </w:pPr>
            <w:r>
              <w:t>UML Modeling Tool: Enterprise Architect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lastRenderedPageBreak/>
              <w:t>F2F</w:t>
            </w:r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t>Face to Face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r>
              <w:t>FAQ</w:t>
            </w:r>
          </w:p>
        </w:tc>
        <w:tc>
          <w:tcPr>
            <w:tcW w:w="7488" w:type="dxa"/>
          </w:tcPr>
          <w:p w:rsidR="00E1091D" w:rsidRDefault="00E1091D">
            <w:pPr>
              <w:cnfStyle w:val="000000010000"/>
            </w:pPr>
            <w:r>
              <w:t>Frequently Asked Questions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t>FDA</w:t>
            </w:r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t>BRIDG Stakeholder: Food and Drug Administration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r>
              <w:t>FHIMS</w:t>
            </w:r>
          </w:p>
        </w:tc>
        <w:tc>
          <w:tcPr>
            <w:tcW w:w="7488" w:type="dxa"/>
          </w:tcPr>
          <w:p w:rsidR="00E1091D" w:rsidRDefault="00E1091D">
            <w:pPr>
              <w:cnfStyle w:val="000000010000"/>
            </w:pPr>
            <w:r>
              <w:t>Federal Health Information Model and Standards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t>Harmonization</w:t>
            </w:r>
          </w:p>
        </w:tc>
        <w:tc>
          <w:tcPr>
            <w:tcW w:w="7488" w:type="dxa"/>
          </w:tcPr>
          <w:p w:rsidR="00E1091D" w:rsidRDefault="00E1091D" w:rsidP="00B448EA">
            <w:pPr>
              <w:cnfStyle w:val="000000100000"/>
            </w:pPr>
            <w:r>
              <w:t>BRIDG Term: Bringing semantics from project models into BRIDG.</w:t>
            </w:r>
          </w:p>
          <w:p w:rsidR="00E1091D" w:rsidRDefault="00E1091D" w:rsidP="00B448EA">
            <w:pPr>
              <w:cnfStyle w:val="000000100000"/>
            </w:pPr>
            <w:r>
              <w:t xml:space="preserve"> or</w:t>
            </w:r>
          </w:p>
          <w:p w:rsidR="00E1091D" w:rsidRDefault="00E1091D" w:rsidP="00B448EA">
            <w:pPr>
              <w:cnfStyle w:val="000000100000"/>
            </w:pPr>
            <w:r>
              <w:t>HL7 Term: Bringing semantics into HL7 RIM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r>
              <w:t>HL7</w:t>
            </w:r>
          </w:p>
        </w:tc>
        <w:tc>
          <w:tcPr>
            <w:tcW w:w="7488" w:type="dxa"/>
          </w:tcPr>
          <w:p w:rsidR="00E1091D" w:rsidRDefault="00E1091D">
            <w:pPr>
              <w:cnfStyle w:val="000000010000"/>
            </w:pPr>
            <w:r>
              <w:t>BRIDG Stakeholder: Health Level Seven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t>ICSR</w:t>
            </w:r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t>HL7 Project: Individual Case Safety Report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r>
              <w:t>Inheritance</w:t>
            </w:r>
          </w:p>
        </w:tc>
        <w:tc>
          <w:tcPr>
            <w:tcW w:w="7488" w:type="dxa"/>
          </w:tcPr>
          <w:p w:rsidR="00E1091D" w:rsidRDefault="00E1091D">
            <w:pPr>
              <w:cnfStyle w:val="000000010000"/>
            </w:pPr>
            <w:r>
              <w:t>UML Term: A relationship between two UML classes indicating that one is a type of the other.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t>Instance Diagram</w:t>
            </w:r>
          </w:p>
        </w:tc>
        <w:tc>
          <w:tcPr>
            <w:tcW w:w="7488" w:type="dxa"/>
          </w:tcPr>
          <w:p w:rsidR="00E1091D" w:rsidRDefault="00E1091D" w:rsidP="002859BD">
            <w:pPr>
              <w:cnfStyle w:val="000000100000"/>
            </w:pPr>
            <w:r>
              <w:t>UML Term: A</w:t>
            </w:r>
            <w:r w:rsidRPr="002859BD">
              <w:t xml:space="preserve"> static </w:t>
            </w:r>
            <w:r w:rsidRPr="00CC6ACF">
              <w:t>snapshot</w:t>
            </w:r>
            <w:r w:rsidRPr="002859BD">
              <w:t xml:space="preserve"> of instances (not classes) in </w:t>
            </w:r>
            <w:r>
              <w:t>the domain of interest, usually used to illustrate, with examples, the relationships defined on a class diagram.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r>
              <w:t>ISO</w:t>
            </w:r>
          </w:p>
        </w:tc>
        <w:tc>
          <w:tcPr>
            <w:tcW w:w="7488" w:type="dxa"/>
          </w:tcPr>
          <w:p w:rsidR="00E1091D" w:rsidRDefault="00E1091D">
            <w:pPr>
              <w:cnfStyle w:val="000000010000"/>
            </w:pPr>
            <w:r>
              <w:t>International Standards Organization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t>ISO 21090</w:t>
            </w:r>
          </w:p>
        </w:tc>
        <w:tc>
          <w:tcPr>
            <w:tcW w:w="7488" w:type="dxa"/>
          </w:tcPr>
          <w:p w:rsidR="00E1091D" w:rsidRDefault="00E1091D" w:rsidP="002859BD">
            <w:pPr>
              <w:cnfStyle w:val="000000100000"/>
            </w:pPr>
            <w:r>
              <w:t>The specific standard within ISO for the representation of datatype for information interchange.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proofErr w:type="spellStart"/>
            <w:r>
              <w:t>LabHub</w:t>
            </w:r>
            <w:proofErr w:type="spellEnd"/>
            <w:r>
              <w:t>/</w:t>
            </w:r>
            <w:proofErr w:type="spellStart"/>
            <w:r>
              <w:t>LabViewer</w:t>
            </w:r>
            <w:proofErr w:type="spellEnd"/>
          </w:p>
        </w:tc>
        <w:tc>
          <w:tcPr>
            <w:tcW w:w="7488" w:type="dxa"/>
          </w:tcPr>
          <w:p w:rsidR="00E1091D" w:rsidRDefault="00E1091D">
            <w:pPr>
              <w:cnfStyle w:val="000000010000"/>
            </w:pPr>
            <w:r>
              <w:t>NCI Project: A</w:t>
            </w:r>
            <w:r w:rsidRPr="00B60B75">
              <w:t>n open-source, web-based application that is used to view laboratory data stored in the Clinical Trials Object Data System (CTODS) Lab Domain database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t>LOINC</w:t>
            </w:r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t>Code System: Logical Observation Identifiers Names and Codes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 w:rsidP="00FA21B5">
            <w:r>
              <w:t>Mapping Spreadsheet</w:t>
            </w:r>
          </w:p>
        </w:tc>
        <w:tc>
          <w:tcPr>
            <w:tcW w:w="7488" w:type="dxa"/>
          </w:tcPr>
          <w:p w:rsidR="00E1091D" w:rsidRDefault="00E1091D">
            <w:pPr>
              <w:cnfStyle w:val="000000010000"/>
            </w:pPr>
            <w:r>
              <w:t>BRIDG Term: Usually an Excel spreadsheet that documents how items (classes and attributes) from a project model map to classes and attributes in the BRIDG model.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 w:rsidP="00FA21B5">
            <w:proofErr w:type="spellStart"/>
            <w:r>
              <w:t>MedDRA</w:t>
            </w:r>
            <w:proofErr w:type="spellEnd"/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t>Code System: Medical Dictionary for Regulatory Activities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r>
              <w:t>Metadata</w:t>
            </w:r>
          </w:p>
        </w:tc>
        <w:tc>
          <w:tcPr>
            <w:tcW w:w="7488" w:type="dxa"/>
          </w:tcPr>
          <w:p w:rsidR="00E1091D" w:rsidRDefault="00E1091D">
            <w:pPr>
              <w:cnfStyle w:val="000000010000"/>
            </w:pPr>
            <w:r>
              <w:t>Data used to describe other data.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 w:rsidP="00FA21B5">
            <w:r>
              <w:t>MIF</w:t>
            </w:r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t>HL7 Term: Model Interchange Format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r>
              <w:t>NBIA</w:t>
            </w:r>
          </w:p>
        </w:tc>
        <w:tc>
          <w:tcPr>
            <w:tcW w:w="7488" w:type="dxa"/>
          </w:tcPr>
          <w:p w:rsidR="00E1091D" w:rsidRDefault="00E1091D">
            <w:pPr>
              <w:cnfStyle w:val="000000010000"/>
            </w:pPr>
            <w:r>
              <w:t>NCI Project: National Biomedical Imaging Archive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t>NCI</w:t>
            </w:r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t>BRIDG Stakeholder: National Cancer Institute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r>
              <w:t>OWL</w:t>
            </w:r>
          </w:p>
        </w:tc>
        <w:tc>
          <w:tcPr>
            <w:tcW w:w="7488" w:type="dxa"/>
          </w:tcPr>
          <w:p w:rsidR="00E1091D" w:rsidRDefault="00E1091D">
            <w:pPr>
              <w:cnfStyle w:val="000000010000"/>
            </w:pPr>
            <w:r>
              <w:t>Web Ontology Language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t>PIM</w:t>
            </w:r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t>HL7 Term: Platform Independent Model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r>
              <w:t>POC</w:t>
            </w:r>
          </w:p>
        </w:tc>
        <w:tc>
          <w:tcPr>
            <w:tcW w:w="7488" w:type="dxa"/>
          </w:tcPr>
          <w:p w:rsidR="00E1091D" w:rsidRDefault="00E1091D">
            <w:pPr>
              <w:cnfStyle w:val="000000010000"/>
            </w:pPr>
            <w:r>
              <w:t>Point of Contact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 w:rsidP="00FA21B5">
            <w:r>
              <w:t>Post-Coordination</w:t>
            </w:r>
          </w:p>
        </w:tc>
        <w:tc>
          <w:tcPr>
            <w:tcW w:w="7488" w:type="dxa"/>
          </w:tcPr>
          <w:p w:rsidR="00E1091D" w:rsidRDefault="00E1091D" w:rsidP="00CC6ACF">
            <w:pPr>
              <w:cnfStyle w:val="000000100000"/>
            </w:pPr>
            <w:r>
              <w:t xml:space="preserve">Vocabulary Term: </w:t>
            </w:r>
            <w:r>
              <w:rPr>
                <w:rFonts w:ascii="Calibri" w:eastAsia="Calibri" w:hAnsi="Calibri" w:cs="Times New Roman"/>
              </w:rPr>
              <w:t>The desired meaning is represented by assembling one or more codes into an expression.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 w:rsidP="00FA21B5">
            <w:r>
              <w:t>Pre-Coordination</w:t>
            </w:r>
          </w:p>
        </w:tc>
        <w:tc>
          <w:tcPr>
            <w:tcW w:w="7488" w:type="dxa"/>
          </w:tcPr>
          <w:p w:rsidR="00E1091D" w:rsidRDefault="00E1091D" w:rsidP="00CC6ACF">
            <w:pPr>
              <w:cnfStyle w:val="000000010000"/>
            </w:pPr>
            <w:r>
              <w:t xml:space="preserve">Vocabulary Term: </w:t>
            </w:r>
            <w:r>
              <w:rPr>
                <w:rFonts w:ascii="Calibri" w:eastAsia="Calibri" w:hAnsi="Calibri" w:cs="Times New Roman"/>
              </w:rPr>
              <w:t>All required concepts, no matter how complex, are included in the terminology in advance, so that a single code can capture the intended meaning.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t>PSC</w:t>
            </w:r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t>NCI project: Patient Study Calendar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r>
              <w:t>PSM</w:t>
            </w:r>
          </w:p>
        </w:tc>
        <w:tc>
          <w:tcPr>
            <w:tcW w:w="7488" w:type="dxa"/>
          </w:tcPr>
          <w:p w:rsidR="00E1091D" w:rsidRDefault="00E1091D">
            <w:pPr>
              <w:cnfStyle w:val="000000010000"/>
            </w:pPr>
            <w:r>
              <w:t>HL7 Term: Platform Specific Model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t>RCRIM</w:t>
            </w:r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t>HL7 Working Group: Regulated Clinical Research Information Management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r>
              <w:t>RIM</w:t>
            </w:r>
          </w:p>
        </w:tc>
        <w:tc>
          <w:tcPr>
            <w:tcW w:w="7488" w:type="dxa"/>
          </w:tcPr>
          <w:p w:rsidR="00E1091D" w:rsidRDefault="00E1091D">
            <w:pPr>
              <w:cnfStyle w:val="000000010000"/>
            </w:pPr>
            <w:r>
              <w:t>HL7 Term: Reference Information Model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t>RIM-based Model</w:t>
            </w:r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t>A representation of the BRIDG model based on the HL7 RIM.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r>
              <w:t>RMIM</w:t>
            </w:r>
          </w:p>
        </w:tc>
        <w:tc>
          <w:tcPr>
            <w:tcW w:w="7488" w:type="dxa"/>
          </w:tcPr>
          <w:p w:rsidR="00E1091D" w:rsidRDefault="00E1091D" w:rsidP="00CC6ACF">
            <w:pPr>
              <w:cnfStyle w:val="000000010000"/>
            </w:pPr>
            <w:r>
              <w:t>HL7 Term: Refined Message Information Model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t>RPS</w:t>
            </w:r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t>HL7 Project: Regulated Product Submission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r>
              <w:t>SAIF</w:t>
            </w:r>
          </w:p>
        </w:tc>
        <w:tc>
          <w:tcPr>
            <w:tcW w:w="7488" w:type="dxa"/>
          </w:tcPr>
          <w:p w:rsidR="00E1091D" w:rsidRDefault="00E1091D">
            <w:pPr>
              <w:cnfStyle w:val="000000010000"/>
            </w:pPr>
            <w:r>
              <w:t>HL7 Term: Service-Aware Interoperability Framework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lastRenderedPageBreak/>
              <w:t>SCC</w:t>
            </w:r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t>BRIDG Semantic Coordination Committee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 w:rsidP="00FA21B5">
            <w:r>
              <w:t>Schema</w:t>
            </w:r>
          </w:p>
        </w:tc>
        <w:tc>
          <w:tcPr>
            <w:tcW w:w="7488" w:type="dxa"/>
          </w:tcPr>
          <w:p w:rsidR="00E1091D" w:rsidRDefault="00E1091D">
            <w:pPr>
              <w:cnfStyle w:val="000000010000"/>
            </w:pPr>
            <w:r>
              <w:t>A document defining in a formal language the structures within a system (database or XML document).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t>SDTM</w:t>
            </w:r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t>CDISC Project: Study Data Tabulation Model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r>
              <w:t>Semantics</w:t>
            </w:r>
          </w:p>
        </w:tc>
        <w:tc>
          <w:tcPr>
            <w:tcW w:w="7488" w:type="dxa"/>
          </w:tcPr>
          <w:p w:rsidR="00E1091D" w:rsidRDefault="00E1091D" w:rsidP="00B448EA">
            <w:pPr>
              <w:cnfStyle w:val="000000010000"/>
            </w:pPr>
            <w:r>
              <w:rPr>
                <w:rFonts w:ascii="Calibri" w:eastAsia="Calibri" w:hAnsi="Calibri" w:cs="Times New Roman"/>
              </w:rPr>
              <w:t>The meaning or an interpretation of the meaning, of a word.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t>SHARE</w:t>
            </w:r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t>CDISC Project: Shared Health and Clinical Research Electronic library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 w:rsidP="00FA21B5">
            <w:r>
              <w:t>SME</w:t>
            </w:r>
          </w:p>
        </w:tc>
        <w:tc>
          <w:tcPr>
            <w:tcW w:w="7488" w:type="dxa"/>
          </w:tcPr>
          <w:p w:rsidR="00E1091D" w:rsidRDefault="00E1091D">
            <w:pPr>
              <w:cnfStyle w:val="000000010000"/>
            </w:pPr>
            <w:r>
              <w:t>Subject Matter Expert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t>SNOMED CT</w:t>
            </w:r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t>Code System: Systematized Nomenclature of Medicine – Clinical Terms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r>
              <w:t>State Diagram</w:t>
            </w:r>
          </w:p>
        </w:tc>
        <w:tc>
          <w:tcPr>
            <w:tcW w:w="7488" w:type="dxa"/>
          </w:tcPr>
          <w:p w:rsidR="00E1091D" w:rsidRDefault="00E1091D">
            <w:pPr>
              <w:cnfStyle w:val="000000010000"/>
            </w:pPr>
            <w:r>
              <w:t>UML Term: Defines the value states for an object and the valid transitions between those states.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t>Static Semantics</w:t>
            </w:r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rPr>
                <w:rFonts w:ascii="Calibri" w:eastAsia="Calibri" w:hAnsi="Calibri" w:cs="Times New Roman"/>
              </w:rPr>
              <w:t xml:space="preserve">The concepts, attributes, and relationships of a domain analysis model. </w:t>
            </w:r>
            <w:r w:rsidRPr="00164347">
              <w:rPr>
                <w:rFonts w:ascii="Calibri" w:eastAsia="Calibri" w:hAnsi="Calibri" w:cs="Times New Roman"/>
              </w:rPr>
              <w:t xml:space="preserve">Static </w:t>
            </w:r>
            <w:r>
              <w:rPr>
                <w:rFonts w:ascii="Calibri" w:eastAsia="Calibri" w:hAnsi="Calibri" w:cs="Times New Roman"/>
              </w:rPr>
              <w:t>components include the class diagrams and instance diagrams.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 w:rsidP="00FA21B5">
            <w:r>
              <w:t>TDM</w:t>
            </w:r>
          </w:p>
        </w:tc>
        <w:tc>
          <w:tcPr>
            <w:tcW w:w="7488" w:type="dxa"/>
          </w:tcPr>
          <w:p w:rsidR="00E1091D" w:rsidRDefault="00E1091D">
            <w:pPr>
              <w:cnfStyle w:val="000000010000"/>
            </w:pPr>
            <w:r>
              <w:t>CDISC Project: Trial Design Model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t>Terminology</w:t>
            </w:r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t>The vocabulary used within a domain, usually specifying the values for a coded attribute.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 w:rsidP="00FA21B5">
            <w:r>
              <w:t>UCUM</w:t>
            </w:r>
          </w:p>
        </w:tc>
        <w:tc>
          <w:tcPr>
            <w:tcW w:w="7488" w:type="dxa"/>
          </w:tcPr>
          <w:p w:rsidR="00E1091D" w:rsidRDefault="00E1091D">
            <w:pPr>
              <w:cnfStyle w:val="000000010000"/>
            </w:pPr>
            <w:r>
              <w:t>Code System: Unified Codes for Units of Measure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t>UML</w:t>
            </w:r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t>Unified Modeling Language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r>
              <w:t>Value Set</w:t>
            </w:r>
          </w:p>
        </w:tc>
        <w:tc>
          <w:tcPr>
            <w:tcW w:w="7488" w:type="dxa"/>
          </w:tcPr>
          <w:p w:rsidR="00E1091D" w:rsidRDefault="00E1091D" w:rsidP="00B60B75">
            <w:pPr>
              <w:cnfStyle w:val="000000010000"/>
            </w:pPr>
            <w:r>
              <w:t>HL7 Term: U</w:t>
            </w:r>
            <w:r w:rsidRPr="00C51A44">
              <w:t>sed to specify a set of possible va</w:t>
            </w:r>
            <w:r>
              <w:t>lues for one or more</w:t>
            </w:r>
            <w:r w:rsidRPr="00C51A44">
              <w:t xml:space="preserve"> coded attributes.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t>Vocabulary</w:t>
            </w:r>
          </w:p>
        </w:tc>
        <w:tc>
          <w:tcPr>
            <w:tcW w:w="7488" w:type="dxa"/>
          </w:tcPr>
          <w:p w:rsidR="00E1091D" w:rsidRDefault="00E1091D" w:rsidP="00137F6A">
            <w:pPr>
              <w:cnfStyle w:val="000000100000"/>
            </w:pPr>
            <w:r>
              <w:t>A list of words used within a domain, usually specifying the values for a coded attribute.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r>
              <w:t>Vocabulary Binding</w:t>
            </w:r>
          </w:p>
        </w:tc>
        <w:tc>
          <w:tcPr>
            <w:tcW w:w="7488" w:type="dxa"/>
          </w:tcPr>
          <w:p w:rsidR="00E1091D" w:rsidRDefault="00E1091D" w:rsidP="00137F6A">
            <w:pPr>
              <w:cnfStyle w:val="000000010000"/>
            </w:pPr>
            <w:r>
              <w:t xml:space="preserve">Modeling Term: The association of </w:t>
            </w:r>
            <w:r w:rsidRPr="00137F6A">
              <w:t>a coded element with a value set that can be resolved to all legal values that may be carried in that</w:t>
            </w:r>
            <w:r>
              <w:t xml:space="preserve"> element</w:t>
            </w:r>
            <w:r w:rsidRPr="00137F6A">
              <w:t>.</w:t>
            </w:r>
          </w:p>
        </w:tc>
      </w:tr>
      <w:tr w:rsidR="00E1091D" w:rsidTr="003B036A">
        <w:trPr>
          <w:cnfStyle w:val="000000100000"/>
        </w:trPr>
        <w:tc>
          <w:tcPr>
            <w:cnfStyle w:val="001000000000"/>
            <w:tcW w:w="2088" w:type="dxa"/>
          </w:tcPr>
          <w:p w:rsidR="00E1091D" w:rsidRDefault="00E1091D">
            <w:r>
              <w:t>XMI</w:t>
            </w:r>
          </w:p>
        </w:tc>
        <w:tc>
          <w:tcPr>
            <w:tcW w:w="7488" w:type="dxa"/>
          </w:tcPr>
          <w:p w:rsidR="00E1091D" w:rsidRDefault="00E1091D">
            <w:pPr>
              <w:cnfStyle w:val="000000100000"/>
            </w:pPr>
            <w:r>
              <w:t>XML Metadata Interchange</w:t>
            </w:r>
          </w:p>
        </w:tc>
      </w:tr>
      <w:tr w:rsidR="00E1091D" w:rsidTr="003B036A">
        <w:trPr>
          <w:cnfStyle w:val="000000010000"/>
        </w:trPr>
        <w:tc>
          <w:tcPr>
            <w:cnfStyle w:val="001000000000"/>
            <w:tcW w:w="2088" w:type="dxa"/>
          </w:tcPr>
          <w:p w:rsidR="00E1091D" w:rsidRDefault="00E1091D">
            <w:r>
              <w:t>XML</w:t>
            </w:r>
          </w:p>
        </w:tc>
        <w:tc>
          <w:tcPr>
            <w:tcW w:w="7488" w:type="dxa"/>
          </w:tcPr>
          <w:p w:rsidR="00E1091D" w:rsidRDefault="00E1091D">
            <w:pPr>
              <w:cnfStyle w:val="000000010000"/>
            </w:pPr>
            <w:proofErr w:type="spellStart"/>
            <w:r>
              <w:t>eXtendable</w:t>
            </w:r>
            <w:proofErr w:type="spellEnd"/>
            <w:r>
              <w:t xml:space="preserve"> Markup Language</w:t>
            </w:r>
          </w:p>
        </w:tc>
      </w:tr>
    </w:tbl>
    <w:p w:rsidR="00B448EA" w:rsidRDefault="00B448EA"/>
    <w:sectPr w:rsidR="00B448EA" w:rsidSect="005B2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B448EA"/>
    <w:rsid w:val="00100206"/>
    <w:rsid w:val="00137F6A"/>
    <w:rsid w:val="001B6B6A"/>
    <w:rsid w:val="002859BD"/>
    <w:rsid w:val="00293326"/>
    <w:rsid w:val="002B7832"/>
    <w:rsid w:val="002F0617"/>
    <w:rsid w:val="003B036A"/>
    <w:rsid w:val="004161D3"/>
    <w:rsid w:val="00451036"/>
    <w:rsid w:val="00490E11"/>
    <w:rsid w:val="004E7592"/>
    <w:rsid w:val="005658CC"/>
    <w:rsid w:val="005B240C"/>
    <w:rsid w:val="00674589"/>
    <w:rsid w:val="00781619"/>
    <w:rsid w:val="007F5C2F"/>
    <w:rsid w:val="009528D0"/>
    <w:rsid w:val="00A526AC"/>
    <w:rsid w:val="00A67E7D"/>
    <w:rsid w:val="00AC2CAC"/>
    <w:rsid w:val="00B3350A"/>
    <w:rsid w:val="00B448EA"/>
    <w:rsid w:val="00B60B75"/>
    <w:rsid w:val="00BB655E"/>
    <w:rsid w:val="00BB656C"/>
    <w:rsid w:val="00BC1FE5"/>
    <w:rsid w:val="00C22A78"/>
    <w:rsid w:val="00C51A44"/>
    <w:rsid w:val="00C53BE6"/>
    <w:rsid w:val="00CC6ACF"/>
    <w:rsid w:val="00CE0792"/>
    <w:rsid w:val="00D2032F"/>
    <w:rsid w:val="00D87962"/>
    <w:rsid w:val="00DC3204"/>
    <w:rsid w:val="00E1091D"/>
    <w:rsid w:val="00E95D2B"/>
    <w:rsid w:val="00EE1524"/>
    <w:rsid w:val="00EE2FAC"/>
    <w:rsid w:val="00F26DE9"/>
    <w:rsid w:val="00F43461"/>
    <w:rsid w:val="00FA2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65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65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448E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3B036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3B036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3B036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apple-style-span">
    <w:name w:val="apple-style-span"/>
    <w:basedOn w:val="DefaultParagraphFont"/>
    <w:rsid w:val="00451036"/>
  </w:style>
  <w:style w:type="character" w:customStyle="1" w:styleId="apple-converted-space">
    <w:name w:val="apple-converted-space"/>
    <w:basedOn w:val="DefaultParagraphFont"/>
    <w:rsid w:val="00C51A44"/>
  </w:style>
  <w:style w:type="paragraph" w:styleId="BalloonText">
    <w:name w:val="Balloon Text"/>
    <w:basedOn w:val="Normal"/>
    <w:link w:val="BalloonTextChar"/>
    <w:uiPriority w:val="99"/>
    <w:semiHidden/>
    <w:unhideWhenUsed/>
    <w:rsid w:val="00B60B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7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C6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AC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Sandberg</dc:creator>
  <cp:lastModifiedBy>Steve Sandberg</cp:lastModifiedBy>
  <cp:revision>2</cp:revision>
  <dcterms:created xsi:type="dcterms:W3CDTF">2011-03-21T16:06:00Z</dcterms:created>
  <dcterms:modified xsi:type="dcterms:W3CDTF">2011-03-21T16:06:00Z</dcterms:modified>
</cp:coreProperties>
</file>