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91E" w14:textId="64CE2131" w:rsidR="00BE49EE" w:rsidRPr="000730E1" w:rsidRDefault="00BE49EE" w:rsidP="0028157B">
      <w:pPr>
        <w:jc w:val="center"/>
        <w:rPr>
          <w:b/>
          <w:bCs/>
          <w:sz w:val="36"/>
          <w:szCs w:val="36"/>
        </w:rPr>
      </w:pPr>
      <w:r w:rsidRPr="000730E1">
        <w:rPr>
          <w:b/>
          <w:bCs/>
          <w:sz w:val="36"/>
          <w:szCs w:val="36"/>
        </w:rPr>
        <w:t>MoDaC Deployment Steps</w:t>
      </w:r>
    </w:p>
    <w:p w14:paraId="169783C7" w14:textId="31455991" w:rsidR="000730E1" w:rsidRDefault="000730E1" w:rsidP="0028157B">
      <w:pPr>
        <w:rPr>
          <w:b/>
          <w:bCs/>
          <w:sz w:val="32"/>
          <w:szCs w:val="32"/>
        </w:rPr>
      </w:pPr>
    </w:p>
    <w:p w14:paraId="5D46F2DF" w14:textId="77777777" w:rsidR="0028157B" w:rsidRDefault="0028157B" w:rsidP="0028157B">
      <w:pPr>
        <w:rPr>
          <w:b/>
          <w:bCs/>
          <w:sz w:val="32"/>
          <w:szCs w:val="32"/>
        </w:rPr>
      </w:pPr>
    </w:p>
    <w:p w14:paraId="265932B7" w14:textId="042EE2E7" w:rsidR="00FE706B" w:rsidRPr="000730E1" w:rsidRDefault="000730E1" w:rsidP="000730E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="00BE49EE"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="00BE49EE" w:rsidRPr="000730E1">
        <w:rPr>
          <w:b/>
          <w:bCs/>
          <w:sz w:val="32"/>
          <w:szCs w:val="32"/>
        </w:rPr>
        <w:t xml:space="preserve"> DME server:</w:t>
      </w:r>
    </w:p>
    <w:p w14:paraId="6A7128A4" w14:textId="77777777" w:rsidR="00DA38F4" w:rsidRPr="002F6146" w:rsidRDefault="00DA38F4" w:rsidP="00DA38F4">
      <w:pPr>
        <w:ind w:firstLine="360"/>
        <w:rPr>
          <w:b/>
          <w:bCs/>
          <w:sz w:val="32"/>
          <w:szCs w:val="32"/>
        </w:rPr>
      </w:pPr>
    </w:p>
    <w:p w14:paraId="767DB2CB" w14:textId="6A568A69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Login into hpc dev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70AF6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="00A70AF6">
        <w:rPr>
          <w:rFonts w:ascii="Times New Roman" w:hAnsi="Times New Roman" w:cs="Times New Roman"/>
          <w:sz w:val="32"/>
          <w:szCs w:val="32"/>
        </w:rPr>
        <w:t xml:space="preserve"> </w:t>
      </w:r>
      <w:r w:rsidR="008235BB"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="008235BB"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4F40FAF9" w14:textId="3CC7698B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su - ncif-hpcdm-svc</w:t>
      </w:r>
    </w:p>
    <w:p w14:paraId="35497273" w14:textId="4D95A460" w:rsidR="00AE426E" w:rsidRPr="00A70AF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/opt/nci-doe/nci-doe-data-sharing/</w:t>
      </w:r>
    </w:p>
    <w:p w14:paraId="1D4EC309" w14:textId="7FB16112" w:rsidR="00A70AF6" w:rsidRPr="006B5EB1" w:rsidRDefault="00A70AF6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a git pull and git checkout to the branch needed</w:t>
      </w:r>
      <w:r w:rsidR="006B5EB1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C616437" w14:textId="3BBDFFEE" w:rsid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21E65BE3" w14:textId="03102116" w:rsidR="006B5EB1" w:rsidRPr="006B5EB1" w:rsidRDefault="006B5EB1" w:rsidP="00FB4D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checkout &lt;branch_name&gt; </w:t>
      </w:r>
    </w:p>
    <w:p w14:paraId="3639E588" w14:textId="64053F0B" w:rsidR="006B5EB1" w:rsidRPr="004A4A01" w:rsidRDefault="006B5EB1" w:rsidP="006B5EB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659746C6" w14:textId="6071F56A" w:rsidR="004A4A01" w:rsidRPr="001570E9" w:rsidRDefault="004A4A01" w:rsidP="001570E9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the passwords </w:t>
      </w:r>
      <w:r w:rsidR="002211CC">
        <w:rPr>
          <w:rFonts w:ascii="Times New Roman" w:hAnsi="Times New Roman" w:cs="Times New Roman"/>
          <w:color w:val="000000"/>
          <w:sz w:val="32"/>
          <w:szCs w:val="32"/>
        </w:rPr>
        <w:t>in the config files which</w:t>
      </w:r>
      <w:r w:rsidR="00123F41">
        <w:rPr>
          <w:rFonts w:ascii="Times New Roman" w:hAnsi="Times New Roman" w:cs="Times New Roman"/>
          <w:color w:val="000000"/>
          <w:sz w:val="32"/>
          <w:szCs w:val="32"/>
        </w:rPr>
        <w:t xml:space="preserve"> are located under the path:</w:t>
      </w:r>
      <w:r w:rsidR="001570E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46251DA5" w14:textId="3C903111" w:rsidR="00E814C4" w:rsidRDefault="00E814C4" w:rsidP="00E814C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4801FF93" w14:textId="364D78A6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514E389" w14:textId="44FD629A" w:rsidR="00E814C4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448465D" w14:textId="5D56C87A" w:rsidR="00FB0F0B" w:rsidRPr="00FB4D8D" w:rsidRDefault="00E814C4" w:rsidP="00FB4D8D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 w:rsidR="00AC1745"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 w:rsidR="00AC1745"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1299736F" w14:textId="77777777" w:rsid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33E4CEAB" w14:textId="70B54F50" w:rsidR="002211CC" w:rsidRPr="002211CC" w:rsidRDefault="002211CC" w:rsidP="002211CC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config files back up along with passwords are in the home directory for ncif-hpcdm-svc: /home/NCIF-HPCDM-SVC.</w:t>
      </w:r>
    </w:p>
    <w:p w14:paraId="7F32E8E5" w14:textId="77777777" w:rsidR="00DE1902" w:rsidRPr="00DE1902" w:rsidRDefault="00DE1902" w:rsidP="00DE1902">
      <w:pPr>
        <w:rPr>
          <w:rFonts w:ascii="Menlo" w:hAnsi="Menlo" w:cs="Menlo"/>
          <w:color w:val="000000"/>
          <w:sz w:val="22"/>
          <w:szCs w:val="22"/>
        </w:rPr>
      </w:pPr>
    </w:p>
    <w:p w14:paraId="58160E8D" w14:textId="5DCADEB6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E440C0"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 xml:space="preserve">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07C264D4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r w:rsidR="00AE426E" w:rsidRPr="00FB4D8D">
        <w:rPr>
          <w:sz w:val="32"/>
          <w:szCs w:val="32"/>
        </w:rPr>
        <w:t>mvn clean install -DskipTests -Pdev</w:t>
      </w:r>
    </w:p>
    <w:p w14:paraId="107146D1" w14:textId="2912FE79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r w:rsidR="00AE426E" w:rsidRPr="00FB4D8D">
        <w:rPr>
          <w:sz w:val="32"/>
          <w:szCs w:val="32"/>
        </w:rPr>
        <w:t>mvn clean install -DskipTests -Ppreprod</w:t>
      </w:r>
    </w:p>
    <w:p w14:paraId="1B43969D" w14:textId="331C660E" w:rsidR="00AE426E" w:rsidRPr="00FB4D8D" w:rsidRDefault="00FE706B" w:rsidP="00FB4D8D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r w:rsidR="00AE426E" w:rsidRPr="00FB4D8D">
        <w:rPr>
          <w:sz w:val="32"/>
          <w:szCs w:val="32"/>
        </w:rPr>
        <w:t>mvn clean install -DskipTests -Pprod</w:t>
      </w:r>
    </w:p>
    <w:p w14:paraId="0FCCBEFB" w14:textId="77777777" w:rsidR="00CF4768" w:rsidRPr="002F6146" w:rsidRDefault="00CF4768" w:rsidP="000730E1">
      <w:pPr>
        <w:ind w:left="880"/>
        <w:rPr>
          <w:sz w:val="32"/>
          <w:szCs w:val="32"/>
        </w:rPr>
      </w:pPr>
    </w:p>
    <w:p w14:paraId="76877739" w14:textId="103EAD27" w:rsidR="00AE426E" w:rsidRPr="002F6146" w:rsidRDefault="00AE426E" w:rsidP="000730E1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Copy the war file to the MoDaC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7812937C" w14:textId="74807FD1" w:rsidR="00FE706B" w:rsidRDefault="00FE706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1A8BC3A3" w14:textId="77777777" w:rsidR="00F97B9B" w:rsidRDefault="00F97B9B" w:rsidP="00FB4D8D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02D13C88" w14:textId="77777777" w:rsidR="00F97B9B" w:rsidRPr="003E69C2" w:rsidRDefault="00F97B9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E02B77" w14:textId="51ECCD3F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For UAT server:</w:t>
      </w:r>
    </w:p>
    <w:p w14:paraId="59755466" w14:textId="5B645397" w:rsidR="00FE706B" w:rsidRPr="001153B1" w:rsidRDefault="00FE706B" w:rsidP="00FB4D8D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575F65FA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FB4D8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2551E7E5" w14:textId="6BD8CE7E" w:rsidR="00E977DE" w:rsidRDefault="00FE706B" w:rsidP="00FB4D8D">
      <w:pPr>
        <w:pStyle w:val="ListParagraph"/>
        <w:ind w:left="1960"/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scp /opt/nci-doe/nci-doe-data-sharing/target/&lt;war_file&gt; </w:t>
      </w:r>
    </w:p>
    <w:p w14:paraId="1EF0156B" w14:textId="66AA20F9" w:rsidR="001153B1" w:rsidRDefault="00000000" w:rsidP="00FB4D8D">
      <w:pPr>
        <w:pStyle w:val="ListParagraph"/>
        <w:ind w:left="1960"/>
      </w:pPr>
      <w:hyperlink r:id="rId8" w:history="1"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1153B1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1153B1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0B118635" w14:textId="77777777" w:rsidR="00DE1902" w:rsidRDefault="00DE1902" w:rsidP="001153B1">
      <w:pPr>
        <w:pStyle w:val="ListParagraph"/>
        <w:ind w:left="1240"/>
      </w:pPr>
    </w:p>
    <w:p w14:paraId="7EFADB5E" w14:textId="77777777" w:rsidR="00DE1902" w:rsidRPr="003E69C2" w:rsidRDefault="00DE1902" w:rsidP="003E69C2">
      <w:pPr>
        <w:rPr>
          <w:b/>
          <w:bCs/>
          <w:sz w:val="32"/>
          <w:szCs w:val="32"/>
        </w:rPr>
      </w:pPr>
    </w:p>
    <w:p w14:paraId="7825672B" w14:textId="4CC5484E" w:rsidR="00863467" w:rsidRPr="00E977DE" w:rsidRDefault="00E977DE" w:rsidP="00E977DE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Second step: Deployment</w:t>
      </w:r>
      <w:r w:rsidR="00863467" w:rsidRPr="00E977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on</w:t>
      </w:r>
      <w:r w:rsidR="00863467" w:rsidRPr="00E977DE">
        <w:rPr>
          <w:b/>
          <w:bCs/>
          <w:sz w:val="32"/>
          <w:szCs w:val="32"/>
        </w:rPr>
        <w:t xml:space="preserve"> </w:t>
      </w:r>
      <w:r w:rsidR="00AE426E" w:rsidRPr="00E977DE">
        <w:rPr>
          <w:b/>
          <w:bCs/>
          <w:sz w:val="32"/>
          <w:szCs w:val="32"/>
        </w:rPr>
        <w:t>MoDaC server</w:t>
      </w:r>
      <w:r w:rsidR="00863467" w:rsidRPr="00E977DE">
        <w:rPr>
          <w:sz w:val="32"/>
          <w:szCs w:val="32"/>
        </w:rPr>
        <w:t>:</w:t>
      </w:r>
    </w:p>
    <w:p w14:paraId="2C45E3B0" w14:textId="77777777" w:rsidR="00AE426E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7991316" w14:textId="5EB08B74" w:rsidR="004A4A01" w:rsidRDefault="00A70AF6" w:rsidP="00E977DE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>ssh to the</w:t>
      </w:r>
      <w:r w:rsidR="004A4A01">
        <w:rPr>
          <w:sz w:val="32"/>
          <w:szCs w:val="32"/>
        </w:rPr>
        <w:t xml:space="preserve"> </w:t>
      </w:r>
      <w:r w:rsidR="00E977DE">
        <w:rPr>
          <w:sz w:val="32"/>
          <w:szCs w:val="32"/>
        </w:rPr>
        <w:t>appropriate</w:t>
      </w:r>
      <w:r>
        <w:rPr>
          <w:sz w:val="32"/>
          <w:szCs w:val="32"/>
        </w:rPr>
        <w:t xml:space="preserve"> MoDaC server:</w:t>
      </w:r>
    </w:p>
    <w:p w14:paraId="32CEEDFC" w14:textId="78EE4BA0" w:rsidR="00A70AF6" w:rsidRPr="00123F41" w:rsidRDefault="004A4A0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</w:t>
      </w:r>
      <w:r w:rsidR="00123F41">
        <w:rPr>
          <w:sz w:val="32"/>
          <w:szCs w:val="32"/>
        </w:rPr>
        <w:t>DEV</w:t>
      </w:r>
      <w:r>
        <w:rPr>
          <w:sz w:val="32"/>
          <w:szCs w:val="32"/>
        </w:rPr>
        <w:t xml:space="preserve">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 w:rsidR="006600B3">
        <w:rPr>
          <w:rFonts w:ascii="Menlo" w:hAnsi="Menlo" w:cs="Menlo"/>
          <w:color w:val="1396A3"/>
          <w:sz w:val="22"/>
          <w:szCs w:val="22"/>
        </w:rPr>
        <w:t>fsdsgl-modac01d</w:t>
      </w:r>
      <w:r w:rsidR="006600B3">
        <w:rPr>
          <w:rFonts w:ascii="Menlo" w:hAnsi="Menlo" w:cs="Menlo"/>
          <w:color w:val="000000"/>
          <w:sz w:val="22"/>
          <w:szCs w:val="22"/>
        </w:rPr>
        <w:t>.ncifcrf.gov</w:t>
      </w:r>
    </w:p>
    <w:p w14:paraId="55ED9175" w14:textId="2CD6AD9C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4F1C31B5" w14:textId="1D013C34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r>
        <w:rPr>
          <w:sz w:val="32"/>
          <w:szCs w:val="32"/>
        </w:rPr>
        <w:t xml:space="preserve">MoDaC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795BBADA" w14:textId="77777777" w:rsidR="00123F41" w:rsidRPr="00123F41" w:rsidRDefault="00123F41" w:rsidP="00E977DE">
      <w:pPr>
        <w:pStyle w:val="ListParagraph"/>
        <w:ind w:left="2100"/>
        <w:rPr>
          <w:sz w:val="32"/>
          <w:szCs w:val="32"/>
        </w:rPr>
      </w:pPr>
    </w:p>
    <w:p w14:paraId="315BE207" w14:textId="56F77D7C" w:rsidR="00C5487A" w:rsidRPr="002F6146" w:rsidRDefault="00C5487A" w:rsidP="00E977DE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="00E977DE"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systemctl stop tomcat</w:t>
      </w:r>
      <w:r w:rsidR="00E977DE"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169B9C8E" w14:textId="705D9DC8" w:rsidR="00AE426E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55C95873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777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89C5EC2" w14:textId="3059D7DC" w:rsidR="009B1141" w:rsidRPr="007844DB" w:rsidRDefault="009B1141" w:rsidP="007844DB">
      <w:pPr>
        <w:pStyle w:val="ListParagraph"/>
        <w:numPr>
          <w:ilvl w:val="2"/>
          <w:numId w:val="21"/>
        </w:numPr>
        <w:shd w:val="clear" w:color="auto" w:fill="FFFFFF"/>
        <w:rPr>
          <w:color w:val="1D1C1D"/>
          <w:sz w:val="32"/>
          <w:szCs w:val="32"/>
        </w:rPr>
      </w:pPr>
      <w:r w:rsidRPr="007844DB">
        <w:rPr>
          <w:color w:val="1D1C1D"/>
          <w:sz w:val="32"/>
          <w:szCs w:val="32"/>
        </w:rPr>
        <w:t xml:space="preserve">chmod 770 </w:t>
      </w:r>
      <w:r w:rsidR="00FE706B" w:rsidRPr="007844DB">
        <w:rPr>
          <w:color w:val="1D1C1D"/>
          <w:sz w:val="32"/>
          <w:szCs w:val="32"/>
        </w:rPr>
        <w:t>&lt;war_file&gt;</w:t>
      </w:r>
    </w:p>
    <w:p w14:paraId="23D3154A" w14:textId="03E27713" w:rsidR="009B1141" w:rsidRPr="002F6146" w:rsidRDefault="00AE426E" w:rsidP="00E977DE">
      <w:pPr>
        <w:shd w:val="clear" w:color="auto" w:fill="FFFFFF"/>
        <w:ind w:left="520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</w:t>
      </w:r>
    </w:p>
    <w:p w14:paraId="64D8359C" w14:textId="1BBDAC00" w:rsidR="00AE426E" w:rsidRPr="002F6146" w:rsidRDefault="00AE426E" w:rsidP="00E977DE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5617D974" w:rsidR="009B1141" w:rsidRDefault="006600B3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60FFD3DF" w14:textId="77777777" w:rsidR="00447A58" w:rsidRDefault="00447A58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AEEF083" w14:textId="22207A11" w:rsidR="00447A58" w:rsidRDefault="00447A58" w:rsidP="00447A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Go to 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4FB69FA0" w14:textId="0039DED3" w:rsidR="0098671A" w:rsidRPr="0098671A" w:rsidRDefault="0098671A" w:rsidP="0098671A">
      <w:pPr>
        <w:pStyle w:val="ListParagraph"/>
        <w:numPr>
          <w:ilvl w:val="0"/>
          <w:numId w:val="3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7B8D96AC" w14:textId="655CDB77" w:rsidR="00447A58" w:rsidRDefault="00447A58" w:rsidP="00447A58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87784C">
        <w:rPr>
          <w:b/>
          <w:bCs/>
          <w:color w:val="000000"/>
          <w:sz w:val="32"/>
          <w:szCs w:val="32"/>
        </w:rPr>
        <w:t>autoDeploy</w:t>
      </w:r>
      <w:proofErr w:type="spellEnd"/>
      <w:r w:rsidRPr="006767CE">
        <w:rPr>
          <w:color w:val="000000"/>
          <w:sz w:val="32"/>
          <w:szCs w:val="32"/>
        </w:rPr>
        <w:t xml:space="preserve"> to </w:t>
      </w:r>
      <w:r>
        <w:rPr>
          <w:color w:val="000000"/>
          <w:sz w:val="32"/>
          <w:szCs w:val="32"/>
        </w:rPr>
        <w:t xml:space="preserve">true and </w:t>
      </w:r>
      <w:proofErr w:type="spellStart"/>
      <w:r w:rsidRPr="00447A58">
        <w:rPr>
          <w:b/>
          <w:bCs/>
          <w:color w:val="000000"/>
          <w:sz w:val="32"/>
          <w:szCs w:val="32"/>
        </w:rPr>
        <w:t>deployOnStartUp</w:t>
      </w:r>
      <w:proofErr w:type="spellEnd"/>
      <w:r>
        <w:rPr>
          <w:color w:val="000000"/>
          <w:sz w:val="32"/>
          <w:szCs w:val="32"/>
        </w:rPr>
        <w:t xml:space="preserve"> to true.</w:t>
      </w:r>
    </w:p>
    <w:p w14:paraId="01DA3076" w14:textId="77777777" w:rsidR="00447A58" w:rsidRDefault="00447A58" w:rsidP="00447A58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2A81C89B" w14:textId="2F3C71F8" w:rsidR="00447A58" w:rsidRDefault="00447A58" w:rsidP="00447A58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lastRenderedPageBreak/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”</w:t>
      </w:r>
      <w:r>
        <w:rPr>
          <w:rFonts w:ascii="Menlo" w:hAnsi="Menlo" w:cs="Menlo"/>
          <w:color w:val="A31314"/>
          <w:sz w:val="29"/>
          <w:szCs w:val="29"/>
        </w:rPr>
        <w:t>true</w:t>
      </w:r>
      <w:r w:rsidRPr="0087784C">
        <w:rPr>
          <w:rFonts w:ascii="Menlo" w:hAnsi="Menlo" w:cs="Menlo"/>
          <w:color w:val="A31314"/>
          <w:sz w:val="29"/>
          <w:szCs w:val="29"/>
        </w:rPr>
        <w:t>"</w:t>
      </w:r>
      <w:r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4E9811C7" w14:textId="77777777" w:rsidR="00447A58" w:rsidRPr="002F6146" w:rsidRDefault="00447A58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E596E45" w14:textId="65538150" w:rsidR="001570E9" w:rsidRDefault="001570E9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</w:t>
      </w:r>
      <w:r w:rsidR="00DF7B7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a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new branch. Else, skip this step. </w:t>
      </w:r>
    </w:p>
    <w:p w14:paraId="222084FC" w14:textId="067ACDF2" w:rsidR="00FE706B" w:rsidRPr="002F6146" w:rsidRDefault="00575204" w:rsidP="001570E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="00FE706B"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/usr/share/tomcat/conf/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="00FE706B"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1741BF05" w14:textId="2BA5519D" w:rsidR="00FE706B" w:rsidRDefault="00FE706B" w:rsidP="00575204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"web-doe-&lt;war_file_version&gt;"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2CCCAE8B" w14:textId="77777777" w:rsidR="00B25C30" w:rsidRPr="002F6146" w:rsidRDefault="00B25C30" w:rsidP="00B25C30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ECD5BE" w14:textId="5944AB6B" w:rsidR="00FE706B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/usr/share/tomcat/webapps/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 w:rsidR="00C7187D"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D642002" w14:textId="77777777" w:rsidR="00FE706B" w:rsidRPr="002F6146" w:rsidRDefault="00FE706B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27E2A2E9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 w:rsidR="007844DB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4F349598" w14:textId="54DE51A5" w:rsidR="00FE706B" w:rsidRDefault="00FE706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ncidoesvct2 &lt;war_file.war&gt;</w:t>
      </w:r>
    </w:p>
    <w:p w14:paraId="15831D95" w14:textId="51F58ECC" w:rsidR="007844DB" w:rsidRDefault="0019154B" w:rsidP="007844D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27FB68AE" w14:textId="77777777" w:rsidR="007844DB" w:rsidRPr="007844DB" w:rsidRDefault="00032D4A" w:rsidP="00E605E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 w:rsidR="002D7646"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="002D7646" w:rsidRPr="00032D4A">
        <w:rPr>
          <w:rFonts w:ascii="Times New Roman" w:hAnsi="Times New Roman" w:cs="Times New Roman"/>
          <w:color w:val="000000"/>
          <w:sz w:val="32"/>
          <w:szCs w:val="32"/>
        </w:rPr>
        <w:t>rod: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2F28DCFA" w14:textId="7509D41E" w:rsidR="00032D4A" w:rsidRDefault="00032D4A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&lt;war_file.war&gt;</w:t>
      </w:r>
    </w:p>
    <w:p w14:paraId="569678C6" w14:textId="32E1DEC1" w:rsidR="007844DB" w:rsidRDefault="0019154B" w:rsidP="007844D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 w:rsidR="007844DB"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7844D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4DAFC96" w14:textId="77777777" w:rsidR="007844DB" w:rsidRPr="007844DB" w:rsidRDefault="007844DB" w:rsidP="007844DB">
      <w:pPr>
        <w:ind w:left="2566"/>
        <w:rPr>
          <w:i/>
          <w:iCs/>
          <w:color w:val="000000"/>
          <w:sz w:val="32"/>
          <w:szCs w:val="32"/>
        </w:rPr>
      </w:pPr>
    </w:p>
    <w:p w14:paraId="2B7BF46D" w14:textId="4DB223B5" w:rsidR="00032D4A" w:rsidRPr="00E534CC" w:rsidRDefault="00032D4A" w:rsidP="00E534CC">
      <w:pPr>
        <w:rPr>
          <w:i/>
          <w:iCs/>
          <w:color w:val="000000"/>
          <w:sz w:val="32"/>
          <w:szCs w:val="32"/>
        </w:rPr>
      </w:pPr>
    </w:p>
    <w:p w14:paraId="1299ECDD" w14:textId="77777777" w:rsidR="00B25C30" w:rsidRPr="00B25C30" w:rsidRDefault="00EE1C2C" w:rsidP="00C157C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>Type “exit”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B25C30"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="00C5487A"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56B29A37" w14:textId="77777777" w:rsidR="006767CE" w:rsidRDefault="00C7187D" w:rsidP="006767CE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="00C5487A"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="00C5487A"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="00C5487A"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="00C5487A"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="00C5487A"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54966B62" w14:textId="77777777" w:rsidR="006767CE" w:rsidRDefault="006767CE" w:rsidP="006767CE">
      <w:pPr>
        <w:rPr>
          <w:rFonts w:eastAsiaTheme="minorHAnsi"/>
          <w:color w:val="000000"/>
          <w:sz w:val="32"/>
          <w:szCs w:val="32"/>
        </w:rPr>
      </w:pPr>
    </w:p>
    <w:p w14:paraId="467F24CA" w14:textId="08583E3F" w:rsidR="006767CE" w:rsidRDefault="006767CE" w:rsidP="006767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6767CE">
        <w:rPr>
          <w:rFonts w:ascii="Times New Roman" w:hAnsi="Times New Roman" w:cs="Times New Roman"/>
          <w:color w:val="000000"/>
          <w:sz w:val="32"/>
          <w:szCs w:val="32"/>
        </w:rPr>
        <w:t>Once the app is started and the war file gets expanded</w:t>
      </w:r>
      <w:r w:rsidR="0098671A">
        <w:rPr>
          <w:rFonts w:ascii="Times New Roman" w:hAnsi="Times New Roman" w:cs="Times New Roman"/>
          <w:color w:val="000000"/>
          <w:sz w:val="32"/>
          <w:szCs w:val="32"/>
        </w:rPr>
        <w:t xml:space="preserve"> in the webapps directory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, go to </w:t>
      </w:r>
      <w:r w:rsidR="00447A58">
        <w:rPr>
          <w:rFonts w:ascii="Times New Roman" w:hAnsi="Times New Roman" w:cs="Times New Roman"/>
          <w:color w:val="000000"/>
          <w:sz w:val="32"/>
          <w:szCs w:val="32"/>
        </w:rPr>
        <w:t xml:space="preserve">the directory </w:t>
      </w:r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6767CE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/share/tomcat/conf/</w:t>
      </w:r>
      <w:r w:rsidRPr="006767CE">
        <w:rPr>
          <w:rFonts w:ascii="Times New Roman" w:hAnsi="Times New Roman" w:cs="Times New Roman"/>
          <w:color w:val="000000"/>
          <w:sz w:val="32"/>
          <w:szCs w:val="32"/>
        </w:rPr>
        <w:t xml:space="preserve"> and change the server.xml file for the following line. (This step is done as a workaround for schedulers running twice).</w:t>
      </w:r>
    </w:p>
    <w:p w14:paraId="20BB3DC6" w14:textId="77777777" w:rsidR="0098671A" w:rsidRDefault="0098671A" w:rsidP="0098671A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Do 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</w:p>
    <w:p w14:paraId="66C2EE2E" w14:textId="096FCA94" w:rsidR="006767CE" w:rsidRPr="0098671A" w:rsidRDefault="006767CE" w:rsidP="0098671A">
      <w:pPr>
        <w:pStyle w:val="ListParagraph"/>
        <w:numPr>
          <w:ilvl w:val="1"/>
          <w:numId w:val="2"/>
        </w:numPr>
        <w:rPr>
          <w:color w:val="000000"/>
          <w:sz w:val="32"/>
          <w:szCs w:val="32"/>
        </w:rPr>
      </w:pPr>
      <w:r w:rsidRPr="0098671A">
        <w:rPr>
          <w:color w:val="000000"/>
          <w:sz w:val="32"/>
          <w:szCs w:val="32"/>
        </w:rPr>
        <w:t xml:space="preserve">In the following line, change </w:t>
      </w:r>
      <w:proofErr w:type="spellStart"/>
      <w:r w:rsidRPr="0098671A">
        <w:rPr>
          <w:b/>
          <w:bCs/>
          <w:color w:val="000000"/>
          <w:sz w:val="32"/>
          <w:szCs w:val="32"/>
        </w:rPr>
        <w:t>autoDeploy</w:t>
      </w:r>
      <w:proofErr w:type="spellEnd"/>
      <w:r w:rsidRPr="0098671A">
        <w:rPr>
          <w:color w:val="000000"/>
          <w:sz w:val="32"/>
          <w:szCs w:val="32"/>
        </w:rPr>
        <w:t xml:space="preserve"> to false</w:t>
      </w:r>
      <w:r w:rsidR="00447A58" w:rsidRPr="0098671A">
        <w:rPr>
          <w:color w:val="000000"/>
          <w:sz w:val="32"/>
          <w:szCs w:val="32"/>
        </w:rPr>
        <w:t xml:space="preserve"> and </w:t>
      </w:r>
      <w:proofErr w:type="spellStart"/>
      <w:r w:rsidR="00447A58" w:rsidRPr="0098671A">
        <w:rPr>
          <w:b/>
          <w:bCs/>
          <w:color w:val="000000"/>
          <w:sz w:val="32"/>
          <w:szCs w:val="32"/>
        </w:rPr>
        <w:t>deployOnStartUp</w:t>
      </w:r>
      <w:proofErr w:type="spellEnd"/>
      <w:r w:rsidR="00447A58" w:rsidRPr="0098671A">
        <w:rPr>
          <w:color w:val="000000"/>
          <w:sz w:val="32"/>
          <w:szCs w:val="32"/>
        </w:rPr>
        <w:t xml:space="preserve"> to false.</w:t>
      </w:r>
    </w:p>
    <w:p w14:paraId="3867388B" w14:textId="38E8772C" w:rsidR="006767CE" w:rsidRDefault="006767CE" w:rsidP="006767CE">
      <w:pPr>
        <w:autoSpaceDE w:val="0"/>
        <w:autoSpaceDN w:val="0"/>
        <w:adjustRightInd w:val="0"/>
        <w:ind w:left="693"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42"/>
          <w:szCs w:val="42"/>
        </w:rPr>
        <w:t> </w:t>
      </w:r>
      <w:r>
        <w:rPr>
          <w:rFonts w:eastAsiaTheme="minorHAnsi"/>
          <w:color w:val="000000"/>
          <w:sz w:val="42"/>
          <w:szCs w:val="42"/>
        </w:rPr>
        <w:tab/>
        <w:t> 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&lt;Host </w:t>
      </w:r>
      <w:r>
        <w:rPr>
          <w:rFonts w:ascii="Menlo" w:eastAsiaTheme="minorHAnsi" w:hAnsi="Menlo" w:cs="Menlo"/>
          <w:color w:val="2BAA17"/>
          <w:sz w:val="29"/>
          <w:szCs w:val="29"/>
        </w:rPr>
        <w:t>name</w:t>
      </w:r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"localhost"</w:t>
      </w:r>
      <w:r>
        <w:rPr>
          <w:rFonts w:ascii="Menlo" w:eastAsiaTheme="minorHAnsi" w:hAnsi="Menlo" w:cs="Menlo"/>
          <w:color w:val="299FAD"/>
          <w:sz w:val="29"/>
          <w:szCs w:val="29"/>
        </w:rPr>
        <w:t xml:space="preserve"> </w:t>
      </w:r>
      <w:proofErr w:type="spellStart"/>
      <w:r>
        <w:rPr>
          <w:rFonts w:ascii="Menlo" w:eastAsiaTheme="minorHAnsi" w:hAnsi="Menlo" w:cs="Menlo"/>
          <w:color w:val="2BAA17"/>
          <w:sz w:val="29"/>
          <w:szCs w:val="29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9"/>
          <w:szCs w:val="29"/>
        </w:rPr>
        <w:t>=</w:t>
      </w:r>
      <w:r>
        <w:rPr>
          <w:rFonts w:ascii="Menlo" w:eastAsiaTheme="minorHAnsi" w:hAnsi="Menlo" w:cs="Menlo"/>
          <w:color w:val="A31314"/>
          <w:sz w:val="29"/>
          <w:szCs w:val="29"/>
        </w:rPr>
        <w:t>"webapps"</w:t>
      </w:r>
    </w:p>
    <w:p w14:paraId="5CBF6A78" w14:textId="6A2C228D" w:rsidR="006767CE" w:rsidRDefault="006767CE" w:rsidP="006767CE">
      <w:pPr>
        <w:pStyle w:val="ListParagraph"/>
        <w:autoSpaceDE w:val="0"/>
        <w:autoSpaceDN w:val="0"/>
        <w:adjustRightInd w:val="0"/>
        <w:ind w:left="1685"/>
        <w:rPr>
          <w:rFonts w:ascii="Menlo" w:hAnsi="Menlo" w:cs="Menlo"/>
          <w:color w:val="299FAD"/>
          <w:sz w:val="29"/>
          <w:szCs w:val="29"/>
        </w:rPr>
      </w:pPr>
      <w:proofErr w:type="spellStart"/>
      <w:r>
        <w:rPr>
          <w:rFonts w:ascii="Menlo" w:hAnsi="Menlo" w:cs="Menlo"/>
          <w:color w:val="2BAA17"/>
          <w:sz w:val="29"/>
          <w:szCs w:val="29"/>
        </w:rPr>
        <w:lastRenderedPageBreak/>
        <w:t>unpackWARs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"true"</w:t>
      </w:r>
      <w:r>
        <w:rPr>
          <w:rFonts w:ascii="Menlo" w:hAnsi="Menlo" w:cs="Menlo"/>
          <w:color w:val="299FAD"/>
          <w:sz w:val="29"/>
          <w:szCs w:val="29"/>
        </w:rPr>
        <w:t xml:space="preserve"> </w:t>
      </w:r>
      <w:proofErr w:type="spellStart"/>
      <w:r w:rsidR="0087784C" w:rsidRPr="0087784C">
        <w:rPr>
          <w:rFonts w:ascii="Menlo" w:hAnsi="Menlo" w:cs="Menlo"/>
          <w:color w:val="2BAA17"/>
          <w:sz w:val="29"/>
          <w:szCs w:val="29"/>
        </w:rPr>
        <w:t>deployOnStartup</w:t>
      </w:r>
      <w:proofErr w:type="spellEnd"/>
      <w:proofErr w:type="gramStart"/>
      <w:r w:rsidR="0087784C">
        <w:rPr>
          <w:rFonts w:ascii="Menlo" w:hAnsi="Menlo" w:cs="Menlo"/>
          <w:color w:val="000000"/>
          <w:sz w:val="22"/>
          <w:szCs w:val="22"/>
        </w:rPr>
        <w:t>=</w:t>
      </w:r>
      <w:r w:rsidR="0087784C">
        <w:rPr>
          <w:rFonts w:ascii="Menlo" w:hAnsi="Menlo" w:cs="Menlo"/>
          <w:color w:val="B42419"/>
          <w:sz w:val="22"/>
          <w:szCs w:val="22"/>
        </w:rPr>
        <w:t>”</w:t>
      </w:r>
      <w:r w:rsidR="0087784C" w:rsidRPr="0087784C">
        <w:rPr>
          <w:rFonts w:ascii="Menlo" w:hAnsi="Menlo" w:cs="Menlo"/>
          <w:color w:val="A31314"/>
          <w:sz w:val="29"/>
          <w:szCs w:val="29"/>
        </w:rPr>
        <w:t>false</w:t>
      </w:r>
      <w:proofErr w:type="gramEnd"/>
      <w:r w:rsidR="0087784C" w:rsidRPr="0087784C">
        <w:rPr>
          <w:rFonts w:ascii="Menlo" w:hAnsi="Menlo" w:cs="Menlo"/>
          <w:color w:val="A31314"/>
          <w:sz w:val="29"/>
          <w:szCs w:val="29"/>
        </w:rPr>
        <w:t>"</w:t>
      </w:r>
      <w:r w:rsidR="0087784C">
        <w:rPr>
          <w:rFonts w:ascii="Menlo" w:hAnsi="Menlo" w:cs="Menlo"/>
          <w:color w:val="2BAA17"/>
          <w:sz w:val="29"/>
          <w:szCs w:val="29"/>
        </w:rPr>
        <w:t xml:space="preserve"> </w:t>
      </w:r>
      <w:proofErr w:type="spellStart"/>
      <w:r>
        <w:rPr>
          <w:rFonts w:ascii="Menlo" w:hAnsi="Menlo" w:cs="Menlo"/>
          <w:color w:val="2BAA17"/>
          <w:sz w:val="29"/>
          <w:szCs w:val="29"/>
        </w:rPr>
        <w:t>autoDeploy</w:t>
      </w:r>
      <w:proofErr w:type="spellEnd"/>
      <w:r>
        <w:rPr>
          <w:rFonts w:ascii="Menlo" w:hAnsi="Menlo" w:cs="Menlo"/>
          <w:color w:val="000000"/>
          <w:sz w:val="29"/>
          <w:szCs w:val="29"/>
        </w:rPr>
        <w:t>=</w:t>
      </w:r>
      <w:r>
        <w:rPr>
          <w:rFonts w:ascii="Menlo" w:hAnsi="Menlo" w:cs="Menlo"/>
          <w:color w:val="A31314"/>
          <w:sz w:val="29"/>
          <w:szCs w:val="29"/>
        </w:rPr>
        <w:t>"false"</w:t>
      </w:r>
      <w:r>
        <w:rPr>
          <w:rFonts w:ascii="Menlo" w:hAnsi="Menlo" w:cs="Menlo"/>
          <w:color w:val="299FAD"/>
          <w:sz w:val="29"/>
          <w:szCs w:val="29"/>
        </w:rPr>
        <w:t>&gt;</w:t>
      </w:r>
    </w:p>
    <w:p w14:paraId="1A0B2DCC" w14:textId="77777777" w:rsidR="006767CE" w:rsidRDefault="006767CE" w:rsidP="006767CE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</w:p>
    <w:p w14:paraId="2FA2296D" w14:textId="55D435DA" w:rsidR="006767CE" w:rsidRPr="006767CE" w:rsidRDefault="006767CE" w:rsidP="006767CE">
      <w:pPr>
        <w:pStyle w:val="ListParagraph"/>
        <w:autoSpaceDE w:val="0"/>
        <w:autoSpaceDN w:val="0"/>
        <w:adjustRightInd w:val="0"/>
        <w:ind w:left="1685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</w:p>
    <w:p w14:paraId="53F5AA42" w14:textId="6470137F" w:rsidR="006767CE" w:rsidRPr="006767CE" w:rsidRDefault="006767CE" w:rsidP="006767C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6767CE">
        <w:rPr>
          <w:color w:val="000000"/>
          <w:sz w:val="32"/>
          <w:szCs w:val="32"/>
        </w:rPr>
        <w:t>Type “exit” and restart the server using the command:</w:t>
      </w:r>
    </w:p>
    <w:p w14:paraId="10067C7E" w14:textId="03F68527" w:rsidR="00B66836" w:rsidRDefault="006767CE" w:rsidP="006767CE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  <w:r w:rsidRPr="006767CE">
        <w:rPr>
          <w:rFonts w:asciiTheme="minorHAnsi" w:eastAsiaTheme="minorHAnsi" w:hAnsiTheme="minorHAnsi" w:cstheme="minorBidi"/>
          <w:color w:val="000000"/>
          <w:sz w:val="32"/>
          <w:szCs w:val="32"/>
        </w:rPr>
        <w:t>          </w:t>
      </w:r>
      <w:r>
        <w:rPr>
          <w:rFonts w:asciiTheme="minorHAnsi" w:eastAsiaTheme="minorHAnsi" w:hAnsiTheme="minorHAnsi" w:cstheme="minorBidi"/>
          <w:color w:val="000000"/>
          <w:sz w:val="32"/>
          <w:szCs w:val="32"/>
        </w:rPr>
        <w:t xml:space="preserve">              </w:t>
      </w:r>
      <w:proofErr w:type="spellStart"/>
      <w: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sudo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</w:t>
      </w:r>
      <w:proofErr w:type="spellStart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>systemctl</w:t>
      </w:r>
      <w:proofErr w:type="spellEnd"/>
      <w:r w:rsidRPr="006767CE"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  <w:t xml:space="preserve"> restart tomcat</w:t>
      </w:r>
    </w:p>
    <w:p w14:paraId="50C29C7E" w14:textId="77777777" w:rsidR="006767CE" w:rsidRPr="006767CE" w:rsidRDefault="006767CE" w:rsidP="006767CE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0AA3EB28" w14:textId="37D41627" w:rsidR="00B66836" w:rsidRDefault="00D4705A" w:rsidP="007339D7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="00B66836" w:rsidRPr="00B66836">
        <w:rPr>
          <w:color w:val="000000"/>
          <w:sz w:val="32"/>
          <w:szCs w:val="32"/>
        </w:rPr>
        <w:t xml:space="preserve"> the app by </w:t>
      </w:r>
      <w:r w:rsidR="00E534CC">
        <w:rPr>
          <w:color w:val="000000"/>
          <w:sz w:val="32"/>
          <w:szCs w:val="32"/>
        </w:rPr>
        <w:t xml:space="preserve">using </w:t>
      </w:r>
      <w:r w:rsidR="00B66836" w:rsidRPr="00B66836">
        <w:rPr>
          <w:color w:val="000000"/>
          <w:sz w:val="32"/>
          <w:szCs w:val="32"/>
        </w:rPr>
        <w:t xml:space="preserve">the </w:t>
      </w:r>
      <w:r w:rsidR="00E534CC">
        <w:rPr>
          <w:color w:val="000000"/>
          <w:sz w:val="32"/>
          <w:szCs w:val="32"/>
        </w:rPr>
        <w:t xml:space="preserve">appropriate </w:t>
      </w:r>
      <w:r w:rsidR="00B66836" w:rsidRPr="00B66836">
        <w:rPr>
          <w:color w:val="000000"/>
          <w:sz w:val="32"/>
          <w:szCs w:val="32"/>
        </w:rPr>
        <w:t>URL on the browser:</w:t>
      </w:r>
    </w:p>
    <w:p w14:paraId="4C916AF5" w14:textId="5E556499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DEV:</w:t>
      </w:r>
      <w:r w:rsidR="00741A37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0DFA2BB1" w14:textId="10F5E225" w:rsid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UAT</w:t>
      </w:r>
      <w:r w:rsidR="00741A37">
        <w:rPr>
          <w:color w:val="000000"/>
          <w:sz w:val="32"/>
          <w:szCs w:val="32"/>
        </w:rPr>
        <w:t xml:space="preserve">: </w:t>
      </w:r>
      <w:r>
        <w:rPr>
          <w:color w:val="000000"/>
          <w:sz w:val="32"/>
          <w:szCs w:val="32"/>
        </w:rPr>
        <w:t xml:space="preserve">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4586E6A1" w14:textId="205119FD" w:rsidR="00B66836" w:rsidRPr="00B66836" w:rsidRDefault="00B66836" w:rsidP="007339D7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PROD:</w:t>
      </w:r>
      <w:r w:rsidR="00741A37">
        <w:rPr>
          <w:color w:val="000000"/>
          <w:sz w:val="32"/>
          <w:szCs w:val="32"/>
        </w:rPr>
        <w:t xml:space="preserve">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33D5FA94" w14:textId="77777777" w:rsidR="00AE426E" w:rsidRPr="000B0B32" w:rsidRDefault="00AE426E" w:rsidP="000B0B32">
      <w:pPr>
        <w:rPr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41DF2705" w:rsidR="00AE426E" w:rsidRPr="00B857B3" w:rsidRDefault="00B857B3" w:rsidP="00B857B3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 w:rsidR="00E70F43"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 w:rsidR="00E70F43"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29AFE889" w14:textId="77777777" w:rsidR="00B857B3" w:rsidRPr="002F6146" w:rsidRDefault="00B857B3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71CFE5CE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start tomcat: sudo systemctl start tomcat</w:t>
      </w:r>
    </w:p>
    <w:p w14:paraId="119D35B2" w14:textId="4FB00998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stop tomcat: sudo systemctl stop tomcat</w:t>
      </w:r>
    </w:p>
    <w:p w14:paraId="1AFA841F" w14:textId="2040EB5E" w:rsidR="00863467" w:rsidRDefault="00FA434A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restart tomcat: sudo systemctl restart tomcat</w:t>
      </w:r>
    </w:p>
    <w:p w14:paraId="67BB9335" w14:textId="2116AEDF" w:rsidR="000505D3" w:rsidRDefault="000505D3" w:rsidP="000743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gunicorn: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sudo systemctl 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20F8379F" w14:textId="38AE6CEB" w:rsidR="000505D3" w:rsidRPr="002F6146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stop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p w14:paraId="634A9B06" w14:textId="4DCE4823" w:rsidR="000505D3" w:rsidRPr="000505D3" w:rsidRDefault="000505D3" w:rsidP="000505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sudo systemctl restart </w:t>
      </w:r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</w:p>
    <w:sectPr w:rsidR="000505D3" w:rsidRPr="000505D3" w:rsidSect="0022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B4626"/>
    <w:multiLevelType w:val="hybridMultilevel"/>
    <w:tmpl w:val="C276E11E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5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6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9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0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1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2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4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B072A"/>
    <w:multiLevelType w:val="hybridMultilevel"/>
    <w:tmpl w:val="558E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8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9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20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23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4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5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6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28" w15:restartNumberingAfterBreak="0">
    <w:nsid w:val="794407F8"/>
    <w:multiLevelType w:val="hybridMultilevel"/>
    <w:tmpl w:val="B9E632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31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15"/>
  </w:num>
  <w:num w:numId="2" w16cid:durableId="685058837">
    <w:abstractNumId w:val="29"/>
  </w:num>
  <w:num w:numId="3" w16cid:durableId="300695087">
    <w:abstractNumId w:val="14"/>
  </w:num>
  <w:num w:numId="4" w16cid:durableId="54203128">
    <w:abstractNumId w:val="7"/>
  </w:num>
  <w:num w:numId="5" w16cid:durableId="333260370">
    <w:abstractNumId w:val="3"/>
  </w:num>
  <w:num w:numId="6" w16cid:durableId="1001351869">
    <w:abstractNumId w:val="4"/>
  </w:num>
  <w:num w:numId="7" w16cid:durableId="758020154">
    <w:abstractNumId w:val="5"/>
  </w:num>
  <w:num w:numId="8" w16cid:durableId="1648700516">
    <w:abstractNumId w:val="11"/>
  </w:num>
  <w:num w:numId="9" w16cid:durableId="779446430">
    <w:abstractNumId w:val="13"/>
  </w:num>
  <w:num w:numId="10" w16cid:durableId="698628534">
    <w:abstractNumId w:val="16"/>
  </w:num>
  <w:num w:numId="11" w16cid:durableId="1558783982">
    <w:abstractNumId w:val="2"/>
  </w:num>
  <w:num w:numId="12" w16cid:durableId="414203912">
    <w:abstractNumId w:val="12"/>
  </w:num>
  <w:num w:numId="13" w16cid:durableId="1881941421">
    <w:abstractNumId w:val="6"/>
  </w:num>
  <w:num w:numId="14" w16cid:durableId="2008316254">
    <w:abstractNumId w:val="23"/>
  </w:num>
  <w:num w:numId="15" w16cid:durableId="559636445">
    <w:abstractNumId w:val="28"/>
  </w:num>
  <w:num w:numId="16" w16cid:durableId="1983386090">
    <w:abstractNumId w:val="24"/>
  </w:num>
  <w:num w:numId="17" w16cid:durableId="1957833628">
    <w:abstractNumId w:val="10"/>
  </w:num>
  <w:num w:numId="18" w16cid:durableId="1722829695">
    <w:abstractNumId w:val="0"/>
  </w:num>
  <w:num w:numId="19" w16cid:durableId="1172262819">
    <w:abstractNumId w:val="25"/>
  </w:num>
  <w:num w:numId="20" w16cid:durableId="1002780737">
    <w:abstractNumId w:val="17"/>
  </w:num>
  <w:num w:numId="21" w16cid:durableId="613564322">
    <w:abstractNumId w:val="26"/>
  </w:num>
  <w:num w:numId="22" w16cid:durableId="1887600421">
    <w:abstractNumId w:val="30"/>
  </w:num>
  <w:num w:numId="23" w16cid:durableId="546837210">
    <w:abstractNumId w:val="22"/>
  </w:num>
  <w:num w:numId="24" w16cid:durableId="1537351802">
    <w:abstractNumId w:val="31"/>
  </w:num>
  <w:num w:numId="25" w16cid:durableId="142082456">
    <w:abstractNumId w:val="20"/>
  </w:num>
  <w:num w:numId="26" w16cid:durableId="1432824024">
    <w:abstractNumId w:val="9"/>
  </w:num>
  <w:num w:numId="27" w16cid:durableId="139420582">
    <w:abstractNumId w:val="18"/>
  </w:num>
  <w:num w:numId="28" w16cid:durableId="1303342500">
    <w:abstractNumId w:val="21"/>
  </w:num>
  <w:num w:numId="29" w16cid:durableId="541788012">
    <w:abstractNumId w:val="27"/>
  </w:num>
  <w:num w:numId="30" w16cid:durableId="1946843474">
    <w:abstractNumId w:val="1"/>
  </w:num>
  <w:num w:numId="31" w16cid:durableId="770975411">
    <w:abstractNumId w:val="19"/>
  </w:num>
  <w:num w:numId="32" w16cid:durableId="2133278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570E9"/>
    <w:rsid w:val="0019154B"/>
    <w:rsid w:val="001A4F5F"/>
    <w:rsid w:val="001D0505"/>
    <w:rsid w:val="001D1FC3"/>
    <w:rsid w:val="00220651"/>
    <w:rsid w:val="002211CC"/>
    <w:rsid w:val="00226FD5"/>
    <w:rsid w:val="00250D97"/>
    <w:rsid w:val="0028157B"/>
    <w:rsid w:val="002928CF"/>
    <w:rsid w:val="002A5FCD"/>
    <w:rsid w:val="002C5F5A"/>
    <w:rsid w:val="002D7646"/>
    <w:rsid w:val="002E25F4"/>
    <w:rsid w:val="002F6146"/>
    <w:rsid w:val="003402CA"/>
    <w:rsid w:val="003762F3"/>
    <w:rsid w:val="003A252C"/>
    <w:rsid w:val="003A6192"/>
    <w:rsid w:val="003E69C2"/>
    <w:rsid w:val="004066C6"/>
    <w:rsid w:val="00407A8B"/>
    <w:rsid w:val="00447A58"/>
    <w:rsid w:val="00476FCF"/>
    <w:rsid w:val="004870B7"/>
    <w:rsid w:val="00491724"/>
    <w:rsid w:val="004A489F"/>
    <w:rsid w:val="004A4A01"/>
    <w:rsid w:val="004C30EC"/>
    <w:rsid w:val="00507DB5"/>
    <w:rsid w:val="0051153D"/>
    <w:rsid w:val="00544538"/>
    <w:rsid w:val="00575204"/>
    <w:rsid w:val="00597B2F"/>
    <w:rsid w:val="005D363B"/>
    <w:rsid w:val="00611DB3"/>
    <w:rsid w:val="00624B5E"/>
    <w:rsid w:val="00637297"/>
    <w:rsid w:val="006600B3"/>
    <w:rsid w:val="006767CE"/>
    <w:rsid w:val="006B5EB1"/>
    <w:rsid w:val="007339D7"/>
    <w:rsid w:val="00741A37"/>
    <w:rsid w:val="00772B37"/>
    <w:rsid w:val="007844DB"/>
    <w:rsid w:val="00803D1E"/>
    <w:rsid w:val="008235BB"/>
    <w:rsid w:val="00823B1F"/>
    <w:rsid w:val="00851B54"/>
    <w:rsid w:val="00863467"/>
    <w:rsid w:val="008771C8"/>
    <w:rsid w:val="0087784C"/>
    <w:rsid w:val="00920AD5"/>
    <w:rsid w:val="0098671A"/>
    <w:rsid w:val="009B1141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5C30"/>
    <w:rsid w:val="00B66836"/>
    <w:rsid w:val="00B857B3"/>
    <w:rsid w:val="00BE49EE"/>
    <w:rsid w:val="00BE5412"/>
    <w:rsid w:val="00C07520"/>
    <w:rsid w:val="00C157C9"/>
    <w:rsid w:val="00C5487A"/>
    <w:rsid w:val="00C66289"/>
    <w:rsid w:val="00C7187D"/>
    <w:rsid w:val="00CD449B"/>
    <w:rsid w:val="00CF4768"/>
    <w:rsid w:val="00D4705A"/>
    <w:rsid w:val="00DA38F4"/>
    <w:rsid w:val="00DE1902"/>
    <w:rsid w:val="00DF7B76"/>
    <w:rsid w:val="00E440C0"/>
    <w:rsid w:val="00E534CC"/>
    <w:rsid w:val="00E605E3"/>
    <w:rsid w:val="00E70F43"/>
    <w:rsid w:val="00E74535"/>
    <w:rsid w:val="00E8018C"/>
    <w:rsid w:val="00E814C4"/>
    <w:rsid w:val="00E977DE"/>
    <w:rsid w:val="00ED436C"/>
    <w:rsid w:val="00EE1C2C"/>
    <w:rsid w:val="00F07EEC"/>
    <w:rsid w:val="00F16568"/>
    <w:rsid w:val="00F27E51"/>
    <w:rsid w:val="00F7286B"/>
    <w:rsid w:val="00F97B9B"/>
    <w:rsid w:val="00FA434A"/>
    <w:rsid w:val="00FB0F0B"/>
    <w:rsid w:val="00FB4D8D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74</cp:revision>
  <dcterms:created xsi:type="dcterms:W3CDTF">2023-08-18T15:17:00Z</dcterms:created>
  <dcterms:modified xsi:type="dcterms:W3CDTF">2024-01-12T17:17:00Z</dcterms:modified>
</cp:coreProperties>
</file>