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469" w:rsidRPr="00A22B96" w:rsidRDefault="00696011" w:rsidP="00E27A34">
      <w:pPr>
        <w:jc w:val="both"/>
        <w:rPr>
          <w:rFonts w:ascii="Arial" w:hAnsi="Arial" w:cs="Arial"/>
          <w:b/>
          <w:caps/>
        </w:rPr>
      </w:pPr>
      <w:bookmarkStart w:id="0" w:name="_GoBack"/>
      <w:bookmarkEnd w:id="0"/>
      <w:r>
        <w:rPr>
          <w:rFonts w:ascii="Arial" w:hAnsi="Arial" w:cs="Arial"/>
          <w:b/>
          <w:caps/>
          <w:noProof/>
        </w:rPr>
        <w:drawing>
          <wp:anchor distT="0" distB="0" distL="114300" distR="114300" simplePos="0" relativeHeight="251679744" behindDoc="1" locked="0" layoutInCell="1" allowOverlap="1" wp14:anchorId="032993E2" wp14:editId="6D1AE551">
            <wp:simplePos x="0" y="0"/>
            <wp:positionH relativeFrom="column">
              <wp:posOffset>5182870</wp:posOffset>
            </wp:positionH>
            <wp:positionV relativeFrom="paragraph">
              <wp:posOffset>-1270</wp:posOffset>
            </wp:positionV>
            <wp:extent cx="1630045" cy="1630045"/>
            <wp:effectExtent l="0" t="0" r="8255" b="8255"/>
            <wp:wrapTight wrapText="bothSides">
              <wp:wrapPolygon edited="0">
                <wp:start x="0" y="0"/>
                <wp:lineTo x="0" y="21457"/>
                <wp:lineTo x="21457" y="21457"/>
                <wp:lineTo x="21457" y="0"/>
                <wp:lineTo x="0" y="0"/>
              </wp:wrapPolygon>
            </wp:wrapTight>
            <wp:docPr id="1" name="Picture 1" descr="U:\My Pictures\Broa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y Pictures\Broad 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3C7" w:rsidRPr="00A22B96">
        <w:rPr>
          <w:rFonts w:ascii="Arial" w:hAnsi="Arial" w:cs="Arial"/>
          <w:b/>
          <w:caps/>
        </w:rPr>
        <w:t>Broad Institute</w:t>
      </w:r>
      <w:r w:rsidR="00311937">
        <w:rPr>
          <w:rFonts w:ascii="Arial" w:hAnsi="Arial" w:cs="Arial"/>
          <w:b/>
          <w:caps/>
        </w:rPr>
        <w:t xml:space="preserve">: </w:t>
      </w:r>
      <w:r w:rsidR="00B233C7" w:rsidRPr="00A22B96">
        <w:rPr>
          <w:rFonts w:ascii="Arial" w:hAnsi="Arial" w:cs="Arial"/>
          <w:b/>
          <w:caps/>
        </w:rPr>
        <w:t xml:space="preserve"> Center for Cancer Systems Biology</w:t>
      </w:r>
    </w:p>
    <w:p w:rsidR="00A22B96" w:rsidRPr="00F12FB4" w:rsidRDefault="004E6C27" w:rsidP="00E27A34">
      <w:pPr>
        <w:jc w:val="both"/>
        <w:rPr>
          <w:rFonts w:ascii="Arial" w:hAnsi="Arial" w:cs="Arial"/>
        </w:rPr>
      </w:pPr>
      <w:hyperlink r:id="rId10" w:history="1">
        <w:r w:rsidR="00A22B96" w:rsidRPr="00F12FB4">
          <w:rPr>
            <w:rStyle w:val="Hyperlink"/>
            <w:rFonts w:ascii="Arial" w:hAnsi="Arial" w:cs="Arial"/>
          </w:rPr>
          <w:t>http://www.broadinstitute.org/science/programs/cancer/icbp/broad-institute-icbp</w:t>
        </w:r>
      </w:hyperlink>
    </w:p>
    <w:p w:rsidR="00B233C7" w:rsidRPr="00D72B74" w:rsidRDefault="00B233C7" w:rsidP="00E27A34">
      <w:pPr>
        <w:jc w:val="both"/>
        <w:rPr>
          <w:rFonts w:ascii="Arial" w:hAnsi="Arial" w:cs="Arial"/>
          <w:b/>
        </w:rPr>
      </w:pPr>
    </w:p>
    <w:p w:rsidR="00B233C7" w:rsidRPr="0067183E" w:rsidRDefault="00A22B96" w:rsidP="00E27A34">
      <w:pPr>
        <w:jc w:val="both"/>
        <w:rPr>
          <w:rFonts w:ascii="Arial" w:hAnsi="Arial" w:cs="Arial"/>
          <w:b/>
        </w:rPr>
      </w:pPr>
      <w:r w:rsidRPr="0067183E">
        <w:rPr>
          <w:rFonts w:ascii="Arial" w:hAnsi="Arial" w:cs="Arial"/>
          <w:b/>
        </w:rPr>
        <w:t>PURPOSE</w:t>
      </w:r>
    </w:p>
    <w:p w:rsidR="00B233C7" w:rsidRPr="0067183E" w:rsidRDefault="00B233C7" w:rsidP="00E27A34">
      <w:pPr>
        <w:pStyle w:val="NormalWeb"/>
        <w:shd w:val="clear" w:color="auto" w:fill="FFFFFF"/>
        <w:spacing w:before="0" w:beforeAutospacing="0" w:after="0" w:afterAutospacing="0" w:line="285" w:lineRule="atLeast"/>
        <w:jc w:val="both"/>
        <w:textAlignment w:val="baseline"/>
        <w:rPr>
          <w:rFonts w:ascii="Arial" w:hAnsi="Arial" w:cs="Arial"/>
          <w:sz w:val="24"/>
          <w:szCs w:val="24"/>
        </w:rPr>
      </w:pPr>
      <w:r w:rsidRPr="00DF6B2F">
        <w:rPr>
          <w:rFonts w:ascii="Arial" w:hAnsi="Arial" w:cs="Arial"/>
          <w:bCs/>
          <w:iCs/>
          <w:sz w:val="24"/>
          <w:szCs w:val="24"/>
          <w:bdr w:val="none" w:sz="0" w:space="0" w:color="auto" w:frame="1"/>
        </w:rPr>
        <w:t>The Broad CCSB has the overall goal of developing computational models that predict genome-wide essentiality based on the molecular characteristics of the tumor.</w:t>
      </w:r>
      <w:r w:rsidR="00AC2C9D">
        <w:rPr>
          <w:rFonts w:ascii="Arial" w:hAnsi="Arial" w:cs="Arial"/>
          <w:b/>
          <w:bCs/>
          <w:i/>
          <w:iCs/>
          <w:sz w:val="24"/>
          <w:szCs w:val="24"/>
          <w:bdr w:val="none" w:sz="0" w:space="0" w:color="auto" w:frame="1"/>
        </w:rPr>
        <w:t xml:space="preserve"> </w:t>
      </w:r>
      <w:r w:rsidRPr="0067183E">
        <w:rPr>
          <w:rFonts w:ascii="Arial" w:hAnsi="Arial" w:cs="Arial"/>
          <w:sz w:val="24"/>
          <w:szCs w:val="24"/>
        </w:rPr>
        <w:t>A critical goal in cancer research is to accurately predict essential genes/proteins across a diversity of tumor subtypes. Such a capability would allow for i) the elucidation of the molecular targets against which therapeutics should be developed, and ii) the identification of specific patient populations likely to respond to such targeted interventions.</w:t>
      </w:r>
      <w:r w:rsidR="00F054C4" w:rsidRPr="0067183E">
        <w:rPr>
          <w:rFonts w:ascii="Arial" w:hAnsi="Arial" w:cs="Arial"/>
          <w:sz w:val="24"/>
          <w:szCs w:val="24"/>
        </w:rPr>
        <w:t xml:space="preserve"> </w:t>
      </w:r>
      <w:r w:rsidRPr="0067183E">
        <w:rPr>
          <w:rFonts w:ascii="Arial" w:hAnsi="Arial" w:cs="Arial"/>
          <w:sz w:val="24"/>
          <w:szCs w:val="24"/>
        </w:rPr>
        <w:t>Accomplishing this goal will require developing a deep understanding of the cellular circuitry of tumor cells — the details of which are increasingly recognized to depend on the genetic subtype of the tumor. A single set of network dependencies is unlikely to explain the diversity of even a single tumor type (e.g., whereas EGFR mutation in lung adenocarcinoma signals EGFR essentiality in some patients, those also harboring KRAS mutation are EGFR-independent. Similarly, EGFR mutations do not appear to confer EGFR essentiality in glioblastoma, where more complex oncogenic and feedback mechanisms appear to be at play). A way to tie functional dependencies to genetic diversity is therefore needed.</w:t>
      </w:r>
    </w:p>
    <w:p w:rsidR="00A22B96" w:rsidRPr="0067183E" w:rsidRDefault="00A22B96" w:rsidP="00A22B96">
      <w:pPr>
        <w:pStyle w:val="NormalWeb"/>
        <w:shd w:val="clear" w:color="auto" w:fill="FFFFFF"/>
        <w:spacing w:before="0" w:beforeAutospacing="0" w:after="0" w:afterAutospacing="0" w:line="285" w:lineRule="atLeast"/>
        <w:jc w:val="both"/>
        <w:textAlignment w:val="baseline"/>
        <w:rPr>
          <w:rFonts w:ascii="Arial" w:hAnsi="Arial" w:cs="Arial"/>
          <w:sz w:val="24"/>
          <w:szCs w:val="24"/>
        </w:rPr>
      </w:pPr>
    </w:p>
    <w:p w:rsidR="00A22B96" w:rsidRPr="0067183E" w:rsidRDefault="00A22B96" w:rsidP="00A22B96">
      <w:pPr>
        <w:pStyle w:val="NormalWeb"/>
        <w:shd w:val="clear" w:color="auto" w:fill="FFFFFF"/>
        <w:spacing w:before="0" w:beforeAutospacing="0" w:after="0" w:afterAutospacing="0" w:line="285" w:lineRule="atLeast"/>
        <w:jc w:val="both"/>
        <w:textAlignment w:val="baseline"/>
        <w:rPr>
          <w:rFonts w:ascii="Arial" w:hAnsi="Arial" w:cs="Arial"/>
          <w:b/>
          <w:sz w:val="24"/>
          <w:szCs w:val="24"/>
          <w:u w:val="single"/>
        </w:rPr>
      </w:pPr>
      <w:r w:rsidRPr="0067183E">
        <w:rPr>
          <w:rFonts w:ascii="Arial" w:hAnsi="Arial" w:cs="Arial"/>
          <w:b/>
          <w:sz w:val="24"/>
          <w:szCs w:val="24"/>
          <w:u w:val="single"/>
        </w:rPr>
        <w:t>Technical</w:t>
      </w:r>
    </w:p>
    <w:p w:rsidR="00B233C7" w:rsidRDefault="00B233C7" w:rsidP="00A22B96">
      <w:pPr>
        <w:pStyle w:val="NormalWeb"/>
        <w:shd w:val="clear" w:color="auto" w:fill="FFFFFF"/>
        <w:spacing w:before="0" w:beforeAutospacing="0" w:after="0" w:afterAutospacing="0" w:line="285" w:lineRule="atLeast"/>
        <w:jc w:val="both"/>
        <w:textAlignment w:val="baseline"/>
        <w:rPr>
          <w:rFonts w:ascii="Arial" w:hAnsi="Arial" w:cs="Arial"/>
          <w:sz w:val="24"/>
          <w:szCs w:val="24"/>
        </w:rPr>
      </w:pPr>
      <w:r w:rsidRPr="0067183E">
        <w:rPr>
          <w:rFonts w:ascii="Arial" w:hAnsi="Arial" w:cs="Arial"/>
          <w:sz w:val="24"/>
          <w:szCs w:val="24"/>
        </w:rPr>
        <w:t>A number of</w:t>
      </w:r>
      <w:r w:rsidR="000C2357">
        <w:rPr>
          <w:rFonts w:ascii="Arial" w:hAnsi="Arial" w:cs="Arial"/>
          <w:sz w:val="24"/>
          <w:szCs w:val="24"/>
        </w:rPr>
        <w:t xml:space="preserve"> </w:t>
      </w:r>
      <w:r w:rsidRPr="0067183E">
        <w:rPr>
          <w:rFonts w:ascii="Arial" w:hAnsi="Arial" w:cs="Arial"/>
          <w:bCs/>
          <w:sz w:val="24"/>
          <w:szCs w:val="24"/>
          <w:bdr w:val="none" w:sz="0" w:space="0" w:color="auto" w:frame="1"/>
        </w:rPr>
        <w:t>technology developments</w:t>
      </w:r>
      <w:r w:rsidR="000C2357">
        <w:rPr>
          <w:rFonts w:ascii="Arial" w:hAnsi="Arial" w:cs="Arial"/>
          <w:bCs/>
          <w:sz w:val="24"/>
          <w:szCs w:val="24"/>
          <w:bdr w:val="none" w:sz="0" w:space="0" w:color="auto" w:frame="1"/>
        </w:rPr>
        <w:t xml:space="preserve"> </w:t>
      </w:r>
      <w:r w:rsidRPr="0067183E">
        <w:rPr>
          <w:rFonts w:ascii="Arial" w:hAnsi="Arial" w:cs="Arial"/>
          <w:sz w:val="24"/>
          <w:szCs w:val="24"/>
        </w:rPr>
        <w:t>over the past several years are now making it possible to seriously take on this goal. For example, the ability to perform</w:t>
      </w:r>
      <w:r w:rsidR="000C2357">
        <w:rPr>
          <w:rStyle w:val="apple-converted-space"/>
          <w:rFonts w:ascii="Arial" w:hAnsi="Arial" w:cs="Arial"/>
          <w:sz w:val="24"/>
          <w:szCs w:val="24"/>
        </w:rPr>
        <w:t xml:space="preserve"> </w:t>
      </w:r>
      <w:r w:rsidRPr="0067183E">
        <w:rPr>
          <w:rFonts w:ascii="Arial" w:hAnsi="Arial" w:cs="Arial"/>
          <w:bCs/>
          <w:sz w:val="24"/>
          <w:szCs w:val="24"/>
          <w:bdr w:val="none" w:sz="0" w:space="0" w:color="auto" w:frame="1"/>
        </w:rPr>
        <w:t>genome-wide RNAi screens</w:t>
      </w:r>
      <w:r w:rsidR="000C2357">
        <w:rPr>
          <w:rFonts w:ascii="Arial" w:hAnsi="Arial" w:cs="Arial"/>
          <w:bCs/>
          <w:sz w:val="24"/>
          <w:szCs w:val="24"/>
          <w:bdr w:val="none" w:sz="0" w:space="0" w:color="auto" w:frame="1"/>
        </w:rPr>
        <w:t xml:space="preserve"> </w:t>
      </w:r>
      <w:r w:rsidRPr="0067183E">
        <w:rPr>
          <w:rFonts w:ascii="Arial" w:hAnsi="Arial" w:cs="Arial"/>
          <w:sz w:val="24"/>
          <w:szCs w:val="24"/>
        </w:rPr>
        <w:t>now makes it possible to systematically perturb the cancer genome, thereby identifying those genes that are essential in a given experimental system. In addition, it is becoming increasingly possible to perform</w:t>
      </w:r>
      <w:r w:rsidR="000C2357">
        <w:rPr>
          <w:rFonts w:ascii="Arial" w:hAnsi="Arial" w:cs="Arial"/>
          <w:sz w:val="24"/>
          <w:szCs w:val="24"/>
        </w:rPr>
        <w:t xml:space="preserve"> </w:t>
      </w:r>
      <w:r w:rsidRPr="0067183E">
        <w:rPr>
          <w:rFonts w:ascii="Arial" w:hAnsi="Arial" w:cs="Arial"/>
          <w:bCs/>
          <w:sz w:val="24"/>
          <w:szCs w:val="24"/>
          <w:bdr w:val="none" w:sz="0" w:space="0" w:color="auto" w:frame="1"/>
        </w:rPr>
        <w:t>extensive molecular characterization</w:t>
      </w:r>
      <w:r w:rsidRPr="0067183E">
        <w:rPr>
          <w:rStyle w:val="apple-converted-space"/>
          <w:rFonts w:ascii="Arial" w:hAnsi="Arial" w:cs="Arial"/>
          <w:sz w:val="24"/>
          <w:szCs w:val="24"/>
        </w:rPr>
        <w:t> </w:t>
      </w:r>
      <w:r w:rsidRPr="0067183E">
        <w:rPr>
          <w:rFonts w:ascii="Arial" w:hAnsi="Arial" w:cs="Arial"/>
          <w:sz w:val="24"/>
          <w:szCs w:val="24"/>
        </w:rPr>
        <w:t>of tumor samples and model systems — including the patterns of gene copy number, gene expression, somatic mutation, tyrosine phosphorylation, etc., which might serve as predictive features of essentiality.</w:t>
      </w:r>
    </w:p>
    <w:p w:rsidR="003F5948" w:rsidRPr="0067183E" w:rsidRDefault="003F5948" w:rsidP="00A22B96">
      <w:pPr>
        <w:pStyle w:val="NormalWeb"/>
        <w:shd w:val="clear" w:color="auto" w:fill="FFFFFF"/>
        <w:spacing w:before="0" w:beforeAutospacing="0" w:after="0" w:afterAutospacing="0" w:line="285" w:lineRule="atLeast"/>
        <w:jc w:val="both"/>
        <w:textAlignment w:val="baseline"/>
        <w:rPr>
          <w:rFonts w:ascii="Arial" w:hAnsi="Arial" w:cs="Arial"/>
          <w:sz w:val="24"/>
          <w:szCs w:val="24"/>
        </w:rPr>
      </w:pPr>
    </w:p>
    <w:p w:rsidR="00B233C7" w:rsidRDefault="00B233C7" w:rsidP="00A22B96">
      <w:pPr>
        <w:pStyle w:val="NormalWeb"/>
        <w:shd w:val="clear" w:color="auto" w:fill="FFFFFF"/>
        <w:spacing w:before="0" w:beforeAutospacing="0" w:after="0" w:afterAutospacing="0" w:line="285" w:lineRule="atLeast"/>
        <w:jc w:val="both"/>
        <w:textAlignment w:val="baseline"/>
        <w:rPr>
          <w:rFonts w:ascii="Arial" w:hAnsi="Arial" w:cs="Arial"/>
          <w:sz w:val="24"/>
          <w:szCs w:val="24"/>
        </w:rPr>
      </w:pPr>
      <w:r w:rsidRPr="0067183E">
        <w:rPr>
          <w:rFonts w:ascii="Arial" w:hAnsi="Arial" w:cs="Arial"/>
          <w:bCs/>
          <w:sz w:val="24"/>
          <w:szCs w:val="24"/>
          <w:bdr w:val="none" w:sz="0" w:space="0" w:color="auto" w:frame="1"/>
        </w:rPr>
        <w:t>Major obstacles</w:t>
      </w:r>
      <w:r w:rsidR="000C2357">
        <w:rPr>
          <w:rStyle w:val="apple-converted-space"/>
          <w:rFonts w:ascii="Arial" w:hAnsi="Arial" w:cs="Arial"/>
          <w:sz w:val="24"/>
          <w:szCs w:val="24"/>
        </w:rPr>
        <w:t xml:space="preserve"> </w:t>
      </w:r>
      <w:r w:rsidRPr="0067183E">
        <w:rPr>
          <w:rFonts w:ascii="Arial" w:hAnsi="Arial" w:cs="Arial"/>
          <w:sz w:val="24"/>
          <w:szCs w:val="24"/>
        </w:rPr>
        <w:t>currently prevent rapid progress toward the goal of predicting essentiality: First, there is a</w:t>
      </w:r>
      <w:r w:rsidR="000A3658" w:rsidRPr="0067183E">
        <w:rPr>
          <w:rFonts w:ascii="Arial" w:hAnsi="Arial" w:cs="Arial"/>
          <w:sz w:val="24"/>
          <w:szCs w:val="24"/>
        </w:rPr>
        <w:t xml:space="preserve"> </w:t>
      </w:r>
      <w:r w:rsidRPr="0067183E">
        <w:rPr>
          <w:rFonts w:ascii="Arial" w:hAnsi="Arial" w:cs="Arial"/>
          <w:bCs/>
          <w:sz w:val="24"/>
          <w:szCs w:val="24"/>
          <w:bdr w:val="none" w:sz="0" w:space="0" w:color="auto" w:frame="1"/>
        </w:rPr>
        <w:t>lack of data of sufficient scope</w:t>
      </w:r>
      <w:r w:rsidR="000C2357">
        <w:rPr>
          <w:rFonts w:ascii="Arial" w:hAnsi="Arial" w:cs="Arial"/>
          <w:bCs/>
          <w:sz w:val="24"/>
          <w:szCs w:val="24"/>
          <w:bdr w:val="none" w:sz="0" w:space="0" w:color="auto" w:frame="1"/>
        </w:rPr>
        <w:t xml:space="preserve"> </w:t>
      </w:r>
      <w:r w:rsidRPr="0067183E">
        <w:rPr>
          <w:rFonts w:ascii="Arial" w:hAnsi="Arial" w:cs="Arial"/>
          <w:sz w:val="24"/>
          <w:szCs w:val="24"/>
        </w:rPr>
        <w:t>(i.e., genome-wide RNAi screening data and extensive molecular characterization)</w:t>
      </w:r>
      <w:r w:rsidR="000C2357">
        <w:rPr>
          <w:rFonts w:ascii="Arial" w:hAnsi="Arial" w:cs="Arial"/>
          <w:sz w:val="24"/>
          <w:szCs w:val="24"/>
        </w:rPr>
        <w:t xml:space="preserve"> </w:t>
      </w:r>
      <w:r w:rsidRPr="0067183E">
        <w:rPr>
          <w:rFonts w:ascii="Arial" w:hAnsi="Arial" w:cs="Arial"/>
          <w:bCs/>
          <w:sz w:val="24"/>
          <w:szCs w:val="24"/>
          <w:bdr w:val="none" w:sz="0" w:space="0" w:color="auto" w:frame="1"/>
        </w:rPr>
        <w:t>and scale</w:t>
      </w:r>
      <w:r w:rsidR="000C2357">
        <w:rPr>
          <w:rStyle w:val="apple-converted-space"/>
          <w:rFonts w:ascii="Arial" w:hAnsi="Arial" w:cs="Arial"/>
          <w:sz w:val="24"/>
          <w:szCs w:val="24"/>
        </w:rPr>
        <w:t xml:space="preserve"> </w:t>
      </w:r>
      <w:r w:rsidRPr="0067183E">
        <w:rPr>
          <w:rFonts w:ascii="Arial" w:hAnsi="Arial" w:cs="Arial"/>
          <w:sz w:val="24"/>
          <w:szCs w:val="24"/>
        </w:rPr>
        <w:t>(i.e., data spanning large numbers of cell lines that adequately represent the true genetic diversity of cancer). Second, there is a</w:t>
      </w:r>
      <w:r w:rsidRPr="0067183E">
        <w:rPr>
          <w:rStyle w:val="apple-converted-space"/>
          <w:rFonts w:ascii="Arial" w:hAnsi="Arial" w:cs="Arial"/>
          <w:sz w:val="24"/>
          <w:szCs w:val="24"/>
        </w:rPr>
        <w:t> </w:t>
      </w:r>
      <w:r w:rsidRPr="0067183E">
        <w:rPr>
          <w:rFonts w:ascii="Arial" w:hAnsi="Arial" w:cs="Arial"/>
          <w:bCs/>
          <w:sz w:val="24"/>
          <w:szCs w:val="24"/>
          <w:bdr w:val="none" w:sz="0" w:space="0" w:color="auto" w:frame="1"/>
        </w:rPr>
        <w:t>lack of a computational framework</w:t>
      </w:r>
      <w:r w:rsidR="000C2357">
        <w:rPr>
          <w:rStyle w:val="apple-converted-space"/>
          <w:rFonts w:ascii="Arial" w:hAnsi="Arial" w:cs="Arial"/>
          <w:sz w:val="24"/>
          <w:szCs w:val="24"/>
        </w:rPr>
        <w:t xml:space="preserve"> </w:t>
      </w:r>
      <w:r w:rsidRPr="0067183E">
        <w:rPr>
          <w:rFonts w:ascii="Arial" w:hAnsi="Arial" w:cs="Arial"/>
          <w:sz w:val="24"/>
          <w:szCs w:val="24"/>
        </w:rPr>
        <w:t>proven to be successful for the integrative challenge of generating predictive models of cellular phenotypes based on molecular features of the cell.</w:t>
      </w:r>
    </w:p>
    <w:p w:rsidR="003F5948" w:rsidRPr="0067183E" w:rsidRDefault="003F5948" w:rsidP="00A22B96">
      <w:pPr>
        <w:pStyle w:val="NormalWeb"/>
        <w:shd w:val="clear" w:color="auto" w:fill="FFFFFF"/>
        <w:spacing w:before="0" w:beforeAutospacing="0" w:after="0" w:afterAutospacing="0" w:line="285" w:lineRule="atLeast"/>
        <w:jc w:val="both"/>
        <w:textAlignment w:val="baseline"/>
        <w:rPr>
          <w:rFonts w:ascii="Arial" w:hAnsi="Arial" w:cs="Arial"/>
          <w:sz w:val="24"/>
          <w:szCs w:val="24"/>
        </w:rPr>
      </w:pPr>
    </w:p>
    <w:p w:rsidR="00B233C7" w:rsidRPr="0067183E" w:rsidRDefault="00B233C7" w:rsidP="00F054C4">
      <w:pPr>
        <w:pStyle w:val="NormalWeb"/>
        <w:shd w:val="clear" w:color="auto" w:fill="FFFFFF"/>
        <w:spacing w:before="0" w:beforeAutospacing="0" w:after="0" w:afterAutospacing="0" w:line="285" w:lineRule="atLeast"/>
        <w:jc w:val="both"/>
        <w:textAlignment w:val="baseline"/>
        <w:rPr>
          <w:rFonts w:ascii="Arial" w:hAnsi="Arial" w:cs="Arial"/>
          <w:sz w:val="24"/>
          <w:szCs w:val="24"/>
        </w:rPr>
      </w:pPr>
      <w:r w:rsidRPr="0067183E">
        <w:rPr>
          <w:rFonts w:ascii="Arial" w:hAnsi="Arial" w:cs="Arial"/>
          <w:bCs/>
          <w:sz w:val="24"/>
          <w:szCs w:val="24"/>
          <w:bdr w:val="none" w:sz="0" w:space="0" w:color="auto" w:frame="1"/>
        </w:rPr>
        <w:t>Our Center aims to overcome these obstacles</w:t>
      </w:r>
      <w:r w:rsidRPr="0067183E">
        <w:rPr>
          <w:rFonts w:ascii="Arial" w:hAnsi="Arial" w:cs="Arial"/>
          <w:sz w:val="24"/>
          <w:szCs w:val="24"/>
        </w:rPr>
        <w:t>, with the ultimate goal of developing predictive models that accurately identify the “Achilles’ heels” of tumors of different genotypes. We are focusing on</w:t>
      </w:r>
      <w:r w:rsidR="000C2357">
        <w:rPr>
          <w:rStyle w:val="apple-converted-space"/>
          <w:rFonts w:ascii="Arial" w:hAnsi="Arial" w:cs="Arial"/>
          <w:sz w:val="24"/>
          <w:szCs w:val="24"/>
        </w:rPr>
        <w:t xml:space="preserve"> </w:t>
      </w:r>
      <w:r w:rsidRPr="0067183E">
        <w:rPr>
          <w:rFonts w:ascii="Arial" w:hAnsi="Arial" w:cs="Arial"/>
          <w:bCs/>
          <w:sz w:val="24"/>
          <w:szCs w:val="24"/>
          <w:bdr w:val="none" w:sz="0" w:space="0" w:color="auto" w:frame="1"/>
        </w:rPr>
        <w:t>lung cancer</w:t>
      </w:r>
      <w:r w:rsidRPr="0067183E">
        <w:rPr>
          <w:rStyle w:val="apple-converted-space"/>
          <w:rFonts w:ascii="Arial" w:hAnsi="Arial" w:cs="Arial"/>
          <w:sz w:val="24"/>
          <w:szCs w:val="24"/>
        </w:rPr>
        <w:t> </w:t>
      </w:r>
      <w:r w:rsidRPr="0067183E">
        <w:rPr>
          <w:rFonts w:ascii="Arial" w:hAnsi="Arial" w:cs="Arial"/>
          <w:sz w:val="24"/>
          <w:szCs w:val="24"/>
        </w:rPr>
        <w:t xml:space="preserve">and </w:t>
      </w:r>
      <w:r w:rsidRPr="0067183E">
        <w:rPr>
          <w:rFonts w:ascii="Arial" w:hAnsi="Arial" w:cs="Arial"/>
          <w:bCs/>
          <w:sz w:val="24"/>
          <w:szCs w:val="24"/>
          <w:bdr w:val="none" w:sz="0" w:space="0" w:color="auto" w:frame="1"/>
        </w:rPr>
        <w:t>melanoma</w:t>
      </w:r>
      <w:r w:rsidR="000C2357">
        <w:rPr>
          <w:rFonts w:ascii="Arial" w:hAnsi="Arial" w:cs="Arial"/>
          <w:bCs/>
          <w:sz w:val="24"/>
          <w:szCs w:val="24"/>
          <w:bdr w:val="none" w:sz="0" w:space="0" w:color="auto" w:frame="1"/>
        </w:rPr>
        <w:t xml:space="preserve"> </w:t>
      </w:r>
      <w:r w:rsidRPr="0067183E">
        <w:rPr>
          <w:rFonts w:ascii="Arial" w:hAnsi="Arial" w:cs="Arial"/>
          <w:sz w:val="24"/>
          <w:szCs w:val="24"/>
        </w:rPr>
        <w:t>because i) there is great unmet medical need, ii) there exist appropriate experimental systems, iii) there is commitment of the investigators to these diseases, and iv) the focus on two cancer types will allow us to determine to what extent the predictive “rules” that govern the behavior of one tumor type are applicable to the other.</w:t>
      </w:r>
    </w:p>
    <w:p w:rsidR="00F054C4" w:rsidRDefault="00F054C4" w:rsidP="00B233C7">
      <w:pPr>
        <w:rPr>
          <w:rFonts w:ascii="Arial" w:hAnsi="Arial" w:cs="Arial"/>
          <w:b/>
        </w:rPr>
      </w:pPr>
    </w:p>
    <w:p w:rsidR="00F054C4" w:rsidRPr="00A651E4" w:rsidRDefault="00F054C4" w:rsidP="00B233C7">
      <w:pPr>
        <w:rPr>
          <w:rFonts w:ascii="Arial" w:hAnsi="Arial" w:cs="Arial"/>
          <w:b/>
        </w:rPr>
      </w:pPr>
      <w:r w:rsidRPr="00A651E4">
        <w:rPr>
          <w:rFonts w:ascii="Arial" w:hAnsi="Arial" w:cs="Arial"/>
          <w:b/>
        </w:rPr>
        <w:t>KEYWORDS</w:t>
      </w:r>
    </w:p>
    <w:p w:rsidR="00F054C4" w:rsidRPr="00A651E4" w:rsidRDefault="00A651E4" w:rsidP="000C2357">
      <w:pPr>
        <w:jc w:val="both"/>
        <w:rPr>
          <w:rFonts w:ascii="Arial" w:hAnsi="Arial" w:cs="Arial"/>
        </w:rPr>
      </w:pPr>
      <w:r w:rsidRPr="00A651E4">
        <w:rPr>
          <w:rFonts w:ascii="Arial" w:hAnsi="Arial" w:cs="Arial"/>
        </w:rPr>
        <w:t>Cancer vulnerabilities, genome-wide, cancer cell lines, molecular profiling, predictive modeling, precision medicine, dependencies, synthetic lethality, Achilles heels, RNAi.</w:t>
      </w:r>
    </w:p>
    <w:p w:rsidR="00F054C4" w:rsidRPr="00D72B74" w:rsidRDefault="00F054C4" w:rsidP="00B233C7">
      <w:pPr>
        <w:rPr>
          <w:rFonts w:ascii="Arial" w:hAnsi="Arial" w:cs="Arial"/>
          <w:b/>
        </w:rPr>
      </w:pPr>
    </w:p>
    <w:p w:rsidR="000A3658" w:rsidRPr="00A22B96" w:rsidRDefault="00A22B96" w:rsidP="00B233C7">
      <w:pPr>
        <w:rPr>
          <w:rFonts w:ascii="Arial" w:hAnsi="Arial" w:cs="Arial"/>
          <w:b/>
          <w:caps/>
        </w:rPr>
      </w:pPr>
      <w:r w:rsidRPr="00A22B96">
        <w:rPr>
          <w:rFonts w:ascii="Arial" w:hAnsi="Arial" w:cs="Arial"/>
          <w:b/>
          <w:caps/>
        </w:rPr>
        <w:t>Resources</w:t>
      </w:r>
    </w:p>
    <w:p w:rsidR="00D945B9" w:rsidRPr="00D72B74" w:rsidRDefault="00D945B9" w:rsidP="000C2357">
      <w:pPr>
        <w:jc w:val="both"/>
        <w:rPr>
          <w:rFonts w:ascii="Arial" w:hAnsi="Arial" w:cs="Arial"/>
        </w:rPr>
      </w:pPr>
      <w:r w:rsidRPr="00D72B74">
        <w:rPr>
          <w:rFonts w:ascii="Arial" w:hAnsi="Arial" w:cs="Arial"/>
        </w:rPr>
        <w:t xml:space="preserve">Broad Institute Cancer Program website: </w:t>
      </w:r>
      <w:hyperlink r:id="rId11" w:history="1">
        <w:r w:rsidRPr="00D72B74">
          <w:rPr>
            <w:rStyle w:val="Hyperlink"/>
            <w:rFonts w:ascii="Arial" w:hAnsi="Arial" w:cs="Arial"/>
          </w:rPr>
          <w:t>www.broadinstitute.org/cancer</w:t>
        </w:r>
      </w:hyperlink>
      <w:r w:rsidRPr="00D72B74">
        <w:rPr>
          <w:rFonts w:ascii="Arial" w:hAnsi="Arial" w:cs="Arial"/>
        </w:rPr>
        <w:t xml:space="preserve">. </w:t>
      </w:r>
    </w:p>
    <w:p w:rsidR="00D945B9" w:rsidRPr="00D72B74" w:rsidRDefault="00D945B9" w:rsidP="000C2357">
      <w:pPr>
        <w:jc w:val="both"/>
        <w:rPr>
          <w:rFonts w:ascii="Arial" w:hAnsi="Arial" w:cs="Arial"/>
        </w:rPr>
      </w:pPr>
      <w:r w:rsidRPr="00D72B74">
        <w:rPr>
          <w:rFonts w:ascii="Arial" w:hAnsi="Arial" w:cs="Arial"/>
        </w:rPr>
        <w:lastRenderedPageBreak/>
        <w:t>*Note: at our Program website, you can find the link for the Cancer Program Resource Gateway. At the Gateway, links to all data sets and tools developed by the Broad CCSB and Broad Cancer Program can be found. One can also find the link (on the right hand side) to the Broad ICBP website.</w:t>
      </w:r>
    </w:p>
    <w:p w:rsidR="008F2375" w:rsidRPr="00D72B74" w:rsidRDefault="008F2375" w:rsidP="007F04D5">
      <w:pPr>
        <w:rPr>
          <w:rFonts w:ascii="Arial" w:hAnsi="Arial" w:cs="Arial"/>
        </w:rPr>
      </w:pPr>
    </w:p>
    <w:p w:rsidR="00D945B9" w:rsidRPr="00C70899" w:rsidRDefault="00D945B9" w:rsidP="00D945B9">
      <w:pPr>
        <w:rPr>
          <w:rFonts w:ascii="Arial" w:hAnsi="Arial" w:cs="Arial"/>
          <w:i/>
          <w:u w:val="single"/>
        </w:rPr>
      </w:pPr>
      <w:r w:rsidRPr="00D945B9">
        <w:rPr>
          <w:rFonts w:ascii="Arial" w:hAnsi="Arial" w:cs="Arial"/>
          <w:b/>
          <w:i/>
          <w:u w:val="single"/>
        </w:rPr>
        <w:t>Publications</w:t>
      </w:r>
    </w:p>
    <w:p w:rsidR="00D945B9" w:rsidRPr="00D945B9" w:rsidRDefault="00B66F07" w:rsidP="00AC2C9D">
      <w:pPr>
        <w:ind w:left="360" w:hanging="360"/>
        <w:rPr>
          <w:rFonts w:ascii="Arial" w:hAnsi="Arial" w:cs="Arial"/>
          <w:noProof/>
        </w:rPr>
      </w:pPr>
      <w:r w:rsidRPr="00D945B9">
        <w:rPr>
          <w:rFonts w:ascii="Arial" w:hAnsi="Arial" w:cs="Arial"/>
        </w:rPr>
        <w:fldChar w:fldCharType="begin"/>
      </w:r>
      <w:r w:rsidR="00D945B9" w:rsidRPr="00D945B9">
        <w:rPr>
          <w:rFonts w:ascii="Arial" w:hAnsi="Arial" w:cs="Arial"/>
        </w:rPr>
        <w:instrText xml:space="preserve"> ADDIN EN.REFLIST </w:instrText>
      </w:r>
      <w:r w:rsidRPr="00D945B9">
        <w:rPr>
          <w:rFonts w:ascii="Arial" w:hAnsi="Arial" w:cs="Arial"/>
        </w:rPr>
        <w:fldChar w:fldCharType="separate"/>
      </w:r>
      <w:r w:rsidR="00D945B9" w:rsidRPr="00D945B9">
        <w:rPr>
          <w:rFonts w:ascii="Arial" w:hAnsi="Arial" w:cs="Arial"/>
          <w:noProof/>
        </w:rPr>
        <w:t>1.</w:t>
      </w:r>
      <w:r w:rsidR="00D945B9" w:rsidRPr="00D945B9">
        <w:rPr>
          <w:rFonts w:ascii="Arial" w:hAnsi="Arial" w:cs="Arial"/>
          <w:noProof/>
        </w:rPr>
        <w:tab/>
        <w:t>Barbie, D.A.</w:t>
      </w:r>
      <w:r w:rsidR="00D945B9" w:rsidRPr="00D945B9">
        <w:rPr>
          <w:rFonts w:ascii="Arial" w:hAnsi="Arial" w:cs="Arial"/>
          <w:i/>
          <w:noProof/>
        </w:rPr>
        <w:t>, et al.</w:t>
      </w:r>
      <w:r w:rsidR="00D945B9" w:rsidRPr="00D945B9">
        <w:rPr>
          <w:rFonts w:ascii="Arial" w:hAnsi="Arial" w:cs="Arial"/>
          <w:noProof/>
        </w:rPr>
        <w:t xml:space="preserve"> Systematic RNA interference reveals that oncogenic KRAS-driven cancers require TBK1. </w:t>
      </w:r>
      <w:r w:rsidR="00D945B9" w:rsidRPr="00D945B9">
        <w:rPr>
          <w:rFonts w:ascii="Arial" w:hAnsi="Arial" w:cs="Arial"/>
          <w:i/>
          <w:noProof/>
        </w:rPr>
        <w:t>Nature</w:t>
      </w:r>
      <w:r w:rsidR="00D945B9" w:rsidRPr="00D945B9">
        <w:rPr>
          <w:rFonts w:ascii="Arial" w:hAnsi="Arial" w:cs="Arial"/>
          <w:noProof/>
        </w:rPr>
        <w:t xml:space="preserve"> 462, 108-112 (2009).</w:t>
      </w:r>
    </w:p>
    <w:p w:rsidR="00D945B9" w:rsidRPr="00D945B9" w:rsidRDefault="00D945B9" w:rsidP="00AC2C9D">
      <w:pPr>
        <w:ind w:left="360" w:hanging="360"/>
        <w:rPr>
          <w:rFonts w:ascii="Arial" w:hAnsi="Arial" w:cs="Arial"/>
          <w:noProof/>
        </w:rPr>
      </w:pPr>
      <w:r w:rsidRPr="00D945B9">
        <w:rPr>
          <w:rFonts w:ascii="Arial" w:hAnsi="Arial" w:cs="Arial"/>
          <w:noProof/>
        </w:rPr>
        <w:t>2.</w:t>
      </w:r>
      <w:r w:rsidRPr="00D945B9">
        <w:rPr>
          <w:rFonts w:ascii="Arial" w:hAnsi="Arial" w:cs="Arial"/>
          <w:noProof/>
        </w:rPr>
        <w:tab/>
        <w:t>Barretina, J.</w:t>
      </w:r>
      <w:r w:rsidRPr="00D945B9">
        <w:rPr>
          <w:rFonts w:ascii="Arial" w:hAnsi="Arial" w:cs="Arial"/>
          <w:i/>
          <w:noProof/>
        </w:rPr>
        <w:t>, et al.</w:t>
      </w:r>
      <w:r w:rsidRPr="00D945B9">
        <w:rPr>
          <w:rFonts w:ascii="Arial" w:hAnsi="Arial" w:cs="Arial"/>
          <w:noProof/>
        </w:rPr>
        <w:t xml:space="preserve"> The Cancer Cell Line Encyclopedia enables predictive modelling of anticancer drug sensitivity. </w:t>
      </w:r>
      <w:r w:rsidRPr="00D945B9">
        <w:rPr>
          <w:rFonts w:ascii="Arial" w:hAnsi="Arial" w:cs="Arial"/>
          <w:i/>
          <w:noProof/>
        </w:rPr>
        <w:t>Nature</w:t>
      </w:r>
      <w:r w:rsidRPr="00D945B9">
        <w:rPr>
          <w:rFonts w:ascii="Arial" w:hAnsi="Arial" w:cs="Arial"/>
          <w:noProof/>
        </w:rPr>
        <w:t xml:space="preserve"> 483, 603-607 (2012).</w:t>
      </w:r>
    </w:p>
    <w:p w:rsidR="00D945B9" w:rsidRPr="00D945B9" w:rsidRDefault="00D945B9" w:rsidP="00AC2C9D">
      <w:pPr>
        <w:ind w:left="360" w:hanging="360"/>
        <w:rPr>
          <w:rFonts w:ascii="Arial" w:hAnsi="Arial" w:cs="Arial"/>
          <w:noProof/>
        </w:rPr>
      </w:pPr>
      <w:r w:rsidRPr="00D945B9">
        <w:rPr>
          <w:rFonts w:ascii="Arial" w:hAnsi="Arial" w:cs="Arial"/>
          <w:noProof/>
        </w:rPr>
        <w:t>3.</w:t>
      </w:r>
      <w:r w:rsidRPr="00D945B9">
        <w:rPr>
          <w:rFonts w:ascii="Arial" w:hAnsi="Arial" w:cs="Arial"/>
          <w:noProof/>
        </w:rPr>
        <w:tab/>
        <w:t>Cheung, H.W.</w:t>
      </w:r>
      <w:r w:rsidRPr="00D945B9">
        <w:rPr>
          <w:rFonts w:ascii="Arial" w:hAnsi="Arial" w:cs="Arial"/>
          <w:i/>
          <w:noProof/>
        </w:rPr>
        <w:t>, et al.</w:t>
      </w:r>
      <w:r w:rsidRPr="00D945B9">
        <w:rPr>
          <w:rFonts w:ascii="Arial" w:hAnsi="Arial" w:cs="Arial"/>
          <w:noProof/>
        </w:rPr>
        <w:t xml:space="preserve"> Systematic investigation of genetic vulnerabilities across cancer cell lines reveals lineage-specific dependencies in ovarian cancer. </w:t>
      </w:r>
      <w:r w:rsidRPr="00D945B9">
        <w:rPr>
          <w:rFonts w:ascii="Arial" w:hAnsi="Arial" w:cs="Arial"/>
          <w:i/>
          <w:noProof/>
        </w:rPr>
        <w:t>Proc Natl Acad Sci U S A</w:t>
      </w:r>
      <w:r w:rsidRPr="00D945B9">
        <w:rPr>
          <w:rFonts w:ascii="Arial" w:hAnsi="Arial" w:cs="Arial"/>
          <w:noProof/>
        </w:rPr>
        <w:t xml:space="preserve"> 108, 12372-12377 (2011).</w:t>
      </w:r>
    </w:p>
    <w:p w:rsidR="00D945B9" w:rsidRPr="00D945B9" w:rsidRDefault="00D945B9" w:rsidP="00AC2C9D">
      <w:pPr>
        <w:ind w:left="360" w:hanging="360"/>
        <w:rPr>
          <w:rFonts w:ascii="Arial" w:hAnsi="Arial" w:cs="Arial"/>
          <w:noProof/>
        </w:rPr>
      </w:pPr>
      <w:r w:rsidRPr="00D945B9">
        <w:rPr>
          <w:rFonts w:ascii="Arial" w:hAnsi="Arial" w:cs="Arial"/>
          <w:noProof/>
        </w:rPr>
        <w:t>4.</w:t>
      </w:r>
      <w:r w:rsidRPr="00D945B9">
        <w:rPr>
          <w:rFonts w:ascii="Arial" w:hAnsi="Arial" w:cs="Arial"/>
          <w:noProof/>
        </w:rPr>
        <w:tab/>
        <w:t>Garnett, M.J.</w:t>
      </w:r>
      <w:r w:rsidRPr="00D945B9">
        <w:rPr>
          <w:rFonts w:ascii="Arial" w:hAnsi="Arial" w:cs="Arial"/>
          <w:i/>
          <w:noProof/>
        </w:rPr>
        <w:t>, et al.</w:t>
      </w:r>
      <w:r w:rsidRPr="00D945B9">
        <w:rPr>
          <w:rFonts w:ascii="Arial" w:hAnsi="Arial" w:cs="Arial"/>
          <w:noProof/>
        </w:rPr>
        <w:t xml:space="preserve"> Systematic identification of genomic markers of drug sensitivity in cancer cells. </w:t>
      </w:r>
      <w:r w:rsidRPr="00D945B9">
        <w:rPr>
          <w:rFonts w:ascii="Arial" w:hAnsi="Arial" w:cs="Arial"/>
          <w:i/>
          <w:noProof/>
        </w:rPr>
        <w:t>Nature</w:t>
      </w:r>
      <w:r w:rsidRPr="00D945B9">
        <w:rPr>
          <w:rFonts w:ascii="Arial" w:hAnsi="Arial" w:cs="Arial"/>
          <w:noProof/>
        </w:rPr>
        <w:t xml:space="preserve"> 483, 570-575 (2012).</w:t>
      </w:r>
    </w:p>
    <w:p w:rsidR="00D945B9" w:rsidRPr="00D945B9" w:rsidRDefault="00D945B9" w:rsidP="00AC2C9D">
      <w:pPr>
        <w:ind w:left="360" w:hanging="360"/>
        <w:rPr>
          <w:rFonts w:ascii="Arial" w:hAnsi="Arial" w:cs="Arial"/>
          <w:noProof/>
        </w:rPr>
      </w:pPr>
      <w:r w:rsidRPr="00D945B9">
        <w:rPr>
          <w:rFonts w:ascii="Arial" w:hAnsi="Arial" w:cs="Arial"/>
          <w:noProof/>
        </w:rPr>
        <w:t>5.</w:t>
      </w:r>
      <w:r w:rsidRPr="00D945B9">
        <w:rPr>
          <w:rFonts w:ascii="Arial" w:hAnsi="Arial" w:cs="Arial"/>
          <w:noProof/>
        </w:rPr>
        <w:tab/>
        <w:t>Johannessen, C.M.</w:t>
      </w:r>
      <w:r w:rsidRPr="00D945B9">
        <w:rPr>
          <w:rFonts w:ascii="Arial" w:hAnsi="Arial" w:cs="Arial"/>
          <w:i/>
          <w:noProof/>
        </w:rPr>
        <w:t>, et al.</w:t>
      </w:r>
      <w:r w:rsidRPr="00D945B9">
        <w:rPr>
          <w:rFonts w:ascii="Arial" w:hAnsi="Arial" w:cs="Arial"/>
          <w:noProof/>
        </w:rPr>
        <w:t xml:space="preserve"> COT drives resistance to RAF inhibition through MAP kinase pathway reactivation. </w:t>
      </w:r>
      <w:r w:rsidRPr="00D945B9">
        <w:rPr>
          <w:rFonts w:ascii="Arial" w:hAnsi="Arial" w:cs="Arial"/>
          <w:i/>
          <w:noProof/>
        </w:rPr>
        <w:t>Nature</w:t>
      </w:r>
      <w:r w:rsidRPr="00D945B9">
        <w:rPr>
          <w:rFonts w:ascii="Arial" w:hAnsi="Arial" w:cs="Arial"/>
          <w:noProof/>
        </w:rPr>
        <w:t xml:space="preserve"> 468, 968-972 (2010).</w:t>
      </w:r>
    </w:p>
    <w:p w:rsidR="00D945B9" w:rsidRPr="00D945B9" w:rsidRDefault="00D945B9" w:rsidP="00AC2C9D">
      <w:pPr>
        <w:ind w:left="360" w:hanging="360"/>
        <w:rPr>
          <w:rFonts w:ascii="Arial" w:hAnsi="Arial" w:cs="Arial"/>
          <w:noProof/>
        </w:rPr>
      </w:pPr>
      <w:r w:rsidRPr="00D945B9">
        <w:rPr>
          <w:rFonts w:ascii="Arial" w:hAnsi="Arial" w:cs="Arial"/>
          <w:noProof/>
        </w:rPr>
        <w:t>6.</w:t>
      </w:r>
      <w:r w:rsidRPr="00D945B9">
        <w:rPr>
          <w:rFonts w:ascii="Arial" w:hAnsi="Arial" w:cs="Arial"/>
          <w:noProof/>
        </w:rPr>
        <w:tab/>
        <w:t>Luo, B.</w:t>
      </w:r>
      <w:r w:rsidRPr="00D945B9">
        <w:rPr>
          <w:rFonts w:ascii="Arial" w:hAnsi="Arial" w:cs="Arial"/>
          <w:i/>
          <w:noProof/>
        </w:rPr>
        <w:t>, et al.</w:t>
      </w:r>
      <w:r w:rsidRPr="00D945B9">
        <w:rPr>
          <w:rFonts w:ascii="Arial" w:hAnsi="Arial" w:cs="Arial"/>
          <w:noProof/>
        </w:rPr>
        <w:t xml:space="preserve"> Highly parallel identification of essential genes in cancer cells. </w:t>
      </w:r>
      <w:r w:rsidRPr="00D945B9">
        <w:rPr>
          <w:rFonts w:ascii="Arial" w:hAnsi="Arial" w:cs="Arial"/>
          <w:i/>
          <w:noProof/>
        </w:rPr>
        <w:t>Proc Natl Acad Sci U S A</w:t>
      </w:r>
      <w:r w:rsidRPr="00D945B9">
        <w:rPr>
          <w:rFonts w:ascii="Arial" w:hAnsi="Arial" w:cs="Arial"/>
          <w:noProof/>
        </w:rPr>
        <w:t xml:space="preserve"> 105, 20380-20385 (2008).</w:t>
      </w:r>
    </w:p>
    <w:p w:rsidR="00D945B9" w:rsidRPr="00D945B9" w:rsidRDefault="00D945B9" w:rsidP="00AC2C9D">
      <w:pPr>
        <w:ind w:left="360" w:hanging="360"/>
        <w:rPr>
          <w:rFonts w:ascii="Arial" w:hAnsi="Arial" w:cs="Arial"/>
          <w:noProof/>
        </w:rPr>
      </w:pPr>
      <w:r w:rsidRPr="00D945B9">
        <w:rPr>
          <w:rFonts w:ascii="Arial" w:hAnsi="Arial" w:cs="Arial"/>
          <w:noProof/>
        </w:rPr>
        <w:t>7.</w:t>
      </w:r>
      <w:r w:rsidRPr="00D945B9">
        <w:rPr>
          <w:rFonts w:ascii="Arial" w:hAnsi="Arial" w:cs="Arial"/>
          <w:noProof/>
        </w:rPr>
        <w:tab/>
        <w:t>Nijhawan, D.</w:t>
      </w:r>
      <w:r w:rsidRPr="00D945B9">
        <w:rPr>
          <w:rFonts w:ascii="Arial" w:hAnsi="Arial" w:cs="Arial"/>
          <w:i/>
          <w:noProof/>
        </w:rPr>
        <w:t>, et al.</w:t>
      </w:r>
      <w:r w:rsidRPr="00D945B9">
        <w:rPr>
          <w:rFonts w:ascii="Arial" w:hAnsi="Arial" w:cs="Arial"/>
          <w:noProof/>
        </w:rPr>
        <w:t xml:space="preserve"> Cancer vulnerabilities unveiled by genomic loss. </w:t>
      </w:r>
      <w:r w:rsidRPr="00D945B9">
        <w:rPr>
          <w:rFonts w:ascii="Arial" w:hAnsi="Arial" w:cs="Arial"/>
          <w:i/>
          <w:noProof/>
        </w:rPr>
        <w:t>Cell</w:t>
      </w:r>
      <w:r w:rsidRPr="00D945B9">
        <w:rPr>
          <w:rFonts w:ascii="Arial" w:hAnsi="Arial" w:cs="Arial"/>
          <w:noProof/>
        </w:rPr>
        <w:t xml:space="preserve"> 150, 842-854 (2012).</w:t>
      </w:r>
    </w:p>
    <w:p w:rsidR="00D945B9" w:rsidRPr="00D945B9" w:rsidRDefault="00D945B9" w:rsidP="00AC2C9D">
      <w:pPr>
        <w:ind w:left="360" w:hanging="360"/>
        <w:rPr>
          <w:rFonts w:ascii="Arial" w:hAnsi="Arial" w:cs="Arial"/>
          <w:noProof/>
        </w:rPr>
      </w:pPr>
      <w:r w:rsidRPr="00D945B9">
        <w:rPr>
          <w:rFonts w:ascii="Arial" w:hAnsi="Arial" w:cs="Arial"/>
          <w:noProof/>
        </w:rPr>
        <w:t>8.</w:t>
      </w:r>
      <w:r w:rsidRPr="00D945B9">
        <w:rPr>
          <w:rFonts w:ascii="Arial" w:hAnsi="Arial" w:cs="Arial"/>
          <w:noProof/>
        </w:rPr>
        <w:tab/>
        <w:t>Rosenbluh, J.</w:t>
      </w:r>
      <w:r w:rsidRPr="00D945B9">
        <w:rPr>
          <w:rFonts w:ascii="Arial" w:hAnsi="Arial" w:cs="Arial"/>
          <w:i/>
          <w:noProof/>
        </w:rPr>
        <w:t>, et al.</w:t>
      </w:r>
      <w:r w:rsidRPr="00D945B9">
        <w:rPr>
          <w:rFonts w:ascii="Arial" w:hAnsi="Arial" w:cs="Arial"/>
          <w:noProof/>
        </w:rPr>
        <w:t xml:space="preserve"> beta-Catenin-driven cancers require a YAP1 transcriptional complex for survival and tumorigenesis. </w:t>
      </w:r>
      <w:r w:rsidRPr="00D945B9">
        <w:rPr>
          <w:rFonts w:ascii="Arial" w:hAnsi="Arial" w:cs="Arial"/>
          <w:i/>
          <w:noProof/>
        </w:rPr>
        <w:t>Cell</w:t>
      </w:r>
      <w:r w:rsidRPr="00D945B9">
        <w:rPr>
          <w:rFonts w:ascii="Arial" w:hAnsi="Arial" w:cs="Arial"/>
          <w:noProof/>
        </w:rPr>
        <w:t xml:space="preserve"> 151, 1457-1473 (2012).</w:t>
      </w:r>
    </w:p>
    <w:p w:rsidR="00D945B9" w:rsidRPr="00D945B9" w:rsidRDefault="00D945B9" w:rsidP="00AC2C9D">
      <w:pPr>
        <w:ind w:left="360" w:hanging="360"/>
        <w:rPr>
          <w:rFonts w:ascii="Arial" w:hAnsi="Arial" w:cs="Arial"/>
          <w:noProof/>
        </w:rPr>
      </w:pPr>
      <w:r w:rsidRPr="00D945B9">
        <w:rPr>
          <w:rFonts w:ascii="Arial" w:hAnsi="Arial" w:cs="Arial"/>
          <w:noProof/>
        </w:rPr>
        <w:t>9.</w:t>
      </w:r>
      <w:r w:rsidRPr="00D945B9">
        <w:rPr>
          <w:rFonts w:ascii="Arial" w:hAnsi="Arial" w:cs="Arial"/>
          <w:noProof/>
        </w:rPr>
        <w:tab/>
        <w:t>Shao, D.D.</w:t>
      </w:r>
      <w:r w:rsidRPr="00D945B9">
        <w:rPr>
          <w:rFonts w:ascii="Arial" w:hAnsi="Arial" w:cs="Arial"/>
          <w:i/>
          <w:noProof/>
        </w:rPr>
        <w:t>, et al.</w:t>
      </w:r>
      <w:r w:rsidRPr="00D945B9">
        <w:rPr>
          <w:rFonts w:ascii="Arial" w:hAnsi="Arial" w:cs="Arial"/>
          <w:noProof/>
        </w:rPr>
        <w:t xml:space="preserve"> ATARiS: computational quantification of gene suppression phenotypes from multisample RNAi screens. </w:t>
      </w:r>
      <w:r w:rsidRPr="00D945B9">
        <w:rPr>
          <w:rFonts w:ascii="Arial" w:hAnsi="Arial" w:cs="Arial"/>
          <w:i/>
          <w:noProof/>
        </w:rPr>
        <w:t>Genome Res</w:t>
      </w:r>
      <w:r w:rsidRPr="00D945B9">
        <w:rPr>
          <w:rFonts w:ascii="Arial" w:hAnsi="Arial" w:cs="Arial"/>
          <w:noProof/>
        </w:rPr>
        <w:t xml:space="preserve"> 23, 665-678 (2013).</w:t>
      </w:r>
    </w:p>
    <w:p w:rsidR="00D945B9" w:rsidRPr="00D945B9" w:rsidRDefault="00D945B9" w:rsidP="00AC2C9D">
      <w:pPr>
        <w:ind w:left="360" w:hanging="360"/>
        <w:rPr>
          <w:rFonts w:ascii="Arial" w:hAnsi="Arial" w:cs="Arial"/>
          <w:noProof/>
        </w:rPr>
      </w:pPr>
      <w:r w:rsidRPr="00D945B9">
        <w:rPr>
          <w:rFonts w:ascii="Arial" w:hAnsi="Arial" w:cs="Arial"/>
          <w:noProof/>
        </w:rPr>
        <w:t>10.</w:t>
      </w:r>
      <w:r w:rsidRPr="00D945B9">
        <w:rPr>
          <w:rFonts w:ascii="Arial" w:hAnsi="Arial" w:cs="Arial"/>
          <w:noProof/>
        </w:rPr>
        <w:tab/>
        <w:t>Straussman, R.</w:t>
      </w:r>
      <w:r w:rsidRPr="00D945B9">
        <w:rPr>
          <w:rFonts w:ascii="Arial" w:hAnsi="Arial" w:cs="Arial"/>
          <w:i/>
          <w:noProof/>
        </w:rPr>
        <w:t>, et al.</w:t>
      </w:r>
      <w:r w:rsidRPr="00D945B9">
        <w:rPr>
          <w:rFonts w:ascii="Arial" w:hAnsi="Arial" w:cs="Arial"/>
          <w:noProof/>
        </w:rPr>
        <w:t xml:space="preserve"> Tumour micro-environment elicits innate resistance to RAF inhibitors through HGF secretion. </w:t>
      </w:r>
      <w:r w:rsidRPr="00D945B9">
        <w:rPr>
          <w:rFonts w:ascii="Arial" w:hAnsi="Arial" w:cs="Arial"/>
          <w:i/>
          <w:noProof/>
        </w:rPr>
        <w:t>Nature</w:t>
      </w:r>
      <w:r w:rsidRPr="00D945B9">
        <w:rPr>
          <w:rFonts w:ascii="Arial" w:hAnsi="Arial" w:cs="Arial"/>
          <w:noProof/>
        </w:rPr>
        <w:t xml:space="preserve"> 487, 500-504 (2012).</w:t>
      </w:r>
    </w:p>
    <w:p w:rsidR="00D945B9" w:rsidRPr="00D72B74" w:rsidRDefault="00D945B9" w:rsidP="00D945B9">
      <w:pPr>
        <w:rPr>
          <w:rFonts w:ascii="Arial" w:hAnsi="Arial" w:cs="Arial"/>
        </w:rPr>
      </w:pPr>
    </w:p>
    <w:p w:rsidR="00D945B9" w:rsidRPr="00D945B9" w:rsidRDefault="00D945B9" w:rsidP="00D945B9">
      <w:pPr>
        <w:rPr>
          <w:rFonts w:ascii="Arial" w:hAnsi="Arial" w:cs="Arial"/>
          <w:b/>
          <w:i/>
          <w:u w:val="single"/>
        </w:rPr>
      </w:pPr>
      <w:r>
        <w:rPr>
          <w:rFonts w:ascii="Arial" w:hAnsi="Arial" w:cs="Arial"/>
          <w:b/>
          <w:i/>
          <w:u w:val="single"/>
        </w:rPr>
        <w:t>Videos/Materials</w:t>
      </w:r>
    </w:p>
    <w:p w:rsidR="00D945B9" w:rsidRPr="00D72B74" w:rsidRDefault="00D945B9" w:rsidP="00D945B9">
      <w:pPr>
        <w:rPr>
          <w:rFonts w:ascii="Arial" w:hAnsi="Arial" w:cs="Arial"/>
        </w:rPr>
      </w:pPr>
      <w:r w:rsidRPr="00D72B74">
        <w:rPr>
          <w:rFonts w:ascii="Arial" w:hAnsi="Arial" w:cs="Arial"/>
        </w:rPr>
        <w:t xml:space="preserve">Set of three introductory videos (go to </w:t>
      </w:r>
      <w:hyperlink r:id="rId12" w:history="1">
        <w:r w:rsidRPr="00D72B74">
          <w:rPr>
            <w:rStyle w:val="Hyperlink"/>
            <w:rFonts w:ascii="Arial" w:hAnsi="Arial" w:cs="Arial"/>
          </w:rPr>
          <w:t>blossoms.mit.edu</w:t>
        </w:r>
      </w:hyperlink>
      <w:r w:rsidRPr="00D72B74">
        <w:rPr>
          <w:rFonts w:ascii="Arial" w:hAnsi="Arial" w:cs="Arial"/>
        </w:rPr>
        <w:t>, search for “Broad Cancer”)</w:t>
      </w:r>
    </w:p>
    <w:p w:rsidR="00D945B9" w:rsidRPr="00D72B74" w:rsidRDefault="00D945B9" w:rsidP="00D945B9">
      <w:pPr>
        <w:pStyle w:val="ListParagraph"/>
        <w:numPr>
          <w:ilvl w:val="0"/>
          <w:numId w:val="1"/>
        </w:numPr>
        <w:rPr>
          <w:rFonts w:ascii="Arial" w:hAnsi="Arial" w:cs="Arial"/>
        </w:rPr>
      </w:pPr>
      <w:r w:rsidRPr="00D72B74">
        <w:rPr>
          <w:rFonts w:ascii="Arial" w:hAnsi="Arial" w:cs="Arial"/>
        </w:rPr>
        <w:t>From teenage to old age: how cancer develops over time</w:t>
      </w:r>
    </w:p>
    <w:p w:rsidR="00D945B9" w:rsidRPr="00D72B74" w:rsidRDefault="00D945B9" w:rsidP="00D945B9">
      <w:pPr>
        <w:pStyle w:val="ListParagraph"/>
        <w:numPr>
          <w:ilvl w:val="0"/>
          <w:numId w:val="1"/>
        </w:numPr>
        <w:rPr>
          <w:rFonts w:ascii="Arial" w:hAnsi="Arial" w:cs="Arial"/>
        </w:rPr>
      </w:pPr>
      <w:r w:rsidRPr="00D72B74">
        <w:rPr>
          <w:rFonts w:ascii="Arial" w:hAnsi="Arial" w:cs="Arial"/>
        </w:rPr>
        <w:t>Making it personal: using DNA to tailor cancer treatments</w:t>
      </w:r>
    </w:p>
    <w:p w:rsidR="00D945B9" w:rsidRPr="00D72B74" w:rsidRDefault="00D945B9" w:rsidP="00D945B9">
      <w:pPr>
        <w:pStyle w:val="ListParagraph"/>
        <w:numPr>
          <w:ilvl w:val="0"/>
          <w:numId w:val="1"/>
        </w:numPr>
        <w:rPr>
          <w:rFonts w:ascii="Arial" w:hAnsi="Arial" w:cs="Arial"/>
        </w:rPr>
      </w:pPr>
      <w:r w:rsidRPr="00D72B74">
        <w:rPr>
          <w:rFonts w:ascii="Arial" w:hAnsi="Arial" w:cs="Arial"/>
        </w:rPr>
        <w:t>How scientific teams develop new anti-cancer drugs</w:t>
      </w:r>
    </w:p>
    <w:p w:rsidR="00D945B9" w:rsidRPr="00D72B74" w:rsidRDefault="00D945B9" w:rsidP="00D945B9">
      <w:pPr>
        <w:rPr>
          <w:rFonts w:ascii="Arial" w:hAnsi="Arial" w:cs="Arial"/>
        </w:rPr>
      </w:pPr>
    </w:p>
    <w:p w:rsidR="00D945B9" w:rsidRPr="00D72B74" w:rsidRDefault="00D945B9" w:rsidP="00D945B9">
      <w:pPr>
        <w:rPr>
          <w:rFonts w:ascii="Arial" w:hAnsi="Arial" w:cs="Arial"/>
        </w:rPr>
      </w:pPr>
      <w:r w:rsidRPr="00D72B74">
        <w:rPr>
          <w:rFonts w:ascii="Arial" w:hAnsi="Arial" w:cs="Arial"/>
        </w:rPr>
        <w:t>Broad Blog: basic concepts in biology (</w:t>
      </w:r>
      <w:hyperlink r:id="rId13" w:history="1">
        <w:r w:rsidRPr="00D72B74">
          <w:rPr>
            <w:rStyle w:val="Hyperlink"/>
            <w:rFonts w:ascii="Arial" w:hAnsi="Arial" w:cs="Arial"/>
          </w:rPr>
          <w:t>http://www.broadinstitute.org/blog_roll</w:t>
        </w:r>
      </w:hyperlink>
      <w:r w:rsidRPr="00D72B74">
        <w:rPr>
          <w:rFonts w:ascii="Arial" w:hAnsi="Arial" w:cs="Arial"/>
        </w:rPr>
        <w:t>)</w:t>
      </w:r>
    </w:p>
    <w:p w:rsidR="00D945B9" w:rsidRPr="00D72B74" w:rsidRDefault="00D945B9" w:rsidP="00D945B9">
      <w:pPr>
        <w:rPr>
          <w:rFonts w:ascii="Arial" w:hAnsi="Arial" w:cs="Arial"/>
        </w:rPr>
      </w:pPr>
      <w:r w:rsidRPr="00D72B74">
        <w:rPr>
          <w:rFonts w:ascii="Arial" w:hAnsi="Arial" w:cs="Arial"/>
        </w:rPr>
        <w:t xml:space="preserve">Broad Education page: </w:t>
      </w:r>
      <w:hyperlink r:id="rId14" w:history="1">
        <w:r w:rsidRPr="00D72B74">
          <w:rPr>
            <w:rStyle w:val="Hyperlink"/>
            <w:rFonts w:ascii="Arial" w:hAnsi="Arial" w:cs="Arial"/>
          </w:rPr>
          <w:t>http://www.broadinstitute.org/partnerships/education/education</w:t>
        </w:r>
      </w:hyperlink>
      <w:r w:rsidRPr="00D72B74">
        <w:rPr>
          <w:rFonts w:ascii="Arial" w:hAnsi="Arial" w:cs="Arial"/>
        </w:rPr>
        <w:t xml:space="preserve"> (see Midsummer Night’s Science video series).</w:t>
      </w:r>
    </w:p>
    <w:p w:rsidR="00D945B9" w:rsidRPr="00D945B9" w:rsidRDefault="00D945B9" w:rsidP="00D945B9">
      <w:pPr>
        <w:ind w:left="720" w:hanging="720"/>
        <w:rPr>
          <w:rFonts w:ascii="Arial" w:hAnsi="Arial" w:cs="Arial"/>
          <w:noProof/>
        </w:rPr>
      </w:pPr>
    </w:p>
    <w:p w:rsidR="00D945B9" w:rsidRPr="00D72B74" w:rsidRDefault="00B66F07" w:rsidP="00D945B9">
      <w:pPr>
        <w:rPr>
          <w:rFonts w:ascii="Arial" w:hAnsi="Arial" w:cs="Arial"/>
        </w:rPr>
      </w:pPr>
      <w:r w:rsidRPr="00D945B9">
        <w:rPr>
          <w:rFonts w:ascii="Arial" w:hAnsi="Arial" w:cs="Arial"/>
        </w:rPr>
        <w:fldChar w:fldCharType="end"/>
      </w:r>
      <w:r w:rsidR="00D945B9" w:rsidRPr="00D945B9">
        <w:rPr>
          <w:rFonts w:ascii="Arial" w:hAnsi="Arial" w:cs="Arial"/>
          <w:b/>
          <w:i/>
          <w:u w:val="single"/>
        </w:rPr>
        <w:t>Key tools and datasets</w:t>
      </w:r>
      <w:r w:rsidR="00D945B9" w:rsidRPr="00D72B74">
        <w:rPr>
          <w:rFonts w:ascii="Arial" w:hAnsi="Arial" w:cs="Arial"/>
        </w:rPr>
        <w:t xml:space="preserve"> </w:t>
      </w:r>
      <w:r w:rsidR="0067183E">
        <w:rPr>
          <w:rFonts w:ascii="Arial" w:hAnsi="Arial" w:cs="Arial"/>
        </w:rPr>
        <w:t>(</w:t>
      </w:r>
      <w:r w:rsidR="00D945B9" w:rsidRPr="00D72B74">
        <w:rPr>
          <w:rFonts w:ascii="Arial" w:hAnsi="Arial" w:cs="Arial"/>
        </w:rPr>
        <w:t>related to the Broa</w:t>
      </w:r>
      <w:r w:rsidR="0067183E">
        <w:rPr>
          <w:rFonts w:ascii="Arial" w:hAnsi="Arial" w:cs="Arial"/>
        </w:rPr>
        <w:t xml:space="preserve">d CCSB - </w:t>
      </w:r>
      <w:r w:rsidR="00D945B9" w:rsidRPr="00D72B74">
        <w:rPr>
          <w:rFonts w:ascii="Arial" w:hAnsi="Arial" w:cs="Arial"/>
        </w:rPr>
        <w:t>see links in Resource Gateway):</w:t>
      </w:r>
    </w:p>
    <w:p w:rsidR="00D945B9" w:rsidRPr="0067183E" w:rsidRDefault="00D945B9" w:rsidP="00D945B9">
      <w:pPr>
        <w:rPr>
          <w:rFonts w:ascii="Arial" w:hAnsi="Arial" w:cs="Arial"/>
        </w:rPr>
      </w:pPr>
      <w:r w:rsidRPr="0067183E">
        <w:rPr>
          <w:rFonts w:ascii="Arial" w:hAnsi="Arial" w:cs="Arial"/>
        </w:rPr>
        <w:t>Cancer Cell Line Encyclopedia: Comprehensive genomic characterization on 1000 cancer cell lines.</w:t>
      </w:r>
    </w:p>
    <w:p w:rsidR="00D945B9" w:rsidRPr="0067183E" w:rsidRDefault="00D945B9" w:rsidP="00D945B9">
      <w:pPr>
        <w:rPr>
          <w:rFonts w:ascii="Arial" w:hAnsi="Arial" w:cs="Arial"/>
        </w:rPr>
      </w:pPr>
      <w:r w:rsidRPr="0067183E">
        <w:rPr>
          <w:rFonts w:ascii="Arial" w:hAnsi="Arial" w:cs="Arial"/>
        </w:rPr>
        <w:t>Project Achilles: RNAi screening data on hundreds of cancer cell lines.</w:t>
      </w:r>
    </w:p>
    <w:p w:rsidR="00D945B9" w:rsidRPr="0067183E" w:rsidRDefault="00D945B9" w:rsidP="00D945B9">
      <w:pPr>
        <w:rPr>
          <w:rFonts w:ascii="Arial" w:hAnsi="Arial" w:cs="Arial"/>
        </w:rPr>
      </w:pPr>
      <w:r w:rsidRPr="0067183E">
        <w:rPr>
          <w:rFonts w:ascii="Arial" w:hAnsi="Arial" w:cs="Arial"/>
        </w:rPr>
        <w:t>Integrative Genomics Viewer: User friendly visualization tool for genomic data</w:t>
      </w:r>
    </w:p>
    <w:p w:rsidR="00D945B9" w:rsidRPr="00D72B74" w:rsidRDefault="00D945B9" w:rsidP="00D945B9">
      <w:pPr>
        <w:rPr>
          <w:rFonts w:ascii="Arial" w:hAnsi="Arial" w:cs="Arial"/>
        </w:rPr>
      </w:pPr>
      <w:r w:rsidRPr="0067183E">
        <w:rPr>
          <w:rFonts w:ascii="Arial" w:hAnsi="Arial" w:cs="Arial"/>
        </w:rPr>
        <w:t>Molecular Signatures Database (MSigDB):</w:t>
      </w:r>
      <w:r w:rsidRPr="00D72B74">
        <w:rPr>
          <w:rFonts w:ascii="Arial" w:hAnsi="Arial" w:cs="Arial"/>
        </w:rPr>
        <w:t xml:space="preserve"> Expansive database of gene expression signatures</w:t>
      </w:r>
    </w:p>
    <w:p w:rsidR="00D945B9" w:rsidRPr="00D72B74" w:rsidRDefault="00D945B9" w:rsidP="00D945B9">
      <w:pPr>
        <w:rPr>
          <w:rFonts w:ascii="Arial" w:hAnsi="Arial" w:cs="Arial"/>
        </w:rPr>
      </w:pPr>
      <w:r w:rsidRPr="00D72B74">
        <w:rPr>
          <w:rFonts w:ascii="Arial" w:hAnsi="Arial" w:cs="Arial"/>
        </w:rPr>
        <w:t>Gene Set Enrichment Analysis (GSEA): Tool for determining overlap between gene sets.</w:t>
      </w:r>
    </w:p>
    <w:p w:rsidR="00B233C7" w:rsidRDefault="00B233C7" w:rsidP="00D945B9">
      <w:pPr>
        <w:rPr>
          <w:rFonts w:ascii="Arial" w:hAnsi="Arial" w:cs="Arial"/>
          <w:b/>
        </w:rPr>
      </w:pPr>
    </w:p>
    <w:p w:rsidR="00D945B9" w:rsidRDefault="0067183E" w:rsidP="00D945B9">
      <w:pPr>
        <w:rPr>
          <w:rFonts w:ascii="Arial" w:hAnsi="Arial" w:cs="Arial"/>
          <w:b/>
        </w:rPr>
      </w:pPr>
      <w:r>
        <w:rPr>
          <w:rFonts w:ascii="Arial" w:hAnsi="Arial" w:cs="Arial"/>
          <w:b/>
        </w:rPr>
        <w:t>CONTACT</w:t>
      </w:r>
    </w:p>
    <w:p w:rsidR="00CF2315" w:rsidRPr="00CF2315" w:rsidRDefault="00CF2315" w:rsidP="00D945B9">
      <w:pPr>
        <w:rPr>
          <w:rFonts w:ascii="Arial" w:hAnsi="Arial" w:cs="Arial"/>
        </w:rPr>
      </w:pPr>
      <w:r w:rsidRPr="00CF2315">
        <w:rPr>
          <w:rFonts w:ascii="Arial" w:hAnsi="Arial" w:cs="Arial"/>
        </w:rPr>
        <w:t>Jesse Boehm</w:t>
      </w:r>
      <w:r w:rsidR="0067183E">
        <w:rPr>
          <w:rFonts w:ascii="Arial" w:hAnsi="Arial" w:cs="Arial"/>
        </w:rPr>
        <w:t>, PhD</w:t>
      </w:r>
    </w:p>
    <w:p w:rsidR="00CF2315" w:rsidRPr="00CF2315" w:rsidRDefault="00CF2315" w:rsidP="00D945B9">
      <w:pPr>
        <w:rPr>
          <w:rFonts w:ascii="Arial" w:hAnsi="Arial" w:cs="Arial"/>
        </w:rPr>
      </w:pPr>
      <w:r w:rsidRPr="00CF2315">
        <w:rPr>
          <w:rFonts w:ascii="Arial" w:hAnsi="Arial" w:cs="Arial"/>
        </w:rPr>
        <w:t>Assistant Director of Cance</w:t>
      </w:r>
      <w:r w:rsidR="0067183E">
        <w:rPr>
          <w:rFonts w:ascii="Arial" w:hAnsi="Arial" w:cs="Arial"/>
        </w:rPr>
        <w:t>r Program</w:t>
      </w:r>
    </w:p>
    <w:p w:rsidR="00CF2315" w:rsidRPr="00CF2315" w:rsidRDefault="00CF2315" w:rsidP="00D945B9">
      <w:pPr>
        <w:rPr>
          <w:rFonts w:ascii="Arial" w:hAnsi="Arial" w:cs="Arial"/>
        </w:rPr>
      </w:pPr>
      <w:r w:rsidRPr="00CF2315">
        <w:rPr>
          <w:rFonts w:ascii="Arial" w:hAnsi="Arial" w:cs="Arial"/>
        </w:rPr>
        <w:t>Broad Institute</w:t>
      </w:r>
    </w:p>
    <w:p w:rsidR="00254A89" w:rsidRDefault="004E6C27" w:rsidP="00D945B9">
      <w:pPr>
        <w:rPr>
          <w:rStyle w:val="Hyperlink"/>
          <w:rFonts w:ascii="Arial" w:hAnsi="Arial" w:cs="Arial"/>
        </w:rPr>
      </w:pPr>
      <w:hyperlink r:id="rId15" w:history="1">
        <w:r w:rsidR="00254A89" w:rsidRPr="009E5CC8">
          <w:rPr>
            <w:rStyle w:val="Hyperlink"/>
            <w:rFonts w:ascii="Arial" w:hAnsi="Arial" w:cs="Arial"/>
          </w:rPr>
          <w:t>boehm@broadinstitute.org</w:t>
        </w:r>
      </w:hyperlink>
    </w:p>
    <w:p w:rsidR="008A44B3" w:rsidRDefault="008A44B3">
      <w:pPr>
        <w:rPr>
          <w:rStyle w:val="Hyperlink"/>
          <w:rFonts w:ascii="Arial" w:hAnsi="Arial" w:cs="Arial"/>
        </w:rPr>
        <w:sectPr w:rsidR="008A44B3" w:rsidSect="008A44B3">
          <w:headerReference w:type="default" r:id="rId16"/>
          <w:footerReference w:type="default" r:id="rId17"/>
          <w:headerReference w:type="first" r:id="rId18"/>
          <w:type w:val="continuous"/>
          <w:pgSz w:w="12240" w:h="15840" w:code="1"/>
          <w:pgMar w:top="720" w:right="720" w:bottom="720" w:left="720" w:header="360" w:footer="360" w:gutter="0"/>
          <w:cols w:space="720"/>
          <w:titlePg/>
          <w:docGrid w:linePitch="360"/>
        </w:sectPr>
      </w:pPr>
    </w:p>
    <w:p w:rsidR="00880B98" w:rsidRPr="006E03F9" w:rsidRDefault="00880B98" w:rsidP="00880B98">
      <w:pPr>
        <w:rPr>
          <w:rFonts w:ascii="Arial" w:hAnsi="Arial" w:cs="Arial"/>
          <w:b/>
        </w:rPr>
      </w:pPr>
      <w:r w:rsidRPr="00291970">
        <w:rPr>
          <w:rFonts w:ascii="Arial" w:hAnsi="Arial" w:cs="Arial"/>
          <w:b/>
          <w:caps/>
        </w:rPr>
        <w:lastRenderedPageBreak/>
        <w:t>The Columbia University</w:t>
      </w:r>
      <w:r>
        <w:rPr>
          <w:rFonts w:ascii="Arial" w:hAnsi="Arial" w:cs="Arial"/>
          <w:b/>
          <w:caps/>
        </w:rPr>
        <w:t>:</w:t>
      </w:r>
      <w:r w:rsidRPr="00291970">
        <w:rPr>
          <w:rFonts w:ascii="Arial" w:hAnsi="Arial" w:cs="Arial"/>
          <w:b/>
          <w:caps/>
        </w:rPr>
        <w:t xml:space="preserve"> </w:t>
      </w:r>
      <w:r w:rsidR="000C2357">
        <w:rPr>
          <w:rFonts w:ascii="Arial" w:hAnsi="Arial" w:cs="Arial"/>
          <w:b/>
          <w:caps/>
        </w:rPr>
        <w:t xml:space="preserve"> </w:t>
      </w:r>
      <w:r w:rsidRPr="00291970">
        <w:rPr>
          <w:rFonts w:ascii="Arial" w:hAnsi="Arial" w:cs="Arial"/>
          <w:b/>
          <w:caps/>
        </w:rPr>
        <w:t>CENTER FOR CANCER SYSTEMS BIOLOGY</w:t>
      </w:r>
      <w:r>
        <w:rPr>
          <w:rFonts w:ascii="Arial" w:hAnsi="Arial" w:cs="Arial"/>
          <w:b/>
          <w:caps/>
        </w:rPr>
        <w:t xml:space="preserve">.  </w:t>
      </w:r>
      <w:r w:rsidRPr="006F4074">
        <w:rPr>
          <w:rFonts w:ascii="Arial" w:hAnsi="Arial" w:cs="Arial"/>
          <w:b/>
        </w:rPr>
        <w:t>MAGNet Center (Center for Mult</w:t>
      </w:r>
      <w:r w:rsidR="000C2357">
        <w:rPr>
          <w:rFonts w:ascii="Arial" w:hAnsi="Arial" w:cs="Arial"/>
          <w:b/>
        </w:rPr>
        <w:t>i</w:t>
      </w:r>
      <w:r w:rsidR="00DF6B2F">
        <w:rPr>
          <w:rFonts w:ascii="Arial" w:hAnsi="Arial" w:cs="Arial"/>
          <w:b/>
        </w:rPr>
        <w:t>-</w:t>
      </w:r>
      <w:r w:rsidR="000C2357">
        <w:rPr>
          <w:rFonts w:ascii="Arial" w:hAnsi="Arial" w:cs="Arial"/>
          <w:b/>
        </w:rPr>
        <w:t>scale Analysis of Genomic and C</w:t>
      </w:r>
      <w:r w:rsidRPr="006F4074">
        <w:rPr>
          <w:rFonts w:ascii="Arial" w:hAnsi="Arial" w:cs="Arial"/>
          <w:b/>
        </w:rPr>
        <w:t xml:space="preserve">ellular Networks) </w:t>
      </w:r>
      <w:r>
        <w:rPr>
          <w:rFonts w:ascii="Arial" w:hAnsi="Arial" w:cs="Arial"/>
          <w:b/>
        </w:rPr>
        <w:t>under the auspices of the Department of Systems Biology</w:t>
      </w:r>
    </w:p>
    <w:p w:rsidR="00880B98" w:rsidRPr="00D57361" w:rsidRDefault="004E6C27" w:rsidP="00880B98">
      <w:pPr>
        <w:jc w:val="both"/>
        <w:rPr>
          <w:rStyle w:val="Hyperlink"/>
          <w:rFonts w:ascii="Arial" w:hAnsi="Arial" w:cs="Arial"/>
        </w:rPr>
      </w:pPr>
      <w:hyperlink r:id="rId19" w:history="1">
        <w:r w:rsidR="00880B98" w:rsidRPr="00D57361">
          <w:rPr>
            <w:rStyle w:val="Hyperlink"/>
            <w:rFonts w:ascii="Arial" w:hAnsi="Arial" w:cs="Arial"/>
          </w:rPr>
          <w:t>http://magnet.c2b2.columbia.edu/</w:t>
        </w:r>
      </w:hyperlink>
    </w:p>
    <w:p w:rsidR="00880B98" w:rsidRPr="006F4074" w:rsidRDefault="00880B98" w:rsidP="00880B98">
      <w:pPr>
        <w:jc w:val="both"/>
        <w:rPr>
          <w:rFonts w:ascii="Arial" w:hAnsi="Arial" w:cs="Arial"/>
          <w:b/>
        </w:rPr>
      </w:pPr>
    </w:p>
    <w:p w:rsidR="00880B98" w:rsidRPr="006F4074" w:rsidRDefault="00880B98" w:rsidP="00880B98">
      <w:pPr>
        <w:jc w:val="both"/>
        <w:rPr>
          <w:rFonts w:ascii="Arial" w:hAnsi="Arial" w:cs="Arial"/>
          <w:b/>
        </w:rPr>
      </w:pPr>
      <w:r w:rsidRPr="006F4074">
        <w:rPr>
          <w:rFonts w:ascii="Arial" w:hAnsi="Arial" w:cs="Arial"/>
          <w:b/>
        </w:rPr>
        <w:t>PURPOSE</w:t>
      </w:r>
    </w:p>
    <w:p w:rsidR="00880B98" w:rsidRPr="006F4074" w:rsidRDefault="00880B98" w:rsidP="00880B98">
      <w:pPr>
        <w:jc w:val="both"/>
        <w:rPr>
          <w:rFonts w:ascii="Arial" w:hAnsi="Arial" w:cs="Arial"/>
        </w:rPr>
      </w:pPr>
      <w:r w:rsidRPr="006F4074">
        <w:rPr>
          <w:rFonts w:ascii="Arial" w:hAnsi="Arial" w:cs="Arial"/>
        </w:rPr>
        <w:t>The intellectual goal of systems biology is to infer the mechanism of biological processes from comprehensive experimental characterization of the quantities and states of biological molecules and to use this information to quantitatively predict the behavior of biological systems on molecular, cellular, and phenotypic levels. The practical goal of systems biology is to apply systematic models of biological processes to diagnosis, prognosis, and treatment of disease on a personalized level. Systems biology methods are necessary to understand and treat cancer because the genomic reprogramming accompanying the disease is not susceptible to single-gene or few-gene approaches, but rather requires a system-wise approach</w:t>
      </w:r>
      <w:r w:rsidR="00DF6B2F">
        <w:rPr>
          <w:rFonts w:ascii="Arial" w:hAnsi="Arial" w:cs="Arial"/>
        </w:rPr>
        <w:t>.</w:t>
      </w:r>
    </w:p>
    <w:p w:rsidR="00880B98" w:rsidRPr="006F4074" w:rsidRDefault="00880B98" w:rsidP="00880B98">
      <w:pPr>
        <w:jc w:val="both"/>
        <w:rPr>
          <w:rFonts w:ascii="Arial" w:hAnsi="Arial" w:cs="Arial"/>
          <w:b/>
        </w:rPr>
      </w:pPr>
    </w:p>
    <w:p w:rsidR="00880B98" w:rsidRPr="006F4074" w:rsidRDefault="00E30A50" w:rsidP="00880B98">
      <w:pPr>
        <w:jc w:val="both"/>
        <w:rPr>
          <w:rFonts w:ascii="Arial" w:hAnsi="Arial" w:cs="Arial"/>
          <w:b/>
        </w:rPr>
      </w:pPr>
      <w:r>
        <w:rPr>
          <w:rFonts w:ascii="Arial" w:hAnsi="Arial" w:cs="Arial"/>
          <w:b/>
          <w:noProof/>
        </w:rPr>
        <mc:AlternateContent>
          <mc:Choice Requires="wps">
            <w:drawing>
              <wp:anchor distT="0" distB="0" distL="114300" distR="114300" simplePos="0" relativeHeight="251658240" behindDoc="0" locked="0" layoutInCell="1" allowOverlap="1">
                <wp:simplePos x="0" y="0"/>
                <wp:positionH relativeFrom="margin">
                  <wp:posOffset>4832350</wp:posOffset>
                </wp:positionH>
                <wp:positionV relativeFrom="margin">
                  <wp:posOffset>38100</wp:posOffset>
                </wp:positionV>
                <wp:extent cx="1981200" cy="1657350"/>
                <wp:effectExtent l="0" t="0" r="19050" b="19050"/>
                <wp:wrapSquare wrapText="bothSides"/>
                <wp:docPr id="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165735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3536D66A" wp14:editId="13CC6EA9">
                                  <wp:extent cx="1798320" cy="1734474"/>
                                  <wp:effectExtent l="0" t="0" r="508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8320" cy="17344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80.5pt;margin-top:3pt;width:156pt;height:13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" filled="f" strokecolor="black [3213]">
                <v:path arrowok="t"/>
                <v:textbox>
                  <w:txbxContent>
                    <w:p w:rsidR="008A44B3" w:rsidRDefault="008A44B3" w:rsidP="00880B98">
                      <w:r>
                        <w:rPr>
                          <w:noProof/>
                        </w:rPr>
                        <w:drawing>
                          <wp:inline distT="0" distB="0" distL="0" distR="0" wp14:anchorId="3536D66A" wp14:editId="13CC6EA9">
                            <wp:extent cx="1798320" cy="1734474"/>
                            <wp:effectExtent l="0" t="0" r="508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8320" cy="1734474"/>
                                    </a:xfrm>
                                    <a:prstGeom prst="rect">
                                      <a:avLst/>
                                    </a:prstGeom>
                                    <a:noFill/>
                                    <a:ln>
                                      <a:noFill/>
                                    </a:ln>
                                  </pic:spPr>
                                </pic:pic>
                              </a:graphicData>
                            </a:graphic>
                          </wp:inline>
                        </w:drawing>
                      </w:r>
                    </w:p>
                  </w:txbxContent>
                </v:textbox>
                <w10:wrap type="square" anchorx="margin" anchory="margin"/>
              </v:shape>
            </w:pict>
          </mc:Fallback>
        </mc:AlternateContent>
      </w:r>
      <w:r w:rsidR="00880B98" w:rsidRPr="006F4074">
        <w:rPr>
          <w:rFonts w:ascii="Arial" w:hAnsi="Arial" w:cs="Arial"/>
          <w:b/>
        </w:rPr>
        <w:t xml:space="preserve">Emphasis of Center: </w:t>
      </w:r>
    </w:p>
    <w:p w:rsidR="00880B98" w:rsidRPr="00AE017F" w:rsidRDefault="00880B98" w:rsidP="00AC2C9D">
      <w:pPr>
        <w:pStyle w:val="ListParagraph"/>
        <w:numPr>
          <w:ilvl w:val="0"/>
          <w:numId w:val="22"/>
        </w:numPr>
        <w:jc w:val="both"/>
        <w:rPr>
          <w:rFonts w:ascii="Arial" w:hAnsi="Arial" w:cs="Arial"/>
        </w:rPr>
      </w:pPr>
      <w:r w:rsidRPr="00AE017F">
        <w:rPr>
          <w:rFonts w:ascii="Arial" w:hAnsi="Arial" w:cs="Arial"/>
        </w:rPr>
        <w:t>Inference of genomic and cellular networks from experimental data.</w:t>
      </w:r>
    </w:p>
    <w:p w:rsidR="00880B98" w:rsidRPr="00AE017F" w:rsidRDefault="00880B98" w:rsidP="00AC2C9D">
      <w:pPr>
        <w:pStyle w:val="ListParagraph"/>
        <w:numPr>
          <w:ilvl w:val="0"/>
          <w:numId w:val="22"/>
        </w:numPr>
        <w:jc w:val="both"/>
        <w:rPr>
          <w:rFonts w:ascii="Arial" w:hAnsi="Arial" w:cs="Arial"/>
        </w:rPr>
      </w:pPr>
      <w:r w:rsidRPr="00AE017F">
        <w:rPr>
          <w:rFonts w:ascii="Arial" w:hAnsi="Arial" w:cs="Arial"/>
        </w:rPr>
        <w:t>Prediction of protein-DNA and protein-protein interactions based on structure.</w:t>
      </w:r>
    </w:p>
    <w:p w:rsidR="00880B98" w:rsidRPr="00AE017F" w:rsidRDefault="00880B98" w:rsidP="00AC2C9D">
      <w:pPr>
        <w:pStyle w:val="ListParagraph"/>
        <w:numPr>
          <w:ilvl w:val="0"/>
          <w:numId w:val="22"/>
        </w:numPr>
        <w:jc w:val="both"/>
        <w:rPr>
          <w:rFonts w:ascii="Arial" w:hAnsi="Arial" w:cs="Arial"/>
        </w:rPr>
      </w:pPr>
      <w:r w:rsidRPr="00AE017F">
        <w:rPr>
          <w:rFonts w:ascii="Arial" w:hAnsi="Arial" w:cs="Arial"/>
        </w:rPr>
        <w:t>Elucidation of transcriptional control mechanisms.</w:t>
      </w:r>
    </w:p>
    <w:p w:rsidR="00880B98" w:rsidRPr="00AE017F" w:rsidRDefault="00880B98" w:rsidP="00AC2C9D">
      <w:pPr>
        <w:pStyle w:val="ListParagraph"/>
        <w:numPr>
          <w:ilvl w:val="0"/>
          <w:numId w:val="22"/>
        </w:numPr>
        <w:jc w:val="both"/>
        <w:rPr>
          <w:rFonts w:ascii="Arial" w:hAnsi="Arial" w:cs="Arial"/>
        </w:rPr>
      </w:pPr>
      <w:r w:rsidRPr="00AE017F">
        <w:rPr>
          <w:rFonts w:ascii="Arial" w:hAnsi="Arial" w:cs="Arial"/>
        </w:rPr>
        <w:t>Characterization and understanding of genotype-phenotype relationships.</w:t>
      </w:r>
    </w:p>
    <w:p w:rsidR="00880B98" w:rsidRPr="00AE017F" w:rsidRDefault="00880B98" w:rsidP="00AC2C9D">
      <w:pPr>
        <w:pStyle w:val="ListParagraph"/>
        <w:numPr>
          <w:ilvl w:val="0"/>
          <w:numId w:val="22"/>
        </w:numPr>
        <w:jc w:val="both"/>
        <w:rPr>
          <w:rFonts w:ascii="Arial" w:hAnsi="Arial" w:cs="Arial"/>
        </w:rPr>
      </w:pPr>
      <w:r w:rsidRPr="00AE017F">
        <w:rPr>
          <w:rFonts w:ascii="Arial" w:hAnsi="Arial" w:cs="Arial"/>
        </w:rPr>
        <w:t>Application of systems biology methods to translational and clinical research.</w:t>
      </w:r>
    </w:p>
    <w:p w:rsidR="00880B98" w:rsidRDefault="00880B98" w:rsidP="00880B98">
      <w:pPr>
        <w:jc w:val="both"/>
        <w:rPr>
          <w:rFonts w:ascii="Arial" w:hAnsi="Arial" w:cs="Arial"/>
        </w:rPr>
      </w:pPr>
    </w:p>
    <w:p w:rsidR="00880B98" w:rsidRPr="003308B6" w:rsidRDefault="00880B98" w:rsidP="00880B98">
      <w:pPr>
        <w:jc w:val="both"/>
        <w:rPr>
          <w:rFonts w:ascii="Arial" w:hAnsi="Arial" w:cs="Arial"/>
          <w:b/>
        </w:rPr>
      </w:pPr>
      <w:r w:rsidRPr="003308B6">
        <w:rPr>
          <w:rFonts w:ascii="Arial" w:hAnsi="Arial" w:cs="Arial"/>
          <w:b/>
        </w:rPr>
        <w:t>KEYWORDS</w:t>
      </w:r>
    </w:p>
    <w:p w:rsidR="00880B98" w:rsidRDefault="00880B98" w:rsidP="00880B98">
      <w:pPr>
        <w:jc w:val="both"/>
        <w:rPr>
          <w:rFonts w:ascii="Arial" w:hAnsi="Arial" w:cs="Arial"/>
        </w:rPr>
      </w:pPr>
      <w:r>
        <w:rPr>
          <w:rFonts w:ascii="Arial" w:hAnsi="Arial" w:cs="Arial"/>
        </w:rPr>
        <w:t>Network inference, protein-protein networks, protein-DNA interactions, transcriptional networks, genotype-phenotype inference.</w:t>
      </w:r>
    </w:p>
    <w:p w:rsidR="00880B98" w:rsidRPr="006F4074" w:rsidRDefault="00880B98" w:rsidP="00880B98">
      <w:pPr>
        <w:jc w:val="both"/>
        <w:rPr>
          <w:rFonts w:ascii="Arial" w:hAnsi="Arial" w:cs="Arial"/>
        </w:rPr>
      </w:pPr>
    </w:p>
    <w:p w:rsidR="00880B98" w:rsidRPr="006F4074" w:rsidRDefault="00880B98" w:rsidP="00880B98">
      <w:pPr>
        <w:jc w:val="both"/>
        <w:rPr>
          <w:rFonts w:ascii="Arial" w:hAnsi="Arial" w:cs="Arial"/>
          <w:b/>
        </w:rPr>
      </w:pPr>
      <w:r w:rsidRPr="006F4074">
        <w:rPr>
          <w:rFonts w:ascii="Arial" w:hAnsi="Arial" w:cs="Arial"/>
          <w:b/>
        </w:rPr>
        <w:t>RESOURCES</w:t>
      </w:r>
    </w:p>
    <w:p w:rsidR="00880B98" w:rsidRPr="006F4074" w:rsidRDefault="00880B98" w:rsidP="00880B98">
      <w:pPr>
        <w:jc w:val="both"/>
        <w:rPr>
          <w:rFonts w:ascii="Arial" w:hAnsi="Arial" w:cs="Arial"/>
          <w:b/>
          <w:i/>
          <w:u w:val="single"/>
        </w:rPr>
      </w:pPr>
      <w:r w:rsidRPr="006F4074">
        <w:rPr>
          <w:rFonts w:ascii="Arial" w:hAnsi="Arial" w:cs="Arial"/>
          <w:b/>
          <w:i/>
          <w:u w:val="single"/>
        </w:rPr>
        <w:t xml:space="preserve">Publications </w:t>
      </w:r>
    </w:p>
    <w:p w:rsidR="00880B98" w:rsidRPr="006F4074" w:rsidRDefault="00880B98" w:rsidP="00AC2C9D">
      <w:pPr>
        <w:pStyle w:val="ListParagraph"/>
        <w:numPr>
          <w:ilvl w:val="0"/>
          <w:numId w:val="2"/>
        </w:numPr>
        <w:ind w:left="360"/>
        <w:rPr>
          <w:rFonts w:ascii="Arial" w:hAnsi="Arial" w:cs="Arial"/>
          <w:noProof/>
        </w:rPr>
      </w:pPr>
      <w:bookmarkStart w:id="1" w:name="_ENREF_1"/>
      <w:r w:rsidRPr="006F4074">
        <w:rPr>
          <w:rFonts w:ascii="Arial" w:hAnsi="Arial" w:cs="Arial"/>
          <w:noProof/>
        </w:rPr>
        <w:t>Floratos A, Honig B, Pe'er D, and Califano, A. Using systems and structure biology tools to dissect cellular phenotypes. J Am Med Inform Assoc 2012;19:171-5.</w:t>
      </w:r>
      <w:bookmarkEnd w:id="1"/>
      <w:r w:rsidRPr="006F4074">
        <w:rPr>
          <w:rFonts w:ascii="Arial" w:hAnsi="Arial" w:cs="Arial"/>
          <w:noProof/>
        </w:rPr>
        <w:t xml:space="preserve"> </w:t>
      </w:r>
      <w:hyperlink r:id="rId22" w:history="1">
        <w:r w:rsidRPr="006F4074">
          <w:rPr>
            <w:rStyle w:val="Hyperlink"/>
            <w:rFonts w:ascii="Arial" w:hAnsi="Arial" w:cs="Arial"/>
            <w:noProof/>
          </w:rPr>
          <w:t>http://www.ncbi.nlm.nih.gov/pubmed/?term=22081223</w:t>
        </w:r>
      </w:hyperlink>
      <w:bookmarkStart w:id="2" w:name="_ENREF_2"/>
    </w:p>
    <w:p w:rsidR="00880B98" w:rsidRPr="006F4074" w:rsidRDefault="00880B98" w:rsidP="00AC2C9D">
      <w:pPr>
        <w:pStyle w:val="ListParagraph"/>
        <w:numPr>
          <w:ilvl w:val="0"/>
          <w:numId w:val="2"/>
        </w:numPr>
        <w:ind w:left="360"/>
        <w:rPr>
          <w:rFonts w:ascii="Arial" w:hAnsi="Arial" w:cs="Arial"/>
          <w:noProof/>
        </w:rPr>
      </w:pPr>
      <w:r w:rsidRPr="006F4074">
        <w:rPr>
          <w:rFonts w:ascii="Arial" w:hAnsi="Arial" w:cs="Arial"/>
          <w:noProof/>
        </w:rPr>
        <w:t xml:space="preserve">Margolin AA, Nemenman I, Basso K, </w:t>
      </w:r>
      <w:r w:rsidRPr="006F4074">
        <w:rPr>
          <w:rFonts w:ascii="Arial" w:hAnsi="Arial" w:cs="Arial"/>
        </w:rPr>
        <w:t>Wiggins C, Stolovitzky G, Dalla Favera R, and Califano A.</w:t>
      </w:r>
      <w:r w:rsidRPr="006F4074">
        <w:rPr>
          <w:rFonts w:ascii="Arial" w:hAnsi="Arial" w:cs="Arial"/>
          <w:noProof/>
        </w:rPr>
        <w:t>ARACNE: an algorithm for the reconstruction of gene regulatory networks in a mammalian cellular context. BMC Bioinformatics 2006;7 Suppl 1:S7.</w:t>
      </w:r>
      <w:bookmarkEnd w:id="2"/>
      <w:r w:rsidRPr="006F4074">
        <w:rPr>
          <w:rFonts w:ascii="Arial" w:hAnsi="Arial" w:cs="Arial"/>
          <w:noProof/>
        </w:rPr>
        <w:t xml:space="preserve"> </w:t>
      </w:r>
      <w:hyperlink r:id="rId23" w:history="1">
        <w:r w:rsidRPr="006F4074">
          <w:rPr>
            <w:rStyle w:val="Hyperlink"/>
            <w:rFonts w:ascii="Arial" w:hAnsi="Arial" w:cs="Arial"/>
            <w:noProof/>
          </w:rPr>
          <w:t>http://www.ncbi.nlm.nih.gov/pubmed/16723010</w:t>
        </w:r>
      </w:hyperlink>
      <w:bookmarkStart w:id="3" w:name="_ENREF_3"/>
    </w:p>
    <w:p w:rsidR="00880B98" w:rsidRPr="006F4074" w:rsidRDefault="00880B98" w:rsidP="00AC2C9D">
      <w:pPr>
        <w:pStyle w:val="ListParagraph"/>
        <w:numPr>
          <w:ilvl w:val="0"/>
          <w:numId w:val="2"/>
        </w:numPr>
        <w:ind w:left="360"/>
        <w:rPr>
          <w:rFonts w:ascii="Arial" w:hAnsi="Arial" w:cs="Arial"/>
          <w:noProof/>
        </w:rPr>
      </w:pPr>
      <w:r w:rsidRPr="006F4074">
        <w:rPr>
          <w:rFonts w:ascii="Arial" w:hAnsi="Arial" w:cs="Arial"/>
          <w:noProof/>
        </w:rPr>
        <w:t>Zhang QC, Petrey D, Garzon JI, Deng, L and Honig B. PrePPI: a structure-informed database of protein-protein interactions. Nucleic Acids Res 2013;41:D828-33.</w:t>
      </w:r>
      <w:bookmarkEnd w:id="3"/>
    </w:p>
    <w:p w:rsidR="00880B98" w:rsidRPr="006F4074" w:rsidRDefault="004E6C27" w:rsidP="00AC2C9D">
      <w:pPr>
        <w:pStyle w:val="ListParagraph"/>
        <w:numPr>
          <w:ilvl w:val="0"/>
          <w:numId w:val="2"/>
        </w:numPr>
        <w:ind w:left="360"/>
        <w:rPr>
          <w:rFonts w:ascii="Arial" w:hAnsi="Arial" w:cs="Arial"/>
        </w:rPr>
      </w:pPr>
      <w:hyperlink r:id="rId24" w:history="1">
        <w:r w:rsidR="00880B98" w:rsidRPr="006F4074">
          <w:rPr>
            <w:rStyle w:val="Hyperlink"/>
            <w:rFonts w:ascii="Arial" w:hAnsi="Arial" w:cs="Arial"/>
            <w:noProof/>
          </w:rPr>
          <w:t>http://www.ncbi.nlm.nih.gov/pubmed/23193263</w:t>
        </w:r>
      </w:hyperlink>
    </w:p>
    <w:p w:rsidR="00880B98" w:rsidRPr="006F4074" w:rsidRDefault="00880B98" w:rsidP="00AC2C9D">
      <w:pPr>
        <w:pStyle w:val="ListParagraph"/>
        <w:numPr>
          <w:ilvl w:val="0"/>
          <w:numId w:val="2"/>
        </w:numPr>
        <w:ind w:left="360"/>
        <w:rPr>
          <w:rFonts w:ascii="Arial" w:hAnsi="Arial" w:cs="Arial"/>
        </w:rPr>
      </w:pPr>
      <w:r w:rsidRPr="006F4074">
        <w:rPr>
          <w:rFonts w:ascii="Arial" w:hAnsi="Arial" w:cs="Arial"/>
        </w:rPr>
        <w:t xml:space="preserve">Gilman SR, Iossifov I, Levy D, Ronemus, M., Wigler, M., and Vitkup, D.Rare de novo variants associated with autism implicate a large functional network of genes involved in formation and function of synapses. Neuron 2011;70:898-907. </w:t>
      </w:r>
      <w:hyperlink r:id="rId25" w:history="1">
        <w:r w:rsidRPr="006F4074">
          <w:rPr>
            <w:rStyle w:val="Hyperlink"/>
            <w:rFonts w:ascii="Arial" w:hAnsi="Arial" w:cs="Arial"/>
          </w:rPr>
          <w:t>http://www.ncbi.nlm.nih.gov/pubmed/21658583</w:t>
        </w:r>
      </w:hyperlink>
    </w:p>
    <w:p w:rsidR="00880B98" w:rsidRPr="006F4074" w:rsidRDefault="00880B98" w:rsidP="00AC2C9D">
      <w:pPr>
        <w:pStyle w:val="ListParagraph"/>
        <w:numPr>
          <w:ilvl w:val="0"/>
          <w:numId w:val="2"/>
        </w:numPr>
        <w:ind w:left="360"/>
        <w:rPr>
          <w:rFonts w:ascii="Arial" w:hAnsi="Arial" w:cs="Arial"/>
          <w:noProof/>
        </w:rPr>
      </w:pPr>
      <w:bookmarkStart w:id="4" w:name="_ENREF_4"/>
      <w:r w:rsidRPr="006F4074">
        <w:rPr>
          <w:rFonts w:ascii="Arial" w:hAnsi="Arial" w:cs="Arial"/>
          <w:noProof/>
        </w:rPr>
        <w:t>Cheng WY, Ou Yang TH, Anastassiou D. Development of a prognostic model for breast cancer survival in an open challenge environment. Sci Transl Med 2013;5:181ra50.</w:t>
      </w:r>
      <w:bookmarkEnd w:id="4"/>
      <w:r w:rsidRPr="006F4074">
        <w:rPr>
          <w:rFonts w:ascii="Arial" w:hAnsi="Arial" w:cs="Arial"/>
          <w:noProof/>
        </w:rPr>
        <w:t xml:space="preserve"> </w:t>
      </w:r>
      <w:hyperlink r:id="rId26" w:history="1">
        <w:r w:rsidRPr="006F4074">
          <w:rPr>
            <w:rStyle w:val="Hyperlink"/>
            <w:rFonts w:ascii="Arial" w:hAnsi="Arial" w:cs="Arial"/>
            <w:noProof/>
          </w:rPr>
          <w:t>http://www.ncbi.nlm.nih.gov/pubmed/23596202</w:t>
        </w:r>
      </w:hyperlink>
    </w:p>
    <w:p w:rsidR="00880B98" w:rsidRPr="003A7B94" w:rsidRDefault="00880B98" w:rsidP="00AC2C9D">
      <w:pPr>
        <w:pStyle w:val="ListParagraph"/>
        <w:numPr>
          <w:ilvl w:val="0"/>
          <w:numId w:val="2"/>
        </w:numPr>
        <w:ind w:left="360"/>
        <w:rPr>
          <w:rFonts w:ascii="Arial" w:hAnsi="Arial" w:cs="Arial"/>
          <w:noProof/>
        </w:rPr>
      </w:pPr>
      <w:bookmarkStart w:id="5" w:name="_ENREF_5"/>
      <w:r w:rsidRPr="006F4074">
        <w:rPr>
          <w:rFonts w:ascii="Arial" w:hAnsi="Arial" w:cs="Arial"/>
          <w:noProof/>
        </w:rPr>
        <w:t>Floratos A, Smith K, Ji Z, Watkinson J and Califano A geWorkbench: an open source platform for integrative genomics. Bioinformatics 2010;26:1779-80.</w:t>
      </w:r>
      <w:bookmarkEnd w:id="5"/>
      <w:r w:rsidRPr="006F4074">
        <w:rPr>
          <w:rFonts w:ascii="Arial" w:hAnsi="Arial" w:cs="Arial"/>
          <w:noProof/>
        </w:rPr>
        <w:t xml:space="preserve"> </w:t>
      </w:r>
      <w:hyperlink r:id="rId27" w:history="1">
        <w:r w:rsidRPr="006F4074">
          <w:rPr>
            <w:rStyle w:val="Hyperlink"/>
            <w:rFonts w:ascii="Arial" w:hAnsi="Arial" w:cs="Arial"/>
            <w:noProof/>
          </w:rPr>
          <w:t>http://www.ncbi.nlm.nih.gov/pubmed/?term=20511363</w:t>
        </w:r>
      </w:hyperlink>
    </w:p>
    <w:p w:rsidR="00880B98" w:rsidRPr="006F4074" w:rsidRDefault="00880B98" w:rsidP="00880B98">
      <w:pPr>
        <w:ind w:left="720" w:hanging="720"/>
        <w:rPr>
          <w:rFonts w:ascii="Arial" w:hAnsi="Arial" w:cs="Arial"/>
          <w:noProof/>
        </w:rPr>
      </w:pPr>
    </w:p>
    <w:p w:rsidR="00880B98" w:rsidRPr="006F4074" w:rsidRDefault="00880B98" w:rsidP="00AE017F">
      <w:pPr>
        <w:keepNext/>
        <w:jc w:val="both"/>
        <w:rPr>
          <w:rFonts w:ascii="Arial" w:hAnsi="Arial" w:cs="Arial"/>
          <w:b/>
          <w:i/>
          <w:u w:val="single"/>
        </w:rPr>
      </w:pPr>
      <w:r w:rsidRPr="006F4074">
        <w:rPr>
          <w:rFonts w:ascii="Arial" w:hAnsi="Arial" w:cs="Arial"/>
          <w:b/>
          <w:i/>
          <w:u w:val="single"/>
        </w:rPr>
        <w:lastRenderedPageBreak/>
        <w:t>Useful Books for Bioinformaticists (not an exhaustive list)</w:t>
      </w:r>
    </w:p>
    <w:p w:rsidR="00880B98" w:rsidRPr="003308B6" w:rsidRDefault="00880B98" w:rsidP="00AC2C9D">
      <w:pPr>
        <w:pStyle w:val="ListParagraph"/>
        <w:widowControl w:val="0"/>
        <w:numPr>
          <w:ilvl w:val="0"/>
          <w:numId w:val="16"/>
        </w:numPr>
        <w:autoSpaceDE w:val="0"/>
        <w:autoSpaceDN w:val="0"/>
        <w:adjustRightInd w:val="0"/>
        <w:rPr>
          <w:rFonts w:ascii="Arial" w:hAnsi="Arial" w:cs="Arial"/>
        </w:rPr>
      </w:pPr>
      <w:r w:rsidRPr="003308B6">
        <w:rPr>
          <w:rFonts w:ascii="Arial" w:hAnsi="Arial" w:cs="Arial"/>
        </w:rPr>
        <w:t>Zvelebil M, Baum J. Understanding Bioinformatics Garland Science, 2007.</w:t>
      </w:r>
    </w:p>
    <w:p w:rsidR="00880B98" w:rsidRPr="003308B6" w:rsidRDefault="00880B98" w:rsidP="00AC2C9D">
      <w:pPr>
        <w:pStyle w:val="ListParagraph"/>
        <w:widowControl w:val="0"/>
        <w:numPr>
          <w:ilvl w:val="0"/>
          <w:numId w:val="16"/>
        </w:numPr>
        <w:autoSpaceDE w:val="0"/>
        <w:autoSpaceDN w:val="0"/>
        <w:adjustRightInd w:val="0"/>
        <w:rPr>
          <w:rFonts w:ascii="Arial" w:hAnsi="Arial" w:cs="Arial"/>
        </w:rPr>
      </w:pPr>
      <w:r w:rsidRPr="003308B6">
        <w:rPr>
          <w:rFonts w:ascii="Arial" w:hAnsi="Arial" w:cs="Arial"/>
        </w:rPr>
        <w:t xml:space="preserve">Alberts B, Johnson A, Lewis J, et al. Molecular Biology of the Cell: Reference Edition </w:t>
      </w:r>
    </w:p>
    <w:p w:rsidR="00880B98" w:rsidRPr="003308B6" w:rsidRDefault="00880B98" w:rsidP="00AC2C9D">
      <w:pPr>
        <w:pStyle w:val="ListParagraph"/>
        <w:widowControl w:val="0"/>
        <w:numPr>
          <w:ilvl w:val="0"/>
          <w:numId w:val="16"/>
        </w:numPr>
        <w:autoSpaceDE w:val="0"/>
        <w:autoSpaceDN w:val="0"/>
        <w:adjustRightInd w:val="0"/>
        <w:rPr>
          <w:rFonts w:ascii="Arial" w:hAnsi="Arial" w:cs="Arial"/>
        </w:rPr>
      </w:pPr>
      <w:r w:rsidRPr="003308B6">
        <w:rPr>
          <w:rFonts w:ascii="Arial" w:hAnsi="Arial" w:cs="Arial"/>
        </w:rPr>
        <w:t xml:space="preserve">Garland Scientific, 2007. </w:t>
      </w:r>
      <w:r>
        <w:rPr>
          <w:rFonts w:ascii="Arial" w:hAnsi="Arial" w:cs="Arial"/>
        </w:rPr>
        <w:t>(Note the Reference Edi</w:t>
      </w:r>
      <w:r w:rsidRPr="003308B6">
        <w:rPr>
          <w:rFonts w:ascii="Arial" w:hAnsi="Arial" w:cs="Arial"/>
        </w:rPr>
        <w:t>t</w:t>
      </w:r>
      <w:r>
        <w:rPr>
          <w:rFonts w:ascii="Arial" w:hAnsi="Arial" w:cs="Arial"/>
        </w:rPr>
        <w:t>i</w:t>
      </w:r>
      <w:r w:rsidRPr="003308B6">
        <w:rPr>
          <w:rFonts w:ascii="Arial" w:hAnsi="Arial" w:cs="Arial"/>
        </w:rPr>
        <w:t>on is 1728 pages long. The student edition is 1392 pages long and has the last 5 chapters on PDF. If you don’t mind this get the student edition. If not, get the Reference Edition).</w:t>
      </w:r>
    </w:p>
    <w:p w:rsidR="00880B98" w:rsidRPr="003308B6" w:rsidRDefault="00880B98" w:rsidP="00AC2C9D">
      <w:pPr>
        <w:pStyle w:val="ListParagraph"/>
        <w:widowControl w:val="0"/>
        <w:numPr>
          <w:ilvl w:val="0"/>
          <w:numId w:val="16"/>
        </w:numPr>
        <w:autoSpaceDE w:val="0"/>
        <w:autoSpaceDN w:val="0"/>
        <w:adjustRightInd w:val="0"/>
        <w:rPr>
          <w:rFonts w:ascii="Arial" w:hAnsi="Arial" w:cs="Arial"/>
        </w:rPr>
      </w:pPr>
      <w:r w:rsidRPr="003308B6">
        <w:rPr>
          <w:rFonts w:ascii="Arial" w:hAnsi="Arial" w:cs="Arial"/>
        </w:rPr>
        <w:t>Zar J. Biostatistical Analysis: Pearson, 1998 or 2009. 4</w:t>
      </w:r>
      <w:r w:rsidRPr="003308B6">
        <w:rPr>
          <w:rFonts w:ascii="Arial" w:hAnsi="Arial" w:cs="Arial"/>
          <w:vertAlign w:val="superscript"/>
        </w:rPr>
        <w:t>th</w:t>
      </w:r>
      <w:r w:rsidRPr="003308B6">
        <w:rPr>
          <w:rFonts w:ascii="Arial" w:hAnsi="Arial" w:cs="Arial"/>
        </w:rPr>
        <w:t xml:space="preserve"> or 5</w:t>
      </w:r>
      <w:r w:rsidRPr="003308B6">
        <w:rPr>
          <w:rFonts w:ascii="Arial" w:hAnsi="Arial" w:cs="Arial"/>
          <w:vertAlign w:val="superscript"/>
        </w:rPr>
        <w:t>th</w:t>
      </w:r>
      <w:r w:rsidRPr="003308B6">
        <w:rPr>
          <w:rFonts w:ascii="Arial" w:hAnsi="Arial" w:cs="Arial"/>
        </w:rPr>
        <w:t xml:space="preserve"> edition.</w:t>
      </w:r>
    </w:p>
    <w:p w:rsidR="00880B98" w:rsidRPr="003308B6" w:rsidRDefault="00880B98" w:rsidP="00AC2C9D">
      <w:pPr>
        <w:pStyle w:val="ListParagraph"/>
        <w:widowControl w:val="0"/>
        <w:numPr>
          <w:ilvl w:val="0"/>
          <w:numId w:val="16"/>
        </w:numPr>
        <w:autoSpaceDE w:val="0"/>
        <w:autoSpaceDN w:val="0"/>
        <w:adjustRightInd w:val="0"/>
        <w:rPr>
          <w:rFonts w:ascii="Arial" w:hAnsi="Arial" w:cs="Arial"/>
        </w:rPr>
      </w:pPr>
      <w:r w:rsidRPr="003308B6">
        <w:rPr>
          <w:rFonts w:ascii="Arial" w:hAnsi="Arial" w:cs="Arial"/>
        </w:rPr>
        <w:t>Crawley M. The R book: Wiley, 2007 or 2013.1</w:t>
      </w:r>
      <w:r w:rsidRPr="003308B6">
        <w:rPr>
          <w:rFonts w:ascii="Arial" w:hAnsi="Arial" w:cs="Arial"/>
          <w:vertAlign w:val="superscript"/>
        </w:rPr>
        <w:t>st</w:t>
      </w:r>
      <w:r w:rsidRPr="003308B6">
        <w:rPr>
          <w:rFonts w:ascii="Arial" w:hAnsi="Arial" w:cs="Arial"/>
        </w:rPr>
        <w:t xml:space="preserve"> or 2</w:t>
      </w:r>
      <w:r w:rsidRPr="003308B6">
        <w:rPr>
          <w:rFonts w:ascii="Arial" w:hAnsi="Arial" w:cs="Arial"/>
          <w:vertAlign w:val="superscript"/>
        </w:rPr>
        <w:t>nd</w:t>
      </w:r>
      <w:r w:rsidRPr="003308B6">
        <w:rPr>
          <w:rFonts w:ascii="Arial" w:hAnsi="Arial" w:cs="Arial"/>
        </w:rPr>
        <w:t xml:space="preserve"> edition.</w:t>
      </w:r>
    </w:p>
    <w:p w:rsidR="00880B98" w:rsidRPr="003308B6" w:rsidRDefault="00880B98" w:rsidP="000C2357">
      <w:pPr>
        <w:widowControl w:val="0"/>
        <w:autoSpaceDE w:val="0"/>
        <w:autoSpaceDN w:val="0"/>
        <w:adjustRightInd w:val="0"/>
        <w:ind w:left="720" w:right="-720" w:hanging="720"/>
        <w:rPr>
          <w:rFonts w:ascii="Arial" w:hAnsi="Arial" w:cs="Arial"/>
        </w:rPr>
      </w:pPr>
    </w:p>
    <w:p w:rsidR="00880B98" w:rsidRPr="006F4074" w:rsidRDefault="00880B98" w:rsidP="00880B98">
      <w:pPr>
        <w:jc w:val="both"/>
        <w:rPr>
          <w:rFonts w:ascii="Arial" w:hAnsi="Arial" w:cs="Arial"/>
          <w:b/>
          <w:i/>
          <w:u w:val="single"/>
        </w:rPr>
      </w:pPr>
      <w:r w:rsidRPr="006F4074">
        <w:rPr>
          <w:rFonts w:ascii="Arial" w:hAnsi="Arial" w:cs="Arial"/>
          <w:b/>
          <w:i/>
          <w:u w:val="single"/>
        </w:rPr>
        <w:t>Some Great Bioinformatics Papers not from this Center</w:t>
      </w:r>
    </w:p>
    <w:p w:rsidR="00880B98" w:rsidRPr="003308B6" w:rsidRDefault="00880B98" w:rsidP="000C2357">
      <w:pPr>
        <w:pStyle w:val="ListParagraph"/>
        <w:widowControl w:val="0"/>
        <w:numPr>
          <w:ilvl w:val="0"/>
          <w:numId w:val="3"/>
        </w:numPr>
        <w:autoSpaceDE w:val="0"/>
        <w:autoSpaceDN w:val="0"/>
        <w:adjustRightInd w:val="0"/>
        <w:ind w:left="360"/>
        <w:rPr>
          <w:rFonts w:ascii="Arial" w:hAnsi="Arial" w:cs="Arial"/>
        </w:rPr>
      </w:pPr>
      <w:r w:rsidRPr="003308B6">
        <w:rPr>
          <w:rFonts w:ascii="Arial" w:hAnsi="Arial" w:cs="Arial"/>
        </w:rPr>
        <w:t xml:space="preserve">Altschul SF. Amino acid substitution matrices from an information theoretic perspective. J Mol Biol 1991;219:555-65. </w:t>
      </w:r>
      <w:hyperlink r:id="rId28" w:history="1">
        <w:r w:rsidRPr="003308B6">
          <w:rPr>
            <w:rStyle w:val="Hyperlink"/>
            <w:rFonts w:ascii="Arial" w:hAnsi="Arial" w:cs="Arial"/>
          </w:rPr>
          <w:t>http://www.ncbi.nlm.nih.gov/pubmed/2051488</w:t>
        </w:r>
      </w:hyperlink>
    </w:p>
    <w:p w:rsidR="00880B98" w:rsidRPr="003308B6" w:rsidRDefault="00880B98" w:rsidP="000C2357">
      <w:pPr>
        <w:pStyle w:val="ListParagraph"/>
        <w:widowControl w:val="0"/>
        <w:numPr>
          <w:ilvl w:val="0"/>
          <w:numId w:val="3"/>
        </w:numPr>
        <w:autoSpaceDE w:val="0"/>
        <w:autoSpaceDN w:val="0"/>
        <w:adjustRightInd w:val="0"/>
        <w:ind w:left="360"/>
        <w:rPr>
          <w:rFonts w:ascii="Arial" w:hAnsi="Arial" w:cs="Arial"/>
        </w:rPr>
      </w:pPr>
      <w:r w:rsidRPr="003308B6">
        <w:rPr>
          <w:rFonts w:ascii="Arial" w:hAnsi="Arial" w:cs="Arial"/>
        </w:rPr>
        <w:t xml:space="preserve">Irizarry RA, Hobbs B, Collin F, Beazer-Barclay YD, Antonellis KJ, Scherf U, and Speed TP. Exploration, normalization, and summaries of high density oligonucleotide array probe level data. Biostatistics 2003;4:249-64. </w:t>
      </w:r>
      <w:hyperlink r:id="rId29" w:history="1">
        <w:r w:rsidRPr="003308B6">
          <w:rPr>
            <w:rStyle w:val="Hyperlink"/>
            <w:rFonts w:ascii="Arial" w:hAnsi="Arial" w:cs="Arial"/>
          </w:rPr>
          <w:t>http://www.ncbi.nlm.nih.gov/pubmed/12925520</w:t>
        </w:r>
      </w:hyperlink>
    </w:p>
    <w:p w:rsidR="00880B98" w:rsidRPr="003308B6" w:rsidRDefault="00880B98" w:rsidP="000C2357">
      <w:pPr>
        <w:pStyle w:val="ListParagraph"/>
        <w:widowControl w:val="0"/>
        <w:numPr>
          <w:ilvl w:val="0"/>
          <w:numId w:val="3"/>
        </w:numPr>
        <w:autoSpaceDE w:val="0"/>
        <w:autoSpaceDN w:val="0"/>
        <w:adjustRightInd w:val="0"/>
        <w:ind w:left="360"/>
        <w:rPr>
          <w:rFonts w:ascii="Arial" w:hAnsi="Arial" w:cs="Arial"/>
        </w:rPr>
      </w:pPr>
      <w:r w:rsidRPr="003308B6">
        <w:rPr>
          <w:rFonts w:ascii="Arial" w:hAnsi="Arial" w:cs="Arial"/>
        </w:rPr>
        <w:t>Smyth GK. Linear models and empirical bayes methods for assessing differential expression in microarray experiments. Stat Appl Genet Mol Biol 2004;3:</w:t>
      </w:r>
      <w:r w:rsidR="00DF6B2F">
        <w:rPr>
          <w:rFonts w:ascii="Arial" w:hAnsi="Arial" w:cs="Arial"/>
        </w:rPr>
        <w:t xml:space="preserve"> </w:t>
      </w:r>
      <w:r w:rsidRPr="003308B6">
        <w:rPr>
          <w:rFonts w:ascii="Arial" w:hAnsi="Arial" w:cs="Arial"/>
        </w:rPr>
        <w:t xml:space="preserve">Article3. </w:t>
      </w:r>
      <w:hyperlink r:id="rId30" w:history="1">
        <w:r w:rsidRPr="003308B6">
          <w:rPr>
            <w:rStyle w:val="Hyperlink"/>
            <w:rFonts w:ascii="Arial" w:hAnsi="Arial" w:cs="Arial"/>
          </w:rPr>
          <w:t>http://www.ncbi.nlm.nih.gov/pubmed/?term=16646809</w:t>
        </w:r>
      </w:hyperlink>
    </w:p>
    <w:p w:rsidR="00880B98" w:rsidRPr="006F4074" w:rsidRDefault="00880B98" w:rsidP="00880B98">
      <w:pPr>
        <w:widowControl w:val="0"/>
        <w:autoSpaceDE w:val="0"/>
        <w:autoSpaceDN w:val="0"/>
        <w:adjustRightInd w:val="0"/>
        <w:ind w:right="-720"/>
        <w:rPr>
          <w:rFonts w:ascii="Arial" w:hAnsi="Arial" w:cs="Arial"/>
          <w:b/>
        </w:rPr>
      </w:pPr>
    </w:p>
    <w:p w:rsidR="00880B98" w:rsidRPr="00724B77" w:rsidRDefault="00880B98" w:rsidP="00880B98">
      <w:pPr>
        <w:jc w:val="both"/>
        <w:rPr>
          <w:rFonts w:ascii="Arial" w:hAnsi="Arial" w:cs="Arial"/>
          <w:b/>
          <w:i/>
          <w:u w:val="single"/>
        </w:rPr>
      </w:pPr>
      <w:r w:rsidRPr="00724B77">
        <w:rPr>
          <w:rFonts w:ascii="Arial" w:hAnsi="Arial" w:cs="Arial"/>
          <w:b/>
          <w:i/>
          <w:u w:val="single"/>
        </w:rPr>
        <w:t>A Few Useful Web-sites</w:t>
      </w:r>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ISAAC – Internet Sequence Analysis Algorithm Checkist – A compendium of Bioinformatics web sites: </w:t>
      </w:r>
      <w:hyperlink r:id="rId31" w:history="1">
        <w:r w:rsidRPr="000C2357">
          <w:rPr>
            <w:rStyle w:val="Hyperlink"/>
            <w:rFonts w:ascii="Arial" w:hAnsi="Arial" w:cs="Arial"/>
          </w:rPr>
          <w:t>http://friedman.c2b2.columbia.edu/isaac.html</w:t>
        </w:r>
      </w:hyperlink>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ROSIE – Really Organized Sites for informatics Education – A little sister to the Isaac page. </w:t>
      </w:r>
      <w:hyperlink r:id="rId32" w:history="1">
        <w:r w:rsidRPr="000C2357">
          <w:rPr>
            <w:rStyle w:val="Hyperlink"/>
            <w:rFonts w:ascii="Arial" w:hAnsi="Arial" w:cs="Arial"/>
          </w:rPr>
          <w:t>http://friedman.c2b2.columbia.edu/rosie.html</w:t>
        </w:r>
      </w:hyperlink>
    </w:p>
    <w:p w:rsidR="00880B98" w:rsidRPr="000C2357" w:rsidRDefault="00880B98" w:rsidP="000C2357">
      <w:pPr>
        <w:pStyle w:val="ListParagraph"/>
        <w:numPr>
          <w:ilvl w:val="0"/>
          <w:numId w:val="17"/>
        </w:numPr>
        <w:rPr>
          <w:rFonts w:ascii="Arial" w:hAnsi="Arial" w:cs="Arial"/>
        </w:rPr>
      </w:pPr>
      <w:r w:rsidRPr="000C2357">
        <w:rPr>
          <w:rFonts w:ascii="Arial" w:hAnsi="Arial" w:cs="Arial"/>
        </w:rPr>
        <w:t>NCBI- National Center for Biotechnology Information – Blast plus just about everything else.</w:t>
      </w:r>
    </w:p>
    <w:p w:rsidR="00880B98" w:rsidRPr="000C2357" w:rsidRDefault="004E6C27" w:rsidP="000C2357">
      <w:pPr>
        <w:pStyle w:val="ListParagraph"/>
        <w:numPr>
          <w:ilvl w:val="0"/>
          <w:numId w:val="17"/>
        </w:numPr>
        <w:rPr>
          <w:rFonts w:ascii="Arial" w:hAnsi="Arial" w:cs="Arial"/>
        </w:rPr>
      </w:pPr>
      <w:hyperlink r:id="rId33" w:history="1">
        <w:r w:rsidR="00880B98" w:rsidRPr="000C2357">
          <w:rPr>
            <w:rStyle w:val="Hyperlink"/>
            <w:rFonts w:ascii="Arial" w:hAnsi="Arial" w:cs="Arial"/>
          </w:rPr>
          <w:t>http://www.ncbi.nlm.nih.gov/</w:t>
        </w:r>
      </w:hyperlink>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CRAN </w:t>
      </w:r>
      <w:hyperlink r:id="rId34" w:history="1">
        <w:r w:rsidRPr="000C2357">
          <w:rPr>
            <w:rStyle w:val="Hyperlink"/>
            <w:rFonts w:ascii="Arial" w:hAnsi="Arial" w:cs="Arial"/>
          </w:rPr>
          <w:t>http://cran.us.r-project.org/</w:t>
        </w:r>
      </w:hyperlink>
      <w:r w:rsidRPr="000C2357">
        <w:rPr>
          <w:rFonts w:ascii="Arial" w:hAnsi="Arial" w:cs="Arial"/>
        </w:rPr>
        <w:t xml:space="preserve"> The resource site for the free R statistical programming environment.</w:t>
      </w:r>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Bioconductor  </w:t>
      </w:r>
      <w:hyperlink r:id="rId35" w:history="1">
        <w:r w:rsidRPr="000C2357">
          <w:rPr>
            <w:rStyle w:val="Hyperlink"/>
            <w:rFonts w:ascii="Arial" w:hAnsi="Arial" w:cs="Arial"/>
          </w:rPr>
          <w:t>http://www.bioconductor.org/</w:t>
        </w:r>
      </w:hyperlink>
      <w:r w:rsidRPr="000C2357">
        <w:rPr>
          <w:rFonts w:ascii="Arial" w:hAnsi="Arial" w:cs="Arial"/>
        </w:rPr>
        <w:t xml:space="preserve"> The resource site for the free Bioconducor suite of Biology software (written in R).</w:t>
      </w:r>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Pathway Commons </w:t>
      </w:r>
      <w:hyperlink r:id="rId36" w:history="1">
        <w:r w:rsidRPr="000C2357">
          <w:rPr>
            <w:rStyle w:val="Hyperlink"/>
            <w:rFonts w:ascii="Arial" w:hAnsi="Arial" w:cs="Arial"/>
          </w:rPr>
          <w:t>http://www.pathwaycommons.org/pc/</w:t>
        </w:r>
      </w:hyperlink>
      <w:r w:rsidRPr="000C2357">
        <w:rPr>
          <w:rFonts w:ascii="Arial" w:hAnsi="Arial" w:cs="Arial"/>
        </w:rPr>
        <w:t xml:space="preserve"> Central collection of pathway databases.</w:t>
      </w:r>
    </w:p>
    <w:p w:rsidR="00880B98" w:rsidRPr="000C2357" w:rsidRDefault="00880B98" w:rsidP="000C2357">
      <w:pPr>
        <w:pStyle w:val="ListParagraph"/>
        <w:numPr>
          <w:ilvl w:val="0"/>
          <w:numId w:val="17"/>
        </w:numPr>
        <w:rPr>
          <w:rFonts w:ascii="Arial" w:hAnsi="Arial" w:cs="Arial"/>
        </w:rPr>
      </w:pPr>
      <w:r w:rsidRPr="000C2357">
        <w:rPr>
          <w:rFonts w:ascii="Arial" w:hAnsi="Arial" w:cs="Arial"/>
        </w:rPr>
        <w:t xml:space="preserve">Ontotools </w:t>
      </w:r>
      <w:hyperlink r:id="rId37" w:history="1">
        <w:r w:rsidRPr="000C2357">
          <w:rPr>
            <w:rStyle w:val="Hyperlink"/>
            <w:rFonts w:ascii="Arial" w:hAnsi="Arial" w:cs="Arial"/>
          </w:rPr>
          <w:t>http://vortex.cs.wayne.edu/projects.htm</w:t>
        </w:r>
      </w:hyperlink>
      <w:r w:rsidRPr="000C2357">
        <w:rPr>
          <w:rFonts w:ascii="Arial" w:hAnsi="Arial" w:cs="Arial"/>
        </w:rPr>
        <w:t xml:space="preserve"> Tools for the functional analysis of gene expression data.</w:t>
      </w:r>
    </w:p>
    <w:p w:rsidR="00880B98" w:rsidRPr="00724B77" w:rsidRDefault="00880B98" w:rsidP="00880B98">
      <w:pPr>
        <w:jc w:val="both"/>
        <w:rPr>
          <w:rFonts w:ascii="Arial" w:hAnsi="Arial" w:cs="Arial"/>
        </w:rPr>
      </w:pPr>
    </w:p>
    <w:p w:rsidR="00880B98" w:rsidRPr="00724B77" w:rsidRDefault="00880B98" w:rsidP="00880B98">
      <w:pPr>
        <w:jc w:val="both"/>
        <w:rPr>
          <w:rFonts w:ascii="Arial" w:hAnsi="Arial" w:cs="Arial"/>
          <w:b/>
        </w:rPr>
      </w:pPr>
      <w:r w:rsidRPr="00724B77">
        <w:rPr>
          <w:rFonts w:ascii="Arial" w:hAnsi="Arial" w:cs="Arial"/>
          <w:b/>
        </w:rPr>
        <w:t>CONTACTS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4860"/>
      </w:tblGrid>
      <w:tr w:rsidR="00880B98" w:rsidTr="0019364B">
        <w:tc>
          <w:tcPr>
            <w:tcW w:w="5508" w:type="dxa"/>
          </w:tcPr>
          <w:p w:rsidR="00880B98" w:rsidRPr="003F5948" w:rsidRDefault="00880B98" w:rsidP="00880B98">
            <w:pPr>
              <w:jc w:val="both"/>
              <w:rPr>
                <w:rFonts w:ascii="Arial" w:hAnsi="Arial" w:cs="Arial"/>
              </w:rPr>
            </w:pPr>
            <w:r w:rsidRPr="003F5948">
              <w:rPr>
                <w:rFonts w:ascii="Arial" w:hAnsi="Arial" w:cs="Arial"/>
              </w:rPr>
              <w:t>Andrea Califano, PhD</w:t>
            </w:r>
          </w:p>
          <w:p w:rsidR="00880B98" w:rsidRPr="006F4074" w:rsidRDefault="00880B98" w:rsidP="00880B98">
            <w:pPr>
              <w:jc w:val="both"/>
              <w:rPr>
                <w:rFonts w:ascii="Arial" w:hAnsi="Arial" w:cs="Arial"/>
              </w:rPr>
            </w:pPr>
            <w:r w:rsidRPr="006F4074">
              <w:rPr>
                <w:rFonts w:ascii="Arial" w:hAnsi="Arial" w:cs="Arial"/>
              </w:rPr>
              <w:t>Principal Investigator</w:t>
            </w:r>
          </w:p>
          <w:p w:rsidR="00880B98" w:rsidRPr="006F4074" w:rsidRDefault="00880B98" w:rsidP="00880B98">
            <w:pPr>
              <w:jc w:val="both"/>
              <w:rPr>
                <w:rFonts w:ascii="Arial" w:hAnsi="Arial" w:cs="Arial"/>
              </w:rPr>
            </w:pPr>
            <w:r w:rsidRPr="006F4074">
              <w:rPr>
                <w:rFonts w:ascii="Arial" w:hAnsi="Arial" w:cs="Arial"/>
              </w:rPr>
              <w:t xml:space="preserve">Department of </w:t>
            </w:r>
            <w:r>
              <w:rPr>
                <w:rFonts w:ascii="Arial" w:hAnsi="Arial" w:cs="Arial"/>
              </w:rPr>
              <w:t>Systems Biology</w:t>
            </w:r>
          </w:p>
          <w:p w:rsidR="00880B98" w:rsidRPr="006F4074" w:rsidRDefault="00880B98" w:rsidP="00880B98">
            <w:pPr>
              <w:jc w:val="both"/>
              <w:rPr>
                <w:rFonts w:ascii="Arial" w:hAnsi="Arial" w:cs="Arial"/>
              </w:rPr>
            </w:pPr>
            <w:r w:rsidRPr="006F4074">
              <w:rPr>
                <w:rFonts w:ascii="Arial" w:hAnsi="Arial" w:cs="Arial"/>
              </w:rPr>
              <w:t>Columbia University Medical Center</w:t>
            </w:r>
          </w:p>
          <w:p w:rsidR="00880B98" w:rsidRPr="006F4074" w:rsidRDefault="00880B98" w:rsidP="00880B98">
            <w:pPr>
              <w:jc w:val="both"/>
              <w:rPr>
                <w:rFonts w:ascii="Arial" w:hAnsi="Arial" w:cs="Arial"/>
              </w:rPr>
            </w:pPr>
            <w:r w:rsidRPr="006F4074">
              <w:rPr>
                <w:rFonts w:ascii="Arial" w:hAnsi="Arial" w:cs="Arial"/>
              </w:rPr>
              <w:t>1130 St. Nicholas Avenue, Rm 912</w:t>
            </w:r>
          </w:p>
          <w:p w:rsidR="00880B98" w:rsidRPr="006F4074" w:rsidRDefault="00880B98" w:rsidP="00880B98">
            <w:pPr>
              <w:jc w:val="both"/>
              <w:rPr>
                <w:rFonts w:ascii="Arial" w:hAnsi="Arial" w:cs="Arial"/>
              </w:rPr>
            </w:pPr>
            <w:r w:rsidRPr="006F4074">
              <w:rPr>
                <w:rFonts w:ascii="Arial" w:hAnsi="Arial" w:cs="Arial"/>
              </w:rPr>
              <w:t>New York, NY 10032</w:t>
            </w:r>
          </w:p>
          <w:p w:rsidR="00880B98" w:rsidRPr="006F4074" w:rsidRDefault="00880B98" w:rsidP="00880B98">
            <w:pPr>
              <w:jc w:val="both"/>
              <w:rPr>
                <w:rFonts w:ascii="Arial" w:hAnsi="Arial" w:cs="Arial"/>
              </w:rPr>
            </w:pPr>
            <w:r w:rsidRPr="006F4074">
              <w:rPr>
                <w:rFonts w:ascii="Arial" w:hAnsi="Arial" w:cs="Arial"/>
              </w:rPr>
              <w:t>212</w:t>
            </w:r>
            <w:r w:rsidR="00AE017F">
              <w:rPr>
                <w:rFonts w:ascii="Arial" w:hAnsi="Arial" w:cs="Arial"/>
              </w:rPr>
              <w:t>-</w:t>
            </w:r>
            <w:r w:rsidRPr="006F4074">
              <w:rPr>
                <w:rFonts w:ascii="Arial" w:hAnsi="Arial" w:cs="Arial"/>
              </w:rPr>
              <w:t>851-5183</w:t>
            </w:r>
          </w:p>
          <w:p w:rsidR="00880B98" w:rsidRDefault="004E6C27" w:rsidP="00880B98">
            <w:pPr>
              <w:jc w:val="both"/>
              <w:rPr>
                <w:rFonts w:ascii="Arial" w:hAnsi="Arial" w:cs="Arial"/>
              </w:rPr>
            </w:pPr>
            <w:hyperlink r:id="rId38" w:history="1">
              <w:r w:rsidR="00880B98" w:rsidRPr="00744F52">
                <w:rPr>
                  <w:rStyle w:val="Hyperlink"/>
                  <w:rFonts w:ascii="Arial" w:hAnsi="Arial" w:cs="Arial"/>
                </w:rPr>
                <w:t>ac2248@columbia.edu</w:t>
              </w:r>
            </w:hyperlink>
          </w:p>
        </w:tc>
        <w:tc>
          <w:tcPr>
            <w:tcW w:w="4860" w:type="dxa"/>
          </w:tcPr>
          <w:p w:rsidR="00880B98" w:rsidRPr="003F5948" w:rsidRDefault="00880B98" w:rsidP="00880B98">
            <w:pPr>
              <w:jc w:val="both"/>
              <w:rPr>
                <w:rFonts w:ascii="Arial" w:hAnsi="Arial" w:cs="Arial"/>
              </w:rPr>
            </w:pPr>
            <w:r w:rsidRPr="003F5948">
              <w:rPr>
                <w:rFonts w:ascii="Arial" w:hAnsi="Arial" w:cs="Arial"/>
              </w:rPr>
              <w:t>Richard Friedman, PhD</w:t>
            </w:r>
          </w:p>
          <w:p w:rsidR="00880B98" w:rsidRDefault="00880B98" w:rsidP="0019364B">
            <w:pPr>
              <w:rPr>
                <w:rFonts w:ascii="Arial" w:hAnsi="Arial" w:cs="Arial"/>
              </w:rPr>
            </w:pPr>
            <w:r>
              <w:rPr>
                <w:rFonts w:ascii="Arial" w:hAnsi="Arial" w:cs="Arial"/>
              </w:rPr>
              <w:t xml:space="preserve">Representative to the </w:t>
            </w:r>
            <w:r w:rsidRPr="006F4074">
              <w:rPr>
                <w:rFonts w:ascii="Arial" w:hAnsi="Arial" w:cs="Arial"/>
              </w:rPr>
              <w:t>Education and Outreach Committee</w:t>
            </w:r>
          </w:p>
          <w:p w:rsidR="00880B98" w:rsidRPr="006F4074" w:rsidRDefault="004E6C27" w:rsidP="00880B98">
            <w:pPr>
              <w:jc w:val="both"/>
              <w:rPr>
                <w:rFonts w:ascii="Arial" w:hAnsi="Arial" w:cs="Arial"/>
              </w:rPr>
            </w:pPr>
            <w:hyperlink r:id="rId39" w:history="1">
              <w:r w:rsidR="00880B98" w:rsidRPr="006F4074">
                <w:rPr>
                  <w:rStyle w:val="Hyperlink"/>
                  <w:rFonts w:ascii="Arial" w:hAnsi="Arial" w:cs="Arial"/>
                </w:rPr>
                <w:t>friedman@cancercenter.columbia.edu</w:t>
              </w:r>
            </w:hyperlink>
          </w:p>
          <w:p w:rsidR="00880B98" w:rsidRPr="006F4074" w:rsidRDefault="00880B98" w:rsidP="00880B98">
            <w:pPr>
              <w:jc w:val="both"/>
              <w:rPr>
                <w:rFonts w:ascii="Arial" w:hAnsi="Arial" w:cs="Arial"/>
              </w:rPr>
            </w:pPr>
          </w:p>
          <w:p w:rsidR="00880B98" w:rsidRDefault="00880B98" w:rsidP="00880B98">
            <w:pPr>
              <w:jc w:val="both"/>
              <w:rPr>
                <w:rFonts w:ascii="Arial" w:hAnsi="Arial" w:cs="Arial"/>
              </w:rPr>
            </w:pPr>
          </w:p>
        </w:tc>
      </w:tr>
    </w:tbl>
    <w:p w:rsidR="00880B98" w:rsidRDefault="00880B98" w:rsidP="00D945B9">
      <w:pPr>
        <w:rPr>
          <w:rFonts w:ascii="Arial" w:hAnsi="Arial" w:cs="Arial"/>
        </w:rPr>
      </w:pPr>
    </w:p>
    <w:p w:rsidR="008A44B3" w:rsidRDefault="008A44B3">
      <w:pPr>
        <w:rPr>
          <w:rFonts w:ascii="Arial" w:hAnsi="Arial" w:cs="Arial"/>
        </w:rPr>
        <w:sectPr w:rsidR="008A44B3" w:rsidSect="008A44B3">
          <w:headerReference w:type="default" r:id="rId40"/>
          <w:pgSz w:w="12240" w:h="15840" w:code="1"/>
          <w:pgMar w:top="720" w:right="720" w:bottom="720" w:left="720" w:header="360" w:footer="360" w:gutter="0"/>
          <w:cols w:space="720"/>
          <w:titlePg/>
          <w:docGrid w:linePitch="360"/>
        </w:sectPr>
      </w:pPr>
    </w:p>
    <w:p w:rsidR="00880B98" w:rsidRPr="00581AD1" w:rsidRDefault="00880B98" w:rsidP="00880B98">
      <w:pPr>
        <w:rPr>
          <w:rFonts w:ascii="Arial" w:hAnsi="Arial" w:cs="Arial"/>
          <w:b/>
          <w:noProof/>
        </w:rPr>
      </w:pPr>
      <w:r w:rsidRPr="00581AD1">
        <w:rPr>
          <w:rFonts w:ascii="Arial" w:hAnsi="Arial" w:cs="Arial"/>
          <w:b/>
          <w:noProof/>
        </w:rPr>
        <w:lastRenderedPageBreak/>
        <w:t>GEORGETOWN</w:t>
      </w:r>
      <w:r>
        <w:rPr>
          <w:rFonts w:ascii="Arial" w:hAnsi="Arial" w:cs="Arial"/>
          <w:b/>
          <w:noProof/>
        </w:rPr>
        <w:t xml:space="preserve"> UNIVERSITY </w:t>
      </w:r>
      <w:r w:rsidRPr="00581AD1">
        <w:rPr>
          <w:rFonts w:ascii="Arial" w:hAnsi="Arial" w:cs="Arial"/>
          <w:b/>
          <w:noProof/>
        </w:rPr>
        <w:t>-</w:t>
      </w:r>
      <w:r>
        <w:rPr>
          <w:rFonts w:ascii="Arial" w:hAnsi="Arial" w:cs="Arial"/>
          <w:b/>
          <w:noProof/>
        </w:rPr>
        <w:t xml:space="preserve"> </w:t>
      </w:r>
      <w:r w:rsidRPr="00581AD1">
        <w:rPr>
          <w:rFonts w:ascii="Arial" w:hAnsi="Arial" w:cs="Arial"/>
          <w:b/>
          <w:noProof/>
        </w:rPr>
        <w:t>LOMBARDI CENTER</w:t>
      </w:r>
      <w:r>
        <w:rPr>
          <w:rFonts w:ascii="Arial" w:hAnsi="Arial" w:cs="Arial"/>
          <w:b/>
          <w:noProof/>
        </w:rPr>
        <w:t>: CENTER</w:t>
      </w:r>
      <w:r w:rsidRPr="00581AD1">
        <w:rPr>
          <w:rFonts w:ascii="Arial" w:hAnsi="Arial" w:cs="Arial"/>
          <w:b/>
        </w:rPr>
        <w:t xml:space="preserve"> FOR CANCER SYSTEMS BIOLOGY</w:t>
      </w:r>
    </w:p>
    <w:p w:rsidR="00880B98" w:rsidRPr="00241357" w:rsidRDefault="00E30A50" w:rsidP="00880B98">
      <w:pPr>
        <w:jc w:val="both"/>
        <w:rPr>
          <w:rFonts w:ascii="Arial" w:hAnsi="Arial" w:cs="Arial"/>
        </w:rPr>
      </w:pPr>
      <w:r>
        <w:rPr>
          <w:rFonts w:ascii="Arial" w:hAnsi="Arial" w:cs="Arial"/>
          <w:b/>
          <w:noProof/>
        </w:rPr>
        <mc:AlternateContent>
          <mc:Choice Requires="wps">
            <w:drawing>
              <wp:anchor distT="0" distB="0" distL="114300" distR="114300" simplePos="0" relativeHeight="251660288" behindDoc="0" locked="0" layoutInCell="1" allowOverlap="1">
                <wp:simplePos x="0" y="0"/>
                <wp:positionH relativeFrom="margin">
                  <wp:posOffset>4352925</wp:posOffset>
                </wp:positionH>
                <wp:positionV relativeFrom="margin">
                  <wp:posOffset>409575</wp:posOffset>
                </wp:positionV>
                <wp:extent cx="2657475" cy="1762125"/>
                <wp:effectExtent l="0" t="0" r="0" b="9525"/>
                <wp:wrapSquare wrapText="bothSides"/>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A44B3" w:rsidRDefault="00696011" w:rsidP="00880B98">
                            <w:r>
                              <w:rPr>
                                <w:noProof/>
                              </w:rPr>
                              <w:drawing>
                                <wp:inline distT="0" distB="0" distL="0" distR="0" wp14:anchorId="767210A1" wp14:editId="10F4DE43">
                                  <wp:extent cx="2600325" cy="1694992"/>
                                  <wp:effectExtent l="19050" t="0" r="9525" b="0"/>
                                  <wp:docPr id="15" name="Picture 15" descr="http://lombardi.georgetown.edu/BreastCancer/CCSB/images/overs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mbardi.georgetown.edu/BreastCancer/CCSB/images/oversight.jpg"/>
                                          <pic:cNvPicPr>
                                            <a:picLocks noChangeAspect="1" noChangeArrowheads="1"/>
                                          </pic:cNvPicPr>
                                        </pic:nvPicPr>
                                        <pic:blipFill>
                                          <a:blip r:embed="rId41"/>
                                          <a:srcRect/>
                                          <a:stretch>
                                            <a:fillRect/>
                                          </a:stretch>
                                        </pic:blipFill>
                                        <pic:spPr bwMode="auto">
                                          <a:xfrm>
                                            <a:off x="0" y="0"/>
                                            <a:ext cx="2607253" cy="169950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42.75pt;margin-top:32.25pt;width:209.25pt;height:1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" filled="f" stroked="f" strokecolor="black [3213]">
                <v:textbox>
                  <w:txbxContent>
                    <w:p w:rsidR="008A44B3" w:rsidRDefault="00696011" w:rsidP="00880B98">
                      <w:r>
                        <w:rPr>
                          <w:noProof/>
                        </w:rPr>
                        <w:drawing>
                          <wp:inline distT="0" distB="0" distL="0" distR="0" wp14:anchorId="767210A1" wp14:editId="10F4DE43">
                            <wp:extent cx="2600325" cy="1694992"/>
                            <wp:effectExtent l="19050" t="0" r="9525" b="0"/>
                            <wp:docPr id="15" name="Picture 15" descr="http://lombardi.georgetown.edu/BreastCancer/CCSB/images/overs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mbardi.georgetown.edu/BreastCancer/CCSB/images/oversight.jpg"/>
                                    <pic:cNvPicPr>
                                      <a:picLocks noChangeAspect="1" noChangeArrowheads="1"/>
                                    </pic:cNvPicPr>
                                  </pic:nvPicPr>
                                  <pic:blipFill>
                                    <a:blip r:embed="rId42"/>
                                    <a:srcRect/>
                                    <a:stretch>
                                      <a:fillRect/>
                                    </a:stretch>
                                  </pic:blipFill>
                                  <pic:spPr bwMode="auto">
                                    <a:xfrm>
                                      <a:off x="0" y="0"/>
                                      <a:ext cx="2607253" cy="1699508"/>
                                    </a:xfrm>
                                    <a:prstGeom prst="rect">
                                      <a:avLst/>
                                    </a:prstGeom>
                                    <a:noFill/>
                                    <a:ln w="9525">
                                      <a:noFill/>
                                      <a:miter lim="800000"/>
                                      <a:headEnd/>
                                      <a:tailEnd/>
                                    </a:ln>
                                  </pic:spPr>
                                </pic:pic>
                              </a:graphicData>
                            </a:graphic>
                          </wp:inline>
                        </w:drawing>
                      </w:r>
                    </w:p>
                  </w:txbxContent>
                </v:textbox>
                <w10:wrap type="square" anchorx="margin" anchory="margin"/>
              </v:shape>
            </w:pict>
          </mc:Fallback>
        </mc:AlternateContent>
      </w:r>
      <w:hyperlink r:id="rId43" w:history="1">
        <w:r w:rsidR="00880B98" w:rsidRPr="00581AD1">
          <w:rPr>
            <w:rStyle w:val="Hyperlink"/>
            <w:rFonts w:ascii="Arial" w:hAnsi="Arial" w:cs="Arial"/>
          </w:rPr>
          <w:t>http://lombardi.georgetown.edu/BreastCancer/CCSB/about/index.html</w:t>
        </w:r>
      </w:hyperlink>
    </w:p>
    <w:p w:rsidR="00880B98" w:rsidRPr="00241357" w:rsidRDefault="00880B98" w:rsidP="00880B98">
      <w:pPr>
        <w:jc w:val="both"/>
        <w:rPr>
          <w:rFonts w:ascii="Arial" w:hAnsi="Arial" w:cs="Arial"/>
          <w:b/>
        </w:rPr>
      </w:pPr>
    </w:p>
    <w:p w:rsidR="00880B98" w:rsidRPr="007F78D2" w:rsidRDefault="00880B98" w:rsidP="00880B98">
      <w:pPr>
        <w:rPr>
          <w:rFonts w:ascii="Arial" w:hAnsi="Arial" w:cs="Arial"/>
          <w:b/>
        </w:rPr>
      </w:pPr>
      <w:r w:rsidRPr="00241357">
        <w:rPr>
          <w:rFonts w:ascii="Arial" w:hAnsi="Arial" w:cs="Arial"/>
          <w:b/>
        </w:rPr>
        <w:t>TITLE</w:t>
      </w:r>
      <w:r w:rsidRPr="007F78D2">
        <w:rPr>
          <w:rFonts w:ascii="Arial" w:hAnsi="Arial" w:cs="Arial"/>
          <w:b/>
        </w:rPr>
        <w:t>:</w:t>
      </w:r>
      <w:r>
        <w:rPr>
          <w:rFonts w:ascii="Arial" w:hAnsi="Arial" w:cs="Arial"/>
          <w:b/>
        </w:rPr>
        <w:t xml:space="preserve">  Integration of Endocrine Resistant-related</w:t>
      </w:r>
      <w:r w:rsidR="000C2357">
        <w:rPr>
          <w:rFonts w:ascii="Arial" w:hAnsi="Arial" w:cs="Arial"/>
          <w:b/>
        </w:rPr>
        <w:t xml:space="preserve"> </w:t>
      </w:r>
      <w:r>
        <w:rPr>
          <w:rFonts w:ascii="Arial" w:hAnsi="Arial" w:cs="Arial"/>
          <w:b/>
        </w:rPr>
        <w:t>S</w:t>
      </w:r>
      <w:r w:rsidRPr="007F78D2">
        <w:rPr>
          <w:rFonts w:ascii="Arial" w:hAnsi="Arial" w:cs="Arial"/>
          <w:b/>
        </w:rPr>
        <w:t>ignaling</w:t>
      </w:r>
      <w:r>
        <w:rPr>
          <w:rFonts w:ascii="Arial" w:hAnsi="Arial" w:cs="Arial"/>
          <w:b/>
        </w:rPr>
        <w:t xml:space="preserve"> in Breast C</w:t>
      </w:r>
      <w:r w:rsidRPr="007F78D2">
        <w:rPr>
          <w:rFonts w:ascii="Arial" w:hAnsi="Arial" w:cs="Arial"/>
          <w:b/>
        </w:rPr>
        <w:t xml:space="preserve">ancer </w:t>
      </w:r>
    </w:p>
    <w:p w:rsidR="00880B98" w:rsidRPr="00241357" w:rsidRDefault="00880B98" w:rsidP="00880B98">
      <w:pPr>
        <w:jc w:val="both"/>
        <w:rPr>
          <w:rFonts w:ascii="Arial" w:hAnsi="Arial" w:cs="Arial"/>
        </w:rPr>
      </w:pPr>
    </w:p>
    <w:p w:rsidR="00880B98" w:rsidRPr="00241357" w:rsidRDefault="00880B98" w:rsidP="00880B98">
      <w:pPr>
        <w:jc w:val="both"/>
        <w:rPr>
          <w:rFonts w:ascii="Arial" w:hAnsi="Arial" w:cs="Arial"/>
          <w:b/>
        </w:rPr>
      </w:pPr>
      <w:r w:rsidRPr="00241357">
        <w:rPr>
          <w:rFonts w:ascii="Arial" w:hAnsi="Arial" w:cs="Arial"/>
          <w:b/>
        </w:rPr>
        <w:t>PURPOSE</w:t>
      </w:r>
    </w:p>
    <w:p w:rsidR="00880B98" w:rsidRPr="00B71B86" w:rsidRDefault="00880B98" w:rsidP="00880B98">
      <w:pPr>
        <w:jc w:val="both"/>
        <w:rPr>
          <w:rFonts w:ascii="Arial" w:hAnsi="Arial" w:cs="Arial"/>
        </w:rPr>
      </w:pPr>
      <w:r w:rsidRPr="00241357">
        <w:rPr>
          <w:rFonts w:ascii="Arial" w:hAnsi="Arial" w:cs="Arial"/>
          <w:color w:val="000000" w:themeColor="text1"/>
          <w:shd w:val="clear" w:color="auto" w:fill="FFFFFF"/>
        </w:rPr>
        <w:t xml:space="preserve">Scientific approaches that focus on a single gene or pathway cannot fully address the complex molecular makeup of breast cancer, nor can they adequately address why some tumors fail to respond to therapy. Our goal is to use a multi-disciplinary approach to solve the problems associated with drug </w:t>
      </w:r>
      <w:r w:rsidRPr="00B71B86">
        <w:rPr>
          <w:rFonts w:ascii="Arial" w:hAnsi="Arial" w:cs="Arial"/>
          <w:color w:val="000000" w:themeColor="text1"/>
          <w:shd w:val="clear" w:color="auto" w:fill="FFFFFF"/>
        </w:rPr>
        <w:t xml:space="preserve">resistance in breast cancer. </w:t>
      </w:r>
    </w:p>
    <w:p w:rsidR="00880B98" w:rsidRPr="00B71B86" w:rsidRDefault="00880B98" w:rsidP="00880B98">
      <w:pPr>
        <w:jc w:val="both"/>
        <w:rPr>
          <w:rFonts w:ascii="Arial" w:hAnsi="Arial" w:cs="Arial"/>
          <w:u w:val="single"/>
        </w:rPr>
      </w:pPr>
    </w:p>
    <w:p w:rsidR="00C50762" w:rsidRPr="00C50762" w:rsidRDefault="00880B98" w:rsidP="00880B98">
      <w:pPr>
        <w:jc w:val="both"/>
        <w:rPr>
          <w:rFonts w:ascii="Arial" w:hAnsi="Arial" w:cs="Arial"/>
        </w:rPr>
      </w:pPr>
      <w:r w:rsidRPr="00C50762">
        <w:rPr>
          <w:rFonts w:ascii="Arial" w:hAnsi="Arial" w:cs="Arial"/>
          <w:b/>
          <w:u w:val="single"/>
        </w:rPr>
        <w:t>Technical</w:t>
      </w:r>
    </w:p>
    <w:p w:rsidR="00880B98" w:rsidRPr="00B71B86" w:rsidRDefault="00880B98" w:rsidP="00880B98">
      <w:pPr>
        <w:jc w:val="both"/>
        <w:rPr>
          <w:rFonts w:ascii="Arial" w:hAnsi="Arial" w:cs="Arial"/>
        </w:rPr>
      </w:pPr>
      <w:r w:rsidRPr="00B71B86">
        <w:rPr>
          <w:rFonts w:ascii="Arial" w:hAnsi="Arial" w:cs="Arial"/>
          <w:color w:val="000000" w:themeColor="text1"/>
          <w:shd w:val="clear" w:color="auto" w:fill="FFFFFF"/>
        </w:rPr>
        <w:t>The central focus of our center is to build integrated computational and mathematical models of endocrine resistance in estrogen receptor-positive (ER+) breast cancer, particularly how the unfolded protein response (UPR) regulates apoptosis and autophagy pathways to determine cell fate decisions. Our three central projects focus on: endocrine responsiveness, novel targets, and life-time exposure to estrogenic factors in contributing to endocrine resistance. Together these projects generate and integrate</w:t>
      </w:r>
      <w:r w:rsidRPr="00B71B86">
        <w:rPr>
          <w:rFonts w:ascii="Arial" w:hAnsi="Arial" w:cs="Arial"/>
          <w:color w:val="000000" w:themeColor="text1"/>
        </w:rPr>
        <w:t xml:space="preserve"> data from the genome, epigenome, metabolome, methylome, and transcriptome to build </w:t>
      </w:r>
      <w:r w:rsidRPr="00B71B86">
        <w:rPr>
          <w:rFonts w:ascii="Arial" w:hAnsi="Arial" w:cs="Arial"/>
          <w:i/>
          <w:color w:val="000000" w:themeColor="text1"/>
        </w:rPr>
        <w:t>in silico</w:t>
      </w:r>
      <w:r w:rsidRPr="00B71B86">
        <w:rPr>
          <w:rFonts w:ascii="Arial" w:hAnsi="Arial" w:cs="Arial"/>
          <w:color w:val="000000" w:themeColor="text1"/>
        </w:rPr>
        <w:t xml:space="preserve"> models. These models predict how </w:t>
      </w:r>
      <w:r w:rsidRPr="00B71B86">
        <w:rPr>
          <w:rFonts w:ascii="Arial" w:hAnsi="Arial" w:cs="Arial"/>
          <w:bCs/>
          <w:color w:val="000000" w:themeColor="text1"/>
        </w:rPr>
        <w:t xml:space="preserve">ER </w:t>
      </w:r>
      <w:r w:rsidRPr="00B71B86">
        <w:rPr>
          <w:rFonts w:ascii="Arial" w:hAnsi="Arial" w:cs="Arial"/>
          <w:color w:val="000000" w:themeColor="text1"/>
        </w:rPr>
        <w:t>regulates molecular signaling and regulates cellular functions to affect the risk of neoplastic transformation in the normal breast, and responsiveness to endocrine therapies in breast cancer.</w:t>
      </w:r>
    </w:p>
    <w:p w:rsidR="00880B98" w:rsidRPr="00B71B86" w:rsidRDefault="00880B98" w:rsidP="00880B98">
      <w:pPr>
        <w:jc w:val="both"/>
        <w:rPr>
          <w:rFonts w:ascii="Arial" w:hAnsi="Arial" w:cs="Arial"/>
        </w:rPr>
      </w:pPr>
    </w:p>
    <w:p w:rsidR="00880B98" w:rsidRPr="00B71B86" w:rsidRDefault="00880B98" w:rsidP="00880B98">
      <w:pPr>
        <w:jc w:val="both"/>
        <w:rPr>
          <w:rFonts w:ascii="Arial" w:hAnsi="Arial" w:cs="Arial"/>
          <w:b/>
        </w:rPr>
      </w:pPr>
      <w:r w:rsidRPr="00B71B86">
        <w:rPr>
          <w:rFonts w:ascii="Arial" w:hAnsi="Arial" w:cs="Arial"/>
          <w:b/>
        </w:rPr>
        <w:t>KEYWORDS</w:t>
      </w:r>
    </w:p>
    <w:p w:rsidR="00880B98" w:rsidRPr="00B71B86" w:rsidRDefault="00880B98" w:rsidP="00880B98">
      <w:pPr>
        <w:jc w:val="both"/>
        <w:rPr>
          <w:rFonts w:ascii="Arial" w:hAnsi="Arial" w:cs="Arial"/>
        </w:rPr>
      </w:pPr>
      <w:r w:rsidRPr="00B71B86">
        <w:rPr>
          <w:rFonts w:ascii="Arial" w:hAnsi="Arial" w:cs="Arial"/>
        </w:rPr>
        <w:t>Breast cancer cells, endocrine resistance, anti</w:t>
      </w:r>
      <w:r w:rsidR="004A5E56">
        <w:rPr>
          <w:rFonts w:ascii="Arial" w:hAnsi="Arial" w:cs="Arial"/>
        </w:rPr>
        <w:t>-</w:t>
      </w:r>
      <w:r w:rsidRPr="00B71B86">
        <w:rPr>
          <w:rFonts w:ascii="Arial" w:hAnsi="Arial" w:cs="Arial"/>
        </w:rPr>
        <w:t>estrogens, apoptosis, autophagy, unfolded protein response, pathway cross-talk, mathematical models, targeted therapeutics</w:t>
      </w:r>
    </w:p>
    <w:p w:rsidR="00880B98" w:rsidRPr="00B71B86" w:rsidRDefault="00880B98" w:rsidP="00880B98">
      <w:pPr>
        <w:jc w:val="both"/>
        <w:rPr>
          <w:rFonts w:ascii="Arial" w:hAnsi="Arial" w:cs="Arial"/>
        </w:rPr>
      </w:pPr>
    </w:p>
    <w:p w:rsidR="00880B98" w:rsidRPr="00B71B86" w:rsidRDefault="00880B98" w:rsidP="00880B98">
      <w:pPr>
        <w:jc w:val="both"/>
        <w:rPr>
          <w:rFonts w:ascii="Arial" w:hAnsi="Arial" w:cs="Arial"/>
          <w:b/>
        </w:rPr>
      </w:pPr>
      <w:r w:rsidRPr="00B71B86">
        <w:rPr>
          <w:rFonts w:ascii="Arial" w:hAnsi="Arial" w:cs="Arial"/>
          <w:b/>
        </w:rPr>
        <w:t>RESOURCES</w:t>
      </w:r>
    </w:p>
    <w:p w:rsidR="00880B98" w:rsidRPr="00B71B86" w:rsidRDefault="00880B98" w:rsidP="00880B98">
      <w:pPr>
        <w:jc w:val="both"/>
        <w:rPr>
          <w:rFonts w:ascii="Arial" w:hAnsi="Arial" w:cs="Arial"/>
          <w:b/>
          <w:i/>
          <w:u w:val="single"/>
        </w:rPr>
      </w:pPr>
      <w:r w:rsidRPr="00B71B86">
        <w:rPr>
          <w:rFonts w:ascii="Arial" w:hAnsi="Arial" w:cs="Arial"/>
          <w:b/>
          <w:i/>
          <w:u w:val="single"/>
        </w:rPr>
        <w:t>Publications</w:t>
      </w:r>
    </w:p>
    <w:p w:rsidR="00880B98" w:rsidRPr="00B71B86" w:rsidRDefault="00880B98" w:rsidP="00880B98">
      <w:pPr>
        <w:pStyle w:val="ListParagraph"/>
        <w:numPr>
          <w:ilvl w:val="0"/>
          <w:numId w:val="4"/>
        </w:numPr>
        <w:ind w:left="360"/>
        <w:jc w:val="both"/>
        <w:rPr>
          <w:rFonts w:ascii="Arial" w:hAnsi="Arial" w:cs="Arial"/>
          <w:b/>
          <w:i/>
          <w:u w:val="single"/>
        </w:rPr>
      </w:pPr>
      <w:r w:rsidRPr="00B71B86">
        <w:rPr>
          <w:rFonts w:ascii="Arial" w:hAnsi="Arial" w:cs="Arial"/>
          <w:color w:val="000000" w:themeColor="text1"/>
        </w:rPr>
        <w:t>Gusev Y, Riggins RB, Bhuvaneshwar K, Gauba R, Sheahan L, Clarke R, and Madhavan S</w:t>
      </w:r>
      <w:r w:rsidRPr="00B71B86">
        <w:rPr>
          <w:rFonts w:ascii="Arial" w:hAnsi="Arial" w:cs="Arial"/>
          <w:b/>
          <w:color w:val="000000" w:themeColor="text1"/>
        </w:rPr>
        <w:t xml:space="preserve">. </w:t>
      </w:r>
      <w:r w:rsidR="0019364B">
        <w:rPr>
          <w:rFonts w:ascii="Arial" w:hAnsi="Arial" w:cs="Arial"/>
          <w:b/>
          <w:color w:val="000000" w:themeColor="text1"/>
        </w:rPr>
        <w:t xml:space="preserve"> </w:t>
      </w:r>
      <w:r w:rsidRPr="00B71B86">
        <w:rPr>
          <w:rStyle w:val="Strong"/>
          <w:rFonts w:ascii="Arial" w:hAnsi="Arial" w:cs="Arial"/>
          <w:color w:val="000000" w:themeColor="text1"/>
        </w:rPr>
        <w:t>In silico discovery of mitosis regulation networks associated with early distant metastases in estrogen receptor positive breast cancers</w:t>
      </w:r>
      <w:r w:rsidRPr="00B71B86">
        <w:rPr>
          <w:rFonts w:ascii="Arial" w:hAnsi="Arial" w:cs="Arial"/>
          <w:b/>
          <w:color w:val="000000" w:themeColor="text1"/>
        </w:rPr>
        <w:t>.</w:t>
      </w:r>
      <w:r w:rsidRPr="00B71B86">
        <w:rPr>
          <w:rFonts w:ascii="Arial" w:hAnsi="Arial" w:cs="Arial"/>
          <w:color w:val="000000" w:themeColor="text1"/>
        </w:rPr>
        <w:t> </w:t>
      </w:r>
      <w:r w:rsidRPr="00B71B86">
        <w:rPr>
          <w:rStyle w:val="Emphasis"/>
          <w:rFonts w:ascii="Arial" w:hAnsi="Arial" w:cs="Arial"/>
          <w:color w:val="000000" w:themeColor="text1"/>
        </w:rPr>
        <w:t>Cancer Informatics</w:t>
      </w:r>
      <w:r w:rsidRPr="00B71B86">
        <w:rPr>
          <w:rFonts w:ascii="Arial" w:hAnsi="Arial" w:cs="Arial"/>
          <w:color w:val="000000" w:themeColor="text1"/>
        </w:rPr>
        <w:t> 12:31-51. (2013)</w:t>
      </w:r>
    </w:p>
    <w:p w:rsidR="00880B98" w:rsidRPr="00B71B86" w:rsidRDefault="00880B98" w:rsidP="00880B98">
      <w:pPr>
        <w:pStyle w:val="Title1"/>
        <w:numPr>
          <w:ilvl w:val="0"/>
          <w:numId w:val="4"/>
        </w:numPr>
        <w:shd w:val="clear" w:color="auto" w:fill="FFFFFF"/>
        <w:spacing w:before="0" w:beforeAutospacing="0" w:after="0" w:afterAutospacing="0"/>
        <w:ind w:left="360"/>
        <w:rPr>
          <w:rFonts w:ascii="Arial" w:hAnsi="Arial" w:cs="Arial"/>
          <w:color w:val="000000"/>
          <w:shd w:val="clear" w:color="auto" w:fill="FFFFFF"/>
        </w:rPr>
      </w:pPr>
      <w:r w:rsidRPr="00B71B86">
        <w:rPr>
          <w:rFonts w:ascii="Arial" w:hAnsi="Arial" w:cs="Arial"/>
          <w:bCs/>
          <w:color w:val="000000"/>
        </w:rPr>
        <w:t>Clarke R</w:t>
      </w:r>
      <w:r w:rsidRPr="00B71B86">
        <w:rPr>
          <w:rFonts w:ascii="Arial" w:hAnsi="Arial" w:cs="Arial"/>
          <w:color w:val="000000"/>
        </w:rPr>
        <w:t>, Cook KL, Hu R, Facey CO, Tavassoly I, Schwartz JL, Baumann WT, Tyson JJ, Xuan J, Wang Y, Wärri A, Shajahan AN. Endoplasmic reticulum stress, the unfolded protein response, autophagy, and the integrated regulation of breast cancer cell fate.</w:t>
      </w:r>
      <w:r w:rsidRPr="00B71B86">
        <w:rPr>
          <w:rFonts w:ascii="Arial" w:hAnsi="Arial" w:cs="Arial"/>
          <w:color w:val="000000"/>
          <w:shd w:val="clear" w:color="auto" w:fill="FFFFFF"/>
        </w:rPr>
        <w:t xml:space="preserve"> </w:t>
      </w:r>
      <w:r w:rsidRPr="00B71B86">
        <w:rPr>
          <w:rStyle w:val="jrnl"/>
          <w:rFonts w:ascii="Arial" w:hAnsi="Arial" w:cs="Arial"/>
          <w:color w:val="000000"/>
          <w:shd w:val="clear" w:color="auto" w:fill="FFFFFF"/>
        </w:rPr>
        <w:t>Cancer Res</w:t>
      </w:r>
      <w:r w:rsidRPr="00B71B86">
        <w:rPr>
          <w:rFonts w:ascii="Arial" w:hAnsi="Arial" w:cs="Arial"/>
          <w:color w:val="000000"/>
          <w:shd w:val="clear" w:color="auto" w:fill="FFFFFF"/>
        </w:rPr>
        <w:t>. 72(6):1321-31. (2012)</w:t>
      </w:r>
    </w:p>
    <w:p w:rsidR="00880B98" w:rsidRPr="00B71B86" w:rsidRDefault="00880B98" w:rsidP="00880B98">
      <w:pPr>
        <w:pStyle w:val="desc"/>
        <w:numPr>
          <w:ilvl w:val="0"/>
          <w:numId w:val="4"/>
        </w:numPr>
        <w:shd w:val="clear" w:color="auto" w:fill="FFFFFF"/>
        <w:spacing w:before="0" w:beforeAutospacing="0" w:after="0" w:afterAutospacing="0" w:line="255" w:lineRule="atLeast"/>
        <w:ind w:left="360"/>
        <w:rPr>
          <w:rStyle w:val="apple-converted-space"/>
          <w:rFonts w:ascii="Arial" w:hAnsi="Arial" w:cs="Arial"/>
          <w:color w:val="000000" w:themeColor="text1"/>
        </w:rPr>
      </w:pPr>
      <w:r w:rsidRPr="00B71B86">
        <w:rPr>
          <w:rFonts w:ascii="Arial" w:hAnsi="Arial" w:cs="Arial"/>
          <w:bCs/>
          <w:color w:val="000000" w:themeColor="text1"/>
        </w:rPr>
        <w:t>de Assis S</w:t>
      </w:r>
      <w:r w:rsidRPr="00B71B86">
        <w:rPr>
          <w:rFonts w:ascii="Arial" w:hAnsi="Arial" w:cs="Arial"/>
          <w:color w:val="000000" w:themeColor="text1"/>
        </w:rPr>
        <w:t>,</w:t>
      </w:r>
      <w:r w:rsidRPr="00B71B86">
        <w:rPr>
          <w:rFonts w:ascii="Arial" w:hAnsi="Arial" w:cs="Arial"/>
          <w:color w:val="000000"/>
        </w:rPr>
        <w:t xml:space="preserve"> Warri A, Cruz MI, Laja O, Tian Y, Zhang B, Wang Y, Huang TH, Hilakivi-Clarke L.High-fat or ethinyl-oestradiol intake during pregnancy increases mammary cancer risk in several generations of offspring.</w:t>
      </w:r>
      <w:r w:rsidRPr="00B71B86">
        <w:rPr>
          <w:rStyle w:val="jrnl"/>
          <w:rFonts w:ascii="Arial" w:hAnsi="Arial" w:cs="Arial"/>
          <w:color w:val="000000"/>
        </w:rPr>
        <w:t xml:space="preserve"> Nat Commun</w:t>
      </w:r>
      <w:r w:rsidRPr="00B71B86">
        <w:rPr>
          <w:rFonts w:ascii="Arial" w:hAnsi="Arial" w:cs="Arial"/>
          <w:color w:val="000000"/>
        </w:rPr>
        <w:t>. 3:1053.</w:t>
      </w:r>
      <w:r w:rsidRPr="00B71B86">
        <w:rPr>
          <w:rStyle w:val="apple-converted-space"/>
          <w:rFonts w:ascii="Arial" w:hAnsi="Arial" w:cs="Arial"/>
          <w:color w:val="000000"/>
        </w:rPr>
        <w:t> </w:t>
      </w:r>
    </w:p>
    <w:p w:rsidR="00880B98" w:rsidRDefault="00880B98" w:rsidP="00880B98">
      <w:pPr>
        <w:pStyle w:val="Title1"/>
        <w:numPr>
          <w:ilvl w:val="0"/>
          <w:numId w:val="4"/>
        </w:numPr>
        <w:shd w:val="clear" w:color="auto" w:fill="FFFFFF"/>
        <w:spacing w:before="0" w:beforeAutospacing="0" w:after="0" w:afterAutospacing="0"/>
        <w:ind w:left="360"/>
        <w:rPr>
          <w:rFonts w:ascii="Arial" w:hAnsi="Arial" w:cs="Arial"/>
          <w:color w:val="000000" w:themeColor="text1"/>
        </w:rPr>
      </w:pPr>
      <w:r w:rsidRPr="00B71B86">
        <w:rPr>
          <w:rStyle w:val="apple-converted-space"/>
          <w:rFonts w:ascii="Arial" w:hAnsi="Arial" w:cs="Arial"/>
          <w:color w:val="000000"/>
        </w:rPr>
        <w:t>(2012)</w:t>
      </w:r>
      <w:r w:rsidRPr="00B71B86">
        <w:rPr>
          <w:rFonts w:ascii="Arial" w:hAnsi="Arial" w:cs="Arial"/>
          <w:color w:val="000000" w:themeColor="text1"/>
        </w:rPr>
        <w:t>Madhavan S, Gusev Y, Harris M, Tanenbaum DM, Gauba R, Bhuvaneshwar K, Shinohara A, Rosso K, Carabet L, Song L, Riggins RB, Dakshanamurthy</w:t>
      </w:r>
      <w:r w:rsidRPr="00241357">
        <w:rPr>
          <w:rFonts w:ascii="Arial" w:hAnsi="Arial" w:cs="Arial"/>
          <w:color w:val="000000" w:themeColor="text1"/>
        </w:rPr>
        <w:t xml:space="preserve"> S, Wang Y, Byers SW, Clarke R, Weiner LM.  </w:t>
      </w:r>
      <w:r w:rsidRPr="00241357">
        <w:rPr>
          <w:rStyle w:val="Strong"/>
          <w:rFonts w:ascii="Arial" w:hAnsi="Arial" w:cs="Arial"/>
          <w:color w:val="000000" w:themeColor="text1"/>
        </w:rPr>
        <w:t xml:space="preserve">G-DOC®: A Systems Medicine Platform for Personalized Oncology. </w:t>
      </w:r>
      <w:r w:rsidRPr="00241357">
        <w:rPr>
          <w:rStyle w:val="Emphasis"/>
          <w:rFonts w:ascii="Arial" w:hAnsi="Arial" w:cs="Arial"/>
          <w:color w:val="000000" w:themeColor="text1"/>
        </w:rPr>
        <w:t>Neoplasia</w:t>
      </w:r>
      <w:r w:rsidRPr="00241357">
        <w:rPr>
          <w:rFonts w:ascii="Arial" w:hAnsi="Arial" w:cs="Arial"/>
          <w:color w:val="000000" w:themeColor="text1"/>
        </w:rPr>
        <w:t> 13:9. (2011)</w:t>
      </w:r>
    </w:p>
    <w:p w:rsidR="00880B98" w:rsidRPr="00241357" w:rsidRDefault="00880B98" w:rsidP="00880B98">
      <w:pPr>
        <w:pStyle w:val="Title1"/>
        <w:numPr>
          <w:ilvl w:val="0"/>
          <w:numId w:val="4"/>
        </w:numPr>
        <w:shd w:val="clear" w:color="auto" w:fill="FFFFFF"/>
        <w:spacing w:before="0" w:beforeAutospacing="0" w:after="0" w:afterAutospacing="0"/>
        <w:ind w:left="360"/>
        <w:rPr>
          <w:rFonts w:ascii="Arial" w:hAnsi="Arial" w:cs="Arial"/>
          <w:color w:val="000000"/>
        </w:rPr>
      </w:pPr>
      <w:r w:rsidRPr="00241357">
        <w:rPr>
          <w:rFonts w:ascii="Arial" w:hAnsi="Arial" w:cs="Arial"/>
          <w:color w:val="000000" w:themeColor="text1"/>
        </w:rPr>
        <w:t xml:space="preserve">Tyson, J.J., Baumann, W.T., Chen, C., Verdugo, A., Tavassoly, I., Wang, Y., Weiner, L.M. &amp; Clarke, R. “Dynamic models of estrogen signaling and cell fate in breast cancer cells.” </w:t>
      </w:r>
      <w:r w:rsidRPr="00241357">
        <w:rPr>
          <w:rFonts w:ascii="Arial" w:hAnsi="Arial" w:cs="Arial"/>
          <w:i/>
          <w:color w:val="000000" w:themeColor="text1"/>
        </w:rPr>
        <w:t>Nature Rev Cancer,</w:t>
      </w:r>
      <w:r w:rsidRPr="00241357">
        <w:rPr>
          <w:rFonts w:ascii="Arial" w:hAnsi="Arial" w:cs="Arial"/>
          <w:color w:val="000000" w:themeColor="text1"/>
        </w:rPr>
        <w:t xml:space="preserve"> 11: 523. (2011)</w:t>
      </w:r>
    </w:p>
    <w:p w:rsidR="00880B98" w:rsidRDefault="00880B98" w:rsidP="00880B98">
      <w:pPr>
        <w:pStyle w:val="desc"/>
        <w:shd w:val="clear" w:color="auto" w:fill="FFFFFF"/>
        <w:spacing w:before="0" w:beforeAutospacing="0" w:after="0" w:afterAutospacing="0" w:line="255" w:lineRule="atLeast"/>
        <w:rPr>
          <w:rFonts w:ascii="Arial" w:hAnsi="Arial" w:cs="Arial"/>
          <w:b/>
          <w:color w:val="000000"/>
          <w:u w:val="single"/>
        </w:rPr>
      </w:pPr>
    </w:p>
    <w:p w:rsidR="00880B98" w:rsidRDefault="00880B98" w:rsidP="00880B98">
      <w:pPr>
        <w:pStyle w:val="desc"/>
        <w:shd w:val="clear" w:color="auto" w:fill="FFFFFF"/>
        <w:spacing w:before="0" w:beforeAutospacing="0" w:after="0" w:afterAutospacing="0" w:line="255" w:lineRule="atLeast"/>
        <w:rPr>
          <w:rStyle w:val="Hyperlink"/>
          <w:rFonts w:ascii="Arial" w:hAnsi="Arial" w:cs="Arial"/>
        </w:rPr>
      </w:pPr>
      <w:r w:rsidRPr="00DE6BE0">
        <w:rPr>
          <w:rFonts w:ascii="Arial" w:hAnsi="Arial" w:cs="Arial"/>
          <w:b/>
          <w:i/>
          <w:color w:val="000000"/>
          <w:u w:val="single"/>
        </w:rPr>
        <w:t>Database</w:t>
      </w:r>
      <w:r w:rsidRPr="00241357">
        <w:rPr>
          <w:rFonts w:ascii="Arial" w:hAnsi="Arial" w:cs="Arial"/>
          <w:color w:val="000000"/>
        </w:rPr>
        <w:t xml:space="preserve">:  </w:t>
      </w:r>
      <w:hyperlink r:id="rId44" w:history="1">
        <w:r w:rsidRPr="00241357">
          <w:rPr>
            <w:rStyle w:val="Hyperlink"/>
            <w:rFonts w:ascii="Arial" w:hAnsi="Arial" w:cs="Arial"/>
          </w:rPr>
          <w:t>https://gdoc.georgetown.edu/gdoc/</w:t>
        </w:r>
      </w:hyperlink>
    </w:p>
    <w:p w:rsidR="00880B98" w:rsidRDefault="00880B98" w:rsidP="00880B98">
      <w:pPr>
        <w:pStyle w:val="desc"/>
        <w:shd w:val="clear" w:color="auto" w:fill="FFFFFF"/>
        <w:spacing w:before="0" w:beforeAutospacing="0" w:after="0" w:afterAutospacing="0" w:line="255" w:lineRule="atLeast"/>
        <w:rPr>
          <w:rFonts w:ascii="Arial" w:hAnsi="Arial" w:cs="Arial"/>
          <w:color w:val="000000"/>
          <w:shd w:val="clear" w:color="auto" w:fill="FFFFFF"/>
        </w:rPr>
      </w:pPr>
      <w:r w:rsidRPr="00241357">
        <w:rPr>
          <w:rFonts w:ascii="Arial" w:hAnsi="Arial" w:cs="Arial"/>
          <w:color w:val="000000"/>
          <w:shd w:val="clear" w:color="auto" w:fill="FFFFFF"/>
        </w:rPr>
        <w:lastRenderedPageBreak/>
        <w:t xml:space="preserve">The purpose of G-DOC is to facilitate systems medicine by providing easy identification of trends and patterns in these integrated datasets that ultimately result in better targeted and personalized therapies for cancer and other diseases. </w:t>
      </w:r>
    </w:p>
    <w:p w:rsidR="00880B98" w:rsidRDefault="00880B98" w:rsidP="00880B98">
      <w:pPr>
        <w:pStyle w:val="NormalWeb"/>
        <w:shd w:val="clear" w:color="auto" w:fill="FFFFFF"/>
        <w:spacing w:before="0" w:beforeAutospacing="0" w:after="0" w:afterAutospacing="0"/>
        <w:rPr>
          <w:rFonts w:ascii="Arial" w:hAnsi="Arial" w:cs="Arial"/>
          <w:b/>
          <w:color w:val="000000"/>
          <w:shd w:val="clear" w:color="auto" w:fill="FFFFFF"/>
        </w:rPr>
      </w:pPr>
    </w:p>
    <w:p w:rsidR="00880B98" w:rsidRPr="00C50762" w:rsidRDefault="00880B98" w:rsidP="00880B98">
      <w:pPr>
        <w:pStyle w:val="NormalWeb"/>
        <w:shd w:val="clear" w:color="auto" w:fill="FFFFFF"/>
        <w:spacing w:before="0" w:beforeAutospacing="0" w:after="0" w:afterAutospacing="0"/>
        <w:rPr>
          <w:rFonts w:ascii="Arial" w:hAnsi="Arial" w:cs="Arial"/>
          <w:b/>
          <w:color w:val="000000"/>
          <w:sz w:val="24"/>
          <w:szCs w:val="24"/>
          <w:shd w:val="clear" w:color="auto" w:fill="FFFFFF"/>
        </w:rPr>
      </w:pPr>
      <w:r w:rsidRPr="00C50762">
        <w:rPr>
          <w:rFonts w:ascii="Arial" w:hAnsi="Arial" w:cs="Arial"/>
          <w:b/>
          <w:color w:val="000000"/>
          <w:sz w:val="24"/>
          <w:szCs w:val="24"/>
          <w:shd w:val="clear" w:color="auto" w:fill="FFFFFF"/>
        </w:rPr>
        <w:t>CONTACTS</w:t>
      </w:r>
    </w:p>
    <w:p w:rsidR="00C50762" w:rsidRPr="003F5948" w:rsidRDefault="00C50762"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3F5948">
        <w:rPr>
          <w:rFonts w:ascii="Arial" w:hAnsi="Arial" w:cs="Arial"/>
          <w:color w:val="000000"/>
          <w:sz w:val="24"/>
          <w:szCs w:val="24"/>
          <w:shd w:val="clear" w:color="auto" w:fill="FFFFFF"/>
        </w:rPr>
        <w:t>Ayesha Shajahan</w:t>
      </w:r>
      <w:r w:rsidR="00DF6B2F">
        <w:rPr>
          <w:rFonts w:ascii="Arial" w:hAnsi="Arial" w:cs="Arial"/>
          <w:color w:val="000000"/>
          <w:sz w:val="24"/>
          <w:szCs w:val="24"/>
          <w:shd w:val="clear" w:color="auto" w:fill="FFFFFF"/>
        </w:rPr>
        <w:t>, PhD</w:t>
      </w:r>
    </w:p>
    <w:p w:rsidR="00C50762" w:rsidRPr="00C50762"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Assistant Professor of Oncology</w:t>
      </w:r>
    </w:p>
    <w:p w:rsidR="00C50762" w:rsidRPr="00C50762"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Georgetown University</w:t>
      </w:r>
    </w:p>
    <w:p w:rsidR="00C50762" w:rsidRPr="00C50762"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New Research Building, Room W401</w:t>
      </w:r>
    </w:p>
    <w:p w:rsidR="00C50762" w:rsidRPr="00C50762"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3970 Reservoir Road, NW</w:t>
      </w:r>
    </w:p>
    <w:p w:rsidR="00C50762" w:rsidRPr="00C50762"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Washington DC 20057</w:t>
      </w:r>
    </w:p>
    <w:p w:rsidR="00880B98" w:rsidRDefault="00880B98"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202</w:t>
      </w:r>
      <w:r w:rsidR="00AE017F">
        <w:rPr>
          <w:rFonts w:ascii="Arial" w:hAnsi="Arial" w:cs="Arial"/>
          <w:color w:val="000000"/>
          <w:sz w:val="24"/>
          <w:szCs w:val="24"/>
          <w:shd w:val="clear" w:color="auto" w:fill="FFFFFF"/>
        </w:rPr>
        <w:t>-</w:t>
      </w:r>
      <w:r w:rsidRPr="00C50762">
        <w:rPr>
          <w:rFonts w:ascii="Arial" w:hAnsi="Arial" w:cs="Arial"/>
          <w:color w:val="000000"/>
          <w:sz w:val="24"/>
          <w:szCs w:val="24"/>
          <w:shd w:val="clear" w:color="auto" w:fill="FFFFFF"/>
        </w:rPr>
        <w:t>687-4060</w:t>
      </w:r>
    </w:p>
    <w:p w:rsidR="00DF6B2F" w:rsidRPr="00C50762" w:rsidRDefault="004E6C27" w:rsidP="00DF6B2F">
      <w:pPr>
        <w:pStyle w:val="NormalWeb"/>
        <w:shd w:val="clear" w:color="auto" w:fill="FFFFFF"/>
        <w:spacing w:before="0" w:beforeAutospacing="0" w:after="0" w:afterAutospacing="0"/>
        <w:rPr>
          <w:rStyle w:val="Hyperlink"/>
          <w:rFonts w:ascii="Arial" w:hAnsi="Arial" w:cs="Arial"/>
          <w:sz w:val="24"/>
          <w:szCs w:val="24"/>
          <w:shd w:val="clear" w:color="auto" w:fill="FFFFFF"/>
        </w:rPr>
      </w:pPr>
      <w:hyperlink r:id="rId45" w:history="1">
        <w:r w:rsidR="00DF6B2F" w:rsidRPr="00C50762">
          <w:rPr>
            <w:rStyle w:val="Hyperlink"/>
            <w:rFonts w:ascii="Arial" w:hAnsi="Arial" w:cs="Arial"/>
            <w:sz w:val="24"/>
            <w:szCs w:val="24"/>
            <w:shd w:val="clear" w:color="auto" w:fill="FFFFFF"/>
          </w:rPr>
          <w:t>ans33@georgetown.edu</w:t>
        </w:r>
      </w:hyperlink>
    </w:p>
    <w:p w:rsidR="00C50762" w:rsidRPr="00C50762" w:rsidRDefault="00C50762" w:rsidP="00880B98">
      <w:pPr>
        <w:pStyle w:val="NormalWeb"/>
        <w:shd w:val="clear" w:color="auto" w:fill="FFFFFF"/>
        <w:spacing w:before="0" w:beforeAutospacing="0" w:after="0" w:afterAutospacing="0"/>
        <w:rPr>
          <w:rFonts w:ascii="Arial" w:hAnsi="Arial" w:cs="Arial"/>
          <w:color w:val="000000"/>
          <w:sz w:val="24"/>
          <w:szCs w:val="24"/>
          <w:shd w:val="clear" w:color="auto" w:fill="FFFFFF"/>
        </w:rPr>
      </w:pPr>
    </w:p>
    <w:p w:rsidR="00C50762" w:rsidRPr="003F5948"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3F5948">
        <w:rPr>
          <w:rFonts w:ascii="Arial" w:hAnsi="Arial" w:cs="Arial"/>
          <w:color w:val="000000"/>
          <w:sz w:val="24"/>
          <w:szCs w:val="24"/>
          <w:shd w:val="clear" w:color="auto" w:fill="FFFFFF"/>
        </w:rPr>
        <w:t>Leena Hilakivi-Clarke, PhD</w:t>
      </w:r>
    </w:p>
    <w:p w:rsidR="00C50762" w:rsidRPr="00C50762"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Professor of Oncology</w:t>
      </w:r>
    </w:p>
    <w:p w:rsidR="00C50762" w:rsidRPr="00C50762"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Georgetown University</w:t>
      </w:r>
    </w:p>
    <w:p w:rsidR="00C50762" w:rsidRPr="00C50762"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New Research Building, Room W401</w:t>
      </w:r>
    </w:p>
    <w:p w:rsidR="00C50762" w:rsidRPr="00C50762"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3970 Reservoir Road, NW</w:t>
      </w:r>
    </w:p>
    <w:p w:rsidR="00C50762" w:rsidRPr="00C50762" w:rsidRDefault="00880B98" w:rsidP="00C50762">
      <w:pPr>
        <w:pStyle w:val="NormalWeb"/>
        <w:shd w:val="clear" w:color="auto" w:fill="FFFFFF"/>
        <w:spacing w:before="0" w:beforeAutospacing="0" w:after="0" w:afterAutospacing="0"/>
        <w:rPr>
          <w:rFonts w:ascii="Arial" w:hAnsi="Arial" w:cs="Arial"/>
          <w:color w:val="000000"/>
          <w:sz w:val="24"/>
          <w:szCs w:val="24"/>
          <w:shd w:val="clear" w:color="auto" w:fill="FFFFFF"/>
        </w:rPr>
      </w:pPr>
      <w:r w:rsidRPr="00C50762">
        <w:rPr>
          <w:rFonts w:ascii="Arial" w:hAnsi="Arial" w:cs="Arial"/>
          <w:color w:val="000000"/>
          <w:sz w:val="24"/>
          <w:szCs w:val="24"/>
          <w:shd w:val="clear" w:color="auto" w:fill="FFFFFF"/>
        </w:rPr>
        <w:t>Washington DC 20057</w:t>
      </w:r>
    </w:p>
    <w:p w:rsidR="00880B98" w:rsidRPr="00C50762" w:rsidRDefault="00880B98" w:rsidP="00C50762">
      <w:pPr>
        <w:pStyle w:val="NormalWeb"/>
        <w:shd w:val="clear" w:color="auto" w:fill="FFFFFF"/>
        <w:spacing w:before="0" w:beforeAutospacing="0" w:after="0" w:afterAutospacing="0"/>
        <w:rPr>
          <w:rFonts w:ascii="Arial" w:hAnsi="Arial" w:cs="Arial"/>
          <w:color w:val="000000" w:themeColor="text1"/>
          <w:sz w:val="24"/>
          <w:szCs w:val="24"/>
        </w:rPr>
      </w:pPr>
      <w:r w:rsidRPr="00C50762">
        <w:rPr>
          <w:rFonts w:ascii="Arial" w:hAnsi="Arial" w:cs="Arial"/>
          <w:color w:val="000000"/>
          <w:sz w:val="24"/>
          <w:szCs w:val="24"/>
          <w:shd w:val="clear" w:color="auto" w:fill="FFFFFF"/>
        </w:rPr>
        <w:t>202</w:t>
      </w:r>
      <w:r w:rsidR="00AE017F">
        <w:rPr>
          <w:rFonts w:ascii="Arial" w:hAnsi="Arial" w:cs="Arial"/>
          <w:color w:val="000000"/>
          <w:sz w:val="24"/>
          <w:szCs w:val="24"/>
          <w:shd w:val="clear" w:color="auto" w:fill="FFFFFF"/>
        </w:rPr>
        <w:t>-</w:t>
      </w:r>
      <w:r w:rsidRPr="00C50762">
        <w:rPr>
          <w:rFonts w:ascii="Arial" w:hAnsi="Arial" w:cs="Arial"/>
          <w:color w:val="000000"/>
          <w:sz w:val="24"/>
          <w:szCs w:val="24"/>
          <w:shd w:val="clear" w:color="auto" w:fill="FFFFFF"/>
        </w:rPr>
        <w:t>687-7237</w:t>
      </w:r>
    </w:p>
    <w:p w:rsidR="00DF6B2F" w:rsidRPr="00C50762" w:rsidRDefault="004E6C27" w:rsidP="00DF6B2F">
      <w:pPr>
        <w:pStyle w:val="NormalWeb"/>
        <w:shd w:val="clear" w:color="auto" w:fill="FFFFFF"/>
        <w:spacing w:before="0" w:beforeAutospacing="0" w:after="0" w:afterAutospacing="0"/>
        <w:rPr>
          <w:rFonts w:ascii="Arial" w:hAnsi="Arial" w:cs="Arial"/>
          <w:color w:val="000000"/>
          <w:sz w:val="24"/>
          <w:szCs w:val="24"/>
          <w:shd w:val="clear" w:color="auto" w:fill="FFFFFF"/>
        </w:rPr>
      </w:pPr>
      <w:hyperlink r:id="rId46" w:history="1">
        <w:r w:rsidR="00DF6B2F" w:rsidRPr="00C50762">
          <w:rPr>
            <w:rStyle w:val="Hyperlink"/>
            <w:rFonts w:ascii="Arial" w:hAnsi="Arial" w:cs="Arial"/>
            <w:sz w:val="24"/>
            <w:szCs w:val="24"/>
            <w:shd w:val="clear" w:color="auto" w:fill="FFFFFF"/>
          </w:rPr>
          <w:t>clarkel@georgetown.edu</w:t>
        </w:r>
      </w:hyperlink>
      <w:r w:rsidR="00DF6B2F" w:rsidRPr="00C50762">
        <w:rPr>
          <w:rFonts w:ascii="Arial" w:hAnsi="Arial" w:cs="Arial"/>
          <w:color w:val="000000"/>
          <w:sz w:val="24"/>
          <w:szCs w:val="24"/>
          <w:shd w:val="clear" w:color="auto" w:fill="FFFFFF"/>
        </w:rPr>
        <w:t xml:space="preserve"> </w:t>
      </w:r>
    </w:p>
    <w:p w:rsidR="008A44B3" w:rsidRDefault="008A44B3">
      <w:pPr>
        <w:rPr>
          <w:rFonts w:ascii="Arial" w:hAnsi="Arial" w:cs="Arial"/>
        </w:rPr>
        <w:sectPr w:rsidR="008A44B3" w:rsidSect="008A44B3">
          <w:headerReference w:type="default" r:id="rId47"/>
          <w:pgSz w:w="12240" w:h="15840" w:code="1"/>
          <w:pgMar w:top="720" w:right="720" w:bottom="720" w:left="720" w:header="360" w:footer="360" w:gutter="0"/>
          <w:cols w:space="720"/>
          <w:titlePg/>
          <w:docGrid w:linePitch="360"/>
        </w:sectPr>
      </w:pPr>
    </w:p>
    <w:p w:rsidR="00A61E59" w:rsidRDefault="00880B98" w:rsidP="00880B98">
      <w:pPr>
        <w:rPr>
          <w:rFonts w:ascii="Arial" w:hAnsi="Arial" w:cs="Arial"/>
          <w:b/>
        </w:rPr>
      </w:pPr>
      <w:r w:rsidRPr="000C45D6">
        <w:rPr>
          <w:rFonts w:ascii="Arial" w:hAnsi="Arial" w:cs="Arial"/>
          <w:b/>
        </w:rPr>
        <w:lastRenderedPageBreak/>
        <w:t>G</w:t>
      </w:r>
      <w:r>
        <w:rPr>
          <w:rFonts w:ascii="Arial" w:hAnsi="Arial" w:cs="Arial"/>
          <w:b/>
        </w:rPr>
        <w:t>ENESYS RESEARCH INSTITUTE</w:t>
      </w:r>
      <w:r w:rsidRPr="000C45D6">
        <w:rPr>
          <w:rFonts w:ascii="Arial" w:hAnsi="Arial" w:cs="Arial"/>
          <w:b/>
        </w:rPr>
        <w:t>/TUFT</w:t>
      </w:r>
      <w:r>
        <w:rPr>
          <w:rFonts w:ascii="Arial" w:hAnsi="Arial" w:cs="Arial"/>
          <w:b/>
        </w:rPr>
        <w:t xml:space="preserve">S UNIVERSITY SCHOOL OF MEDICINE:  </w:t>
      </w:r>
    </w:p>
    <w:p w:rsidR="00880B98" w:rsidRPr="000C45D6" w:rsidRDefault="00A61E59" w:rsidP="00880B98">
      <w:pPr>
        <w:rPr>
          <w:rFonts w:ascii="Arial" w:hAnsi="Arial" w:cs="Arial"/>
          <w:b/>
        </w:rPr>
      </w:pPr>
      <w:r w:rsidRPr="005A4DE4">
        <w:rPr>
          <w:rFonts w:ascii="Arial" w:hAnsi="Arial" w:cs="Arial"/>
          <w:b/>
          <w:noProof/>
        </w:rPr>
        <w:drawing>
          <wp:anchor distT="0" distB="0" distL="114300" distR="114300" simplePos="0" relativeHeight="251656192" behindDoc="1" locked="0" layoutInCell="1" allowOverlap="1" wp14:anchorId="5EF827B3" wp14:editId="7117EF51">
            <wp:simplePos x="0" y="0"/>
            <wp:positionH relativeFrom="column">
              <wp:posOffset>4400550</wp:posOffset>
            </wp:positionH>
            <wp:positionV relativeFrom="paragraph">
              <wp:posOffset>34290</wp:posOffset>
            </wp:positionV>
            <wp:extent cx="2486025" cy="1600200"/>
            <wp:effectExtent l="19050" t="0" r="9525" b="0"/>
            <wp:wrapTight wrapText="left">
              <wp:wrapPolygon edited="0">
                <wp:start x="-166" y="0"/>
                <wp:lineTo x="-166" y="21343"/>
                <wp:lineTo x="21683" y="21343"/>
                <wp:lineTo x="21683" y="0"/>
                <wp:lineTo x="-166" y="0"/>
              </wp:wrapPolygon>
            </wp:wrapTight>
            <wp:docPr id="3" name="Picture 3" descr="C:\Documents and Settings\semmsk03\Local Settings\Temporary Internet Files\Content.Word\DORMANC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emmsk03\Local Settings\Temporary Internet Files\Content.Word\DORMANCY-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1600200"/>
                    </a:xfrm>
                    <a:prstGeom prst="rect">
                      <a:avLst/>
                    </a:prstGeom>
                    <a:noFill/>
                    <a:ln>
                      <a:noFill/>
                    </a:ln>
                  </pic:spPr>
                </pic:pic>
              </a:graphicData>
            </a:graphic>
          </wp:anchor>
        </w:drawing>
      </w:r>
      <w:r w:rsidR="00880B98">
        <w:rPr>
          <w:rFonts w:ascii="Arial" w:hAnsi="Arial" w:cs="Arial"/>
          <w:b/>
        </w:rPr>
        <w:t xml:space="preserve">CENTER </w:t>
      </w:r>
      <w:r w:rsidR="00783EEB">
        <w:rPr>
          <w:rFonts w:ascii="Arial" w:hAnsi="Arial" w:cs="Arial"/>
          <w:b/>
        </w:rPr>
        <w:t xml:space="preserve">OF </w:t>
      </w:r>
      <w:r w:rsidR="00880B98">
        <w:rPr>
          <w:rFonts w:ascii="Arial" w:hAnsi="Arial" w:cs="Arial"/>
          <w:b/>
        </w:rPr>
        <w:t>CANCER SYSTEMS BIOLOGY</w:t>
      </w:r>
    </w:p>
    <w:p w:rsidR="00880B98" w:rsidRPr="000C45D6" w:rsidRDefault="004E6C27" w:rsidP="00880B98">
      <w:pPr>
        <w:rPr>
          <w:rFonts w:ascii="Arial" w:hAnsi="Arial" w:cs="Arial"/>
        </w:rPr>
      </w:pPr>
      <w:hyperlink r:id="rId49" w:history="1">
        <w:r w:rsidR="00880B98" w:rsidRPr="000C45D6">
          <w:rPr>
            <w:rStyle w:val="Hyperlink"/>
            <w:rFonts w:ascii="Arial" w:hAnsi="Arial" w:cs="Arial"/>
          </w:rPr>
          <w:t>http://cancer-systems-biology.org</w:t>
        </w:r>
      </w:hyperlink>
    </w:p>
    <w:p w:rsidR="00880B98" w:rsidRPr="000C45D6" w:rsidRDefault="00880B98" w:rsidP="00880B98">
      <w:pPr>
        <w:rPr>
          <w:rFonts w:ascii="Arial" w:hAnsi="Arial" w:cs="Arial"/>
        </w:rPr>
      </w:pPr>
    </w:p>
    <w:p w:rsidR="00880B98" w:rsidRPr="000C45D6" w:rsidRDefault="00880B98" w:rsidP="00AC2C9D">
      <w:pPr>
        <w:autoSpaceDE w:val="0"/>
        <w:autoSpaceDN w:val="0"/>
        <w:adjustRightInd w:val="0"/>
        <w:rPr>
          <w:rFonts w:ascii="Arial" w:hAnsi="Arial" w:cs="Arial"/>
        </w:rPr>
      </w:pPr>
      <w:r w:rsidRPr="000C45D6">
        <w:rPr>
          <w:rFonts w:ascii="Arial" w:hAnsi="Arial" w:cs="Arial"/>
          <w:b/>
        </w:rPr>
        <w:t>TITLE</w:t>
      </w:r>
      <w:r w:rsidRPr="00897500">
        <w:rPr>
          <w:rFonts w:ascii="Arial" w:hAnsi="Arial" w:cs="Arial"/>
          <w:b/>
        </w:rPr>
        <w:t>:  Intercellular Inter</w:t>
      </w:r>
      <w:r>
        <w:rPr>
          <w:rFonts w:ascii="Arial" w:hAnsi="Arial" w:cs="Arial"/>
          <w:b/>
        </w:rPr>
        <w:t xml:space="preserve">actions Modulate Carcinogenesis </w:t>
      </w:r>
      <w:r w:rsidRPr="00897500">
        <w:rPr>
          <w:rFonts w:ascii="Arial" w:hAnsi="Arial" w:cs="Arial"/>
          <w:b/>
        </w:rPr>
        <w:t>Course:</w:t>
      </w:r>
      <w:r>
        <w:rPr>
          <w:rFonts w:ascii="Arial" w:hAnsi="Arial" w:cs="Arial"/>
          <w:b/>
        </w:rPr>
        <w:t xml:space="preserve"> </w:t>
      </w:r>
      <w:r w:rsidRPr="00897500">
        <w:rPr>
          <w:rFonts w:ascii="Arial" w:hAnsi="Arial" w:cs="Arial"/>
          <w:b/>
        </w:rPr>
        <w:t xml:space="preserve"> A Dynamic System Study</w:t>
      </w:r>
      <w:r w:rsidRPr="000C45D6">
        <w:rPr>
          <w:rFonts w:ascii="Arial" w:hAnsi="Arial" w:cs="Arial"/>
        </w:rPr>
        <w:t xml:space="preserve"> </w:t>
      </w:r>
    </w:p>
    <w:p w:rsidR="00880B98" w:rsidRPr="000C45D6" w:rsidRDefault="00880B98" w:rsidP="00AC2C9D">
      <w:pPr>
        <w:rPr>
          <w:rFonts w:ascii="Arial" w:hAnsi="Arial" w:cs="Arial"/>
        </w:rPr>
      </w:pPr>
    </w:p>
    <w:p w:rsidR="00880B98" w:rsidRPr="000C45D6" w:rsidRDefault="00880B98" w:rsidP="00880B98">
      <w:pPr>
        <w:rPr>
          <w:rFonts w:ascii="Arial" w:hAnsi="Arial" w:cs="Arial"/>
          <w:b/>
        </w:rPr>
      </w:pPr>
      <w:r w:rsidRPr="000C45D6">
        <w:rPr>
          <w:rFonts w:ascii="Arial" w:hAnsi="Arial" w:cs="Arial"/>
          <w:b/>
        </w:rPr>
        <w:t>PURPOSE</w:t>
      </w:r>
    </w:p>
    <w:p w:rsidR="00880B98" w:rsidRPr="000C45D6" w:rsidRDefault="00880B98" w:rsidP="00880B98">
      <w:pPr>
        <w:jc w:val="both"/>
        <w:rPr>
          <w:rFonts w:ascii="Arial" w:hAnsi="Arial" w:cs="Arial"/>
          <w:bCs/>
          <w:iCs/>
        </w:rPr>
      </w:pPr>
      <w:r w:rsidRPr="000C45D6">
        <w:rPr>
          <w:rFonts w:ascii="Arial" w:hAnsi="Arial" w:cs="Arial"/>
          <w:color w:val="333333"/>
        </w:rPr>
        <w:t xml:space="preserve">The </w:t>
      </w:r>
      <w:r w:rsidR="00F53E1F">
        <w:rPr>
          <w:rFonts w:ascii="Arial" w:hAnsi="Arial" w:cs="Arial"/>
          <w:color w:val="333333"/>
        </w:rPr>
        <w:t xml:space="preserve">GRI/Tufts </w:t>
      </w:r>
      <w:r w:rsidRPr="000C45D6">
        <w:rPr>
          <w:rFonts w:ascii="Arial" w:hAnsi="Arial" w:cs="Arial"/>
          <w:color w:val="333333"/>
        </w:rPr>
        <w:t xml:space="preserve">Center of Cancer Systems Biology (CCSB) brings together diverse researchers from biological, mathematical, physical, and clinical backgrounds to better understand the molecular, tissue, and systems-level events underlying cancer progression and development (carcinogenesis). </w:t>
      </w:r>
      <w:r w:rsidRPr="000C45D6">
        <w:rPr>
          <w:rFonts w:ascii="Arial" w:hAnsi="Arial" w:cs="Arial"/>
        </w:rPr>
        <w:t xml:space="preserve">Because carcinogenesis evolves over multiple scales ranging from molecular signaling to cellular and tissue interactions, it is crucial to integrate the information from each level in order to gain an understanding of the entire process.  By discovering and examining the underlying processes and interactions at the various levels, the GRI/Tufts CCSB aims to gain predictive insight into the development and evolution of cancer, as well as to identify key population-level dynamics and intercellular interactions that modulate </w:t>
      </w:r>
      <w:r w:rsidRPr="000C45D6">
        <w:rPr>
          <w:rFonts w:ascii="Arial" w:hAnsi="Arial" w:cs="Arial"/>
          <w:bCs/>
          <w:iCs/>
        </w:rPr>
        <w:t xml:space="preserve">carcinogenic transformation, tumor progression, or dormancy (a period of non-growth).  In addition to laboratory investigations, we use mathematics and computer models to examine the influence of three essential determinants of tumor growth: interactions between cancer cells and normal cells; tumor heterogeneity, including the role of “cancer stem cells” </w:t>
      </w:r>
      <w:r w:rsidRPr="000C45D6">
        <w:rPr>
          <w:rFonts w:ascii="Arial" w:hAnsi="Arial" w:cs="Arial"/>
        </w:rPr>
        <w:t>(those cancer cells capable of initiating and sustaining tumor growth)</w:t>
      </w:r>
      <w:r w:rsidRPr="000C45D6">
        <w:rPr>
          <w:rFonts w:ascii="Arial" w:hAnsi="Arial" w:cs="Arial"/>
          <w:bCs/>
          <w:iCs/>
        </w:rPr>
        <w:t>; and the capacity of the host to support cancer expansion</w:t>
      </w:r>
      <w:r w:rsidR="00A61E59">
        <w:rPr>
          <w:rFonts w:ascii="Arial" w:hAnsi="Arial" w:cs="Arial"/>
          <w:bCs/>
          <w:iCs/>
        </w:rPr>
        <w:t>,</w:t>
      </w:r>
      <w:r w:rsidRPr="000C45D6">
        <w:rPr>
          <w:rFonts w:ascii="Arial" w:hAnsi="Arial" w:cs="Arial"/>
          <w:bCs/>
          <w:iCs/>
        </w:rPr>
        <w:t xml:space="preserve"> e.g. tumor stimulation of blood vessel formation (angiogenesis).  We additionally investigate the role of the body’s immune system in modulating cancer development.  Taking into account these underlying regulatory interactions,</w:t>
      </w:r>
      <w:r w:rsidRPr="000C45D6">
        <w:rPr>
          <w:rFonts w:ascii="Arial" w:hAnsi="Arial" w:cs="Arial"/>
        </w:rPr>
        <w:t xml:space="preserve"> we construct theoretical and computational models to predict the evolutionary course of cancers.  As part of the ICBP network, our efforts add to the current understanding of carcinogenesis and identify how interactions between cells in a tumor, as well as interactions between the tumor and the host affect disease development and progression.</w:t>
      </w:r>
    </w:p>
    <w:p w:rsidR="00880B98" w:rsidRPr="000C45D6" w:rsidRDefault="00880B98" w:rsidP="00880B98">
      <w:pPr>
        <w:rPr>
          <w:rFonts w:ascii="Arial" w:hAnsi="Arial" w:cs="Arial"/>
          <w:b/>
        </w:rPr>
      </w:pPr>
    </w:p>
    <w:p w:rsidR="00880B98" w:rsidRPr="00C50762" w:rsidRDefault="00880B98" w:rsidP="00880B98">
      <w:pPr>
        <w:rPr>
          <w:rFonts w:ascii="Arial" w:hAnsi="Arial" w:cs="Arial"/>
          <w:b/>
          <w:u w:val="single"/>
        </w:rPr>
      </w:pPr>
      <w:r w:rsidRPr="00C50762">
        <w:rPr>
          <w:rFonts w:ascii="Arial" w:hAnsi="Arial" w:cs="Arial"/>
          <w:b/>
          <w:u w:val="single"/>
        </w:rPr>
        <w:t>Technical</w:t>
      </w:r>
    </w:p>
    <w:p w:rsidR="00880B98" w:rsidRPr="005A4DE4" w:rsidRDefault="00880B98" w:rsidP="00880B98">
      <w:pPr>
        <w:autoSpaceDE w:val="0"/>
        <w:autoSpaceDN w:val="0"/>
        <w:adjustRightInd w:val="0"/>
        <w:jc w:val="both"/>
        <w:rPr>
          <w:rFonts w:ascii="Arial" w:hAnsi="Arial" w:cs="Arial"/>
          <w:bCs/>
          <w:iCs/>
        </w:rPr>
      </w:pPr>
      <w:r w:rsidRPr="000C45D6">
        <w:rPr>
          <w:rFonts w:ascii="Arial" w:hAnsi="Arial" w:cs="Arial"/>
        </w:rPr>
        <w:t xml:space="preserve">The goal of our multi-disciplinary team is to gain predictive insight into the development and evolution of cancer, as well as to identify key population-level dynamics and intercellular interactions that modulate </w:t>
      </w:r>
      <w:r w:rsidRPr="000C45D6">
        <w:rPr>
          <w:rFonts w:ascii="Arial" w:hAnsi="Arial" w:cs="Arial"/>
          <w:bCs/>
          <w:iCs/>
        </w:rPr>
        <w:t xml:space="preserve">carcinogenic transformation, tumor progression, or dormancy.  By incorporating </w:t>
      </w:r>
      <w:r w:rsidRPr="000C45D6">
        <w:rPr>
          <w:rFonts w:ascii="Arial" w:hAnsi="Arial" w:cs="Arial"/>
        </w:rPr>
        <w:t xml:space="preserve">interactions at the cellular, tissue and system levels, our aim is </w:t>
      </w:r>
      <w:r w:rsidRPr="000C45D6">
        <w:rPr>
          <w:rFonts w:ascii="Arial" w:hAnsi="Arial" w:cs="Arial"/>
          <w:bCs/>
          <w:iCs/>
        </w:rPr>
        <w:t xml:space="preserve">to gain multi-scale predictive insight into an augmented carcinogenesis paradigm that incorporates not only the well-established oncogene dysregulations known to drive individual cancer cell behavior, but also identifies key population-level dynamics, including intercellular interactions, that can contribute to carcinogenic transformation, cancer self-renewal, and tumor progression.  </w:t>
      </w:r>
      <w:r w:rsidRPr="000C45D6">
        <w:rPr>
          <w:rFonts w:ascii="Arial" w:hAnsi="Arial" w:cs="Arial"/>
        </w:rPr>
        <w:t>Our tightly knit and highly interactive team incorporates a broad range of scientific expertise, in cellular, molecular and radio-biology, oncology, mathematics, bioinformatics, physics, and engineering, all</w:t>
      </w:r>
      <w:r w:rsidRPr="00A61E59">
        <w:rPr>
          <w:rFonts w:ascii="Arial" w:hAnsi="Arial" w:cs="Arial"/>
        </w:rPr>
        <w:t>owing us to be flexible in our strategy to improve the understanding of carcinogenesis dynamics for optimizing cancer treatment.</w:t>
      </w:r>
    </w:p>
    <w:p w:rsidR="00880B98" w:rsidRPr="000C45D6" w:rsidRDefault="00880B98" w:rsidP="00880B98">
      <w:pPr>
        <w:rPr>
          <w:rFonts w:ascii="Arial" w:hAnsi="Arial" w:cs="Arial"/>
        </w:rPr>
      </w:pPr>
    </w:p>
    <w:p w:rsidR="00880B98" w:rsidRPr="000C45D6" w:rsidRDefault="00880B98" w:rsidP="00880B98">
      <w:pPr>
        <w:rPr>
          <w:rFonts w:ascii="Arial" w:hAnsi="Arial" w:cs="Arial"/>
          <w:b/>
        </w:rPr>
      </w:pPr>
      <w:r>
        <w:rPr>
          <w:rFonts w:ascii="Arial" w:hAnsi="Arial" w:cs="Arial"/>
          <w:b/>
        </w:rPr>
        <w:t>KEY</w:t>
      </w:r>
      <w:r w:rsidRPr="000C45D6">
        <w:rPr>
          <w:rFonts w:ascii="Arial" w:hAnsi="Arial" w:cs="Arial"/>
          <w:b/>
        </w:rPr>
        <w:t>WORDS</w:t>
      </w:r>
    </w:p>
    <w:p w:rsidR="00880B98" w:rsidRPr="000C45D6" w:rsidRDefault="00880B98" w:rsidP="00AC2C9D">
      <w:pPr>
        <w:jc w:val="both"/>
        <w:rPr>
          <w:rFonts w:ascii="Arial" w:hAnsi="Arial" w:cs="Arial"/>
        </w:rPr>
      </w:pPr>
      <w:r w:rsidRPr="000C45D6">
        <w:rPr>
          <w:rFonts w:ascii="Arial" w:hAnsi="Arial" w:cs="Arial"/>
        </w:rPr>
        <w:t>Carcinogenesis, cancer progression, heterogeneity, cancer stem cells, angiogenesis, tumor dormancy, mathematical and computer models, microenvironment, cell-cell interactions, multi-scale</w:t>
      </w:r>
      <w:r>
        <w:rPr>
          <w:rFonts w:ascii="Arial" w:hAnsi="Arial" w:cs="Arial"/>
        </w:rPr>
        <w:t>.</w:t>
      </w:r>
    </w:p>
    <w:p w:rsidR="00880B98" w:rsidRDefault="00880B98" w:rsidP="00880B98">
      <w:pPr>
        <w:rPr>
          <w:rFonts w:ascii="Arial" w:hAnsi="Arial" w:cs="Arial"/>
        </w:rPr>
      </w:pPr>
    </w:p>
    <w:p w:rsidR="00880B98" w:rsidRPr="000C45D6" w:rsidRDefault="00880B98" w:rsidP="00880B98">
      <w:pPr>
        <w:rPr>
          <w:rFonts w:ascii="Arial" w:hAnsi="Arial" w:cs="Arial"/>
          <w:b/>
        </w:rPr>
      </w:pPr>
      <w:r w:rsidRPr="000C45D6">
        <w:rPr>
          <w:rFonts w:ascii="Arial" w:hAnsi="Arial" w:cs="Arial"/>
          <w:b/>
        </w:rPr>
        <w:t>RESOURCES</w:t>
      </w:r>
    </w:p>
    <w:p w:rsidR="00880B98" w:rsidRPr="00BA3A74" w:rsidRDefault="00880B98" w:rsidP="00880B98">
      <w:pPr>
        <w:rPr>
          <w:rFonts w:ascii="Arial" w:hAnsi="Arial" w:cs="Arial"/>
          <w:b/>
          <w:i/>
          <w:u w:val="single"/>
        </w:rPr>
      </w:pPr>
      <w:r w:rsidRPr="00BA3A74">
        <w:rPr>
          <w:rFonts w:ascii="Arial" w:hAnsi="Arial" w:cs="Arial"/>
          <w:b/>
          <w:i/>
          <w:u w:val="single"/>
        </w:rPr>
        <w:t>Publications</w:t>
      </w:r>
    </w:p>
    <w:p w:rsidR="00880B98" w:rsidRDefault="004E6C27" w:rsidP="00880B98">
      <w:pPr>
        <w:numPr>
          <w:ilvl w:val="0"/>
          <w:numId w:val="5"/>
        </w:numPr>
        <w:ind w:left="360"/>
        <w:rPr>
          <w:rFonts w:ascii="Arial" w:hAnsi="Arial" w:cs="Arial"/>
        </w:rPr>
      </w:pPr>
      <w:hyperlink r:id="rId50" w:history="1">
        <w:r w:rsidR="00880B98" w:rsidRPr="000C45D6">
          <w:rPr>
            <w:rFonts w:ascii="Arial" w:hAnsi="Arial" w:cs="Arial"/>
          </w:rPr>
          <w:t>Center of Cancer Systems Biology Second Annual Workshop</w:t>
        </w:r>
        <w:r w:rsidR="00F53E1F">
          <w:rPr>
            <w:rFonts w:ascii="Arial" w:hAnsi="Arial" w:cs="Arial"/>
          </w:rPr>
          <w:t>—</w:t>
        </w:r>
        <w:r w:rsidR="00880B98" w:rsidRPr="000C45D6">
          <w:rPr>
            <w:rFonts w:ascii="Arial" w:hAnsi="Arial" w:cs="Arial"/>
          </w:rPr>
          <w:t>Tumor Metronomics: Timing and Dose Level Dynamics.</w:t>
        </w:r>
      </w:hyperlink>
      <w:r w:rsidR="00880B98" w:rsidRPr="000C45D6">
        <w:rPr>
          <w:rFonts w:ascii="Arial" w:hAnsi="Arial" w:cs="Arial"/>
        </w:rPr>
        <w:t xml:space="preserve">  Hahnfeldt P, Hlatky L, Klement GL.  Cancer Res. 73(10):2949-54, 2013</w:t>
      </w:r>
      <w:r w:rsidR="0019364B">
        <w:rPr>
          <w:rFonts w:ascii="Arial" w:hAnsi="Arial" w:cs="Arial"/>
        </w:rPr>
        <w:t>.</w:t>
      </w:r>
      <w:r w:rsidR="00880B98" w:rsidRPr="000C45D6">
        <w:rPr>
          <w:rFonts w:ascii="Arial" w:hAnsi="Arial" w:cs="Arial"/>
        </w:rPr>
        <w:t xml:space="preserve"> </w:t>
      </w:r>
    </w:p>
    <w:p w:rsidR="00880B98" w:rsidRPr="00410723" w:rsidRDefault="004F7E26" w:rsidP="00880B98">
      <w:pPr>
        <w:numPr>
          <w:ilvl w:val="0"/>
          <w:numId w:val="5"/>
        </w:numPr>
        <w:ind w:left="360"/>
        <w:rPr>
          <w:rFonts w:ascii="Arial" w:hAnsi="Arial" w:cs="Arial"/>
        </w:rPr>
      </w:pPr>
      <w:r w:rsidRPr="00A45E86">
        <w:rPr>
          <w:rFonts w:ascii="Arial" w:hAnsi="Arial" w:cs="Arial"/>
        </w:rPr>
        <w:lastRenderedPageBreak/>
        <w:t>Mathematical models of immune-induced cancer dormancy and the emergence of immune evasion</w:t>
      </w:r>
      <w:r w:rsidR="00880B98" w:rsidRPr="00A45E86">
        <w:rPr>
          <w:rFonts w:ascii="Arial" w:hAnsi="Arial" w:cs="Arial"/>
          <w:bCs/>
          <w:szCs w:val="26"/>
        </w:rPr>
        <w:t>.</w:t>
      </w:r>
      <w:r>
        <w:rPr>
          <w:rFonts w:ascii="Arial" w:hAnsi="Arial" w:cs="Verdana"/>
          <w:szCs w:val="26"/>
        </w:rPr>
        <w:t xml:space="preserve"> </w:t>
      </w:r>
      <w:r w:rsidR="005438CE">
        <w:rPr>
          <w:rFonts w:ascii="Arial" w:hAnsi="Arial" w:cs="Verdana"/>
          <w:szCs w:val="26"/>
        </w:rPr>
        <w:t xml:space="preserve"> </w:t>
      </w:r>
      <w:r w:rsidR="00880B98" w:rsidRPr="005A4DE4">
        <w:rPr>
          <w:rFonts w:ascii="Arial" w:hAnsi="Arial" w:cs="Verdana"/>
          <w:iCs/>
          <w:szCs w:val="26"/>
        </w:rPr>
        <w:t>Wilkie KP</w:t>
      </w:r>
      <w:r w:rsidR="00880B98" w:rsidRPr="005438CE">
        <w:rPr>
          <w:rFonts w:ascii="Arial" w:hAnsi="Arial" w:cs="Verdana"/>
          <w:szCs w:val="26"/>
        </w:rPr>
        <w:t xml:space="preserve">, </w:t>
      </w:r>
      <w:r w:rsidR="00880B98" w:rsidRPr="005A4DE4">
        <w:rPr>
          <w:rFonts w:ascii="Arial" w:hAnsi="Arial" w:cs="Verdana"/>
          <w:iCs/>
          <w:szCs w:val="26"/>
        </w:rPr>
        <w:t>Hahnfeldt P</w:t>
      </w:r>
      <w:r w:rsidR="00880B98" w:rsidRPr="007708C0">
        <w:rPr>
          <w:rFonts w:ascii="Arial" w:hAnsi="Arial" w:cs="Verdana"/>
          <w:szCs w:val="26"/>
        </w:rPr>
        <w:t xml:space="preserve">. </w:t>
      </w:r>
      <w:r w:rsidR="005438CE">
        <w:rPr>
          <w:rFonts w:ascii="Arial" w:hAnsi="Arial" w:cs="Verdana"/>
          <w:szCs w:val="26"/>
        </w:rPr>
        <w:t xml:space="preserve"> </w:t>
      </w:r>
      <w:r w:rsidR="00880B98" w:rsidRPr="007708C0">
        <w:rPr>
          <w:rFonts w:ascii="Arial" w:hAnsi="Arial" w:cs="Verdana"/>
          <w:szCs w:val="26"/>
        </w:rPr>
        <w:t>Interface Focus. 3(4):20130010</w:t>
      </w:r>
      <w:r w:rsidR="005438CE">
        <w:rPr>
          <w:rFonts w:ascii="Arial" w:hAnsi="Arial" w:cs="Verdana"/>
          <w:szCs w:val="26"/>
        </w:rPr>
        <w:t>, 2013</w:t>
      </w:r>
      <w:r w:rsidR="00880B98" w:rsidRPr="007708C0">
        <w:rPr>
          <w:rFonts w:ascii="Arial" w:hAnsi="Arial" w:cs="Verdana"/>
          <w:szCs w:val="26"/>
        </w:rPr>
        <w:t>.</w:t>
      </w:r>
    </w:p>
    <w:p w:rsidR="00880B98" w:rsidRPr="000C45D6" w:rsidRDefault="00880B98" w:rsidP="00880B98">
      <w:pPr>
        <w:numPr>
          <w:ilvl w:val="0"/>
          <w:numId w:val="5"/>
        </w:numPr>
        <w:ind w:left="360"/>
        <w:rPr>
          <w:rFonts w:ascii="Arial" w:hAnsi="Arial" w:cs="Arial"/>
        </w:rPr>
      </w:pPr>
      <w:r w:rsidRPr="000C45D6">
        <w:rPr>
          <w:rFonts w:ascii="Arial" w:hAnsi="Arial" w:cs="Arial"/>
        </w:rPr>
        <w:t>Biological effects of proton radiation: what we know and don’t know.  Girdhani S, Sachs R</w:t>
      </w:r>
      <w:r w:rsidR="004F7E26">
        <w:rPr>
          <w:rFonts w:ascii="Arial" w:hAnsi="Arial" w:cs="Arial"/>
        </w:rPr>
        <w:t>,</w:t>
      </w:r>
      <w:r w:rsidRPr="000C45D6">
        <w:rPr>
          <w:rFonts w:ascii="Arial" w:hAnsi="Arial" w:cs="Arial"/>
        </w:rPr>
        <w:t xml:space="preserve"> Hlatky L. </w:t>
      </w:r>
      <w:r w:rsidR="005438CE">
        <w:rPr>
          <w:rFonts w:ascii="Arial" w:hAnsi="Arial" w:cs="Arial"/>
        </w:rPr>
        <w:t xml:space="preserve"> </w:t>
      </w:r>
      <w:r w:rsidRPr="000C45D6">
        <w:rPr>
          <w:rFonts w:ascii="Arial" w:hAnsi="Arial" w:cs="Arial"/>
        </w:rPr>
        <w:t>Radiat Res</w:t>
      </w:r>
      <w:r w:rsidR="005438CE">
        <w:rPr>
          <w:rFonts w:ascii="Arial" w:hAnsi="Arial" w:cs="Arial"/>
        </w:rPr>
        <w:t>.</w:t>
      </w:r>
      <w:r w:rsidRPr="000C45D6">
        <w:rPr>
          <w:rFonts w:ascii="Arial" w:hAnsi="Arial" w:cs="Arial"/>
        </w:rPr>
        <w:t xml:space="preserve"> 179(3):257-72, 2013</w:t>
      </w:r>
      <w:r w:rsidR="0019364B">
        <w:rPr>
          <w:rFonts w:ascii="Arial" w:hAnsi="Arial" w:cs="Arial"/>
        </w:rPr>
        <w:t>.</w:t>
      </w:r>
    </w:p>
    <w:p w:rsidR="00880B98" w:rsidRPr="000C45D6" w:rsidRDefault="004E6C27" w:rsidP="00880B98">
      <w:pPr>
        <w:numPr>
          <w:ilvl w:val="0"/>
          <w:numId w:val="5"/>
        </w:numPr>
        <w:ind w:left="360"/>
        <w:rPr>
          <w:rFonts w:ascii="Arial" w:hAnsi="Arial" w:cs="Arial"/>
        </w:rPr>
      </w:pPr>
      <w:hyperlink r:id="rId51" w:history="1">
        <w:r w:rsidR="00880B98" w:rsidRPr="000C45D6">
          <w:rPr>
            <w:rFonts w:ascii="Arial" w:hAnsi="Arial" w:cs="Arial"/>
          </w:rPr>
          <w:t xml:space="preserve">The emerging </w:t>
        </w:r>
        <w:r w:rsidR="005438CE">
          <w:rPr>
            <w:rFonts w:ascii="Arial" w:hAnsi="Arial" w:cs="Arial"/>
          </w:rPr>
          <w:t>“</w:t>
        </w:r>
        <w:r w:rsidR="00880B98" w:rsidRPr="000C45D6">
          <w:rPr>
            <w:rFonts w:ascii="Arial" w:hAnsi="Arial" w:cs="Arial"/>
          </w:rPr>
          <w:t>hallmarks</w:t>
        </w:r>
        <w:r w:rsidR="005438CE">
          <w:rPr>
            <w:rFonts w:ascii="Arial" w:hAnsi="Arial" w:cs="Arial"/>
          </w:rPr>
          <w:t>”</w:t>
        </w:r>
        <w:r w:rsidR="00880B98" w:rsidRPr="000C45D6">
          <w:rPr>
            <w:rFonts w:ascii="Arial" w:hAnsi="Arial" w:cs="Arial"/>
          </w:rPr>
          <w:t xml:space="preserve"> of metabolic reprogramming and immune evasion: distinct or linked?</w:t>
        </w:r>
      </w:hyperlink>
      <w:r w:rsidR="00880B98" w:rsidRPr="000C45D6">
        <w:rPr>
          <w:rFonts w:ascii="Arial" w:hAnsi="Arial" w:cs="Arial"/>
        </w:rPr>
        <w:t xml:space="preserve">  Kareva I, Hahnfeldt P.  Cancer Res. 73(9):2737-42, 2013</w:t>
      </w:r>
      <w:r w:rsidR="0019364B">
        <w:rPr>
          <w:rFonts w:ascii="Arial" w:hAnsi="Arial" w:cs="Arial"/>
        </w:rPr>
        <w:t>.</w:t>
      </w:r>
      <w:r w:rsidR="00880B98" w:rsidRPr="000C45D6">
        <w:rPr>
          <w:rFonts w:ascii="Arial" w:hAnsi="Arial" w:cs="Arial"/>
        </w:rPr>
        <w:t xml:space="preserve"> </w:t>
      </w:r>
    </w:p>
    <w:p w:rsidR="00880B98" w:rsidRPr="000C45D6" w:rsidRDefault="004E6C27" w:rsidP="00880B98">
      <w:pPr>
        <w:numPr>
          <w:ilvl w:val="0"/>
          <w:numId w:val="5"/>
        </w:numPr>
        <w:ind w:left="360"/>
        <w:rPr>
          <w:rFonts w:ascii="Arial" w:hAnsi="Arial" w:cs="Arial"/>
        </w:rPr>
      </w:pPr>
      <w:hyperlink r:id="rId52" w:history="1">
        <w:r w:rsidR="00880B98" w:rsidRPr="000C45D6">
          <w:rPr>
            <w:rFonts w:ascii="Arial" w:hAnsi="Arial" w:cs="Arial"/>
          </w:rPr>
          <w:t>Tumor-immune dynamics regulated in the microenvironment inform the transient nature of immune-induced tumor dormancy.</w:t>
        </w:r>
      </w:hyperlink>
      <w:r w:rsidR="00880B98" w:rsidRPr="000C45D6">
        <w:rPr>
          <w:rFonts w:ascii="Arial" w:hAnsi="Arial" w:cs="Arial"/>
        </w:rPr>
        <w:t xml:space="preserve">  Wilkie KP, Hahnfeldt P.  Cancer Res.</w:t>
      </w:r>
      <w:r w:rsidR="005438CE">
        <w:rPr>
          <w:rFonts w:ascii="Arial" w:hAnsi="Arial" w:cs="Arial"/>
        </w:rPr>
        <w:t xml:space="preserve"> 73(12):3534-44, 2013.</w:t>
      </w:r>
    </w:p>
    <w:p w:rsidR="00880B98" w:rsidRPr="000C45D6" w:rsidRDefault="004E6C27" w:rsidP="00880B98">
      <w:pPr>
        <w:numPr>
          <w:ilvl w:val="0"/>
          <w:numId w:val="5"/>
        </w:numPr>
        <w:ind w:left="360"/>
        <w:rPr>
          <w:rFonts w:ascii="Arial" w:hAnsi="Arial" w:cs="Arial"/>
        </w:rPr>
      </w:pPr>
      <w:hyperlink r:id="rId53" w:history="1">
        <w:r w:rsidR="00880B98" w:rsidRPr="000C45D6">
          <w:rPr>
            <w:rFonts w:ascii="Arial" w:hAnsi="Arial" w:cs="Arial"/>
          </w:rPr>
          <w:t>Cancer stem cells: a minor cancer subpopulation that redefines global cancer features.</w:t>
        </w:r>
      </w:hyperlink>
      <w:r w:rsidR="00880B98" w:rsidRPr="000C45D6">
        <w:rPr>
          <w:rFonts w:ascii="Arial" w:hAnsi="Arial" w:cs="Arial"/>
        </w:rPr>
        <w:t xml:space="preserve">  Enderling H, Hlatky L, Hahnfeldt P. </w:t>
      </w:r>
      <w:r w:rsidR="005438CE">
        <w:rPr>
          <w:rFonts w:ascii="Arial" w:hAnsi="Arial" w:cs="Arial"/>
        </w:rPr>
        <w:t xml:space="preserve"> </w:t>
      </w:r>
      <w:r w:rsidR="00880B98" w:rsidRPr="000C45D6">
        <w:rPr>
          <w:rFonts w:ascii="Arial" w:hAnsi="Arial" w:cs="Arial"/>
        </w:rPr>
        <w:t>Front Oncol. 3:76</w:t>
      </w:r>
      <w:r w:rsidR="005438CE">
        <w:rPr>
          <w:rFonts w:ascii="Arial" w:hAnsi="Arial" w:cs="Arial"/>
        </w:rPr>
        <w:t>, 2013</w:t>
      </w:r>
      <w:r w:rsidR="00880B98" w:rsidRPr="000C45D6">
        <w:rPr>
          <w:rFonts w:ascii="Arial" w:hAnsi="Arial" w:cs="Arial"/>
        </w:rPr>
        <w:t>.</w:t>
      </w:r>
    </w:p>
    <w:p w:rsidR="00880B98" w:rsidRPr="000C45D6" w:rsidRDefault="004E6C27" w:rsidP="00880B98">
      <w:pPr>
        <w:numPr>
          <w:ilvl w:val="0"/>
          <w:numId w:val="5"/>
        </w:numPr>
        <w:ind w:left="360"/>
        <w:rPr>
          <w:rFonts w:ascii="Arial" w:hAnsi="Arial" w:cs="Arial"/>
        </w:rPr>
      </w:pPr>
      <w:hyperlink r:id="rId54" w:history="1">
        <w:r w:rsidR="00880B98" w:rsidRPr="000C45D6">
          <w:rPr>
            <w:rFonts w:ascii="Arial" w:hAnsi="Arial" w:cs="Arial"/>
          </w:rPr>
          <w:t>The host support niche as a control point for tumor dormancy: implications for tumor development and beyond.</w:t>
        </w:r>
      </w:hyperlink>
      <w:r w:rsidR="00880B98" w:rsidRPr="000C45D6">
        <w:rPr>
          <w:rFonts w:ascii="Arial" w:hAnsi="Arial" w:cs="Arial"/>
        </w:rPr>
        <w:t xml:space="preserve">  Hahnfeldt P.  Adv Exp Med Biol.734:19-35</w:t>
      </w:r>
      <w:r w:rsidR="005438CE">
        <w:rPr>
          <w:rFonts w:ascii="Arial" w:hAnsi="Arial" w:cs="Arial"/>
        </w:rPr>
        <w:t>, 2013</w:t>
      </w:r>
      <w:r w:rsidR="00880B98" w:rsidRPr="000C45D6">
        <w:rPr>
          <w:rFonts w:ascii="Arial" w:hAnsi="Arial" w:cs="Arial"/>
        </w:rPr>
        <w:t>.</w:t>
      </w:r>
    </w:p>
    <w:p w:rsidR="00880B98" w:rsidRPr="000C45D6" w:rsidRDefault="004E6C27" w:rsidP="00880B98">
      <w:pPr>
        <w:numPr>
          <w:ilvl w:val="0"/>
          <w:numId w:val="5"/>
        </w:numPr>
        <w:ind w:left="360"/>
        <w:rPr>
          <w:rFonts w:ascii="Arial" w:hAnsi="Arial" w:cs="Arial"/>
        </w:rPr>
      </w:pPr>
      <w:hyperlink r:id="rId55" w:history="1">
        <w:r w:rsidR="00880B98" w:rsidRPr="000C45D6">
          <w:rPr>
            <w:rFonts w:ascii="Arial" w:hAnsi="Arial" w:cs="Arial"/>
          </w:rPr>
          <w:t>Molecular signaling network complexity is correlated with cancer patient survivability.</w:t>
        </w:r>
      </w:hyperlink>
      <w:r w:rsidR="00880B98" w:rsidRPr="000C45D6">
        <w:rPr>
          <w:rFonts w:ascii="Arial" w:hAnsi="Arial" w:cs="Arial"/>
        </w:rPr>
        <w:t xml:space="preserve"> </w:t>
      </w:r>
      <w:r w:rsidR="005438CE">
        <w:rPr>
          <w:rFonts w:ascii="Arial" w:hAnsi="Arial" w:cs="Arial"/>
        </w:rPr>
        <w:t xml:space="preserve"> </w:t>
      </w:r>
      <w:r w:rsidR="00880B98" w:rsidRPr="000C45D6">
        <w:rPr>
          <w:rFonts w:ascii="Arial" w:hAnsi="Arial" w:cs="Arial"/>
        </w:rPr>
        <w:t>Breitkreutz D, Hlatky L, Rietman E, Tuszynski JA.  Proc Natl Acad Sci U S A. 109(23):9209-12</w:t>
      </w:r>
      <w:r w:rsidR="005438CE">
        <w:rPr>
          <w:rFonts w:ascii="Arial" w:hAnsi="Arial" w:cs="Arial"/>
        </w:rPr>
        <w:t>, 2012</w:t>
      </w:r>
      <w:r w:rsidR="00880B98" w:rsidRPr="000C45D6">
        <w:rPr>
          <w:rFonts w:ascii="Arial" w:hAnsi="Arial" w:cs="Arial"/>
        </w:rPr>
        <w:t>.</w:t>
      </w:r>
    </w:p>
    <w:p w:rsidR="00880B98" w:rsidRPr="000C45D6" w:rsidRDefault="004E6C27" w:rsidP="00880B98">
      <w:pPr>
        <w:numPr>
          <w:ilvl w:val="0"/>
          <w:numId w:val="5"/>
        </w:numPr>
        <w:ind w:left="360"/>
        <w:rPr>
          <w:rFonts w:ascii="Arial" w:hAnsi="Arial" w:cs="Arial"/>
        </w:rPr>
      </w:pPr>
      <w:hyperlink r:id="rId56" w:history="1">
        <w:r w:rsidR="00880B98" w:rsidRPr="000C45D6">
          <w:rPr>
            <w:rFonts w:ascii="Arial" w:hAnsi="Arial" w:cs="Arial"/>
          </w:rPr>
          <w:t>Prospective identification of glioblastoma cells generating dormant tumors.</w:t>
        </w:r>
      </w:hyperlink>
      <w:r w:rsidR="00880B98" w:rsidRPr="000C45D6">
        <w:rPr>
          <w:rFonts w:ascii="Arial" w:hAnsi="Arial" w:cs="Arial"/>
        </w:rPr>
        <w:t xml:space="preserve">  Satchi-Fainaro R, Ferber S, Segal E, Ma L, Dixit N, Ijaz A, Hlatky L, Abdollahi A, Almog N.  PLoS One.7(9):e44395</w:t>
      </w:r>
      <w:r w:rsidR="005438CE">
        <w:rPr>
          <w:rFonts w:ascii="Arial" w:hAnsi="Arial" w:cs="Arial"/>
        </w:rPr>
        <w:t>, 2012</w:t>
      </w:r>
      <w:r w:rsidR="00880B98" w:rsidRPr="000C45D6">
        <w:rPr>
          <w:rFonts w:ascii="Arial" w:hAnsi="Arial" w:cs="Arial"/>
        </w:rPr>
        <w:t>.</w:t>
      </w:r>
    </w:p>
    <w:p w:rsidR="00880B98" w:rsidRPr="000C45D6" w:rsidRDefault="004E6C27" w:rsidP="00880B98">
      <w:pPr>
        <w:numPr>
          <w:ilvl w:val="0"/>
          <w:numId w:val="5"/>
        </w:numPr>
        <w:ind w:left="360"/>
        <w:rPr>
          <w:rFonts w:ascii="Arial" w:hAnsi="Arial" w:cs="Arial"/>
        </w:rPr>
      </w:pPr>
      <w:hyperlink r:id="rId57" w:history="1">
        <w:r w:rsidR="00880B98" w:rsidRPr="000C45D6">
          <w:rPr>
            <w:rFonts w:ascii="Arial" w:hAnsi="Arial" w:cs="Arial"/>
          </w:rPr>
          <w:t>Systems biology of tumor dormancy: linking biology and mathematics on multiple scales to improve cancer therapy.</w:t>
        </w:r>
      </w:hyperlink>
      <w:r w:rsidR="00880B98" w:rsidRPr="000C45D6">
        <w:rPr>
          <w:rFonts w:ascii="Arial" w:hAnsi="Arial" w:cs="Arial"/>
        </w:rPr>
        <w:t xml:space="preserve">  Enderling H, Hahnfeldt P, Hlatky L, Almog N. </w:t>
      </w:r>
      <w:r w:rsidR="005438CE">
        <w:rPr>
          <w:rFonts w:ascii="Arial" w:hAnsi="Arial" w:cs="Arial"/>
        </w:rPr>
        <w:t xml:space="preserve"> </w:t>
      </w:r>
      <w:r w:rsidR="00880B98" w:rsidRPr="000C45D6">
        <w:rPr>
          <w:rFonts w:ascii="Arial" w:hAnsi="Arial" w:cs="Arial"/>
        </w:rPr>
        <w:t>Cancer Res. 72(9):2172-5</w:t>
      </w:r>
      <w:r w:rsidR="005438CE">
        <w:rPr>
          <w:rFonts w:ascii="Arial" w:hAnsi="Arial" w:cs="Arial"/>
        </w:rPr>
        <w:t>, 2012</w:t>
      </w:r>
      <w:r w:rsidR="00880B98" w:rsidRPr="000C45D6">
        <w:rPr>
          <w:rFonts w:ascii="Arial" w:hAnsi="Arial" w:cs="Arial"/>
        </w:rPr>
        <w:t>.</w:t>
      </w:r>
    </w:p>
    <w:p w:rsidR="00880B98" w:rsidRPr="000C45D6" w:rsidRDefault="00880B98" w:rsidP="00880B98">
      <w:pPr>
        <w:numPr>
          <w:ilvl w:val="0"/>
          <w:numId w:val="5"/>
        </w:numPr>
        <w:ind w:left="360"/>
        <w:rPr>
          <w:rFonts w:ascii="Arial" w:hAnsi="Arial" w:cs="Arial"/>
        </w:rPr>
      </w:pPr>
      <w:r w:rsidRPr="000C45D6">
        <w:rPr>
          <w:rFonts w:ascii="Arial" w:hAnsi="Arial" w:cs="Arial"/>
        </w:rPr>
        <w:t xml:space="preserve">Double-strand break motions shift radiation risk notions? </w:t>
      </w:r>
      <w:r w:rsidR="005438CE">
        <w:rPr>
          <w:rFonts w:ascii="Arial" w:hAnsi="Arial" w:cs="Arial"/>
        </w:rPr>
        <w:t xml:space="preserve"> </w:t>
      </w:r>
      <w:r w:rsidRPr="000C45D6">
        <w:rPr>
          <w:rFonts w:ascii="Arial" w:hAnsi="Arial" w:cs="Arial"/>
        </w:rPr>
        <w:t xml:space="preserve">Hlatky L. </w:t>
      </w:r>
      <w:r w:rsidR="005438CE">
        <w:rPr>
          <w:rFonts w:ascii="Arial" w:hAnsi="Arial" w:cs="Arial"/>
        </w:rPr>
        <w:t xml:space="preserve"> </w:t>
      </w:r>
      <w:r w:rsidRPr="000C45D6">
        <w:rPr>
          <w:rFonts w:ascii="Arial" w:hAnsi="Arial" w:cs="Arial"/>
        </w:rPr>
        <w:t>Proc Natl Acad Sci USA</w:t>
      </w:r>
      <w:r w:rsidR="005438CE">
        <w:rPr>
          <w:rFonts w:ascii="Arial" w:hAnsi="Arial" w:cs="Arial"/>
        </w:rPr>
        <w:t>.</w:t>
      </w:r>
      <w:r w:rsidRPr="000C45D6">
        <w:rPr>
          <w:rFonts w:ascii="Arial" w:hAnsi="Arial" w:cs="Arial"/>
        </w:rPr>
        <w:t xml:space="preserve"> 109(2):3511,</w:t>
      </w:r>
      <w:r w:rsidR="00DF6B2F">
        <w:rPr>
          <w:rFonts w:ascii="Arial" w:hAnsi="Arial" w:cs="Arial"/>
        </w:rPr>
        <w:t xml:space="preserve"> </w:t>
      </w:r>
      <w:r w:rsidRPr="000C45D6">
        <w:rPr>
          <w:rFonts w:ascii="Arial" w:hAnsi="Arial" w:cs="Arial"/>
        </w:rPr>
        <w:t>2012.</w:t>
      </w:r>
    </w:p>
    <w:p w:rsidR="00880B98" w:rsidRPr="000C45D6" w:rsidRDefault="00880B98" w:rsidP="00880B98">
      <w:pPr>
        <w:numPr>
          <w:ilvl w:val="0"/>
          <w:numId w:val="5"/>
        </w:numPr>
        <w:ind w:left="360"/>
        <w:rPr>
          <w:rFonts w:ascii="Arial" w:hAnsi="Arial" w:cs="Arial"/>
        </w:rPr>
      </w:pPr>
      <w:r w:rsidRPr="000C45D6">
        <w:rPr>
          <w:rFonts w:ascii="Arial" w:hAnsi="Arial" w:cs="Arial"/>
        </w:rPr>
        <w:t>Proton irradiation suppresses angiogenic genes and impairs cell invasion and tumor growth.</w:t>
      </w:r>
      <w:r w:rsidR="005438CE">
        <w:rPr>
          <w:rFonts w:ascii="Arial" w:hAnsi="Arial" w:cs="Arial"/>
        </w:rPr>
        <w:t xml:space="preserve"> </w:t>
      </w:r>
      <w:r w:rsidRPr="000C45D6">
        <w:rPr>
          <w:rFonts w:ascii="Arial" w:hAnsi="Arial" w:cs="Arial"/>
        </w:rPr>
        <w:t xml:space="preserve"> Girdhani S, Lamont C, Hahnfeldt P, Abdollahi A, Hlatky L. </w:t>
      </w:r>
      <w:r w:rsidR="005438CE">
        <w:rPr>
          <w:rFonts w:ascii="Arial" w:hAnsi="Arial" w:cs="Arial"/>
        </w:rPr>
        <w:t xml:space="preserve"> </w:t>
      </w:r>
      <w:r w:rsidRPr="000C45D6">
        <w:rPr>
          <w:rFonts w:ascii="Arial" w:hAnsi="Arial" w:cs="Arial"/>
        </w:rPr>
        <w:t>Radiat Res</w:t>
      </w:r>
      <w:r w:rsidR="005438CE">
        <w:rPr>
          <w:rFonts w:ascii="Arial" w:hAnsi="Arial" w:cs="Arial"/>
        </w:rPr>
        <w:t>.</w:t>
      </w:r>
      <w:r w:rsidRPr="000C45D6">
        <w:rPr>
          <w:rFonts w:ascii="Arial" w:hAnsi="Arial" w:cs="Arial"/>
        </w:rPr>
        <w:t xml:space="preserve"> 178</w:t>
      </w:r>
      <w:r w:rsidR="005438CE">
        <w:rPr>
          <w:rFonts w:ascii="Arial" w:hAnsi="Arial" w:cs="Arial"/>
        </w:rPr>
        <w:t>(1)</w:t>
      </w:r>
      <w:r w:rsidRPr="000C45D6">
        <w:rPr>
          <w:rFonts w:ascii="Arial" w:hAnsi="Arial" w:cs="Arial"/>
        </w:rPr>
        <w:t>:33-45, 2012</w:t>
      </w:r>
      <w:r w:rsidR="0019364B">
        <w:rPr>
          <w:rFonts w:ascii="Arial" w:hAnsi="Arial" w:cs="Arial"/>
        </w:rPr>
        <w:t>.</w:t>
      </w:r>
    </w:p>
    <w:p w:rsidR="00880B98" w:rsidRPr="000C45D6" w:rsidRDefault="004E6C27" w:rsidP="00880B98">
      <w:pPr>
        <w:numPr>
          <w:ilvl w:val="0"/>
          <w:numId w:val="5"/>
        </w:numPr>
        <w:ind w:left="360"/>
        <w:rPr>
          <w:rFonts w:ascii="Arial" w:hAnsi="Arial" w:cs="Arial"/>
        </w:rPr>
      </w:pPr>
      <w:hyperlink r:id="rId58" w:history="1">
        <w:r w:rsidR="00880B98" w:rsidRPr="000C45D6">
          <w:rPr>
            <w:rFonts w:ascii="Arial" w:hAnsi="Arial" w:cs="Arial"/>
          </w:rPr>
          <w:t>Immunoediting: evidence of the multifaceted role of the immune system in self-metastatic tumor growth.</w:t>
        </w:r>
      </w:hyperlink>
      <w:r w:rsidR="00880B98" w:rsidRPr="000C45D6">
        <w:rPr>
          <w:rFonts w:ascii="Arial" w:hAnsi="Arial" w:cs="Arial"/>
        </w:rPr>
        <w:t xml:space="preserve">  Enderling H, Hlatky L, Hahnfeldt P.  Theor Biol Med Model. 9:31</w:t>
      </w:r>
      <w:r w:rsidR="00E85570">
        <w:rPr>
          <w:rFonts w:ascii="Arial" w:hAnsi="Arial" w:cs="Arial"/>
        </w:rPr>
        <w:t>, 2012</w:t>
      </w:r>
      <w:r w:rsidR="00880B98" w:rsidRPr="000C45D6">
        <w:rPr>
          <w:rFonts w:ascii="Arial" w:hAnsi="Arial" w:cs="Arial"/>
        </w:rPr>
        <w:t>.</w:t>
      </w:r>
    </w:p>
    <w:p w:rsidR="00880B98" w:rsidRPr="000C45D6" w:rsidRDefault="004E6C27" w:rsidP="00880B98">
      <w:pPr>
        <w:numPr>
          <w:ilvl w:val="0"/>
          <w:numId w:val="5"/>
        </w:numPr>
        <w:ind w:left="360"/>
        <w:rPr>
          <w:rFonts w:ascii="Arial" w:hAnsi="Arial" w:cs="Arial"/>
        </w:rPr>
      </w:pPr>
      <w:hyperlink r:id="rId59" w:history="1">
        <w:r w:rsidR="00880B98" w:rsidRPr="000C45D6">
          <w:rPr>
            <w:rFonts w:ascii="Arial" w:hAnsi="Arial" w:cs="Arial"/>
          </w:rPr>
          <w:t>A multicellular basis for the origination of blast crisis in chronic myeloid leukemia.</w:t>
        </w:r>
      </w:hyperlink>
      <w:r w:rsidR="00880B98" w:rsidRPr="000C45D6">
        <w:rPr>
          <w:rFonts w:ascii="Arial" w:hAnsi="Arial" w:cs="Arial"/>
        </w:rPr>
        <w:t xml:space="preserve">  Sachs RK, Johnsson K, Hahnfeldt P, Luo J, Chen A, Hlatky L.  Cancer Res.</w:t>
      </w:r>
      <w:r w:rsidR="00E85570">
        <w:rPr>
          <w:rFonts w:ascii="Arial" w:hAnsi="Arial" w:cs="Arial"/>
        </w:rPr>
        <w:t>71</w:t>
      </w:r>
      <w:r w:rsidR="00880B98" w:rsidRPr="000C45D6">
        <w:rPr>
          <w:rFonts w:ascii="Arial" w:hAnsi="Arial" w:cs="Arial"/>
        </w:rPr>
        <w:t>(8):2838-47</w:t>
      </w:r>
      <w:r w:rsidR="00E85570">
        <w:rPr>
          <w:rFonts w:ascii="Arial" w:hAnsi="Arial" w:cs="Arial"/>
        </w:rPr>
        <w:t>, 2011</w:t>
      </w:r>
      <w:r w:rsidR="00880B98" w:rsidRPr="000C45D6">
        <w:rPr>
          <w:rFonts w:ascii="Arial" w:hAnsi="Arial" w:cs="Arial"/>
        </w:rPr>
        <w:t>.</w:t>
      </w:r>
    </w:p>
    <w:p w:rsidR="00880B98" w:rsidRDefault="00880B98" w:rsidP="00880B98">
      <w:pPr>
        <w:rPr>
          <w:rFonts w:ascii="Arial" w:hAnsi="Arial" w:cs="Arial"/>
        </w:rPr>
      </w:pPr>
    </w:p>
    <w:p w:rsidR="00880B98" w:rsidRPr="000C45D6" w:rsidRDefault="00880B98" w:rsidP="00880B98">
      <w:pPr>
        <w:rPr>
          <w:rFonts w:ascii="Arial" w:hAnsi="Arial" w:cs="Arial"/>
          <w:b/>
          <w:i/>
          <w:u w:val="single"/>
        </w:rPr>
      </w:pPr>
      <w:r w:rsidRPr="000C45D6">
        <w:rPr>
          <w:rFonts w:ascii="Arial" w:hAnsi="Arial" w:cs="Arial"/>
          <w:b/>
          <w:i/>
          <w:u w:val="single"/>
        </w:rPr>
        <w:t>Mathematical Modeling</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Intra-tumor Heterogenity: Tumor population composition models, e.g. cancer stem cells.</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Cell-to-Tissue Scale: Dynamic analytic models that predict how cell-cell signaling interactions modulate tumor growth and treatment response: e.g. Angiogenesis signaling, tumor-immune interactions.</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Organism to Tumor Population Scale: PMath models using patient tumor CT scan data to understand tumor growth over long-times (years) to inform therapy Analytic tools.</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Logistic Dynamic Carrying Capacity Analysis</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Network topology analysis for prognosis and therapeutic targeting</w:t>
      </w:r>
    </w:p>
    <w:p w:rsidR="00880B98" w:rsidRPr="000C45D6" w:rsidRDefault="00880B98" w:rsidP="00C50762">
      <w:pPr>
        <w:numPr>
          <w:ilvl w:val="0"/>
          <w:numId w:val="6"/>
        </w:numPr>
        <w:spacing w:before="40"/>
        <w:ind w:left="360"/>
        <w:jc w:val="both"/>
        <w:rPr>
          <w:rFonts w:ascii="Arial" w:hAnsi="Arial" w:cs="Arial"/>
        </w:rPr>
      </w:pPr>
      <w:r w:rsidRPr="000C45D6">
        <w:rPr>
          <w:rFonts w:ascii="Arial" w:hAnsi="Arial" w:cs="Arial"/>
        </w:rPr>
        <w:t>Computational Modeling</w:t>
      </w:r>
    </w:p>
    <w:p w:rsidR="00880B98" w:rsidRPr="000C45D6" w:rsidRDefault="00880B98" w:rsidP="00C50762">
      <w:pPr>
        <w:numPr>
          <w:ilvl w:val="1"/>
          <w:numId w:val="6"/>
        </w:numPr>
        <w:spacing w:before="40"/>
        <w:ind w:left="720"/>
        <w:jc w:val="both"/>
        <w:rPr>
          <w:rFonts w:ascii="Arial" w:hAnsi="Arial" w:cs="Arial"/>
        </w:rPr>
      </w:pPr>
      <w:r w:rsidRPr="000C45D6">
        <w:rPr>
          <w:rFonts w:ascii="Arial" w:hAnsi="Arial" w:cs="Arial"/>
        </w:rPr>
        <w:t>Agent-based methods for examining tumor growth in heterogeneous cellular environments</w:t>
      </w:r>
    </w:p>
    <w:p w:rsidR="00880B98" w:rsidRPr="000C45D6" w:rsidRDefault="00880B98" w:rsidP="00C50762">
      <w:pPr>
        <w:numPr>
          <w:ilvl w:val="1"/>
          <w:numId w:val="6"/>
        </w:numPr>
        <w:spacing w:before="40"/>
        <w:ind w:left="720"/>
        <w:jc w:val="both"/>
        <w:rPr>
          <w:rFonts w:ascii="Arial" w:hAnsi="Arial" w:cs="Arial"/>
        </w:rPr>
      </w:pPr>
      <w:r w:rsidRPr="000C45D6">
        <w:rPr>
          <w:rFonts w:ascii="Arial" w:hAnsi="Arial" w:cs="Arial"/>
        </w:rPr>
        <w:t>Radiation action:  DNA damage kinetics</w:t>
      </w:r>
    </w:p>
    <w:p w:rsidR="00880B98" w:rsidRPr="000C45D6" w:rsidRDefault="00880B98" w:rsidP="00C50762">
      <w:pPr>
        <w:numPr>
          <w:ilvl w:val="1"/>
          <w:numId w:val="6"/>
        </w:numPr>
        <w:spacing w:before="40"/>
        <w:ind w:left="720"/>
        <w:jc w:val="both"/>
        <w:rPr>
          <w:rFonts w:ascii="Arial" w:hAnsi="Arial" w:cs="Arial"/>
        </w:rPr>
      </w:pPr>
      <w:r w:rsidRPr="000C45D6">
        <w:rPr>
          <w:rFonts w:ascii="Arial" w:hAnsi="Arial" w:cs="Arial"/>
        </w:rPr>
        <w:t xml:space="preserve">Drug dosing </w:t>
      </w:r>
      <w:r w:rsidR="00F53E1F">
        <w:rPr>
          <w:rFonts w:ascii="Arial" w:hAnsi="Arial" w:cs="Arial"/>
        </w:rPr>
        <w:t>–</w:t>
      </w:r>
      <w:r w:rsidRPr="000C45D6">
        <w:rPr>
          <w:rFonts w:ascii="Arial" w:hAnsi="Arial" w:cs="Arial"/>
        </w:rPr>
        <w:t xml:space="preserve"> bolus vs metronomics </w:t>
      </w:r>
      <w:r w:rsidR="00F53E1F">
        <w:rPr>
          <w:rFonts w:ascii="Arial" w:hAnsi="Arial" w:cs="Arial"/>
        </w:rPr>
        <w:t>–</w:t>
      </w:r>
      <w:r w:rsidRPr="000C45D6">
        <w:rPr>
          <w:rFonts w:ascii="Arial" w:hAnsi="Arial" w:cs="Arial"/>
        </w:rPr>
        <w:t xml:space="preserve"> principles of action and targets</w:t>
      </w:r>
    </w:p>
    <w:p w:rsidR="00880B98" w:rsidRDefault="00880B98" w:rsidP="00880B98">
      <w:pPr>
        <w:rPr>
          <w:rFonts w:ascii="Arial" w:hAnsi="Arial" w:cs="Arial"/>
          <w:b/>
        </w:rPr>
      </w:pPr>
    </w:p>
    <w:p w:rsidR="00880B98" w:rsidRDefault="00880B98" w:rsidP="00880B98">
      <w:pPr>
        <w:rPr>
          <w:rFonts w:ascii="Arial" w:hAnsi="Arial" w:cs="Arial"/>
          <w:b/>
        </w:rPr>
      </w:pPr>
      <w:r>
        <w:rPr>
          <w:rFonts w:ascii="Arial" w:hAnsi="Arial" w:cs="Arial"/>
          <w:b/>
        </w:rPr>
        <w:t xml:space="preserve">CONTACTS  </w:t>
      </w:r>
    </w:p>
    <w:p w:rsidR="004F7E26" w:rsidRDefault="004F7E26" w:rsidP="00880B98">
      <w:pPr>
        <w:rPr>
          <w:rFonts w:ascii="Arial" w:hAnsi="Arial" w:cs="Arial"/>
        </w:rPr>
        <w:sectPr w:rsidR="004F7E26" w:rsidSect="008A44B3">
          <w:headerReference w:type="default" r:id="rId60"/>
          <w:pgSz w:w="12240" w:h="15840" w:code="1"/>
          <w:pgMar w:top="720" w:right="720" w:bottom="720" w:left="720" w:header="360" w:footer="360" w:gutter="0"/>
          <w:cols w:space="720"/>
          <w:titlePg/>
          <w:docGrid w:linePitch="360"/>
        </w:sectPr>
      </w:pPr>
    </w:p>
    <w:p w:rsidR="00880B98" w:rsidRDefault="00880B98" w:rsidP="00880B98">
      <w:pPr>
        <w:rPr>
          <w:rFonts w:ascii="Arial" w:hAnsi="Arial" w:cs="Arial"/>
        </w:rPr>
      </w:pPr>
      <w:r w:rsidRPr="00410723">
        <w:rPr>
          <w:rFonts w:ascii="Arial" w:hAnsi="Arial" w:cs="Arial"/>
        </w:rPr>
        <w:lastRenderedPageBreak/>
        <w:t>Clare Lamont</w:t>
      </w:r>
    </w:p>
    <w:p w:rsidR="004F7E26" w:rsidRPr="00410723" w:rsidRDefault="004F7E26" w:rsidP="00880B98">
      <w:pPr>
        <w:rPr>
          <w:rFonts w:ascii="Arial" w:hAnsi="Arial" w:cs="Arial"/>
        </w:rPr>
      </w:pPr>
      <w:r>
        <w:rPr>
          <w:rFonts w:ascii="Arial" w:hAnsi="Arial" w:cs="Arial"/>
        </w:rPr>
        <w:t>Research Coordinator</w:t>
      </w:r>
    </w:p>
    <w:p w:rsidR="00880B98" w:rsidRDefault="004E6C27" w:rsidP="00880B98">
      <w:hyperlink r:id="rId61" w:history="1">
        <w:r w:rsidR="00880B98" w:rsidRPr="00410723">
          <w:rPr>
            <w:rStyle w:val="Hyperlink"/>
            <w:rFonts w:ascii="Arial" w:hAnsi="Arial" w:cs="Arial"/>
          </w:rPr>
          <w:t>lamont@cancer-systems-biology.org</w:t>
        </w:r>
      </w:hyperlink>
    </w:p>
    <w:p w:rsidR="004F7E26" w:rsidRDefault="004F7E26" w:rsidP="00880B98">
      <w:pPr>
        <w:rPr>
          <w:rFonts w:ascii="Arial" w:hAnsi="Arial" w:cs="Arial"/>
        </w:rPr>
      </w:pPr>
      <w:r>
        <w:rPr>
          <w:rFonts w:ascii="Arial" w:hAnsi="Arial" w:cs="Arial"/>
        </w:rPr>
        <w:lastRenderedPageBreak/>
        <w:t>Melissa Klumpar</w:t>
      </w:r>
    </w:p>
    <w:p w:rsidR="004F7E26" w:rsidRDefault="004F7E26" w:rsidP="00880B98">
      <w:pPr>
        <w:rPr>
          <w:rFonts w:ascii="Arial" w:hAnsi="Arial" w:cs="Arial"/>
        </w:rPr>
      </w:pPr>
      <w:r>
        <w:rPr>
          <w:rFonts w:ascii="Arial" w:hAnsi="Arial" w:cs="Arial"/>
        </w:rPr>
        <w:t>Program Manager</w:t>
      </w:r>
    </w:p>
    <w:p w:rsidR="004F7E26" w:rsidRDefault="004E6C27">
      <w:pPr>
        <w:rPr>
          <w:rFonts w:ascii="Arial" w:hAnsi="Arial" w:cs="Arial"/>
        </w:rPr>
        <w:sectPr w:rsidR="004F7E26" w:rsidSect="005A4DE4">
          <w:type w:val="continuous"/>
          <w:pgSz w:w="12240" w:h="15840" w:code="1"/>
          <w:pgMar w:top="720" w:right="720" w:bottom="720" w:left="720" w:header="360" w:footer="360" w:gutter="0"/>
          <w:cols w:num="2" w:space="720"/>
          <w:docGrid w:linePitch="360"/>
        </w:sectPr>
      </w:pPr>
      <w:hyperlink r:id="rId62" w:history="1">
        <w:r w:rsidR="00A61E59" w:rsidRPr="000B1DAD">
          <w:rPr>
            <w:rStyle w:val="Hyperlink"/>
            <w:rFonts w:ascii="Arial" w:hAnsi="Arial" w:cs="Arial"/>
          </w:rPr>
          <w:t>melissa@cancer-systems-biology.org</w:t>
        </w:r>
      </w:hyperlink>
      <w:r w:rsidR="004F7E26">
        <w:rPr>
          <w:rFonts w:ascii="Arial" w:hAnsi="Arial" w:cs="Arial"/>
        </w:rPr>
        <w:t xml:space="preserve"> </w:t>
      </w:r>
    </w:p>
    <w:p w:rsidR="008A44B3" w:rsidRDefault="008A44B3">
      <w:pPr>
        <w:rPr>
          <w:rFonts w:ascii="Arial" w:hAnsi="Arial" w:cs="Arial"/>
        </w:rPr>
        <w:sectPr w:rsidR="008A44B3" w:rsidSect="004F7E26">
          <w:type w:val="continuous"/>
          <w:pgSz w:w="12240" w:h="15840" w:code="1"/>
          <w:pgMar w:top="720" w:right="720" w:bottom="720" w:left="720" w:header="360" w:footer="360" w:gutter="0"/>
          <w:cols w:space="720"/>
          <w:docGrid w:linePitch="360"/>
        </w:sectPr>
      </w:pPr>
    </w:p>
    <w:p w:rsidR="00880B98" w:rsidRPr="00EE3F3F" w:rsidRDefault="00880B98" w:rsidP="00880B98">
      <w:pPr>
        <w:jc w:val="both"/>
        <w:rPr>
          <w:rFonts w:ascii="Arial" w:hAnsi="Arial" w:cs="Arial"/>
          <w:b/>
        </w:rPr>
      </w:pPr>
      <w:r w:rsidRPr="00EE3F3F">
        <w:rPr>
          <w:rFonts w:ascii="Arial" w:hAnsi="Arial" w:cs="Arial"/>
          <w:b/>
        </w:rPr>
        <w:lastRenderedPageBreak/>
        <w:t>THE METHODIST HOSPITAL RESEARCH INSTITUTE, BAYLOR COLLEGE OF MEDICINE, UNIVERSITY OF NEW MEXICO, CENTER FOR MO</w:t>
      </w:r>
      <w:r>
        <w:rPr>
          <w:rFonts w:ascii="Arial" w:hAnsi="Arial" w:cs="Arial"/>
          <w:b/>
        </w:rPr>
        <w:t>DELING CANCER DEVELOPMENT: CENTER FOR CANCER SYSTEMS BIOLOGY</w:t>
      </w:r>
    </w:p>
    <w:p w:rsidR="00880B98" w:rsidRPr="001845C4" w:rsidRDefault="004E6C27" w:rsidP="00880B98">
      <w:pPr>
        <w:jc w:val="both"/>
        <w:rPr>
          <w:rFonts w:ascii="Arial" w:hAnsi="Arial" w:cs="Arial"/>
        </w:rPr>
      </w:pPr>
      <w:hyperlink r:id="rId63" w:history="1">
        <w:r w:rsidR="00880B98" w:rsidRPr="00EE3F3F">
          <w:rPr>
            <w:rStyle w:val="Hyperlink"/>
            <w:rFonts w:ascii="Arial" w:hAnsi="Arial" w:cs="Arial"/>
          </w:rPr>
          <w:t>http://www.methodisthealth.com/cmcd</w:t>
        </w:r>
      </w:hyperlink>
    </w:p>
    <w:p w:rsidR="00880B98" w:rsidRPr="001845C4" w:rsidRDefault="00880B98" w:rsidP="00880B98">
      <w:pPr>
        <w:jc w:val="both"/>
        <w:rPr>
          <w:rFonts w:ascii="Arial" w:hAnsi="Arial" w:cs="Arial"/>
          <w:b/>
        </w:rPr>
      </w:pPr>
    </w:p>
    <w:p w:rsidR="00880B98" w:rsidRPr="00D44266" w:rsidRDefault="00E30A50" w:rsidP="00880B98">
      <w:pPr>
        <w:jc w:val="both"/>
        <w:rPr>
          <w:rFonts w:ascii="Arial" w:hAnsi="Arial" w:cs="Arial"/>
          <w:b/>
        </w:rPr>
      </w:pPr>
      <w:r>
        <w:rPr>
          <w:rFonts w:ascii="Arial" w:hAnsi="Arial" w:cs="Arial"/>
          <w:b/>
          <w:noProof/>
        </w:rPr>
        <mc:AlternateContent>
          <mc:Choice Requires="wps">
            <w:drawing>
              <wp:anchor distT="0" distB="0" distL="114300" distR="114300" simplePos="0" relativeHeight="251664384" behindDoc="0" locked="0" layoutInCell="1" allowOverlap="1">
                <wp:simplePos x="0" y="0"/>
                <wp:positionH relativeFrom="margin">
                  <wp:posOffset>4832350</wp:posOffset>
                </wp:positionH>
                <wp:positionV relativeFrom="margin">
                  <wp:posOffset>38100</wp:posOffset>
                </wp:positionV>
                <wp:extent cx="1981200" cy="1657350"/>
                <wp:effectExtent l="0" t="0" r="19050" b="19050"/>
                <wp:wrapSquare wrapText="bothSides"/>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165735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sidRPr="00DC4EBF">
                              <w:rPr>
                                <w:noProof/>
                              </w:rPr>
                              <w:drawing>
                                <wp:inline distT="0" distB="0" distL="0" distR="0" wp14:anchorId="31B0B798" wp14:editId="63801623">
                                  <wp:extent cx="1788795" cy="1782262"/>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1788795" cy="1782262"/>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80.5pt;margin-top:3pt;width:156pt;height:13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" filled="f" strokecolor="black [3213]">
                <v:path arrowok="t"/>
                <v:textbox>
                  <w:txbxContent>
                    <w:p w:rsidR="008A44B3" w:rsidRDefault="008A44B3" w:rsidP="00880B98">
                      <w:r w:rsidRPr="00DC4EBF">
                        <w:rPr>
                          <w:noProof/>
                        </w:rPr>
                        <w:drawing>
                          <wp:inline distT="0" distB="0" distL="0" distR="0" wp14:anchorId="31B0B798" wp14:editId="63801623">
                            <wp:extent cx="1788795" cy="1782262"/>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1788795" cy="1782262"/>
                                    </a:xfrm>
                                    <a:prstGeom prst="rect">
                                      <a:avLst/>
                                    </a:prstGeom>
                                    <a:noFill/>
                                    <a:ln w="9525">
                                      <a:noFill/>
                                      <a:miter lim="800000"/>
                                      <a:headEnd/>
                                      <a:tailEnd/>
                                    </a:ln>
                                  </pic:spPr>
                                </pic:pic>
                              </a:graphicData>
                            </a:graphic>
                          </wp:inline>
                        </w:drawing>
                      </w:r>
                    </w:p>
                  </w:txbxContent>
                </v:textbox>
                <w10:wrap type="square" anchorx="margin" anchory="margin"/>
              </v:shape>
            </w:pict>
          </mc:Fallback>
        </mc:AlternateContent>
      </w:r>
      <w:r w:rsidR="00880B98" w:rsidRPr="00D44266">
        <w:rPr>
          <w:rFonts w:ascii="Arial" w:hAnsi="Arial" w:cs="Arial"/>
          <w:b/>
        </w:rPr>
        <w:t xml:space="preserve">TITLE: </w:t>
      </w:r>
      <w:r w:rsidR="00AC2C9D">
        <w:rPr>
          <w:rFonts w:ascii="Arial" w:hAnsi="Arial" w:cs="Arial"/>
          <w:b/>
        </w:rPr>
        <w:t xml:space="preserve"> </w:t>
      </w:r>
      <w:r w:rsidR="00880B98" w:rsidRPr="00D44266">
        <w:rPr>
          <w:rFonts w:ascii="Arial" w:hAnsi="Arial" w:cs="Arial"/>
          <w:b/>
        </w:rPr>
        <w:t xml:space="preserve">The Center for Modeling Cancer Development </w:t>
      </w:r>
    </w:p>
    <w:p w:rsidR="00880B98" w:rsidRPr="001845C4" w:rsidRDefault="00880B98" w:rsidP="00880B98">
      <w:pPr>
        <w:jc w:val="both"/>
        <w:rPr>
          <w:rFonts w:ascii="Arial" w:hAnsi="Arial" w:cs="Arial"/>
        </w:rPr>
      </w:pPr>
    </w:p>
    <w:p w:rsidR="00880B98" w:rsidRDefault="00880B98" w:rsidP="00880B98">
      <w:pPr>
        <w:jc w:val="both"/>
        <w:rPr>
          <w:rFonts w:ascii="Arial" w:hAnsi="Arial" w:cs="Arial"/>
          <w:b/>
        </w:rPr>
      </w:pPr>
      <w:r w:rsidRPr="001845C4">
        <w:rPr>
          <w:rFonts w:ascii="Arial" w:hAnsi="Arial" w:cs="Arial"/>
          <w:b/>
        </w:rPr>
        <w:t>PURPOSE</w:t>
      </w:r>
    </w:p>
    <w:p w:rsidR="00880B98" w:rsidRPr="001845C4" w:rsidRDefault="00880B98" w:rsidP="00880B98">
      <w:pPr>
        <w:jc w:val="both"/>
        <w:rPr>
          <w:rFonts w:ascii="Arial" w:hAnsi="Arial" w:cs="Arial"/>
        </w:rPr>
      </w:pPr>
      <w:r w:rsidRPr="001845C4">
        <w:rPr>
          <w:rFonts w:ascii="Arial" w:hAnsi="Arial" w:cs="Arial"/>
        </w:rPr>
        <w:t>Breast cancer originates from a single cell</w:t>
      </w:r>
      <w:r>
        <w:rPr>
          <w:rFonts w:ascii="Arial" w:hAnsi="Arial" w:cs="Arial"/>
        </w:rPr>
        <w:t>, a tumor-initiating cell</w:t>
      </w:r>
      <w:r w:rsidRPr="001845C4">
        <w:rPr>
          <w:rFonts w:ascii="Arial" w:hAnsi="Arial" w:cs="Arial"/>
        </w:rPr>
        <w:t xml:space="preserve"> that has acquired changes in its genetic makeup that allows it to divide more rapidly than normal cells, and to survive when normal cells would die. However, tumor-initiating cancer cells do not function on their own in the body and must interact not only with other cancer cells, but also with normal cells such as blood vessels, fat cells, fibroblasts, and cells in the immune system. Our center seeks to discover how tumor-initiating cancer cells are controlled by interactions with cancerous and normal cells, and how better to target tumor-initiating cells in treatment. </w:t>
      </w:r>
    </w:p>
    <w:p w:rsidR="00880B98" w:rsidRPr="001845C4" w:rsidRDefault="00880B98" w:rsidP="00880B98">
      <w:pPr>
        <w:jc w:val="both"/>
        <w:rPr>
          <w:rFonts w:ascii="Arial" w:hAnsi="Arial" w:cs="Arial"/>
          <w:u w:val="single"/>
        </w:rPr>
      </w:pPr>
    </w:p>
    <w:p w:rsidR="00880B98" w:rsidRPr="00EE3F3F" w:rsidRDefault="00880B98" w:rsidP="00880B98">
      <w:pPr>
        <w:jc w:val="both"/>
        <w:rPr>
          <w:rFonts w:ascii="Arial" w:hAnsi="Arial" w:cs="Arial"/>
          <w:b/>
        </w:rPr>
      </w:pPr>
      <w:r w:rsidRPr="00EE3F3F">
        <w:rPr>
          <w:rFonts w:ascii="Arial" w:hAnsi="Arial" w:cs="Arial"/>
          <w:b/>
          <w:u w:val="single"/>
        </w:rPr>
        <w:t>Technical</w:t>
      </w:r>
      <w:r w:rsidRPr="00EE3F3F">
        <w:rPr>
          <w:rFonts w:ascii="Arial" w:hAnsi="Arial" w:cs="Arial"/>
          <w:b/>
        </w:rPr>
        <w:t xml:space="preserve"> </w:t>
      </w:r>
    </w:p>
    <w:p w:rsidR="00880B98" w:rsidRPr="001845C4" w:rsidRDefault="00880B98" w:rsidP="00880B98">
      <w:pPr>
        <w:jc w:val="both"/>
        <w:rPr>
          <w:rFonts w:ascii="Arial" w:hAnsi="Arial" w:cs="Arial"/>
        </w:rPr>
      </w:pPr>
      <w:r w:rsidRPr="001845C4">
        <w:rPr>
          <w:rFonts w:ascii="Arial" w:hAnsi="Arial" w:cs="Arial"/>
        </w:rPr>
        <w:t>Our center has developed a series of fluorescent lentiviral vectors that report on the activity of signaling networks known to regulate the function of tumor-initiating breast cancer cells. Using these vectors, we can identify, and enrich for, tumor-initiating activity, localize such cells relative to other cells in the tumor microenvironment, and evaluate the response of these cells to treatment. We can also use these reporters as visual readouts for genetic (shRNA) and pharmacological manipulations of key regulatory pathways functioning in these cells. Resulting experimental data can be modeled computationally to understand how tumors develop as a community of cancer cells and normal cells, and model their regulation.</w:t>
      </w:r>
    </w:p>
    <w:p w:rsidR="00880B98" w:rsidRPr="001845C4" w:rsidRDefault="00880B98" w:rsidP="00880B98">
      <w:pPr>
        <w:jc w:val="both"/>
        <w:rPr>
          <w:rFonts w:ascii="Arial" w:hAnsi="Arial" w:cs="Arial"/>
        </w:rPr>
      </w:pPr>
    </w:p>
    <w:p w:rsidR="00880B98" w:rsidRPr="001845C4" w:rsidRDefault="00880B98" w:rsidP="00880B98">
      <w:pPr>
        <w:jc w:val="both"/>
        <w:rPr>
          <w:rFonts w:ascii="Arial" w:hAnsi="Arial" w:cs="Arial"/>
          <w:b/>
        </w:rPr>
      </w:pPr>
      <w:r w:rsidRPr="001845C4">
        <w:rPr>
          <w:rFonts w:ascii="Arial" w:hAnsi="Arial" w:cs="Arial"/>
          <w:b/>
        </w:rPr>
        <w:t>KEYWORDS</w:t>
      </w:r>
    </w:p>
    <w:p w:rsidR="00880B98" w:rsidRPr="001845C4" w:rsidRDefault="00880B98" w:rsidP="00880B98">
      <w:pPr>
        <w:jc w:val="both"/>
        <w:rPr>
          <w:rFonts w:ascii="Arial" w:hAnsi="Arial" w:cs="Arial"/>
        </w:rPr>
      </w:pPr>
      <w:r w:rsidRPr="001845C4">
        <w:rPr>
          <w:rFonts w:ascii="Arial" w:hAnsi="Arial" w:cs="Arial"/>
        </w:rPr>
        <w:t>Cancer cells, proliferation, cell cycle, targeted therapeutics, microenvironment, dynamics, fluorescent lentiviral reporters, tumor microenvironment, mathematical models</w:t>
      </w:r>
    </w:p>
    <w:p w:rsidR="00880B98" w:rsidRPr="001845C4" w:rsidRDefault="00880B98" w:rsidP="00880B98">
      <w:pPr>
        <w:jc w:val="both"/>
        <w:rPr>
          <w:rFonts w:ascii="Arial" w:hAnsi="Arial" w:cs="Arial"/>
        </w:rPr>
      </w:pPr>
    </w:p>
    <w:p w:rsidR="00880B98" w:rsidRPr="001845C4" w:rsidRDefault="00880B98" w:rsidP="00880B98">
      <w:pPr>
        <w:jc w:val="both"/>
        <w:rPr>
          <w:rFonts w:ascii="Arial" w:hAnsi="Arial" w:cs="Arial"/>
          <w:b/>
        </w:rPr>
      </w:pPr>
      <w:r w:rsidRPr="001845C4">
        <w:rPr>
          <w:rFonts w:ascii="Arial" w:hAnsi="Arial" w:cs="Arial"/>
          <w:b/>
        </w:rPr>
        <w:t>RESOURCES</w:t>
      </w:r>
    </w:p>
    <w:p w:rsidR="00880B98" w:rsidRPr="001845C4" w:rsidRDefault="00880B98" w:rsidP="00880B98">
      <w:pPr>
        <w:jc w:val="both"/>
        <w:rPr>
          <w:rFonts w:ascii="Arial" w:hAnsi="Arial" w:cs="Arial"/>
          <w:b/>
          <w:i/>
          <w:u w:val="single"/>
        </w:rPr>
      </w:pPr>
      <w:r w:rsidRPr="001845C4">
        <w:rPr>
          <w:rFonts w:ascii="Arial" w:hAnsi="Arial" w:cs="Arial"/>
          <w:b/>
          <w:i/>
          <w:u w:val="single"/>
        </w:rPr>
        <w:t>Publications</w:t>
      </w:r>
    </w:p>
    <w:p w:rsidR="00880B98" w:rsidRPr="001845C4" w:rsidRDefault="00880B98" w:rsidP="00C50762">
      <w:pPr>
        <w:pStyle w:val="ListParagraph"/>
        <w:numPr>
          <w:ilvl w:val="0"/>
          <w:numId w:val="8"/>
        </w:numPr>
        <w:rPr>
          <w:rFonts w:ascii="Arial" w:hAnsi="Arial" w:cs="Arial"/>
          <w:i/>
          <w:iCs/>
        </w:rPr>
      </w:pPr>
      <w:r w:rsidRPr="001845C4">
        <w:rPr>
          <w:rFonts w:ascii="Arial" w:hAnsi="Arial" w:cs="Arial"/>
        </w:rPr>
        <w:t>Kessler JD, Kahle KT, Sun T, Meerbrey KL, Schlabach MR, Schmitt EM, Skinner SO, Xu Q, Li MZ, Hartman ZC, Rao M, Yu P, Dominguez-Vidana R, Liang AC, Solimini NL, Bernardi RJ, Yu B, Hsu T, Golding I, Luo J, Osborne CK, Creighton CJ, Hilsenbeck SG, Schiff R, Shaw CA, Elledge SJ, Westbrook TF. A SUMOylation-dependent transcriptional subprogram is required for Myc-driven tumorigenesis.</w:t>
      </w:r>
      <w:r w:rsidRPr="001845C4">
        <w:rPr>
          <w:rFonts w:ascii="Arial" w:hAnsi="Arial" w:cs="Arial"/>
          <w:i/>
          <w:iCs/>
        </w:rPr>
        <w:t xml:space="preserve"> Science. 2012 Jan 20;335(6066):348-53.</w:t>
      </w:r>
      <w:r w:rsidRPr="001845C4">
        <w:rPr>
          <w:rFonts w:ascii="Arial" w:hAnsi="Arial" w:cs="Arial"/>
        </w:rPr>
        <w:t xml:space="preserve"> </w:t>
      </w:r>
      <w:r w:rsidRPr="001845C4">
        <w:rPr>
          <w:rFonts w:ascii="Arial" w:hAnsi="Arial" w:cs="Arial"/>
          <w:i/>
          <w:iCs/>
        </w:rPr>
        <w:t xml:space="preserve">Pubmed ID: </w:t>
      </w:r>
      <w:hyperlink r:id="rId66" w:tgtFrame="_new" w:history="1">
        <w:r w:rsidRPr="001845C4">
          <w:rPr>
            <w:rFonts w:ascii="Arial" w:hAnsi="Arial" w:cs="Arial"/>
            <w:i/>
            <w:iCs/>
            <w:color w:val="0000FF"/>
            <w:u w:val="single"/>
          </w:rPr>
          <w:t>22157079</w:t>
        </w:r>
      </w:hyperlink>
      <w:r w:rsidR="00E17A54">
        <w:rPr>
          <w:rFonts w:ascii="Arial" w:hAnsi="Arial" w:cs="Arial"/>
          <w:i/>
          <w:iCs/>
          <w:color w:val="0000FF"/>
          <w:u w:val="single"/>
        </w:rPr>
        <w:t>.</w:t>
      </w:r>
    </w:p>
    <w:p w:rsidR="00880B98" w:rsidRPr="00EE3F3F" w:rsidRDefault="00880B98" w:rsidP="00C50762">
      <w:pPr>
        <w:pStyle w:val="ListParagraph"/>
        <w:numPr>
          <w:ilvl w:val="0"/>
          <w:numId w:val="8"/>
        </w:numPr>
        <w:rPr>
          <w:rFonts w:ascii="Arial" w:hAnsi="Arial" w:cs="Arial"/>
          <w:i/>
          <w:iCs/>
        </w:rPr>
      </w:pPr>
      <w:r w:rsidRPr="001845C4">
        <w:rPr>
          <w:rFonts w:ascii="Arial" w:hAnsi="Arial" w:cs="Arial"/>
        </w:rPr>
        <w:t xml:space="preserve">Jin G, Fu C, Zhao H, Cui K, Chang J, Wong ST. A novel method of transcriptional response analysis to facilitate drug repositioning for cancer therapy. </w:t>
      </w:r>
      <w:r w:rsidRPr="001845C4">
        <w:rPr>
          <w:rFonts w:ascii="Arial" w:hAnsi="Arial" w:cs="Arial"/>
          <w:i/>
          <w:iCs/>
        </w:rPr>
        <w:t>Cancer Res., Jan 1;72(1):33-44, 2012.</w:t>
      </w:r>
      <w:r w:rsidRPr="001845C4">
        <w:rPr>
          <w:rFonts w:ascii="Arial" w:hAnsi="Arial" w:cs="Arial"/>
        </w:rPr>
        <w:t xml:space="preserve"> </w:t>
      </w:r>
      <w:r w:rsidRPr="00EE3F3F">
        <w:rPr>
          <w:rFonts w:ascii="Arial" w:hAnsi="Arial" w:cs="Arial"/>
          <w:i/>
          <w:iCs/>
        </w:rPr>
        <w:t xml:space="preserve">Pubmed ID: </w:t>
      </w:r>
      <w:hyperlink r:id="rId67" w:tgtFrame="_new" w:history="1">
        <w:r w:rsidRPr="00EE3F3F">
          <w:rPr>
            <w:rFonts w:ascii="Arial" w:hAnsi="Arial" w:cs="Arial"/>
            <w:i/>
            <w:iCs/>
            <w:color w:val="0000FF"/>
            <w:u w:val="single"/>
          </w:rPr>
          <w:t>22108825</w:t>
        </w:r>
      </w:hyperlink>
      <w:r w:rsidR="00E17A54">
        <w:rPr>
          <w:rFonts w:ascii="Arial" w:hAnsi="Arial" w:cs="Arial"/>
          <w:i/>
          <w:iCs/>
          <w:color w:val="0000FF"/>
          <w:u w:val="single"/>
        </w:rPr>
        <w:t>.</w:t>
      </w:r>
    </w:p>
    <w:p w:rsidR="00880B98" w:rsidRPr="00EE3F3F" w:rsidRDefault="00880B98" w:rsidP="00C50762">
      <w:pPr>
        <w:pStyle w:val="ListParagraph"/>
        <w:numPr>
          <w:ilvl w:val="0"/>
          <w:numId w:val="8"/>
        </w:numPr>
        <w:rPr>
          <w:rFonts w:ascii="Arial" w:hAnsi="Arial" w:cs="Arial"/>
          <w:i/>
          <w:iCs/>
        </w:rPr>
      </w:pPr>
      <w:r w:rsidRPr="00EE3F3F">
        <w:rPr>
          <w:rFonts w:ascii="Arial" w:hAnsi="Arial" w:cs="Arial"/>
        </w:rPr>
        <w:t xml:space="preserve">Macklin P, Edgerton ME, Thompson AM, Cristini V. Patient-calibrated agent-based modelling of ductal carcinoma in situ (DCIS): from microscopic measurements to macroscopic predictions of clinical progression. </w:t>
      </w:r>
      <w:r w:rsidRPr="00EE3F3F">
        <w:rPr>
          <w:rFonts w:ascii="Arial" w:hAnsi="Arial" w:cs="Arial"/>
          <w:i/>
          <w:iCs/>
        </w:rPr>
        <w:t xml:space="preserve">J Theor Biol. 2012 May 21;301:122-40. Pubmed ID: </w:t>
      </w:r>
      <w:hyperlink r:id="rId68" w:tgtFrame="_new" w:history="1">
        <w:r w:rsidRPr="00EE3F3F">
          <w:rPr>
            <w:rFonts w:ascii="Arial" w:hAnsi="Arial" w:cs="Arial"/>
            <w:i/>
            <w:iCs/>
            <w:color w:val="0000FF"/>
            <w:u w:val="single"/>
          </w:rPr>
          <w:t>22342935</w:t>
        </w:r>
      </w:hyperlink>
      <w:r w:rsidR="00E17A54">
        <w:rPr>
          <w:rFonts w:ascii="Arial" w:hAnsi="Arial" w:cs="Arial"/>
          <w:i/>
          <w:iCs/>
          <w:color w:val="0000FF"/>
          <w:u w:val="single"/>
        </w:rPr>
        <w:t>.</w:t>
      </w:r>
    </w:p>
    <w:p w:rsidR="00880B98" w:rsidRPr="00EE3F3F" w:rsidRDefault="00880B98" w:rsidP="00880B98">
      <w:pPr>
        <w:jc w:val="both"/>
        <w:rPr>
          <w:rFonts w:ascii="Arial" w:hAnsi="Arial" w:cs="Arial"/>
        </w:rPr>
      </w:pPr>
    </w:p>
    <w:p w:rsidR="00880B98" w:rsidRPr="00EE3F3F" w:rsidRDefault="00880B98" w:rsidP="00880B98">
      <w:pPr>
        <w:jc w:val="both"/>
        <w:rPr>
          <w:rFonts w:ascii="Arial" w:hAnsi="Arial" w:cs="Arial"/>
          <w:b/>
        </w:rPr>
      </w:pPr>
      <w:r>
        <w:rPr>
          <w:rFonts w:ascii="Arial" w:hAnsi="Arial" w:cs="Arial"/>
          <w:b/>
        </w:rPr>
        <w:t>CONTACT</w:t>
      </w:r>
    </w:p>
    <w:p w:rsidR="00880B98" w:rsidRPr="00EE3F3F" w:rsidRDefault="00880B98" w:rsidP="00880B98">
      <w:pPr>
        <w:jc w:val="both"/>
        <w:rPr>
          <w:rFonts w:ascii="Arial" w:hAnsi="Arial" w:cs="Arial"/>
        </w:rPr>
      </w:pPr>
      <w:r w:rsidRPr="00EE3F3F">
        <w:rPr>
          <w:rFonts w:ascii="Arial" w:hAnsi="Arial" w:cs="Arial"/>
        </w:rPr>
        <w:t>Michael Lewis</w:t>
      </w:r>
      <w:r>
        <w:rPr>
          <w:rFonts w:ascii="Arial" w:hAnsi="Arial" w:cs="Arial"/>
        </w:rPr>
        <w:t>, PhD</w:t>
      </w:r>
    </w:p>
    <w:p w:rsidR="00880B98" w:rsidRPr="00EE3F3F" w:rsidRDefault="00880B98" w:rsidP="00880B98">
      <w:pPr>
        <w:jc w:val="both"/>
        <w:rPr>
          <w:rFonts w:ascii="Arial" w:hAnsi="Arial" w:cs="Arial"/>
        </w:rPr>
      </w:pPr>
      <w:r w:rsidRPr="00EE3F3F">
        <w:rPr>
          <w:rFonts w:ascii="Arial" w:hAnsi="Arial" w:cs="Arial"/>
        </w:rPr>
        <w:t xml:space="preserve">Education and Outreach Committee </w:t>
      </w:r>
      <w:r w:rsidR="00AC2C9D">
        <w:rPr>
          <w:rFonts w:ascii="Arial" w:hAnsi="Arial" w:cs="Arial"/>
        </w:rPr>
        <w:t>M</w:t>
      </w:r>
      <w:r w:rsidRPr="00EE3F3F">
        <w:rPr>
          <w:rFonts w:ascii="Arial" w:hAnsi="Arial" w:cs="Arial"/>
        </w:rPr>
        <w:t>ember</w:t>
      </w:r>
    </w:p>
    <w:p w:rsidR="00880B98" w:rsidRPr="00EE3F3F" w:rsidRDefault="004E6C27" w:rsidP="00880B98">
      <w:pPr>
        <w:jc w:val="both"/>
        <w:rPr>
          <w:rFonts w:ascii="Arial" w:hAnsi="Arial" w:cs="Arial"/>
        </w:rPr>
      </w:pPr>
      <w:hyperlink r:id="rId69" w:history="1">
        <w:r w:rsidR="00C50762" w:rsidRPr="000B4F9C">
          <w:rPr>
            <w:rStyle w:val="Hyperlink"/>
            <w:rFonts w:ascii="Arial" w:hAnsi="Arial" w:cs="Arial"/>
          </w:rPr>
          <w:t>mtlewis@bcm.edu</w:t>
        </w:r>
      </w:hyperlink>
      <w:r w:rsidR="00C50762">
        <w:rPr>
          <w:rFonts w:ascii="Arial" w:hAnsi="Arial" w:cs="Arial"/>
        </w:rPr>
        <w:t xml:space="preserve"> </w:t>
      </w:r>
    </w:p>
    <w:p w:rsidR="008A44B3" w:rsidRDefault="008A44B3">
      <w:pPr>
        <w:rPr>
          <w:rFonts w:ascii="Arial" w:hAnsi="Arial" w:cs="Arial"/>
        </w:rPr>
        <w:sectPr w:rsidR="008A44B3" w:rsidSect="008A44B3">
          <w:headerReference w:type="default" r:id="rId70"/>
          <w:pgSz w:w="12240" w:h="15840" w:code="1"/>
          <w:pgMar w:top="720" w:right="720" w:bottom="720" w:left="720" w:header="360" w:footer="360" w:gutter="0"/>
          <w:cols w:space="720"/>
          <w:titlePg/>
          <w:docGrid w:linePitch="360"/>
        </w:sectPr>
      </w:pPr>
    </w:p>
    <w:p w:rsidR="00880B98" w:rsidRPr="00273091" w:rsidRDefault="00E30A50" w:rsidP="00880B98">
      <w:pPr>
        <w:jc w:val="both"/>
        <w:rPr>
          <w:rFonts w:ascii="Arial" w:hAnsi="Arial" w:cs="Arial"/>
          <w:b/>
          <w:caps/>
        </w:rPr>
      </w:pPr>
      <w:r>
        <w:rPr>
          <w:rFonts w:ascii="Arial" w:hAnsi="Arial" w:cs="Arial"/>
          <w:b/>
          <w:caps/>
          <w:noProof/>
        </w:rPr>
        <w:lastRenderedPageBreak/>
        <mc:AlternateContent>
          <mc:Choice Requires="wps">
            <w:drawing>
              <wp:anchor distT="0" distB="0" distL="114300" distR="114300" simplePos="0" relativeHeight="251666432" behindDoc="0" locked="0" layoutInCell="1" allowOverlap="1">
                <wp:simplePos x="0" y="0"/>
                <wp:positionH relativeFrom="margin">
                  <wp:posOffset>4347845</wp:posOffset>
                </wp:positionH>
                <wp:positionV relativeFrom="margin">
                  <wp:posOffset>38100</wp:posOffset>
                </wp:positionV>
                <wp:extent cx="2465705" cy="1932940"/>
                <wp:effectExtent l="19050" t="19050" r="29845" b="29210"/>
                <wp:wrapSquare wrapText="bothSides"/>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932940"/>
                        </a:xfrm>
                        <a:prstGeom prst="rect">
                          <a:avLst/>
                        </a:prstGeom>
                        <a:solidFill>
                          <a:schemeClr val="bg1">
                            <a:lumMod val="65000"/>
                            <a:lumOff val="0"/>
                          </a:schemeClr>
                        </a:solidFill>
                        <a:ln w="57150">
                          <a:solidFill>
                            <a:schemeClr val="tx1">
                              <a:lumMod val="100000"/>
                              <a:lumOff val="0"/>
                            </a:schemeClr>
                          </a:solidFill>
                          <a:miter lim="800000"/>
                          <a:headEnd/>
                          <a:tailEnd/>
                        </a:ln>
                      </wps:spPr>
                      <wps:txbx>
                        <w:txbxContent>
                          <w:p w:rsidR="008A44B3" w:rsidRPr="004D367B" w:rsidRDefault="008A44B3" w:rsidP="00880B98">
                            <w:r>
                              <w:rPr>
                                <w:noProof/>
                              </w:rPr>
                              <w:drawing>
                                <wp:inline distT="0" distB="0" distL="0" distR="0" wp14:anchorId="2D69BFE0" wp14:editId="4CF2C9CB">
                                  <wp:extent cx="2273300" cy="1812290"/>
                                  <wp:effectExtent l="25400" t="0" r="0" b="0"/>
                                  <wp:docPr id="17" name="Picture 0" descr="icbp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p_logo.gif"/>
                                          <pic:cNvPicPr/>
                                        </pic:nvPicPr>
                                        <pic:blipFill>
                                          <a:blip r:embed="rId71"/>
                                          <a:stretch>
                                            <a:fillRect/>
                                          </a:stretch>
                                        </pic:blipFill>
                                        <pic:spPr>
                                          <a:xfrm>
                                            <a:off x="0" y="0"/>
                                            <a:ext cx="2273300" cy="18122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2.35pt;margin-top:3pt;width:194.15pt;height:15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" fillcolor="#a5a5a5 [2092]" strokecolor="black [3213]" strokeweight="4.5pt">
                <v:textbox>
                  <w:txbxContent>
                    <w:p w:rsidR="008A44B3" w:rsidRPr="004D367B" w:rsidRDefault="008A44B3" w:rsidP="00880B98">
                      <w:r>
                        <w:rPr>
                          <w:noProof/>
                        </w:rPr>
                        <w:drawing>
                          <wp:inline distT="0" distB="0" distL="0" distR="0" wp14:anchorId="2D69BFE0" wp14:editId="4CF2C9CB">
                            <wp:extent cx="2273300" cy="1812290"/>
                            <wp:effectExtent l="25400" t="0" r="0" b="0"/>
                            <wp:docPr id="17" name="Picture 0" descr="icbp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p_logo.gif"/>
                                    <pic:cNvPicPr/>
                                  </pic:nvPicPr>
                                  <pic:blipFill>
                                    <a:blip r:embed="rId72"/>
                                    <a:stretch>
                                      <a:fillRect/>
                                    </a:stretch>
                                  </pic:blipFill>
                                  <pic:spPr>
                                    <a:xfrm>
                                      <a:off x="0" y="0"/>
                                      <a:ext cx="2273300" cy="1812290"/>
                                    </a:xfrm>
                                    <a:prstGeom prst="rect">
                                      <a:avLst/>
                                    </a:prstGeom>
                                  </pic:spPr>
                                </pic:pic>
                              </a:graphicData>
                            </a:graphic>
                          </wp:inline>
                        </w:drawing>
                      </w:r>
                    </w:p>
                  </w:txbxContent>
                </v:textbox>
                <w10:wrap type="square" anchorx="margin" anchory="margin"/>
              </v:shape>
            </w:pict>
          </mc:Fallback>
        </mc:AlternateContent>
      </w:r>
      <w:r w:rsidR="00880B98" w:rsidRPr="00273091">
        <w:rPr>
          <w:rFonts w:ascii="Arial" w:hAnsi="Arial" w:cs="Arial"/>
          <w:b/>
          <w:caps/>
        </w:rPr>
        <w:t>Inte</w:t>
      </w:r>
      <w:r w:rsidR="00C50762">
        <w:rPr>
          <w:rFonts w:ascii="Arial" w:hAnsi="Arial" w:cs="Arial"/>
          <w:b/>
          <w:caps/>
        </w:rPr>
        <w:t xml:space="preserve">grative Cancer Biology Program </w:t>
      </w:r>
      <w:r w:rsidR="00AE017F">
        <w:rPr>
          <w:rFonts w:ascii="Arial" w:hAnsi="Arial" w:cs="Arial"/>
          <w:b/>
          <w:caps/>
        </w:rPr>
        <w:t>@</w:t>
      </w:r>
      <w:r w:rsidR="00880B98" w:rsidRPr="00273091">
        <w:rPr>
          <w:rFonts w:ascii="Arial" w:hAnsi="Arial" w:cs="Arial"/>
          <w:b/>
          <w:caps/>
        </w:rPr>
        <w:t xml:space="preserve"> MIT: Tumor Cell Networks Center</w:t>
      </w:r>
      <w:r w:rsidR="00880B98">
        <w:rPr>
          <w:rFonts w:ascii="Arial" w:hAnsi="Arial" w:cs="Arial"/>
          <w:b/>
          <w:caps/>
        </w:rPr>
        <w:t>: Center FOR CANCER SYSTEMS BIOLOGY</w:t>
      </w:r>
    </w:p>
    <w:p w:rsidR="00880B98" w:rsidRPr="00FE58FD" w:rsidRDefault="004E6C27" w:rsidP="00880B98">
      <w:pPr>
        <w:jc w:val="both"/>
        <w:rPr>
          <w:rFonts w:ascii="Arial" w:hAnsi="Arial" w:cs="Arial"/>
        </w:rPr>
      </w:pPr>
      <w:hyperlink r:id="rId73" w:history="1">
        <w:r w:rsidR="00880B98" w:rsidRPr="00FE58FD">
          <w:rPr>
            <w:rStyle w:val="Hyperlink"/>
            <w:rFonts w:ascii="Arial" w:hAnsi="Arial" w:cs="Arial"/>
          </w:rPr>
          <w:t>http://web.mit.edu/icbp/</w:t>
        </w:r>
      </w:hyperlink>
    </w:p>
    <w:p w:rsidR="00880B98" w:rsidRPr="00FE58FD" w:rsidRDefault="00880B98" w:rsidP="00880B98">
      <w:pPr>
        <w:jc w:val="both"/>
        <w:rPr>
          <w:rFonts w:ascii="Arial" w:hAnsi="Arial" w:cs="Arial"/>
          <w:b/>
        </w:rPr>
      </w:pPr>
    </w:p>
    <w:p w:rsidR="00880B98" w:rsidRPr="004D252E" w:rsidRDefault="00880B98" w:rsidP="00880B98">
      <w:pPr>
        <w:jc w:val="both"/>
        <w:rPr>
          <w:rFonts w:ascii="Arial" w:hAnsi="Arial" w:cs="Arial"/>
          <w:b/>
        </w:rPr>
      </w:pPr>
      <w:r w:rsidRPr="00FE58FD">
        <w:rPr>
          <w:rFonts w:ascii="Arial" w:hAnsi="Arial" w:cs="Arial"/>
          <w:b/>
        </w:rPr>
        <w:t>TITLE</w:t>
      </w:r>
      <w:r w:rsidRPr="004D252E">
        <w:rPr>
          <w:rFonts w:ascii="Arial" w:hAnsi="Arial" w:cs="Arial"/>
          <w:b/>
        </w:rPr>
        <w:t xml:space="preserve">: </w:t>
      </w:r>
      <w:r>
        <w:rPr>
          <w:rFonts w:ascii="Arial" w:hAnsi="Arial" w:cs="Arial"/>
          <w:b/>
        </w:rPr>
        <w:t xml:space="preserve"> </w:t>
      </w:r>
      <w:r w:rsidRPr="004D252E">
        <w:rPr>
          <w:rFonts w:ascii="Arial" w:hAnsi="Arial" w:cs="Arial"/>
          <w:b/>
        </w:rPr>
        <w:t>Regulatory Networks in Cancer Initiation and</w:t>
      </w:r>
      <w:r>
        <w:rPr>
          <w:rFonts w:ascii="Arial" w:hAnsi="Arial" w:cs="Arial"/>
          <w:b/>
        </w:rPr>
        <w:t xml:space="preserve"> </w:t>
      </w:r>
      <w:r w:rsidRPr="004D252E">
        <w:rPr>
          <w:rFonts w:ascii="Arial" w:hAnsi="Arial" w:cs="Arial"/>
          <w:b/>
        </w:rPr>
        <w:t>Progression</w:t>
      </w:r>
    </w:p>
    <w:p w:rsidR="00880B98" w:rsidRPr="00FE58FD" w:rsidRDefault="00880B98" w:rsidP="00880B98">
      <w:pPr>
        <w:jc w:val="both"/>
        <w:rPr>
          <w:rFonts w:ascii="Arial" w:hAnsi="Arial" w:cs="Arial"/>
        </w:rPr>
      </w:pPr>
    </w:p>
    <w:p w:rsidR="00880B98" w:rsidRPr="00FE58FD" w:rsidRDefault="00880B98" w:rsidP="00880B98">
      <w:pPr>
        <w:jc w:val="both"/>
        <w:rPr>
          <w:rFonts w:ascii="Arial" w:hAnsi="Arial" w:cs="Arial"/>
          <w:b/>
        </w:rPr>
      </w:pPr>
      <w:r w:rsidRPr="00FE58FD">
        <w:rPr>
          <w:rFonts w:ascii="Arial" w:hAnsi="Arial" w:cs="Arial"/>
          <w:b/>
        </w:rPr>
        <w:t>PURPOSE</w:t>
      </w:r>
    </w:p>
    <w:p w:rsidR="00880B98" w:rsidRPr="00FE58FD" w:rsidRDefault="00880B98" w:rsidP="00880B98">
      <w:pPr>
        <w:jc w:val="both"/>
        <w:rPr>
          <w:rFonts w:ascii="Arial" w:hAnsi="Arial" w:cs="Arial"/>
        </w:rPr>
      </w:pPr>
      <w:r w:rsidRPr="00FE58FD">
        <w:rPr>
          <w:rFonts w:ascii="Arial" w:hAnsi="Arial" w:cs="Arial"/>
        </w:rPr>
        <w:t xml:space="preserve">Cancer is not a disease characterized by gene dysregulation alone. Integration of additional layers of biological data, including information about protein activity and energy requirements, are critical to the understanding of how particular tumor cells respond to cues directing </w:t>
      </w:r>
      <w:r>
        <w:rPr>
          <w:rFonts w:ascii="Arial" w:hAnsi="Arial" w:cs="Arial"/>
        </w:rPr>
        <w:t xml:space="preserve">them to either </w:t>
      </w:r>
      <w:r w:rsidRPr="00FE58FD">
        <w:rPr>
          <w:rFonts w:ascii="Arial" w:hAnsi="Arial" w:cs="Arial"/>
        </w:rPr>
        <w:t>proliferate, migrate, or die. The MIT ICBP center aims to build predictive mathematical models that incorporate protein information, including modifications, activity levels, and localization, with underlying genetic signatures to predict treatments and/or metastatic outcomes. Our center focuses on modeling the intracellular signaling networks of three key cell behaviors; mitogenesis (proliferation), migration (invasion/metastasis), and the DNA damage response. We combine hypothesis and data-driven experimental approaches to build predictive models that can be used to investigate tumor responses to conventional and targeted cancer therapies.</w:t>
      </w:r>
    </w:p>
    <w:p w:rsidR="00880B98" w:rsidRPr="00FE58FD" w:rsidRDefault="00880B98" w:rsidP="00880B98">
      <w:pPr>
        <w:jc w:val="both"/>
        <w:rPr>
          <w:rFonts w:ascii="Arial" w:hAnsi="Arial" w:cs="Arial"/>
        </w:rPr>
      </w:pPr>
    </w:p>
    <w:p w:rsidR="00880B98" w:rsidRPr="00D5769E" w:rsidRDefault="00880B98" w:rsidP="00880B98">
      <w:pPr>
        <w:jc w:val="both"/>
        <w:rPr>
          <w:rFonts w:ascii="Arial" w:hAnsi="Arial" w:cs="Arial"/>
          <w:b/>
        </w:rPr>
      </w:pPr>
      <w:r w:rsidRPr="00D5769E">
        <w:rPr>
          <w:rFonts w:ascii="Arial" w:hAnsi="Arial" w:cs="Arial"/>
          <w:b/>
          <w:u w:val="single"/>
        </w:rPr>
        <w:t>Technical</w:t>
      </w:r>
    </w:p>
    <w:p w:rsidR="00880B98" w:rsidRPr="00FE58FD" w:rsidRDefault="00880B98" w:rsidP="00880B98">
      <w:pPr>
        <w:jc w:val="both"/>
        <w:rPr>
          <w:rFonts w:ascii="Arial" w:hAnsi="Arial" w:cs="Arial"/>
        </w:rPr>
      </w:pPr>
      <w:r w:rsidRPr="00FE58FD">
        <w:rPr>
          <w:rFonts w:ascii="Arial" w:hAnsi="Arial" w:cs="Arial"/>
        </w:rPr>
        <w:t xml:space="preserve">A central thread integrating our experimental and modeling efforts is a paradigmatic 'cue-signal-response' framework for probing and modeling the regulation of tumor cell phenotypes. We seek to understand the convolution of genotype and environment in controlling molecular networks and consequent phenotypes. Environmental factors comprise the 'cue' category, including biochemical ligands (cytokines, extracellular matrix, inhibitory drugs) and physical inputs (DNA damaging agents, such as radiation and chemical toxins). Intracellular regulatory states conferred by these cues are cast in the 'signal' category; these primarily involve protein signaling and gene expression pathways in our work. Resulting phenotypic behaviors, such as cell death, proliferation, and migration, comprise the 'response' category, as measured by cytoskeletal, metabolic, and transcription/translation experiments. </w:t>
      </w:r>
    </w:p>
    <w:p w:rsidR="00880B98" w:rsidRPr="00FE58FD" w:rsidRDefault="00880B98" w:rsidP="00880B98">
      <w:pPr>
        <w:jc w:val="both"/>
        <w:rPr>
          <w:rFonts w:ascii="Arial" w:hAnsi="Arial" w:cs="Arial"/>
        </w:rPr>
      </w:pPr>
    </w:p>
    <w:p w:rsidR="00880B98" w:rsidRPr="00FE58FD" w:rsidRDefault="00880B98" w:rsidP="00880B98">
      <w:pPr>
        <w:jc w:val="both"/>
        <w:rPr>
          <w:rFonts w:ascii="Arial" w:hAnsi="Arial" w:cs="Arial"/>
        </w:rPr>
      </w:pPr>
      <w:r w:rsidRPr="00FE58FD">
        <w:rPr>
          <w:rFonts w:ascii="Arial" w:hAnsi="Arial" w:cs="Arial"/>
        </w:rPr>
        <w:t>Construction and testing of these predictive models is currently underway and linked to three important problems in cancer biology and therapy: (a) cancer progression via dysregulation of mitogenic signaling pathways downstream of receptor tyrosine kinases (with particular focus on the ErbB receptor system); (b) cancer progression via inappropriate cell migration that promotes invasive and metastatic behaviors; and (c) cancer treatment via molecular pharmaceuticals, including chemotherapeutics and targeted inhibitors (small molecules and antibodies). We believe that there are no "one size fits all" experimental or modeling approaches specifically suited to analyzing, interpreting, and/or predicting all types of questions in the realm of cancer biology. Thus, we employ a wide array of experimental methodologies, including cell culture, mouse models, and human tissue studies, and computational approaches, including techniques for identifying and analyzing correlative relationships (e.g., partial least-squares regression), network topologies (e.g., the prize-collecting Steiner forest algorithm), probabilistic influences between components (e.g., Boolean and fuzzy logic models, Bayesian networks), and physicochemical mechanisms (differential equations), to study cancer biology.</w:t>
      </w:r>
    </w:p>
    <w:p w:rsidR="00880B98" w:rsidRDefault="00880B98" w:rsidP="00880B98">
      <w:pPr>
        <w:rPr>
          <w:rFonts w:ascii="Arial" w:hAnsi="Arial" w:cs="Arial"/>
          <w:b/>
        </w:rPr>
      </w:pPr>
    </w:p>
    <w:p w:rsidR="00880B98" w:rsidRPr="00FE58FD" w:rsidRDefault="00880B98" w:rsidP="00880B98">
      <w:pPr>
        <w:rPr>
          <w:rFonts w:ascii="Arial" w:hAnsi="Arial" w:cs="Arial"/>
          <w:b/>
        </w:rPr>
      </w:pPr>
      <w:r w:rsidRPr="00FE58FD">
        <w:rPr>
          <w:rFonts w:ascii="Arial" w:hAnsi="Arial" w:cs="Arial"/>
          <w:b/>
        </w:rPr>
        <w:t>KEYWORDS</w:t>
      </w:r>
    </w:p>
    <w:p w:rsidR="00880B98" w:rsidRPr="00FE58FD" w:rsidRDefault="00880B98" w:rsidP="00880B98">
      <w:pPr>
        <w:jc w:val="both"/>
        <w:rPr>
          <w:rFonts w:ascii="Arial" w:hAnsi="Arial" w:cs="Arial"/>
        </w:rPr>
      </w:pPr>
      <w:r>
        <w:rPr>
          <w:rFonts w:ascii="Arial" w:hAnsi="Arial" w:cs="Arial"/>
        </w:rPr>
        <w:t>M</w:t>
      </w:r>
      <w:r w:rsidRPr="00FE58FD">
        <w:rPr>
          <w:rFonts w:ascii="Arial" w:hAnsi="Arial" w:cs="Arial"/>
        </w:rPr>
        <w:t xml:space="preserve">itogenesis, metastasis, gene regulatory network, protein signaling network, statistical modeling, DNA damage, Bayesian networks </w:t>
      </w:r>
    </w:p>
    <w:p w:rsidR="00880B98" w:rsidRPr="00FE58FD" w:rsidRDefault="00880B98" w:rsidP="00880B98">
      <w:pPr>
        <w:jc w:val="both"/>
        <w:rPr>
          <w:rFonts w:ascii="Arial" w:hAnsi="Arial" w:cs="Arial"/>
        </w:rPr>
      </w:pPr>
    </w:p>
    <w:p w:rsidR="00880B98" w:rsidRPr="00FE58FD" w:rsidRDefault="00880B98" w:rsidP="00880B98">
      <w:pPr>
        <w:jc w:val="both"/>
        <w:rPr>
          <w:rFonts w:ascii="Arial" w:hAnsi="Arial" w:cs="Arial"/>
          <w:b/>
        </w:rPr>
      </w:pPr>
      <w:r w:rsidRPr="00FE58FD">
        <w:rPr>
          <w:rFonts w:ascii="Arial" w:hAnsi="Arial" w:cs="Arial"/>
          <w:b/>
        </w:rPr>
        <w:t>RESOURCES</w:t>
      </w:r>
    </w:p>
    <w:p w:rsidR="00880B98" w:rsidRPr="00FE58FD" w:rsidRDefault="00880B98" w:rsidP="00880B98">
      <w:pPr>
        <w:jc w:val="both"/>
        <w:rPr>
          <w:rFonts w:ascii="Arial" w:hAnsi="Arial" w:cs="Arial"/>
          <w:b/>
          <w:i/>
          <w:u w:val="single"/>
        </w:rPr>
      </w:pPr>
      <w:r w:rsidRPr="00FE58FD">
        <w:rPr>
          <w:rFonts w:ascii="Arial" w:hAnsi="Arial" w:cs="Arial"/>
          <w:b/>
          <w:i/>
          <w:u w:val="single"/>
        </w:rPr>
        <w:t>Publications</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Kreeger, P.K. and D.A. Lauffenburger. Cancer systems biology: A network modeling perspective. Carcinogenesis 31, 2-8 (2010).</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Lee MJ, Ye AS, Gardino AK, Heijink AM, Sorger PK, MacBeath G, Yaffe MB. </w:t>
      </w:r>
      <w:r w:rsidRPr="00FE58FD">
        <w:rPr>
          <w:rStyle w:val="Strong"/>
          <w:rFonts w:ascii="Arial" w:hAnsi="Arial" w:cs="Arial"/>
        </w:rPr>
        <w:t>Sequential application of anticancer drugs enhances cell death by rewiring apoptotic signaling networks.</w:t>
      </w:r>
      <w:r w:rsidRPr="00FE58FD">
        <w:rPr>
          <w:rFonts w:ascii="Arial" w:hAnsi="Arial" w:cs="Arial"/>
        </w:rPr>
        <w:t xml:space="preserve"> Cell 2012 May 11;149(4):780-94.</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Philippar U, Roussos ET, Oser M, Yamaguchi H, Kim HD, Giampieri S, Wang Y, Goswami S, Wyckoff JB, Lauffenburger DA, Sahai E, Condeelis JS, Gertler FB. </w:t>
      </w:r>
      <w:r w:rsidRPr="00FE58FD">
        <w:rPr>
          <w:rStyle w:val="Strong"/>
          <w:rFonts w:ascii="Arial" w:hAnsi="Arial" w:cs="Arial"/>
        </w:rPr>
        <w:t xml:space="preserve">A Mena invasion isoform potentiates EGF-induced carcinoma cell invasion and metastasis. </w:t>
      </w:r>
      <w:r w:rsidRPr="00FE58FD">
        <w:rPr>
          <w:rFonts w:ascii="Arial" w:hAnsi="Arial" w:cs="Arial"/>
        </w:rPr>
        <w:t>Dev Cell. 2008 Dec;15(6):813-28.</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Shapiro IM, Cheng AW, Flytzanis NC, Balsamo M, Condeelis JS, Oktay MH, Burge CB, Gertler FB. </w:t>
      </w:r>
      <w:r w:rsidRPr="00FE58FD">
        <w:rPr>
          <w:rStyle w:val="Strong"/>
          <w:rFonts w:ascii="Arial" w:hAnsi="Arial" w:cs="Arial"/>
        </w:rPr>
        <w:t>An EMT-driven alternative splicing program occurs in human breast cancer and modulates cellular phenotype</w:t>
      </w:r>
      <w:r w:rsidRPr="00FE58FD">
        <w:rPr>
          <w:rFonts w:ascii="Arial" w:hAnsi="Arial" w:cs="Arial"/>
          <w:b/>
        </w:rPr>
        <w:t>.</w:t>
      </w:r>
      <w:r w:rsidRPr="00FE58FD">
        <w:rPr>
          <w:rFonts w:ascii="Arial" w:hAnsi="Arial" w:cs="Arial"/>
        </w:rPr>
        <w:t xml:space="preserve"> PLoS Genet. 2011 Aug;7(8):e1002218.</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Hughes-Alford SK, Lauffenburger DA. </w:t>
      </w:r>
      <w:r w:rsidRPr="00FE58FD">
        <w:rPr>
          <w:rStyle w:val="Strong"/>
          <w:rFonts w:ascii="Arial" w:hAnsi="Arial" w:cs="Arial"/>
        </w:rPr>
        <w:t>Quantitative analysis of gradient sensing: towards building predictive models of chemotaxis in cancer.</w:t>
      </w:r>
      <w:r w:rsidRPr="00FE58FD">
        <w:rPr>
          <w:rFonts w:ascii="Arial" w:hAnsi="Arial" w:cs="Arial"/>
        </w:rPr>
        <w:t xml:space="preserve"> Curr Opin Cell Biol. 2012 Apr;24(2):284-91.</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Pritchard JR, Bruno PM, Hemann MT, Lauffenburger DA. </w:t>
      </w:r>
      <w:r w:rsidRPr="00FE58FD">
        <w:rPr>
          <w:rStyle w:val="Strong"/>
          <w:rFonts w:ascii="Arial" w:hAnsi="Arial" w:cs="Arial"/>
        </w:rPr>
        <w:t>Predicting cancer drug mechanisms of action using molecular network signatures.</w:t>
      </w:r>
      <w:r w:rsidRPr="00FE58FD">
        <w:rPr>
          <w:rFonts w:ascii="Arial" w:hAnsi="Arial" w:cs="Arial"/>
          <w:b/>
        </w:rPr>
        <w:t xml:space="preserve"> </w:t>
      </w:r>
      <w:r w:rsidRPr="00FE58FD">
        <w:rPr>
          <w:rFonts w:ascii="Arial" w:hAnsi="Arial" w:cs="Arial"/>
        </w:rPr>
        <w:t>Mol BioSyst. 2013. Ahead of print 20 Dec 2012.</w:t>
      </w:r>
    </w:p>
    <w:p w:rsidR="00880B98" w:rsidRPr="00FE58FD" w:rsidRDefault="00880B98" w:rsidP="00C50762">
      <w:pPr>
        <w:pStyle w:val="ListParagraph"/>
        <w:numPr>
          <w:ilvl w:val="0"/>
          <w:numId w:val="9"/>
        </w:numPr>
        <w:rPr>
          <w:rFonts w:ascii="Arial" w:hAnsi="Arial" w:cs="Arial"/>
        </w:rPr>
      </w:pPr>
      <w:r w:rsidRPr="00FE58FD">
        <w:rPr>
          <w:rFonts w:ascii="Arial" w:hAnsi="Arial" w:cs="Arial"/>
        </w:rPr>
        <w:t xml:space="preserve">Huang SS, Clarke DC, Gosline SJ, Labadorf A, Chouinard CR, Gordon W, Lauffenburger DA, Fraenkel E. </w:t>
      </w:r>
      <w:r w:rsidRPr="00FE58FD">
        <w:rPr>
          <w:rStyle w:val="Strong"/>
          <w:rFonts w:ascii="Arial" w:hAnsi="Arial" w:cs="Arial"/>
        </w:rPr>
        <w:t>Linking Proteomic and Transcriptional Data through the Interactome and Epigenome Reveals a Map of Oncogene-induced Signaling.</w:t>
      </w:r>
      <w:r w:rsidRPr="00FE58FD">
        <w:rPr>
          <w:rFonts w:ascii="Arial" w:hAnsi="Arial" w:cs="Arial"/>
        </w:rPr>
        <w:t xml:space="preserve"> PLoS Comput Biol. 2013 Feb;9(2):e1002887.</w:t>
      </w:r>
    </w:p>
    <w:p w:rsidR="00880B98" w:rsidRPr="00FE58FD" w:rsidRDefault="00880B98" w:rsidP="00880B98">
      <w:pPr>
        <w:jc w:val="both"/>
        <w:rPr>
          <w:rFonts w:ascii="Arial" w:hAnsi="Arial" w:cs="Arial"/>
        </w:rPr>
      </w:pPr>
    </w:p>
    <w:p w:rsidR="00880B98" w:rsidRPr="00FE58FD" w:rsidRDefault="00880B98" w:rsidP="00880B98">
      <w:pPr>
        <w:jc w:val="both"/>
        <w:rPr>
          <w:rFonts w:ascii="Arial" w:hAnsi="Arial" w:cs="Arial"/>
          <w:b/>
          <w:i/>
          <w:u w:val="single"/>
        </w:rPr>
      </w:pPr>
      <w:r w:rsidRPr="00FE58FD">
        <w:rPr>
          <w:rFonts w:ascii="Arial" w:hAnsi="Arial" w:cs="Arial"/>
          <w:b/>
          <w:i/>
          <w:u w:val="single"/>
        </w:rPr>
        <w:t>Videos</w:t>
      </w:r>
    </w:p>
    <w:p w:rsidR="00880B98" w:rsidRDefault="00880B98" w:rsidP="00880B98">
      <w:pPr>
        <w:rPr>
          <w:rFonts w:ascii="Arial" w:hAnsi="Arial" w:cs="Arial"/>
          <w:i/>
        </w:rPr>
      </w:pPr>
      <w:r w:rsidRPr="00FE58FD">
        <w:rPr>
          <w:rFonts w:ascii="Arial" w:hAnsi="Arial" w:cs="Arial"/>
          <w:i/>
        </w:rPr>
        <w:t>Mike Hemann and Luke Gilbert discuss chemoresistance:</w:t>
      </w:r>
    </w:p>
    <w:p w:rsidR="00880B98" w:rsidRPr="00FE58FD" w:rsidRDefault="004E6C27" w:rsidP="00880B98">
      <w:pPr>
        <w:ind w:firstLine="720"/>
        <w:rPr>
          <w:rFonts w:ascii="Arial" w:hAnsi="Arial" w:cs="Arial"/>
          <w:i/>
        </w:rPr>
      </w:pPr>
      <w:hyperlink r:id="rId74" w:history="1">
        <w:r w:rsidR="00880B98" w:rsidRPr="00FE58FD">
          <w:rPr>
            <w:rStyle w:val="Hyperlink"/>
            <w:rFonts w:ascii="Arial" w:hAnsi="Arial" w:cs="Arial"/>
            <w:i/>
          </w:rPr>
          <w:t>http://www.youtube.com/watch?v=vUNcswCZcSI</w:t>
        </w:r>
      </w:hyperlink>
    </w:p>
    <w:p w:rsidR="00880B98" w:rsidRDefault="00880B98" w:rsidP="00880B98">
      <w:pPr>
        <w:rPr>
          <w:rFonts w:ascii="Arial" w:hAnsi="Arial" w:cs="Arial"/>
          <w:i/>
        </w:rPr>
      </w:pPr>
      <w:r w:rsidRPr="00FE58FD">
        <w:rPr>
          <w:rFonts w:ascii="Arial" w:hAnsi="Arial" w:cs="Arial"/>
          <w:i/>
        </w:rPr>
        <w:t>Frank Gertler discusses Mena as a potential biomarker:</w:t>
      </w:r>
    </w:p>
    <w:p w:rsidR="00880B98" w:rsidRPr="00FE58FD" w:rsidRDefault="004E6C27" w:rsidP="00880B98">
      <w:pPr>
        <w:ind w:firstLine="720"/>
        <w:rPr>
          <w:rFonts w:ascii="Arial" w:hAnsi="Arial" w:cs="Arial"/>
          <w:i/>
        </w:rPr>
      </w:pPr>
      <w:hyperlink r:id="rId75" w:history="1">
        <w:r w:rsidR="00880B98" w:rsidRPr="00FE58FD">
          <w:rPr>
            <w:rStyle w:val="Hyperlink"/>
            <w:rFonts w:ascii="Arial" w:hAnsi="Arial" w:cs="Arial"/>
            <w:i/>
          </w:rPr>
          <w:t>http://www.youtube.com/watch?v=4fHywHv-l24</w:t>
        </w:r>
      </w:hyperlink>
    </w:p>
    <w:p w:rsidR="00880B98" w:rsidRPr="00FE58FD" w:rsidRDefault="00880B98" w:rsidP="00880B98">
      <w:pPr>
        <w:jc w:val="both"/>
        <w:rPr>
          <w:rFonts w:ascii="Arial" w:hAnsi="Arial" w:cs="Arial"/>
        </w:rPr>
      </w:pPr>
    </w:p>
    <w:p w:rsidR="00880B98" w:rsidRPr="00FE58FD" w:rsidRDefault="00880B98" w:rsidP="00880B98">
      <w:pPr>
        <w:jc w:val="both"/>
        <w:rPr>
          <w:rFonts w:ascii="Arial" w:hAnsi="Arial" w:cs="Arial"/>
          <w:b/>
          <w:i/>
          <w:u w:val="single"/>
        </w:rPr>
      </w:pPr>
      <w:r w:rsidRPr="00FE58FD">
        <w:rPr>
          <w:rFonts w:ascii="Arial" w:hAnsi="Arial" w:cs="Arial"/>
          <w:b/>
          <w:i/>
          <w:u w:val="single"/>
        </w:rPr>
        <w:t>Websites</w:t>
      </w:r>
    </w:p>
    <w:p w:rsidR="00880B98" w:rsidRPr="00FE58FD" w:rsidRDefault="00880B98" w:rsidP="00880B98">
      <w:pPr>
        <w:jc w:val="both"/>
        <w:rPr>
          <w:rFonts w:ascii="Arial" w:hAnsi="Arial" w:cs="Arial"/>
          <w:i/>
        </w:rPr>
      </w:pPr>
      <w:r w:rsidRPr="00FE58FD">
        <w:rPr>
          <w:rFonts w:ascii="Arial" w:hAnsi="Arial" w:cs="Arial"/>
          <w:i/>
        </w:rPr>
        <w:t xml:space="preserve">Data and models of the MIT ICBP center: </w:t>
      </w:r>
      <w:hyperlink r:id="rId76" w:history="1">
        <w:r w:rsidRPr="00FE58FD">
          <w:rPr>
            <w:rStyle w:val="Hyperlink"/>
            <w:rFonts w:ascii="Arial" w:hAnsi="Arial" w:cs="Arial"/>
            <w:i/>
          </w:rPr>
          <w:t>http://web.mit.edu/icbp/data/index.html</w:t>
        </w:r>
      </w:hyperlink>
    </w:p>
    <w:p w:rsidR="00880B98" w:rsidRPr="00FE58FD" w:rsidRDefault="00880B98" w:rsidP="00880B98">
      <w:pPr>
        <w:jc w:val="both"/>
        <w:rPr>
          <w:rFonts w:ascii="Arial" w:hAnsi="Arial" w:cs="Arial"/>
          <w:i/>
        </w:rPr>
      </w:pPr>
      <w:r w:rsidRPr="00FE58FD">
        <w:rPr>
          <w:rFonts w:ascii="Arial" w:hAnsi="Arial" w:cs="Arial"/>
          <w:i/>
        </w:rPr>
        <w:t xml:space="preserve">Computational and Systems Biology at MIT: </w:t>
      </w:r>
      <w:hyperlink r:id="rId77" w:history="1">
        <w:r w:rsidRPr="00FE58FD">
          <w:rPr>
            <w:rStyle w:val="Hyperlink"/>
            <w:rFonts w:ascii="Arial" w:hAnsi="Arial" w:cs="Arial"/>
            <w:i/>
          </w:rPr>
          <w:t>http://csbi.mit.edu/</w:t>
        </w:r>
      </w:hyperlink>
    </w:p>
    <w:p w:rsidR="00880B98" w:rsidRPr="00FE58FD" w:rsidRDefault="00880B98" w:rsidP="00880B98">
      <w:pPr>
        <w:jc w:val="both"/>
        <w:rPr>
          <w:rFonts w:ascii="Arial" w:hAnsi="Arial" w:cs="Arial"/>
        </w:rPr>
      </w:pPr>
    </w:p>
    <w:p w:rsidR="00880B98" w:rsidRDefault="00880B98" w:rsidP="00880B98">
      <w:pPr>
        <w:jc w:val="both"/>
        <w:rPr>
          <w:rFonts w:ascii="Arial" w:hAnsi="Arial" w:cs="Arial"/>
          <w:b/>
        </w:rPr>
      </w:pPr>
      <w:r>
        <w:rPr>
          <w:rFonts w:ascii="Arial" w:hAnsi="Arial" w:cs="Arial"/>
          <w:b/>
        </w:rPr>
        <w:t>CONTACT</w:t>
      </w:r>
      <w:r w:rsidR="000E1EB6">
        <w:rPr>
          <w:rFonts w:ascii="Arial" w:hAnsi="Arial" w:cs="Arial"/>
          <w:b/>
        </w:rPr>
        <w:t>S</w:t>
      </w:r>
    </w:p>
    <w:p w:rsidR="00880B98" w:rsidRPr="00275246" w:rsidRDefault="00880B98" w:rsidP="00880B98">
      <w:pPr>
        <w:jc w:val="both"/>
        <w:rPr>
          <w:rFonts w:ascii="Arial" w:hAnsi="Arial" w:cs="Arial"/>
        </w:rPr>
      </w:pPr>
      <w:r w:rsidRPr="00275246">
        <w:rPr>
          <w:rFonts w:ascii="Arial" w:hAnsi="Arial" w:cs="Arial"/>
        </w:rPr>
        <w:t>Shannon K Hughes, PhD</w:t>
      </w:r>
    </w:p>
    <w:p w:rsidR="00880B98" w:rsidRDefault="00880B98" w:rsidP="00880B98">
      <w:pPr>
        <w:jc w:val="both"/>
        <w:rPr>
          <w:rFonts w:ascii="Arial" w:hAnsi="Arial" w:cs="Arial"/>
        </w:rPr>
      </w:pPr>
      <w:r w:rsidRPr="00275246">
        <w:rPr>
          <w:rFonts w:ascii="Arial" w:hAnsi="Arial" w:cs="Arial"/>
        </w:rPr>
        <w:t>Instruc</w:t>
      </w:r>
      <w:r>
        <w:rPr>
          <w:rFonts w:ascii="Arial" w:hAnsi="Arial" w:cs="Arial"/>
        </w:rPr>
        <w:t xml:space="preserve">tor of Biological Engineering &amp; </w:t>
      </w:r>
      <w:r w:rsidR="00A94C11">
        <w:rPr>
          <w:rFonts w:ascii="Arial" w:hAnsi="Arial" w:cs="Arial"/>
        </w:rPr>
        <w:t>Research Scientist</w:t>
      </w:r>
      <w:r w:rsidRPr="00275246">
        <w:rPr>
          <w:rFonts w:ascii="Arial" w:hAnsi="Arial" w:cs="Arial"/>
        </w:rPr>
        <w:t xml:space="preserve"> </w:t>
      </w:r>
    </w:p>
    <w:p w:rsidR="00880B98" w:rsidRPr="00275246" w:rsidRDefault="00880B98" w:rsidP="00880B98">
      <w:pPr>
        <w:jc w:val="both"/>
        <w:rPr>
          <w:rFonts w:ascii="Arial" w:hAnsi="Arial" w:cs="Arial"/>
        </w:rPr>
      </w:pPr>
      <w:r w:rsidRPr="00275246">
        <w:rPr>
          <w:rFonts w:ascii="Arial" w:hAnsi="Arial" w:cs="Arial"/>
        </w:rPr>
        <w:t>MIT Biological Engineering</w:t>
      </w:r>
    </w:p>
    <w:p w:rsidR="00880B98" w:rsidRDefault="004E6C27" w:rsidP="00880B98">
      <w:pPr>
        <w:jc w:val="both"/>
        <w:rPr>
          <w:rFonts w:ascii="Arial" w:hAnsi="Arial" w:cs="Arial"/>
        </w:rPr>
      </w:pPr>
      <w:hyperlink r:id="rId78" w:history="1">
        <w:r w:rsidR="00880B98" w:rsidRPr="009E5CC8">
          <w:rPr>
            <w:rStyle w:val="Hyperlink"/>
            <w:rFonts w:ascii="Arial" w:hAnsi="Arial" w:cs="Arial"/>
          </w:rPr>
          <w:t>skalford@mit.edu</w:t>
        </w:r>
      </w:hyperlink>
    </w:p>
    <w:p w:rsidR="00880B98" w:rsidRPr="00275246" w:rsidRDefault="00880B98" w:rsidP="00880B98">
      <w:pPr>
        <w:jc w:val="both"/>
        <w:rPr>
          <w:rFonts w:ascii="Arial" w:hAnsi="Arial" w:cs="Arial"/>
        </w:rPr>
      </w:pPr>
    </w:p>
    <w:p w:rsidR="000E1EB6" w:rsidRDefault="000E1EB6">
      <w:pPr>
        <w:rPr>
          <w:rFonts w:ascii="Arial" w:hAnsi="Arial" w:cs="Arial"/>
        </w:rPr>
      </w:pPr>
      <w:r w:rsidRPr="000E1EB6">
        <w:rPr>
          <w:rFonts w:ascii="Arial" w:hAnsi="Arial" w:cs="Arial"/>
        </w:rPr>
        <w:t>Prof. Bruce Tidor</w:t>
      </w:r>
      <w:r w:rsidRPr="000E1EB6">
        <w:rPr>
          <w:rFonts w:ascii="Arial" w:hAnsi="Arial" w:cs="Arial"/>
        </w:rPr>
        <w:br/>
        <w:t>Department of Biological Engineering,</w:t>
      </w:r>
      <w:r w:rsidRPr="000E1EB6">
        <w:rPr>
          <w:rFonts w:ascii="Arial" w:hAnsi="Arial" w:cs="Arial"/>
        </w:rPr>
        <w:br/>
        <w:t>Department of Electrical Engineering &amp; Computer Science</w:t>
      </w:r>
      <w:r w:rsidRPr="000E1EB6">
        <w:rPr>
          <w:rFonts w:ascii="Arial" w:hAnsi="Arial" w:cs="Arial"/>
        </w:rPr>
        <w:br/>
        <w:t>Computer Science and Artificial Intelligence Laboratory</w:t>
      </w:r>
      <w:r>
        <w:rPr>
          <w:rFonts w:ascii="Arial" w:hAnsi="Arial" w:cs="Arial"/>
        </w:rPr>
        <w:t>,</w:t>
      </w:r>
      <w:r w:rsidRPr="000E1EB6">
        <w:rPr>
          <w:rFonts w:ascii="Arial" w:hAnsi="Arial" w:cs="Arial"/>
        </w:rPr>
        <w:t xml:space="preserve"> Room 32-212</w:t>
      </w:r>
      <w:r w:rsidRPr="000E1EB6">
        <w:rPr>
          <w:rFonts w:ascii="Arial" w:hAnsi="Arial" w:cs="Arial"/>
        </w:rPr>
        <w:br/>
        <w:t>Massachusetts Institute of Technology</w:t>
      </w:r>
      <w:r w:rsidRPr="000E1EB6">
        <w:rPr>
          <w:rFonts w:ascii="Arial" w:hAnsi="Arial" w:cs="Arial"/>
        </w:rPr>
        <w:br/>
        <w:t>Cambridge, MA 02139-4307 USA</w:t>
      </w:r>
      <w:r w:rsidRPr="000E1EB6">
        <w:rPr>
          <w:rFonts w:ascii="Arial" w:hAnsi="Arial" w:cs="Arial"/>
        </w:rPr>
        <w:br/>
        <w:t>Phone: (617) 253-7258</w:t>
      </w:r>
      <w:r w:rsidRPr="000E1EB6">
        <w:rPr>
          <w:rFonts w:ascii="Arial" w:hAnsi="Arial" w:cs="Arial"/>
        </w:rPr>
        <w:br/>
        <w:t>Fax: (617) 252-1816</w:t>
      </w:r>
    </w:p>
    <w:p w:rsidR="000E1EB6" w:rsidRDefault="004E6C27">
      <w:pPr>
        <w:rPr>
          <w:rFonts w:ascii="Arial" w:hAnsi="Arial" w:cs="Arial"/>
        </w:rPr>
      </w:pPr>
      <w:hyperlink r:id="rId79" w:history="1">
        <w:r w:rsidR="000E1EB6" w:rsidRPr="00B07474">
          <w:rPr>
            <w:rStyle w:val="Hyperlink"/>
            <w:rFonts w:ascii="Arial" w:hAnsi="Arial" w:cs="Arial"/>
          </w:rPr>
          <w:t>tidor@mit.edu</w:t>
        </w:r>
      </w:hyperlink>
    </w:p>
    <w:p w:rsidR="000E1EB6" w:rsidRDefault="000E1EB6">
      <w:pPr>
        <w:rPr>
          <w:rFonts w:ascii="Arial" w:hAnsi="Arial" w:cs="Arial"/>
        </w:rPr>
      </w:pPr>
    </w:p>
    <w:p w:rsidR="000E1EB6" w:rsidRPr="000E1EB6" w:rsidRDefault="000E1EB6">
      <w:pPr>
        <w:rPr>
          <w:rFonts w:ascii="Arial" w:hAnsi="Arial" w:cs="Arial"/>
        </w:rPr>
        <w:sectPr w:rsidR="000E1EB6" w:rsidRPr="000E1EB6" w:rsidSect="008A44B3">
          <w:headerReference w:type="default" r:id="rId80"/>
          <w:pgSz w:w="12240" w:h="15840" w:code="1"/>
          <w:pgMar w:top="720" w:right="720" w:bottom="720" w:left="720" w:header="360" w:footer="360" w:gutter="0"/>
          <w:cols w:space="720"/>
          <w:titlePg/>
          <w:docGrid w:linePitch="360"/>
        </w:sectPr>
      </w:pPr>
    </w:p>
    <w:p w:rsidR="00880B98" w:rsidRPr="00402B40" w:rsidRDefault="00E30A50" w:rsidP="00880B98">
      <w:pPr>
        <w:jc w:val="both"/>
        <w:rPr>
          <w:rFonts w:ascii="Arial" w:hAnsi="Arial" w:cs="Arial"/>
          <w:b/>
          <w:bCs/>
          <w:caps/>
        </w:rPr>
      </w:pPr>
      <w:r>
        <w:rPr>
          <w:rFonts w:ascii="Arial" w:hAnsi="Arial" w:cs="Arial"/>
          <w:b/>
          <w:noProof/>
        </w:rPr>
        <w:lastRenderedPageBreak/>
        <mc:AlternateContent>
          <mc:Choice Requires="wps">
            <w:drawing>
              <wp:anchor distT="0" distB="0" distL="114300" distR="114300" simplePos="0" relativeHeight="251668480" behindDoc="0" locked="0" layoutInCell="1" allowOverlap="1">
                <wp:simplePos x="0" y="0"/>
                <wp:positionH relativeFrom="margin">
                  <wp:posOffset>4832350</wp:posOffset>
                </wp:positionH>
                <wp:positionV relativeFrom="margin">
                  <wp:posOffset>60960</wp:posOffset>
                </wp:positionV>
                <wp:extent cx="1981200" cy="1873250"/>
                <wp:effectExtent l="0" t="0" r="19050" b="12700"/>
                <wp:wrapSquare wrapText="bothSides"/>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187325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50C4BEB6" wp14:editId="26D527D5">
                                  <wp:extent cx="1798320" cy="1790807"/>
                                  <wp:effectExtent l="0" t="0" r="5080" b="1270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98320" cy="17908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0.5pt;margin-top:4.8pt;width:156pt;height:1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" filled="f" strokecolor="black [3213]">
                <v:path arrowok="t"/>
                <v:textbox>
                  <w:txbxContent>
                    <w:p w:rsidR="008A44B3" w:rsidRDefault="008A44B3" w:rsidP="00880B98">
                      <w:r>
                        <w:rPr>
                          <w:noProof/>
                        </w:rPr>
                        <w:drawing>
                          <wp:inline distT="0" distB="0" distL="0" distR="0" wp14:anchorId="50C4BEB6" wp14:editId="26D527D5">
                            <wp:extent cx="1798320" cy="1790807"/>
                            <wp:effectExtent l="0" t="0" r="5080" b="1270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8320" cy="1790807"/>
                                    </a:xfrm>
                                    <a:prstGeom prst="rect">
                                      <a:avLst/>
                                    </a:prstGeom>
                                    <a:noFill/>
                                    <a:ln>
                                      <a:noFill/>
                                    </a:ln>
                                  </pic:spPr>
                                </pic:pic>
                              </a:graphicData>
                            </a:graphic>
                          </wp:inline>
                        </w:drawing>
                      </w:r>
                    </w:p>
                  </w:txbxContent>
                </v:textbox>
                <w10:wrap type="square" anchorx="margin" anchory="margin"/>
              </v:shape>
            </w:pict>
          </mc:Fallback>
        </mc:AlternateContent>
      </w:r>
      <w:r w:rsidR="00880B98" w:rsidRPr="00402B40">
        <w:rPr>
          <w:rFonts w:ascii="Arial" w:hAnsi="Arial" w:cs="Arial"/>
          <w:b/>
          <w:bCs/>
          <w:caps/>
        </w:rPr>
        <w:t>Memorial Sloan-Kettering Cancer Center:  CENTER FOR CANCER SYSTEMS BIOLOGY</w:t>
      </w:r>
    </w:p>
    <w:p w:rsidR="00880B98" w:rsidRPr="00402B40" w:rsidRDefault="004E6C27" w:rsidP="00880B98">
      <w:pPr>
        <w:jc w:val="both"/>
        <w:rPr>
          <w:rFonts w:ascii="Arial" w:hAnsi="Arial" w:cs="Arial"/>
        </w:rPr>
      </w:pPr>
      <w:hyperlink r:id="rId83" w:history="1">
        <w:r w:rsidR="00880B98" w:rsidRPr="00402B40">
          <w:rPr>
            <w:rStyle w:val="Hyperlink"/>
            <w:rFonts w:ascii="Arial" w:hAnsi="Arial" w:cs="Arial"/>
          </w:rPr>
          <w:t>http://cbio.mskcc.org/</w:t>
        </w:r>
      </w:hyperlink>
    </w:p>
    <w:p w:rsidR="00880B98" w:rsidRPr="00402B40" w:rsidRDefault="00880B98" w:rsidP="00880B98">
      <w:pPr>
        <w:jc w:val="both"/>
        <w:rPr>
          <w:rFonts w:ascii="Arial" w:hAnsi="Arial" w:cs="Arial"/>
          <w:b/>
        </w:rPr>
      </w:pPr>
    </w:p>
    <w:p w:rsidR="00880B98" w:rsidRPr="00402B40" w:rsidRDefault="00880B98" w:rsidP="00880B98">
      <w:pPr>
        <w:jc w:val="both"/>
        <w:rPr>
          <w:rFonts w:ascii="Arial" w:hAnsi="Arial" w:cs="Arial"/>
          <w:b/>
        </w:rPr>
      </w:pPr>
      <w:r w:rsidRPr="00402B40">
        <w:rPr>
          <w:rFonts w:ascii="Arial" w:hAnsi="Arial" w:cs="Arial"/>
          <w:b/>
        </w:rPr>
        <w:t xml:space="preserve">TITLE: </w:t>
      </w:r>
      <w:r>
        <w:rPr>
          <w:rFonts w:ascii="Arial" w:hAnsi="Arial" w:cs="Arial"/>
          <w:b/>
        </w:rPr>
        <w:t xml:space="preserve"> </w:t>
      </w:r>
      <w:r w:rsidRPr="00402B40">
        <w:rPr>
          <w:rFonts w:ascii="Arial" w:hAnsi="Arial" w:cs="Arial"/>
          <w:b/>
        </w:rPr>
        <w:t xml:space="preserve">Systems Biology of Diversity in Cancer </w:t>
      </w:r>
    </w:p>
    <w:p w:rsidR="00880B98" w:rsidRPr="00402B40" w:rsidRDefault="00880B98" w:rsidP="00880B98">
      <w:pPr>
        <w:jc w:val="both"/>
        <w:rPr>
          <w:rFonts w:ascii="Arial" w:hAnsi="Arial" w:cs="Arial"/>
        </w:rPr>
      </w:pPr>
    </w:p>
    <w:p w:rsidR="00880B98" w:rsidRPr="00402B40" w:rsidRDefault="00880B98" w:rsidP="00880B98">
      <w:pPr>
        <w:jc w:val="both"/>
        <w:rPr>
          <w:rFonts w:ascii="Arial" w:hAnsi="Arial" w:cs="Arial"/>
          <w:b/>
        </w:rPr>
      </w:pPr>
      <w:r w:rsidRPr="00402B40">
        <w:rPr>
          <w:rFonts w:ascii="Arial" w:hAnsi="Arial" w:cs="Arial"/>
          <w:b/>
        </w:rPr>
        <w:t>PURPOSE</w:t>
      </w:r>
    </w:p>
    <w:p w:rsidR="00880B98" w:rsidRPr="00402B40" w:rsidRDefault="00880B98" w:rsidP="00880B98">
      <w:pPr>
        <w:jc w:val="both"/>
        <w:rPr>
          <w:rFonts w:ascii="Arial" w:hAnsi="Arial" w:cs="Arial"/>
        </w:rPr>
      </w:pPr>
      <w:r w:rsidRPr="00402B40">
        <w:rPr>
          <w:rFonts w:ascii="Arial" w:hAnsi="Arial" w:cs="Arial"/>
        </w:rPr>
        <w:t xml:space="preserve">Memorial Sloan-Kettering Cancer Center’s (MSKCC’s) Center for Cancer Systems Biology comprises research groups with both computational and experimental expertise that apply a systems biology approach to studying cancer. </w:t>
      </w:r>
      <w:r w:rsidR="00AC2C9D" w:rsidRPr="00402B40">
        <w:rPr>
          <w:rFonts w:ascii="Arial" w:hAnsi="Arial" w:cs="Arial"/>
        </w:rPr>
        <w:t>It</w:t>
      </w:r>
      <w:r w:rsidR="00AC2C9D">
        <w:rPr>
          <w:rFonts w:ascii="Arial" w:hAnsi="Arial" w:cs="Arial"/>
        </w:rPr>
        <w:t>s</w:t>
      </w:r>
      <w:r w:rsidR="00AC2C9D" w:rsidRPr="00402B40">
        <w:rPr>
          <w:rFonts w:ascii="Arial" w:hAnsi="Arial" w:cs="Arial"/>
        </w:rPr>
        <w:t xml:space="preserve"> faculty is</w:t>
      </w:r>
      <w:r w:rsidRPr="00402B40">
        <w:rPr>
          <w:rFonts w:ascii="Arial" w:hAnsi="Arial" w:cs="Arial"/>
        </w:rPr>
        <w:t xml:space="preserve"> also tightly involved in multiple collaborations with data generating groups who engage in translational medicine projects with clinical data. By applying a systems biology framework, our Center studies diversity in cancer at multiple levels: within a monogenic population of cells, between cancer cells and host tissue, and between patients.</w:t>
      </w:r>
    </w:p>
    <w:p w:rsidR="00880B98" w:rsidRPr="00402B40" w:rsidRDefault="00880B98" w:rsidP="00880B98">
      <w:pPr>
        <w:jc w:val="both"/>
        <w:rPr>
          <w:rFonts w:ascii="Arial" w:hAnsi="Arial" w:cs="Arial"/>
          <w:u w:val="single"/>
        </w:rPr>
      </w:pPr>
    </w:p>
    <w:p w:rsidR="00880B98" w:rsidRPr="00402B40" w:rsidRDefault="00880B98" w:rsidP="00880B98">
      <w:pPr>
        <w:jc w:val="both"/>
        <w:rPr>
          <w:rFonts w:ascii="Arial" w:hAnsi="Arial" w:cs="Arial"/>
          <w:b/>
        </w:rPr>
      </w:pPr>
      <w:r w:rsidRPr="00402B40">
        <w:rPr>
          <w:rFonts w:ascii="Arial" w:hAnsi="Arial" w:cs="Arial"/>
          <w:b/>
          <w:u w:val="single"/>
        </w:rPr>
        <w:t>Technical</w:t>
      </w:r>
      <w:r w:rsidRPr="00402B40">
        <w:rPr>
          <w:rFonts w:ascii="Arial" w:hAnsi="Arial" w:cs="Arial"/>
          <w:b/>
        </w:rPr>
        <w:t xml:space="preserve"> </w:t>
      </w:r>
    </w:p>
    <w:p w:rsidR="00880B98" w:rsidRPr="00402B40" w:rsidRDefault="00880B98" w:rsidP="00880B98">
      <w:pPr>
        <w:jc w:val="both"/>
        <w:rPr>
          <w:rFonts w:ascii="Arial" w:hAnsi="Arial" w:cs="Arial"/>
        </w:rPr>
      </w:pPr>
      <w:r w:rsidRPr="00402B40">
        <w:rPr>
          <w:rFonts w:ascii="Arial" w:hAnsi="Arial" w:cs="Arial"/>
        </w:rPr>
        <w:t>Recent advances in cancer biology and cancer genomics support the need to develop customized therapies for patients. We are investigating tumor cell heterogeneity both within tumors and among patients to gain insight needed for the development of subtype-specific and patient-specific therapies. We aim to understand cellular dynamics during oncogenesis and treatment, taking into account the heterogeneous distribution of tumor cells on a uniform genetic background. Additionally, we are dissecting and modeling communication between tumor cells and the host microenvironment to determine how these complex interactions contribute to cancer progression and invasion. We are also investigating differences in regulatory processes leading to patient-patient heterogeneity for a given cancer, such as differences in regulatory information flow due to alterations in cell signaling networks that establish cancer subtypes or differences in expression levels of key signaling regulators that underlie functional heterogeneity in a population of malignant cells.</w:t>
      </w:r>
    </w:p>
    <w:p w:rsidR="00880B98" w:rsidRPr="00402B40" w:rsidRDefault="00880B98" w:rsidP="00880B98">
      <w:pPr>
        <w:jc w:val="both"/>
        <w:rPr>
          <w:rFonts w:ascii="Arial" w:hAnsi="Arial" w:cs="Arial"/>
        </w:rPr>
      </w:pPr>
    </w:p>
    <w:p w:rsidR="00880B98" w:rsidRPr="00402B40" w:rsidRDefault="00880B98" w:rsidP="00880B98">
      <w:pPr>
        <w:jc w:val="both"/>
        <w:rPr>
          <w:rFonts w:ascii="Arial" w:hAnsi="Arial" w:cs="Arial"/>
          <w:b/>
        </w:rPr>
      </w:pPr>
      <w:r w:rsidRPr="00402B40">
        <w:rPr>
          <w:rFonts w:ascii="Arial" w:hAnsi="Arial" w:cs="Arial"/>
          <w:b/>
        </w:rPr>
        <w:t>KEYWORDS</w:t>
      </w:r>
    </w:p>
    <w:p w:rsidR="00880B98" w:rsidRPr="00402B40" w:rsidRDefault="00880B98" w:rsidP="00880B98">
      <w:pPr>
        <w:jc w:val="both"/>
        <w:rPr>
          <w:rFonts w:ascii="Arial" w:hAnsi="Arial" w:cs="Arial"/>
        </w:rPr>
      </w:pPr>
      <w:r>
        <w:rPr>
          <w:rFonts w:ascii="Arial" w:hAnsi="Arial" w:cs="Arial"/>
        </w:rPr>
        <w:t>Cancer genomics, machine l</w:t>
      </w:r>
      <w:r w:rsidRPr="00402B40">
        <w:rPr>
          <w:rFonts w:ascii="Arial" w:hAnsi="Arial" w:cs="Arial"/>
        </w:rPr>
        <w:t>ear</w:t>
      </w:r>
      <w:r>
        <w:rPr>
          <w:rFonts w:ascii="Arial" w:hAnsi="Arial" w:cs="Arial"/>
        </w:rPr>
        <w:t>ning, drug perturbations, a</w:t>
      </w:r>
      <w:r w:rsidRPr="00402B40">
        <w:rPr>
          <w:rFonts w:ascii="Arial" w:hAnsi="Arial" w:cs="Arial"/>
        </w:rPr>
        <w:t>gent-based modeling</w:t>
      </w:r>
    </w:p>
    <w:p w:rsidR="00880B98" w:rsidRPr="00402B40" w:rsidRDefault="00880B98" w:rsidP="00880B98">
      <w:pPr>
        <w:jc w:val="both"/>
        <w:rPr>
          <w:rFonts w:ascii="Arial" w:hAnsi="Arial" w:cs="Arial"/>
        </w:rPr>
      </w:pPr>
    </w:p>
    <w:p w:rsidR="00880B98" w:rsidRPr="00402B40" w:rsidRDefault="00880B98" w:rsidP="00880B98">
      <w:pPr>
        <w:jc w:val="both"/>
        <w:rPr>
          <w:rFonts w:ascii="Arial" w:hAnsi="Arial" w:cs="Arial"/>
          <w:b/>
        </w:rPr>
      </w:pPr>
      <w:r w:rsidRPr="00402B40">
        <w:rPr>
          <w:rFonts w:ascii="Arial" w:hAnsi="Arial" w:cs="Arial"/>
          <w:b/>
        </w:rPr>
        <w:t>RESOURCES</w:t>
      </w:r>
    </w:p>
    <w:p w:rsidR="00880B98" w:rsidRPr="00402B40" w:rsidRDefault="00880B98" w:rsidP="00880B98">
      <w:pPr>
        <w:jc w:val="both"/>
        <w:rPr>
          <w:rFonts w:ascii="Arial" w:hAnsi="Arial" w:cs="Arial"/>
          <w:b/>
          <w:i/>
          <w:u w:val="single"/>
        </w:rPr>
      </w:pPr>
      <w:r w:rsidRPr="00402B40">
        <w:rPr>
          <w:rFonts w:ascii="Arial" w:hAnsi="Arial" w:cs="Arial"/>
          <w:b/>
          <w:i/>
          <w:u w:val="single"/>
        </w:rPr>
        <w:t>Publications</w:t>
      </w:r>
    </w:p>
    <w:p w:rsidR="00880B98" w:rsidRPr="00C50762" w:rsidRDefault="00880B98" w:rsidP="00C50762">
      <w:pPr>
        <w:pStyle w:val="ListParagraph"/>
        <w:numPr>
          <w:ilvl w:val="0"/>
          <w:numId w:val="20"/>
        </w:numPr>
        <w:jc w:val="both"/>
        <w:rPr>
          <w:rFonts w:ascii="Arial" w:hAnsi="Arial" w:cs="Arial"/>
        </w:rPr>
      </w:pPr>
      <w:r w:rsidRPr="00C50762">
        <w:rPr>
          <w:rFonts w:ascii="Arial" w:hAnsi="Arial" w:cs="Arial"/>
        </w:rPr>
        <w:t xml:space="preserve">Jesse W. Cotari, Guillaume Voisinne, Orly Even Dar, Volkan Karabacak, and Grégoire Altan-Bonnet. “Cell-to-Cell Variability Analysis Dissects the Plasticity of Signaling of Common </w:t>
      </w:r>
      <w:r w:rsidRPr="00402B40">
        <w:rPr>
          <w:noProof/>
        </w:rPr>
        <w:drawing>
          <wp:inline distT="0" distB="0" distL="0" distR="0" wp14:anchorId="3E44E8D7" wp14:editId="74A56807">
            <wp:extent cx="114300" cy="140970"/>
            <wp:effectExtent l="0" t="0" r="12700" b="11430"/>
            <wp:docPr id="7" name="Picture 3"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m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40970"/>
                    </a:xfrm>
                    <a:prstGeom prst="rect">
                      <a:avLst/>
                    </a:prstGeom>
                    <a:noFill/>
                    <a:ln>
                      <a:noFill/>
                    </a:ln>
                  </pic:spPr>
                </pic:pic>
              </a:graphicData>
            </a:graphic>
          </wp:inline>
        </w:drawing>
      </w:r>
      <w:r w:rsidRPr="00C50762">
        <w:rPr>
          <w:rFonts w:ascii="Arial" w:hAnsi="Arial" w:cs="Arial"/>
        </w:rPr>
        <w:t xml:space="preserve">Chain Cytokines in T Cells”. 12 March 2013: ra17. </w:t>
      </w:r>
      <w:r w:rsidRPr="00C50762">
        <w:rPr>
          <w:rFonts w:ascii="Arial" w:hAnsi="Arial" w:cs="Arial"/>
          <w:i/>
        </w:rPr>
        <w:t>Science Signaling</w:t>
      </w:r>
      <w:r w:rsidR="00E17A54">
        <w:rPr>
          <w:rFonts w:ascii="Arial" w:hAnsi="Arial" w:cs="Arial"/>
          <w:i/>
        </w:rPr>
        <w:t>.</w:t>
      </w:r>
    </w:p>
    <w:p w:rsidR="00880B98" w:rsidRPr="00402B40" w:rsidRDefault="00880B98" w:rsidP="00C50762">
      <w:pPr>
        <w:pStyle w:val="ListParagraph"/>
        <w:numPr>
          <w:ilvl w:val="0"/>
          <w:numId w:val="20"/>
        </w:numPr>
        <w:jc w:val="both"/>
        <w:rPr>
          <w:rFonts w:ascii="Arial" w:hAnsi="Arial" w:cs="Arial"/>
        </w:rPr>
      </w:pPr>
      <w:r w:rsidRPr="00402B40">
        <w:rPr>
          <w:rFonts w:ascii="Arial" w:hAnsi="Arial" w:cs="Arial"/>
        </w:rPr>
        <w:t xml:space="preserve">Cerami E, Gao J, Dogrusoz U, Gross BE, Sumer SO, Aksoy BA, Jacobsen A, Byrne CJ, Heuer ML, Larsson E, Antipin Y, Reva B, Goldberg AP, Sander C, Schultz N. “The cBio cancer genomics portal: an open platform for exploring multidimensional cancer genomics data”. 2012 May;2(5):401-4. doi: 10.1158/2159-8290.CD-12-0095. </w:t>
      </w:r>
      <w:r w:rsidRPr="00C50762">
        <w:rPr>
          <w:rFonts w:ascii="Arial" w:hAnsi="Arial" w:cs="Arial"/>
        </w:rPr>
        <w:t>Cancer Discov</w:t>
      </w:r>
      <w:r w:rsidRPr="00402B40">
        <w:rPr>
          <w:rFonts w:ascii="Arial" w:hAnsi="Arial" w:cs="Arial"/>
        </w:rPr>
        <w:t>.</w:t>
      </w:r>
    </w:p>
    <w:p w:rsidR="00880B98" w:rsidRPr="00402B40" w:rsidRDefault="00880B98" w:rsidP="00C50762">
      <w:pPr>
        <w:pStyle w:val="ListParagraph"/>
        <w:numPr>
          <w:ilvl w:val="0"/>
          <w:numId w:val="20"/>
        </w:numPr>
        <w:jc w:val="both"/>
        <w:rPr>
          <w:rFonts w:ascii="Arial" w:hAnsi="Arial" w:cs="Arial"/>
        </w:rPr>
      </w:pPr>
      <w:r w:rsidRPr="00402B40">
        <w:rPr>
          <w:rFonts w:ascii="Arial" w:hAnsi="Arial" w:cs="Arial"/>
        </w:rPr>
        <w:t>Setty M, Helmy K, Khan AA, Silber J, Arvey A, Neezen F, Agius P, Huse JT, Holland EC, Leslie CS. “</w:t>
      </w:r>
      <w:r w:rsidRPr="00C50762">
        <w:rPr>
          <w:rFonts w:ascii="Arial" w:hAnsi="Arial" w:cs="Arial"/>
        </w:rPr>
        <w:t>Inferring transcriptional and microRNA-mediated regulatory programs in glioblastoma”.</w:t>
      </w:r>
      <w:r w:rsidRPr="00402B40">
        <w:rPr>
          <w:rFonts w:ascii="Arial" w:hAnsi="Arial" w:cs="Arial"/>
        </w:rPr>
        <w:t xml:space="preserve"> 2012;8:605. doi: 10.1038/msb.2012.37. </w:t>
      </w:r>
      <w:r w:rsidRPr="00C50762">
        <w:rPr>
          <w:rFonts w:ascii="Arial" w:hAnsi="Arial" w:cs="Arial"/>
        </w:rPr>
        <w:t>Mol Syst Biol</w:t>
      </w:r>
      <w:r w:rsidR="00E17A54">
        <w:rPr>
          <w:rFonts w:ascii="Arial" w:hAnsi="Arial" w:cs="Arial"/>
        </w:rPr>
        <w:t>.</w:t>
      </w:r>
    </w:p>
    <w:p w:rsidR="00880B98" w:rsidRPr="00402B40" w:rsidRDefault="00880B98" w:rsidP="00880B98">
      <w:pPr>
        <w:jc w:val="both"/>
        <w:rPr>
          <w:rFonts w:ascii="Arial" w:hAnsi="Arial" w:cs="Arial"/>
        </w:rPr>
      </w:pPr>
    </w:p>
    <w:p w:rsidR="00880B98" w:rsidRPr="00402B40" w:rsidRDefault="00880B98" w:rsidP="00880B98">
      <w:pPr>
        <w:jc w:val="both"/>
        <w:rPr>
          <w:rFonts w:ascii="Arial" w:hAnsi="Arial" w:cs="Arial"/>
          <w:b/>
          <w:i/>
          <w:u w:val="single"/>
        </w:rPr>
      </w:pPr>
      <w:r>
        <w:rPr>
          <w:rFonts w:ascii="Arial" w:hAnsi="Arial" w:cs="Arial"/>
          <w:b/>
          <w:i/>
          <w:u w:val="single"/>
        </w:rPr>
        <w:t>Web T</w:t>
      </w:r>
      <w:r w:rsidRPr="00402B40">
        <w:rPr>
          <w:rFonts w:ascii="Arial" w:hAnsi="Arial" w:cs="Arial"/>
          <w:b/>
          <w:i/>
          <w:u w:val="single"/>
        </w:rPr>
        <w:t>ools</w:t>
      </w:r>
    </w:p>
    <w:p w:rsidR="00880B98" w:rsidRPr="00AC2C9D" w:rsidRDefault="004E6C27" w:rsidP="00880B98">
      <w:pPr>
        <w:jc w:val="both"/>
        <w:rPr>
          <w:rFonts w:ascii="Arial" w:hAnsi="Arial" w:cs="Arial"/>
          <w:u w:val="single"/>
        </w:rPr>
      </w:pPr>
      <w:hyperlink r:id="rId85" w:history="1">
        <w:r w:rsidR="00880B98" w:rsidRPr="00AC2C9D">
          <w:rPr>
            <w:rStyle w:val="Hyperlink"/>
            <w:rFonts w:ascii="Arial" w:hAnsi="Arial" w:cs="Arial"/>
          </w:rPr>
          <w:t>http://cbio.mskcc.org/tools/index.html</w:t>
        </w:r>
      </w:hyperlink>
    </w:p>
    <w:p w:rsidR="00880B98" w:rsidRPr="00402B40" w:rsidRDefault="00880B98" w:rsidP="00880B98">
      <w:pPr>
        <w:jc w:val="both"/>
        <w:rPr>
          <w:rFonts w:ascii="Arial" w:hAnsi="Arial" w:cs="Arial"/>
          <w:b/>
          <w:bCs/>
        </w:rPr>
      </w:pPr>
      <w:r w:rsidRPr="00402B40">
        <w:rPr>
          <w:rFonts w:ascii="Arial" w:hAnsi="Arial" w:cs="Arial"/>
        </w:rPr>
        <w:t>Cancer Genomics (</w:t>
      </w:r>
      <w:r w:rsidRPr="00402B40">
        <w:rPr>
          <w:rFonts w:ascii="Arial" w:hAnsi="Arial" w:cs="Arial"/>
          <w:bCs/>
        </w:rPr>
        <w:t>Cancer Genomics Data Portal, Mutation Assessor, Cancer Genes</w:t>
      </w:r>
      <w:r w:rsidRPr="00402B40">
        <w:rPr>
          <w:rFonts w:ascii="Arial" w:hAnsi="Arial" w:cs="Arial"/>
        </w:rPr>
        <w:t>)</w:t>
      </w:r>
    </w:p>
    <w:p w:rsidR="00880B98" w:rsidRPr="00402B40" w:rsidRDefault="00880B98" w:rsidP="00880B98">
      <w:pPr>
        <w:jc w:val="both"/>
        <w:rPr>
          <w:rFonts w:ascii="Arial" w:hAnsi="Arial" w:cs="Arial"/>
        </w:rPr>
      </w:pPr>
      <w:r w:rsidRPr="00402B40">
        <w:rPr>
          <w:rFonts w:ascii="Arial" w:hAnsi="Arial" w:cs="Arial"/>
        </w:rPr>
        <w:t>Clinical Data Repositories</w:t>
      </w:r>
    </w:p>
    <w:p w:rsidR="00880B98" w:rsidRPr="00402B40" w:rsidRDefault="00880B98" w:rsidP="00880B98">
      <w:pPr>
        <w:jc w:val="both"/>
        <w:rPr>
          <w:rFonts w:ascii="Arial" w:hAnsi="Arial" w:cs="Arial"/>
        </w:rPr>
      </w:pPr>
      <w:r w:rsidRPr="00402B40">
        <w:rPr>
          <w:rFonts w:ascii="Arial" w:hAnsi="Arial" w:cs="Arial"/>
        </w:rPr>
        <w:t>Handheld Devices (BioGene)</w:t>
      </w:r>
    </w:p>
    <w:p w:rsidR="00880B98" w:rsidRPr="00402B40" w:rsidRDefault="00880B98" w:rsidP="00880B98">
      <w:pPr>
        <w:jc w:val="both"/>
        <w:rPr>
          <w:rFonts w:ascii="Arial" w:hAnsi="Arial" w:cs="Arial"/>
        </w:rPr>
      </w:pPr>
      <w:r w:rsidRPr="00402B40">
        <w:rPr>
          <w:rFonts w:ascii="Arial" w:hAnsi="Arial" w:cs="Arial"/>
        </w:rPr>
        <w:t>microRNAs (MicroRNA.org, miRanda)</w:t>
      </w:r>
    </w:p>
    <w:p w:rsidR="00880B98" w:rsidRPr="00402B40" w:rsidRDefault="00880B98" w:rsidP="00880B98">
      <w:pPr>
        <w:jc w:val="both"/>
        <w:rPr>
          <w:rFonts w:ascii="Arial" w:hAnsi="Arial" w:cs="Arial"/>
        </w:rPr>
      </w:pPr>
      <w:r w:rsidRPr="00402B40">
        <w:rPr>
          <w:rFonts w:ascii="Arial" w:hAnsi="Arial" w:cs="Arial"/>
        </w:rPr>
        <w:lastRenderedPageBreak/>
        <w:t>Pathways &amp; Networks (BioPAX, Pathway Commons, Cytoscape)</w:t>
      </w:r>
    </w:p>
    <w:p w:rsidR="00880B98" w:rsidRPr="00402B40" w:rsidRDefault="00880B98" w:rsidP="00880B98">
      <w:pPr>
        <w:jc w:val="both"/>
        <w:rPr>
          <w:rFonts w:ascii="Arial" w:hAnsi="Arial" w:cs="Arial"/>
          <w:bCs/>
        </w:rPr>
      </w:pPr>
      <w:r w:rsidRPr="00402B40">
        <w:rPr>
          <w:rFonts w:ascii="Arial" w:hAnsi="Arial" w:cs="Arial"/>
          <w:bCs/>
        </w:rPr>
        <w:t>iHOP – Information Hyperlinked over Proteins</w:t>
      </w:r>
    </w:p>
    <w:p w:rsidR="00880B98" w:rsidRPr="00402B40" w:rsidRDefault="00880B98" w:rsidP="00880B98">
      <w:pPr>
        <w:jc w:val="both"/>
        <w:rPr>
          <w:rFonts w:ascii="Arial" w:hAnsi="Arial" w:cs="Arial"/>
        </w:rPr>
      </w:pPr>
      <w:r w:rsidRPr="00402B40">
        <w:rPr>
          <w:rFonts w:ascii="Arial" w:hAnsi="Arial" w:cs="Arial"/>
        </w:rPr>
        <w:t>MEMo (method for identifying mutually exclusive driver networks in cancer)</w:t>
      </w:r>
    </w:p>
    <w:p w:rsidR="00880B98" w:rsidRPr="00402B40" w:rsidRDefault="00880B98" w:rsidP="00880B98">
      <w:pPr>
        <w:jc w:val="both"/>
        <w:rPr>
          <w:rFonts w:ascii="Arial" w:hAnsi="Arial" w:cs="Arial"/>
        </w:rPr>
      </w:pPr>
      <w:r w:rsidRPr="00402B40">
        <w:rPr>
          <w:rFonts w:ascii="Arial" w:hAnsi="Arial" w:cs="Arial"/>
        </w:rPr>
        <w:t>NetBox (network analysis on human interaction networks)</w:t>
      </w:r>
    </w:p>
    <w:p w:rsidR="00880B98" w:rsidRPr="00402B40" w:rsidRDefault="00880B98" w:rsidP="00880B98">
      <w:pPr>
        <w:jc w:val="both"/>
        <w:rPr>
          <w:rFonts w:ascii="Arial" w:hAnsi="Arial" w:cs="Arial"/>
        </w:rPr>
      </w:pPr>
    </w:p>
    <w:p w:rsidR="00880B98" w:rsidRPr="00402B40" w:rsidRDefault="00880B98" w:rsidP="00880B98">
      <w:pPr>
        <w:jc w:val="both"/>
        <w:rPr>
          <w:rFonts w:ascii="Arial" w:hAnsi="Arial" w:cs="Arial"/>
          <w:b/>
        </w:rPr>
      </w:pPr>
      <w:r w:rsidRPr="00402B40">
        <w:rPr>
          <w:rFonts w:ascii="Arial" w:hAnsi="Arial" w:cs="Arial"/>
          <w:b/>
        </w:rPr>
        <w:t>CONTACT</w:t>
      </w:r>
    </w:p>
    <w:p w:rsidR="00880B98" w:rsidRPr="003F5948" w:rsidRDefault="00880B98" w:rsidP="00880B98">
      <w:pPr>
        <w:jc w:val="both"/>
        <w:rPr>
          <w:rFonts w:ascii="Arial" w:hAnsi="Arial" w:cs="Arial"/>
        </w:rPr>
      </w:pPr>
      <w:r w:rsidRPr="003F5948">
        <w:rPr>
          <w:rFonts w:ascii="Arial" w:hAnsi="Arial" w:cs="Arial"/>
        </w:rPr>
        <w:t xml:space="preserve">Debbie Bemis, PhD </w:t>
      </w:r>
    </w:p>
    <w:p w:rsidR="00880B98" w:rsidRPr="00402B40" w:rsidRDefault="00880B98" w:rsidP="00880B98">
      <w:pPr>
        <w:jc w:val="both"/>
        <w:rPr>
          <w:rFonts w:ascii="Arial" w:hAnsi="Arial" w:cs="Arial"/>
        </w:rPr>
      </w:pPr>
      <w:r w:rsidRPr="00402B40">
        <w:rPr>
          <w:rFonts w:ascii="Arial" w:hAnsi="Arial" w:cs="Arial"/>
        </w:rPr>
        <w:t>1275 York Avenue</w:t>
      </w:r>
    </w:p>
    <w:p w:rsidR="00880B98" w:rsidRPr="00402B40" w:rsidRDefault="00880B98" w:rsidP="00880B98">
      <w:pPr>
        <w:jc w:val="both"/>
        <w:rPr>
          <w:rFonts w:ascii="Arial" w:hAnsi="Arial" w:cs="Arial"/>
        </w:rPr>
      </w:pPr>
      <w:r w:rsidRPr="00402B40">
        <w:rPr>
          <w:rFonts w:ascii="Arial" w:hAnsi="Arial" w:cs="Arial"/>
        </w:rPr>
        <w:t>New York, NY 10065</w:t>
      </w:r>
    </w:p>
    <w:p w:rsidR="00880B98" w:rsidRPr="00402B40" w:rsidRDefault="00880B98" w:rsidP="00880B98">
      <w:pPr>
        <w:jc w:val="both"/>
        <w:rPr>
          <w:rFonts w:ascii="Arial" w:hAnsi="Arial" w:cs="Arial"/>
        </w:rPr>
      </w:pPr>
      <w:r w:rsidRPr="00402B40">
        <w:rPr>
          <w:rFonts w:ascii="Arial" w:hAnsi="Arial" w:cs="Arial"/>
        </w:rPr>
        <w:t>646-888-3307</w:t>
      </w:r>
    </w:p>
    <w:p w:rsidR="00880B98" w:rsidRDefault="004E6C27" w:rsidP="00880B98">
      <w:pPr>
        <w:jc w:val="both"/>
        <w:rPr>
          <w:rFonts w:ascii="Arial" w:hAnsi="Arial" w:cs="Arial"/>
        </w:rPr>
      </w:pPr>
      <w:hyperlink r:id="rId86" w:history="1">
        <w:r w:rsidR="00C50762" w:rsidRPr="000B4F9C">
          <w:rPr>
            <w:rStyle w:val="Hyperlink"/>
            <w:rFonts w:ascii="Arial" w:hAnsi="Arial" w:cs="Arial"/>
          </w:rPr>
          <w:t>bemis@cbio.mskcc.org</w:t>
        </w:r>
      </w:hyperlink>
    </w:p>
    <w:p w:rsidR="00C50762" w:rsidRDefault="00C50762" w:rsidP="00880B98">
      <w:pPr>
        <w:jc w:val="both"/>
        <w:rPr>
          <w:rFonts w:ascii="Arial" w:hAnsi="Arial" w:cs="Arial"/>
        </w:rPr>
      </w:pPr>
    </w:p>
    <w:p w:rsidR="008A44B3" w:rsidRDefault="008A44B3">
      <w:pPr>
        <w:rPr>
          <w:rFonts w:ascii="Arial" w:hAnsi="Arial" w:cs="Arial"/>
        </w:rPr>
        <w:sectPr w:rsidR="008A44B3" w:rsidSect="008A44B3">
          <w:headerReference w:type="default" r:id="rId87"/>
          <w:pgSz w:w="12240" w:h="15840" w:code="1"/>
          <w:pgMar w:top="720" w:right="720" w:bottom="720" w:left="720" w:header="360" w:footer="360" w:gutter="0"/>
          <w:cols w:space="720"/>
          <w:titlePg/>
          <w:docGrid w:linePitch="360"/>
        </w:sectPr>
      </w:pPr>
    </w:p>
    <w:p w:rsidR="00880B98" w:rsidRPr="00851344" w:rsidRDefault="00880B98" w:rsidP="00880B98">
      <w:pPr>
        <w:adjustRightInd w:val="0"/>
        <w:rPr>
          <w:rFonts w:ascii="Arial" w:hAnsi="Arial" w:cs="Arial"/>
        </w:rPr>
      </w:pPr>
      <w:r w:rsidRPr="00851344">
        <w:rPr>
          <w:rFonts w:ascii="Arial" w:hAnsi="Arial" w:cs="Arial"/>
          <w:b/>
          <w:caps/>
          <w:color w:val="000000"/>
        </w:rPr>
        <w:lastRenderedPageBreak/>
        <w:t>Oregon Health and Science University:  C</w:t>
      </w:r>
      <w:r w:rsidRPr="00851344">
        <w:rPr>
          <w:rFonts w:ascii="Arial" w:hAnsi="Arial" w:cs="Arial"/>
          <w:b/>
          <w:caps/>
          <w:color w:val="000000"/>
        </w:rPr>
        <w:tab/>
        <w:t xml:space="preserve">enter for cancer systems biology </w:t>
      </w:r>
      <w:hyperlink r:id="rId88" w:history="1">
        <w:r w:rsidRPr="00851344">
          <w:rPr>
            <w:rStyle w:val="Hyperlink"/>
            <w:rFonts w:ascii="Arial" w:hAnsi="Arial" w:cs="Arial"/>
          </w:rPr>
          <w:t>http://sysbio.banatao.berkeley.edu/</w:t>
        </w:r>
      </w:hyperlink>
    </w:p>
    <w:p w:rsidR="00880B98" w:rsidRPr="00851344" w:rsidRDefault="00E30A50" w:rsidP="00880B98">
      <w:pPr>
        <w:adjustRightInd w:val="0"/>
        <w:rPr>
          <w:rFonts w:ascii="Arial" w:hAnsi="Arial" w:cs="Arial"/>
          <w:b/>
        </w:rPr>
      </w:pPr>
      <w:r>
        <w:rPr>
          <w:rFonts w:ascii="Arial" w:hAnsi="Arial" w:cs="Arial"/>
          <w:b/>
          <w:noProof/>
        </w:rPr>
        <mc:AlternateContent>
          <mc:Choice Requires="wps">
            <w:drawing>
              <wp:anchor distT="0" distB="0" distL="114300" distR="114300" simplePos="0" relativeHeight="251670528" behindDoc="0" locked="0" layoutInCell="1" allowOverlap="1">
                <wp:simplePos x="0" y="0"/>
                <wp:positionH relativeFrom="margin">
                  <wp:posOffset>3191510</wp:posOffset>
                </wp:positionH>
                <wp:positionV relativeFrom="margin">
                  <wp:posOffset>389255</wp:posOffset>
                </wp:positionV>
                <wp:extent cx="3660775" cy="2484120"/>
                <wp:effectExtent l="0" t="0" r="15875" b="11430"/>
                <wp:wrapSquare wrapText="bothSides"/>
                <wp:docPr id="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0775" cy="248412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35613675" wp14:editId="6D72E6F1">
                                  <wp:extent cx="3191773" cy="24440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10138"/>
                                          <a:stretch/>
                                        </pic:blipFill>
                                        <pic:spPr bwMode="auto">
                                          <a:xfrm>
                                            <a:off x="0" y="0"/>
                                            <a:ext cx="3194275" cy="244601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1.3pt;margin-top:30.65pt;width:288.25pt;height:195.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" filled="f" strokecolor="black [3213]">
                <v:path arrowok="t"/>
                <v:textbox>
                  <w:txbxContent>
                    <w:p w:rsidR="008A44B3" w:rsidRDefault="008A44B3" w:rsidP="00880B98">
                      <w:r>
                        <w:rPr>
                          <w:noProof/>
                        </w:rPr>
                        <w:drawing>
                          <wp:inline distT="0" distB="0" distL="0" distR="0" wp14:anchorId="35613675" wp14:editId="6D72E6F1">
                            <wp:extent cx="3191773" cy="24440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b="10138"/>
                                    <a:stretch/>
                                  </pic:blipFill>
                                  <pic:spPr bwMode="auto">
                                    <a:xfrm>
                                      <a:off x="0" y="0"/>
                                      <a:ext cx="3194275" cy="244601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shape>
            </w:pict>
          </mc:Fallback>
        </mc:AlternateContent>
      </w:r>
    </w:p>
    <w:p w:rsidR="00880B98" w:rsidRPr="00851344" w:rsidRDefault="00880B98" w:rsidP="00880B98">
      <w:pPr>
        <w:adjustRightInd w:val="0"/>
        <w:rPr>
          <w:rFonts w:ascii="Arial" w:eastAsia="MS Mincho" w:hAnsi="Arial" w:cs="Arial"/>
          <w:b/>
          <w:lang w:eastAsia="ja-JP"/>
        </w:rPr>
      </w:pPr>
      <w:r w:rsidRPr="00851344">
        <w:rPr>
          <w:rFonts w:ascii="Arial" w:hAnsi="Arial" w:cs="Arial"/>
          <w:b/>
        </w:rPr>
        <w:t xml:space="preserve">TITLE:  </w:t>
      </w:r>
      <w:r w:rsidRPr="00851344">
        <w:rPr>
          <w:rFonts w:ascii="Arial" w:eastAsia="MS Mincho" w:hAnsi="Arial" w:cs="Arial"/>
          <w:b/>
          <w:lang w:eastAsia="ja-JP"/>
        </w:rPr>
        <w:t>Model-based Predictions of Responses to RTK Pathway Therapies</w:t>
      </w:r>
    </w:p>
    <w:p w:rsidR="00880B98" w:rsidRPr="00851344" w:rsidRDefault="00880B98" w:rsidP="00880B98">
      <w:pPr>
        <w:adjustRightInd w:val="0"/>
        <w:rPr>
          <w:rFonts w:ascii="Arial" w:eastAsia="MS Mincho" w:hAnsi="Arial" w:cs="Arial"/>
          <w:b/>
          <w:lang w:eastAsia="ja-JP"/>
        </w:rPr>
      </w:pPr>
    </w:p>
    <w:p w:rsidR="00880B98" w:rsidRPr="00851344" w:rsidRDefault="00880B98" w:rsidP="00880B98">
      <w:pPr>
        <w:jc w:val="both"/>
        <w:rPr>
          <w:rFonts w:ascii="Arial" w:hAnsi="Arial" w:cs="Arial"/>
          <w:color w:val="000000"/>
        </w:rPr>
      </w:pPr>
      <w:r w:rsidRPr="00851344">
        <w:rPr>
          <w:rFonts w:ascii="Arial" w:hAnsi="Arial" w:cs="Arial"/>
          <w:color w:val="000000"/>
        </w:rPr>
        <w:t xml:space="preserve">The Oregon Health and Science University ICBP Center focuses on developing a stronger understanding of the responses of ductal breast cancers to therapeutic agents that target aspects of aberrant receptor tyrosine kinase (RTK) signaling. Receptor Tyrosine Kinases are protein receptors on the surfaces of cells that bind, with high affinity, to signaling agents like hormones, cytokines, or other growth factors. When these signaling agents bind to an RTK, a phosphate group attached to a tyrosine residue on the RTK may change from phosphorylated to unphosphorylated or vice versa, and this state change is used as an important switch in many signaling networks.  We attempt to understand the reactions of these networks to therapies by designing models that predict the behavior of the signaling networks when treated with individual RTK-targeting drugs as well as combinations of such drugs.  Our emphasis is on HER-family RTKs and their downstream targets in the PI3K and MAPK networks, where HER stands for Human Epidermal growth Receptor. The HER family of RTKs is a set of four genetically related and structurally similar RTKs that are often overexpressed in cancers and have to do with cell proliferation. The HER family is sometimes also referred to as the EGFR family or the ErbB family. </w:t>
      </w:r>
    </w:p>
    <w:p w:rsidR="00880B98" w:rsidRPr="00851344" w:rsidRDefault="00880B98" w:rsidP="00880B98">
      <w:pPr>
        <w:jc w:val="both"/>
        <w:rPr>
          <w:rFonts w:ascii="Arial" w:hAnsi="Arial" w:cs="Arial"/>
          <w:color w:val="000000"/>
        </w:rPr>
      </w:pPr>
    </w:p>
    <w:p w:rsidR="00880B98" w:rsidRPr="00851344" w:rsidRDefault="00880B98" w:rsidP="00880B98">
      <w:pPr>
        <w:jc w:val="both"/>
        <w:rPr>
          <w:rFonts w:ascii="Arial" w:hAnsi="Arial" w:cs="Arial"/>
        </w:rPr>
      </w:pPr>
      <w:r w:rsidRPr="00851344">
        <w:rPr>
          <w:rFonts w:ascii="Arial" w:hAnsi="Arial" w:cs="Arial"/>
        </w:rPr>
        <w:t xml:space="preserve">A recent report from the pharmaceutical industry suggests that over 800 new therapeutic agents are now under development or in early clinical trials with the majority targeting RTKs or their signaling networks.  However, optimal deployment of agents has not yet been achieved in clinical trial and response varies substantially between patients, with most responses being short term. The central premise of our project is that development of optimal RTK network targeted drug combinations will require experimentally validated, computational models of the diverse resistance and response mechanisms that are specific to breast cancer subtypes and that allow drug combinations to be tested </w:t>
      </w:r>
      <w:r w:rsidRPr="00851344">
        <w:rPr>
          <w:rFonts w:ascii="Arial" w:hAnsi="Arial" w:cs="Arial"/>
          <w:i/>
        </w:rPr>
        <w:t>in silico</w:t>
      </w:r>
      <w:r w:rsidRPr="00851344">
        <w:rPr>
          <w:rFonts w:ascii="Arial" w:hAnsi="Arial" w:cs="Arial"/>
        </w:rPr>
        <w:t xml:space="preserve"> so that the most promising can be prioritized for clinical evaluation in subsets of patients most likely to benefit.</w:t>
      </w:r>
    </w:p>
    <w:p w:rsidR="00880B98" w:rsidRPr="00851344" w:rsidRDefault="00880B98" w:rsidP="00880B98">
      <w:pPr>
        <w:jc w:val="both"/>
        <w:rPr>
          <w:rFonts w:ascii="Arial" w:hAnsi="Arial" w:cs="Arial"/>
          <w:b/>
        </w:rPr>
      </w:pPr>
    </w:p>
    <w:p w:rsidR="00880B98" w:rsidRPr="00851344" w:rsidRDefault="00880B98" w:rsidP="00880B98">
      <w:pPr>
        <w:jc w:val="both"/>
        <w:rPr>
          <w:rFonts w:ascii="Arial" w:hAnsi="Arial" w:cs="Arial"/>
          <w:b/>
        </w:rPr>
      </w:pPr>
      <w:r w:rsidRPr="00851344">
        <w:rPr>
          <w:rFonts w:ascii="Arial" w:hAnsi="Arial" w:cs="Arial"/>
          <w:b/>
        </w:rPr>
        <w:t>PURPOSE</w:t>
      </w:r>
    </w:p>
    <w:p w:rsidR="00880B98" w:rsidRPr="00851344" w:rsidRDefault="00880B98" w:rsidP="00880B98">
      <w:pPr>
        <w:jc w:val="both"/>
        <w:rPr>
          <w:rFonts w:ascii="Arial" w:hAnsi="Arial" w:cs="Arial"/>
        </w:rPr>
      </w:pPr>
      <w:r w:rsidRPr="00851344">
        <w:rPr>
          <w:rFonts w:ascii="Arial" w:hAnsi="Arial" w:cs="Arial"/>
        </w:rPr>
        <w:t>We want to better understand why some breast cancers respond to drugs that target their signaling networks, while some do not.  We want to understand the best combinations of drugs to pursue for those that do not.  Because the signaling networks involve many components, feedback loops, and changes over time, it is difficult to intuit the behavior of the network in response to a single drug or combination of drugs. It is not enough to simply know that a drug inhibits a particular protein in an isolated cell line experiment.  Treatment regimes may need to vary the proportion of drugs in the “cocktail” given to the patient, as well as the timing of the doses. These treatment regimes, with their different ratios and schedules, are referred to as drug combinations.  The interplay between the signaling networks and the drug combinations is a major factor in the long term efficacies of the different combinations. Experimentally validated mathematical models of the signaling network help us understand the dynamic behavior of the network, and allow us to try out different drugs in simulation before we try them out in cell lines.</w:t>
      </w:r>
    </w:p>
    <w:p w:rsidR="00880B98" w:rsidRPr="00851344" w:rsidRDefault="00880B98" w:rsidP="00880B98">
      <w:pPr>
        <w:jc w:val="both"/>
        <w:rPr>
          <w:rFonts w:ascii="Arial" w:hAnsi="Arial" w:cs="Arial"/>
          <w:b/>
          <w:u w:val="single"/>
        </w:rPr>
      </w:pPr>
    </w:p>
    <w:p w:rsidR="00880B98" w:rsidRPr="00851344" w:rsidRDefault="00880B98" w:rsidP="00880B98">
      <w:pPr>
        <w:jc w:val="both"/>
        <w:rPr>
          <w:rFonts w:ascii="Arial" w:hAnsi="Arial" w:cs="Arial"/>
          <w:b/>
        </w:rPr>
      </w:pPr>
      <w:r w:rsidRPr="00851344">
        <w:rPr>
          <w:rFonts w:ascii="Arial" w:hAnsi="Arial" w:cs="Arial"/>
          <w:b/>
          <w:u w:val="single"/>
        </w:rPr>
        <w:lastRenderedPageBreak/>
        <w:t>Technical</w:t>
      </w:r>
      <w:r w:rsidRPr="00851344">
        <w:rPr>
          <w:rFonts w:ascii="Arial" w:hAnsi="Arial" w:cs="Arial"/>
          <w:b/>
        </w:rPr>
        <w:t xml:space="preserve"> </w:t>
      </w:r>
    </w:p>
    <w:p w:rsidR="00880B98" w:rsidRPr="00851344" w:rsidRDefault="00880B98" w:rsidP="00880B98">
      <w:pPr>
        <w:jc w:val="both"/>
        <w:rPr>
          <w:rFonts w:ascii="Arial" w:hAnsi="Arial" w:cs="Arial"/>
        </w:rPr>
      </w:pPr>
      <w:r w:rsidRPr="00851344">
        <w:rPr>
          <w:rFonts w:ascii="Arial" w:hAnsi="Arial" w:cs="Arial"/>
        </w:rPr>
        <w:t xml:space="preserve">We have previously demonstrated that, in the case of breast cancer, HER2-family RTK network function differs substantially between breast cancer subtypes.  In ductal breast cancer, three subtypes are now well accepted; estrogen receptor positive (ER+), HER2 amplified (HER2+) and triple-negative (TNBC; ER negative (ER-), progesterone receptor negative (PR-) and not amplified for HER2).  Our project includes:  </w:t>
      </w:r>
      <w:r w:rsidRPr="00851344">
        <w:rPr>
          <w:rFonts w:ascii="Arial" w:hAnsi="Arial" w:cs="Arial"/>
          <w:color w:val="000000"/>
        </w:rPr>
        <w:t xml:space="preserve">assessing specific connectivity models in all breast cancer subtypes; developing </w:t>
      </w:r>
      <w:r w:rsidRPr="00851344">
        <w:rPr>
          <w:rFonts w:ascii="Arial" w:hAnsi="Arial" w:cs="Arial"/>
        </w:rPr>
        <w:t xml:space="preserve">a </w:t>
      </w:r>
      <w:r w:rsidRPr="00851344">
        <w:rPr>
          <w:rFonts w:ascii="Arial" w:hAnsi="Arial" w:cs="Arial"/>
          <w:bCs/>
          <w:lang w:bidi="en-US"/>
        </w:rPr>
        <w:t xml:space="preserve">unified model of MEK signal transduction networks in claudin-low TNBC; </w:t>
      </w:r>
      <w:r w:rsidRPr="00851344">
        <w:rPr>
          <w:rFonts w:ascii="Arial" w:hAnsi="Arial" w:cs="Arial"/>
        </w:rPr>
        <w:t>developing dynamic models of response to HER family inhibitors in tumors in which HER2 is amplified that encompasses both fast, phosphorylation-based events and slower transcriptional and epigenomic processes; modeling the regulatory connectivity in the PI3K signaling network in a panel of luminal breast tumor cell lines; and development of models of nutrient uptake and utilization associated with PI3K signaling.  We have developed methods for inferring the signaling networks using Bayesian methods, convex optimization, and methods derived from new optimization methods which take advantage of network sparsity.  Our Center has also developed the recent DREAM challenge:  crowd-sourcing network inference methods to try to come up with the network which most closely represents the data.  Once we infer a network model, we develop experimentally validated differential equation models for this network which attempt to describe the dynamics of the signaling networks in both time and space.</w:t>
      </w:r>
    </w:p>
    <w:p w:rsidR="00880B98" w:rsidRPr="00851344" w:rsidRDefault="00880B98" w:rsidP="00880B98">
      <w:pPr>
        <w:jc w:val="both"/>
        <w:rPr>
          <w:rFonts w:ascii="Arial" w:hAnsi="Arial" w:cs="Arial"/>
          <w:b/>
        </w:rPr>
      </w:pPr>
    </w:p>
    <w:p w:rsidR="00880B98" w:rsidRPr="00851344" w:rsidRDefault="00880B98" w:rsidP="00880B98">
      <w:pPr>
        <w:jc w:val="both"/>
        <w:rPr>
          <w:rFonts w:ascii="Arial" w:hAnsi="Arial" w:cs="Arial"/>
          <w:b/>
        </w:rPr>
      </w:pPr>
      <w:r w:rsidRPr="00851344">
        <w:rPr>
          <w:rFonts w:ascii="Arial" w:hAnsi="Arial" w:cs="Arial"/>
          <w:b/>
        </w:rPr>
        <w:t>KEYWORDS</w:t>
      </w:r>
    </w:p>
    <w:p w:rsidR="00880B98" w:rsidRPr="00851344" w:rsidRDefault="00880B98" w:rsidP="00880B98">
      <w:pPr>
        <w:jc w:val="both"/>
        <w:rPr>
          <w:rFonts w:ascii="Arial" w:hAnsi="Arial" w:cs="Arial"/>
        </w:rPr>
      </w:pPr>
      <w:r w:rsidRPr="00851344">
        <w:rPr>
          <w:rFonts w:ascii="Arial" w:hAnsi="Arial" w:cs="Arial"/>
        </w:rPr>
        <w:t xml:space="preserve">Receptor tyrosine kinase (RTK) signaling; HER receptor family; HER2 positive breast cancer; Bayesian models; Ordinary Differential Equation (ODE) models in cancer; Bayesian modeling; compressive sensing methods in network identification.  </w:t>
      </w:r>
    </w:p>
    <w:p w:rsidR="00880B98" w:rsidRPr="00851344" w:rsidRDefault="00880B98" w:rsidP="00880B98">
      <w:pPr>
        <w:jc w:val="both"/>
        <w:rPr>
          <w:rFonts w:ascii="Arial" w:hAnsi="Arial" w:cs="Arial"/>
        </w:rPr>
      </w:pPr>
    </w:p>
    <w:p w:rsidR="00880B98" w:rsidRPr="00851344" w:rsidRDefault="00880B98" w:rsidP="00880B98">
      <w:pPr>
        <w:jc w:val="both"/>
        <w:rPr>
          <w:rFonts w:ascii="Arial" w:hAnsi="Arial" w:cs="Arial"/>
          <w:b/>
        </w:rPr>
      </w:pPr>
      <w:r w:rsidRPr="00851344">
        <w:rPr>
          <w:rFonts w:ascii="Arial" w:hAnsi="Arial" w:cs="Arial"/>
          <w:b/>
        </w:rPr>
        <w:t>RESOURCES</w:t>
      </w:r>
    </w:p>
    <w:p w:rsidR="00880B98" w:rsidRPr="00851344" w:rsidRDefault="00880B98" w:rsidP="00880B98">
      <w:pPr>
        <w:jc w:val="both"/>
        <w:rPr>
          <w:rFonts w:ascii="Arial" w:hAnsi="Arial" w:cs="Arial"/>
          <w:b/>
          <w:i/>
          <w:u w:val="single"/>
        </w:rPr>
      </w:pPr>
      <w:r w:rsidRPr="00851344">
        <w:rPr>
          <w:rFonts w:ascii="Arial" w:hAnsi="Arial" w:cs="Arial"/>
          <w:b/>
          <w:i/>
          <w:u w:val="single"/>
        </w:rPr>
        <w:t>Publications</w:t>
      </w:r>
    </w:p>
    <w:p w:rsidR="00880B98" w:rsidRPr="00851344" w:rsidRDefault="00880B98" w:rsidP="00880B98">
      <w:pPr>
        <w:pStyle w:val="ListParagraph"/>
        <w:numPr>
          <w:ilvl w:val="0"/>
          <w:numId w:val="11"/>
        </w:numPr>
        <w:jc w:val="both"/>
        <w:rPr>
          <w:rStyle w:val="slug-doi"/>
          <w:rFonts w:ascii="Arial" w:hAnsi="Arial" w:cs="Arial"/>
        </w:rPr>
      </w:pPr>
      <w:r w:rsidRPr="00851344">
        <w:rPr>
          <w:rFonts w:ascii="Arial" w:hAnsi="Arial" w:cs="Arial"/>
        </w:rPr>
        <w:t xml:space="preserve">L. M. Heiser et al., “Subtype and pathway specific responses to anticancer compounds in breast cancer”, </w:t>
      </w:r>
      <w:r w:rsidRPr="00851344">
        <w:rPr>
          <w:rStyle w:val="slug-ahead-of-print-date"/>
          <w:rFonts w:ascii="Arial" w:hAnsi="Arial" w:cs="Arial"/>
        </w:rPr>
        <w:t>October 14, 2011</w:t>
      </w:r>
      <w:r w:rsidRPr="00851344">
        <w:rPr>
          <w:rStyle w:val="slug-metadata-note"/>
          <w:rFonts w:ascii="Arial" w:hAnsi="Arial" w:cs="Arial"/>
        </w:rPr>
        <w:t xml:space="preserve">, doi: </w:t>
      </w:r>
      <w:r w:rsidRPr="00851344">
        <w:rPr>
          <w:rStyle w:val="slug-doi"/>
          <w:rFonts w:ascii="Arial" w:hAnsi="Arial" w:cs="Arial"/>
        </w:rPr>
        <w:t>10.1073/pnas.1018854108.</w:t>
      </w:r>
    </w:p>
    <w:p w:rsidR="00880B98" w:rsidRPr="00851344" w:rsidRDefault="00880B98" w:rsidP="00880B98">
      <w:pPr>
        <w:pStyle w:val="ListParagraph"/>
        <w:numPr>
          <w:ilvl w:val="0"/>
          <w:numId w:val="11"/>
        </w:numPr>
        <w:jc w:val="both"/>
        <w:rPr>
          <w:rFonts w:ascii="Arial" w:hAnsi="Arial" w:cs="Arial"/>
        </w:rPr>
      </w:pPr>
      <w:r w:rsidRPr="00851344">
        <w:rPr>
          <w:rStyle w:val="slug-doi"/>
          <w:rFonts w:ascii="Arial" w:hAnsi="Arial" w:cs="Arial"/>
        </w:rPr>
        <w:t xml:space="preserve">S. M. Hill et al., “Bayesian inference of signaling network topology in a cancer cell line”, Bioinformatics 28(21):2804-10, November 2012. </w:t>
      </w:r>
      <w:r w:rsidRPr="00851344">
        <w:rPr>
          <w:rFonts w:ascii="Arial" w:hAnsi="Arial" w:cs="Arial"/>
        </w:rPr>
        <w:t>doi: 10.1093/bioinformatics/bts514.</w:t>
      </w:r>
    </w:p>
    <w:p w:rsidR="00880B98" w:rsidRPr="00851344" w:rsidRDefault="00880B98" w:rsidP="00880B98">
      <w:pPr>
        <w:pStyle w:val="ListParagraph"/>
        <w:numPr>
          <w:ilvl w:val="0"/>
          <w:numId w:val="11"/>
        </w:numPr>
        <w:jc w:val="both"/>
        <w:rPr>
          <w:rFonts w:ascii="Arial" w:hAnsi="Arial" w:cs="Arial"/>
        </w:rPr>
      </w:pPr>
      <w:r w:rsidRPr="00851344">
        <w:rPr>
          <w:rFonts w:ascii="Arial" w:hAnsi="Arial" w:cs="Arial"/>
        </w:rPr>
        <w:t xml:space="preserve">Y. H. Chang, J. W. Gray, and C. J. Tomlin, “Optimization-based Inference for Temporally Evolving Networks with Applications in Biology”, </w:t>
      </w:r>
      <w:r w:rsidRPr="00851344">
        <w:rPr>
          <w:rFonts w:ascii="Arial" w:hAnsi="Arial" w:cs="Arial"/>
          <w:i/>
          <w:iCs/>
        </w:rPr>
        <w:t>Journal of Computational Biology</w:t>
      </w:r>
      <w:r w:rsidRPr="00851344">
        <w:rPr>
          <w:rFonts w:ascii="Arial" w:hAnsi="Arial" w:cs="Arial"/>
        </w:rPr>
        <w:t>. 19(12): 1307-1323, 2012</w:t>
      </w:r>
      <w:r w:rsidR="00E17A54">
        <w:rPr>
          <w:rFonts w:ascii="Arial" w:hAnsi="Arial" w:cs="Arial"/>
        </w:rPr>
        <w:t>.</w:t>
      </w:r>
    </w:p>
    <w:p w:rsidR="00880B98" w:rsidRPr="00851344" w:rsidRDefault="00880B98" w:rsidP="00880B98">
      <w:pPr>
        <w:jc w:val="both"/>
        <w:rPr>
          <w:rFonts w:ascii="Arial" w:hAnsi="Arial" w:cs="Arial"/>
          <w:b/>
        </w:rPr>
      </w:pPr>
    </w:p>
    <w:p w:rsidR="00880B98" w:rsidRPr="00851344" w:rsidRDefault="00880B98" w:rsidP="00880B98">
      <w:pPr>
        <w:jc w:val="both"/>
        <w:rPr>
          <w:rFonts w:ascii="Arial" w:hAnsi="Arial" w:cs="Arial"/>
        </w:rPr>
      </w:pPr>
      <w:r w:rsidRPr="00851344">
        <w:rPr>
          <w:rFonts w:ascii="Arial" w:hAnsi="Arial" w:cs="Arial"/>
          <w:b/>
          <w:i/>
          <w:u w:val="single"/>
        </w:rPr>
        <w:t>Reviews</w:t>
      </w:r>
    </w:p>
    <w:p w:rsidR="00880B98" w:rsidRPr="00851344" w:rsidRDefault="00880B98" w:rsidP="00880B98">
      <w:pPr>
        <w:jc w:val="both"/>
        <w:rPr>
          <w:rFonts w:ascii="Arial" w:hAnsi="Arial" w:cs="Arial"/>
        </w:rPr>
      </w:pPr>
      <w:r w:rsidRPr="00851344">
        <w:rPr>
          <w:rFonts w:ascii="Arial" w:hAnsi="Arial" w:cs="Arial"/>
        </w:rPr>
        <w:t>J. Korkola and J. W. Gray, “Breast cancer genomes – form and function”, Curr Opin Genet Dev. 2010 February; 20(1):4-14.  doi:10.1016/j.gde.2009.11.005.</w:t>
      </w:r>
    </w:p>
    <w:p w:rsidR="00880B98" w:rsidRPr="00851344" w:rsidRDefault="00880B98" w:rsidP="00880B98">
      <w:pPr>
        <w:jc w:val="both"/>
        <w:rPr>
          <w:rFonts w:ascii="Arial" w:hAnsi="Arial" w:cs="Arial"/>
        </w:rPr>
      </w:pPr>
    </w:p>
    <w:p w:rsidR="00880B98" w:rsidRPr="00851344" w:rsidRDefault="00880B98" w:rsidP="00880B98">
      <w:pPr>
        <w:jc w:val="both"/>
        <w:rPr>
          <w:rFonts w:ascii="Arial" w:hAnsi="Arial" w:cs="Arial"/>
          <w:b/>
          <w:i/>
          <w:u w:val="single"/>
        </w:rPr>
      </w:pPr>
      <w:r w:rsidRPr="00851344">
        <w:rPr>
          <w:rFonts w:ascii="Arial" w:hAnsi="Arial" w:cs="Arial"/>
          <w:b/>
          <w:i/>
          <w:u w:val="single"/>
        </w:rPr>
        <w:t xml:space="preserve">Special issues  </w:t>
      </w:r>
    </w:p>
    <w:p w:rsidR="00880B98" w:rsidRPr="00851344" w:rsidRDefault="004E6C27" w:rsidP="00880B98">
      <w:pPr>
        <w:jc w:val="both"/>
        <w:rPr>
          <w:rFonts w:ascii="Arial" w:hAnsi="Arial" w:cs="Arial"/>
        </w:rPr>
      </w:pPr>
      <w:hyperlink r:id="rId91" w:history="1">
        <w:r w:rsidR="0019364B" w:rsidRPr="00124FD1">
          <w:rPr>
            <w:rStyle w:val="Hyperlink"/>
            <w:rFonts w:ascii="Arial" w:hAnsi="Arial" w:cs="Arial"/>
          </w:rPr>
          <w:t>http://rsfs.royalsocietypublishing.org/content/3/4/20130023.full</w:t>
        </w:r>
      </w:hyperlink>
      <w:r w:rsidR="0019364B">
        <w:rPr>
          <w:rFonts w:ascii="Arial" w:hAnsi="Arial" w:cs="Arial"/>
        </w:rPr>
        <w:t xml:space="preserve"> </w:t>
      </w:r>
    </w:p>
    <w:p w:rsidR="00880B98" w:rsidRPr="00851344" w:rsidRDefault="00880B98" w:rsidP="00880B98">
      <w:pPr>
        <w:jc w:val="both"/>
        <w:rPr>
          <w:rFonts w:ascii="Arial" w:hAnsi="Arial" w:cs="Arial"/>
        </w:rPr>
      </w:pPr>
    </w:p>
    <w:p w:rsidR="00880B98" w:rsidRPr="00851344" w:rsidRDefault="00880B98" w:rsidP="00880B98">
      <w:pPr>
        <w:jc w:val="both"/>
        <w:rPr>
          <w:rFonts w:ascii="Arial" w:hAnsi="Arial" w:cs="Arial"/>
        </w:rPr>
      </w:pPr>
      <w:r w:rsidRPr="00851344">
        <w:rPr>
          <w:rFonts w:ascii="Arial" w:hAnsi="Arial" w:cs="Arial"/>
          <w:b/>
          <w:i/>
          <w:u w:val="single"/>
        </w:rPr>
        <w:t>Favorite book</w:t>
      </w:r>
    </w:p>
    <w:p w:rsidR="00880B98" w:rsidRPr="00851344" w:rsidRDefault="00880B98" w:rsidP="00880B98">
      <w:pPr>
        <w:jc w:val="both"/>
        <w:rPr>
          <w:rFonts w:ascii="Arial" w:hAnsi="Arial" w:cs="Arial"/>
        </w:rPr>
      </w:pPr>
      <w:r w:rsidRPr="00851344">
        <w:rPr>
          <w:rFonts w:ascii="Arial" w:hAnsi="Arial" w:cs="Arial"/>
        </w:rPr>
        <w:t>An Introduction to Systems Biology: Design Principles of Biological Circuits. Uri Alon, 2007 Chapman &amp; Hall/CRC Press.</w:t>
      </w:r>
    </w:p>
    <w:p w:rsidR="00880B98" w:rsidRPr="00851344" w:rsidRDefault="00880B98" w:rsidP="00880B98">
      <w:pPr>
        <w:jc w:val="both"/>
        <w:rPr>
          <w:rFonts w:ascii="Arial" w:hAnsi="Arial" w:cs="Arial"/>
        </w:rPr>
      </w:pPr>
    </w:p>
    <w:p w:rsidR="00880B98" w:rsidRPr="00851344" w:rsidRDefault="00880B98" w:rsidP="00880B98">
      <w:pPr>
        <w:jc w:val="both"/>
        <w:rPr>
          <w:rFonts w:ascii="Arial" w:hAnsi="Arial" w:cs="Arial"/>
          <w:b/>
          <w:i/>
          <w:u w:val="single"/>
        </w:rPr>
      </w:pPr>
      <w:r w:rsidRPr="00851344">
        <w:rPr>
          <w:rFonts w:ascii="Arial" w:hAnsi="Arial" w:cs="Arial"/>
          <w:b/>
          <w:i/>
          <w:u w:val="single"/>
        </w:rPr>
        <w:t>Training courses</w:t>
      </w:r>
    </w:p>
    <w:p w:rsidR="00880B98" w:rsidRPr="00851344" w:rsidRDefault="00880B98" w:rsidP="00880B98">
      <w:pPr>
        <w:rPr>
          <w:rFonts w:ascii="Arial" w:hAnsi="Arial" w:cs="Arial"/>
        </w:rPr>
      </w:pPr>
      <w:r w:rsidRPr="00851344">
        <w:rPr>
          <w:rFonts w:ascii="Arial" w:hAnsi="Arial" w:cs="Arial"/>
        </w:rPr>
        <w:t xml:space="preserve">MD Anderson Program in Biostatistics, Bioinformatics, and Systems Biology:  </w:t>
      </w:r>
      <w:hyperlink r:id="rId92" w:history="1">
        <w:r w:rsidRPr="00851344">
          <w:rPr>
            <w:rStyle w:val="Hyperlink"/>
            <w:rFonts w:ascii="Arial" w:hAnsi="Arial" w:cs="Arial"/>
          </w:rPr>
          <w:t>http://www.mdanderson.org/education-and-research/education-and-training/schools-and-programs/research-training/programs-and-courses/program-of-biostatistics-bioinformatics-and-systems-biology/index.html</w:t>
        </w:r>
      </w:hyperlink>
    </w:p>
    <w:p w:rsidR="00880B98" w:rsidRPr="00851344" w:rsidRDefault="00880B98" w:rsidP="00880B98">
      <w:pPr>
        <w:rPr>
          <w:rFonts w:ascii="Arial" w:hAnsi="Arial" w:cs="Arial"/>
        </w:rPr>
      </w:pPr>
    </w:p>
    <w:p w:rsidR="00880B98" w:rsidRPr="00851344" w:rsidRDefault="00880B98" w:rsidP="00880B98">
      <w:pPr>
        <w:rPr>
          <w:rFonts w:ascii="Arial" w:hAnsi="Arial" w:cs="Arial"/>
        </w:rPr>
      </w:pPr>
      <w:r w:rsidRPr="00851344">
        <w:rPr>
          <w:rFonts w:ascii="Arial" w:hAnsi="Arial" w:cs="Arial"/>
        </w:rPr>
        <w:lastRenderedPageBreak/>
        <w:t xml:space="preserve">OHSU Biomedicine in 4D:  </w:t>
      </w:r>
      <w:hyperlink r:id="rId93" w:history="1">
        <w:r w:rsidRPr="00851344">
          <w:rPr>
            <w:rStyle w:val="Hyperlink"/>
            <w:rFonts w:ascii="Arial" w:hAnsi="Arial" w:cs="Arial"/>
          </w:rPr>
          <w:t>http://www.ohsu.edu/xd/education/schools/school-of-medicine/departments/basic-science-departments/biomedical-engineering/spatial-systems-biomedicine/conference.cfm</w:t>
        </w:r>
      </w:hyperlink>
    </w:p>
    <w:p w:rsidR="00880B98" w:rsidRPr="00851344" w:rsidRDefault="00880B98" w:rsidP="00880B98">
      <w:pPr>
        <w:jc w:val="both"/>
        <w:rPr>
          <w:rFonts w:ascii="Arial" w:hAnsi="Arial" w:cs="Arial"/>
          <w:color w:val="000000" w:themeColor="text1"/>
        </w:rPr>
      </w:pPr>
    </w:p>
    <w:p w:rsidR="00880B98" w:rsidRPr="00851344" w:rsidRDefault="00880B98" w:rsidP="00880B98">
      <w:pPr>
        <w:jc w:val="both"/>
        <w:rPr>
          <w:rFonts w:ascii="Arial" w:hAnsi="Arial" w:cs="Arial"/>
          <w:b/>
          <w:i/>
          <w:u w:val="single"/>
        </w:rPr>
      </w:pPr>
      <w:r w:rsidRPr="00851344">
        <w:rPr>
          <w:rFonts w:ascii="Arial" w:hAnsi="Arial" w:cs="Arial"/>
          <w:b/>
          <w:i/>
          <w:u w:val="single"/>
        </w:rPr>
        <w:t xml:space="preserve">Websites related to HER-family RTK signaling networks, mathematical modeling of signaling networks:  </w:t>
      </w:r>
    </w:p>
    <w:p w:rsidR="00880B98" w:rsidRPr="00851344" w:rsidRDefault="00880B98" w:rsidP="00880B98">
      <w:pPr>
        <w:pStyle w:val="ListParagraph"/>
        <w:numPr>
          <w:ilvl w:val="0"/>
          <w:numId w:val="10"/>
        </w:numPr>
        <w:rPr>
          <w:rStyle w:val="Hyperlink"/>
          <w:rFonts w:ascii="Arial" w:hAnsi="Arial" w:cs="Arial"/>
          <w:color w:val="auto"/>
          <w:u w:val="none"/>
        </w:rPr>
      </w:pPr>
      <w:r w:rsidRPr="00851344">
        <w:rPr>
          <w:rFonts w:ascii="Arial" w:hAnsi="Arial" w:cs="Arial"/>
        </w:rPr>
        <w:t xml:space="preserve">Our project website:  </w:t>
      </w:r>
      <w:hyperlink r:id="rId94" w:history="1">
        <w:r w:rsidRPr="00851344">
          <w:rPr>
            <w:rStyle w:val="Hyperlink"/>
            <w:rFonts w:ascii="Arial" w:hAnsi="Arial" w:cs="Arial"/>
          </w:rPr>
          <w:t>http://sysbio.banatao.berkeley.edu/</w:t>
        </w:r>
      </w:hyperlink>
    </w:p>
    <w:p w:rsidR="00880B98" w:rsidRPr="00851344" w:rsidRDefault="00880B98" w:rsidP="00880B98">
      <w:pPr>
        <w:pStyle w:val="ListParagraph"/>
        <w:numPr>
          <w:ilvl w:val="0"/>
          <w:numId w:val="10"/>
        </w:numPr>
        <w:rPr>
          <w:rFonts w:ascii="Arial" w:hAnsi="Arial" w:cs="Arial"/>
        </w:rPr>
      </w:pPr>
      <w:r w:rsidRPr="00851344">
        <w:rPr>
          <w:rStyle w:val="Hyperlink"/>
          <w:rFonts w:ascii="Arial" w:hAnsi="Arial" w:cs="Arial"/>
        </w:rPr>
        <w:t>HPN DREAM network inference challenge:  http://www.the-dream-project.org/challenges/hpn-dream-breast-cancer-network-inference-challenge</w:t>
      </w:r>
    </w:p>
    <w:p w:rsidR="00880B98" w:rsidRPr="00851344" w:rsidRDefault="00880B98" w:rsidP="00880B98">
      <w:pPr>
        <w:pStyle w:val="ListParagraph"/>
        <w:numPr>
          <w:ilvl w:val="0"/>
          <w:numId w:val="10"/>
        </w:numPr>
        <w:rPr>
          <w:rFonts w:ascii="Arial" w:hAnsi="Arial" w:cs="Arial"/>
        </w:rPr>
      </w:pPr>
      <w:r w:rsidRPr="00851344">
        <w:rPr>
          <w:rFonts w:ascii="Arial" w:hAnsi="Arial" w:cs="Arial"/>
        </w:rPr>
        <w:t xml:space="preserve">HER Signaling:  </w:t>
      </w:r>
      <w:hyperlink r:id="rId95" w:history="1">
        <w:r w:rsidRPr="00851344">
          <w:rPr>
            <w:rStyle w:val="Hyperlink"/>
            <w:rFonts w:ascii="Arial" w:hAnsi="Arial" w:cs="Arial"/>
          </w:rPr>
          <w:t>http://www.biooncology.com/biological-pathways/her-signaling</w:t>
        </w:r>
      </w:hyperlink>
    </w:p>
    <w:p w:rsidR="00880B98" w:rsidRPr="00851344" w:rsidRDefault="00880B98" w:rsidP="00880B98">
      <w:pPr>
        <w:pStyle w:val="ListParagraph"/>
        <w:numPr>
          <w:ilvl w:val="0"/>
          <w:numId w:val="10"/>
        </w:numPr>
        <w:rPr>
          <w:rFonts w:ascii="Arial" w:hAnsi="Arial" w:cs="Arial"/>
        </w:rPr>
      </w:pPr>
      <w:r w:rsidRPr="00851344">
        <w:rPr>
          <w:rFonts w:ascii="Arial" w:hAnsi="Arial" w:cs="Arial"/>
        </w:rPr>
        <w:t xml:space="preserve">UC Berkeley BIO301, Receptor Tyrosine Kinase Signaling:  </w:t>
      </w:r>
      <w:hyperlink r:id="rId96" w:history="1">
        <w:r w:rsidRPr="00851344">
          <w:rPr>
            <w:rStyle w:val="Hyperlink"/>
            <w:rFonts w:ascii="Arial" w:hAnsi="Arial" w:cs="Arial"/>
          </w:rPr>
          <w:t>http://www.youtube.com/watch?v=G16ewh5iN9U</w:t>
        </w:r>
      </w:hyperlink>
    </w:p>
    <w:p w:rsidR="00880B98" w:rsidRPr="00851344" w:rsidRDefault="00880B98" w:rsidP="00880B98">
      <w:pPr>
        <w:pStyle w:val="ListParagraph"/>
        <w:numPr>
          <w:ilvl w:val="0"/>
          <w:numId w:val="10"/>
        </w:numPr>
        <w:rPr>
          <w:rFonts w:ascii="Arial" w:hAnsi="Arial" w:cs="Arial"/>
        </w:rPr>
      </w:pPr>
      <w:r w:rsidRPr="00851344">
        <w:rPr>
          <w:rFonts w:ascii="Arial" w:hAnsi="Arial" w:cs="Arial"/>
        </w:rPr>
        <w:t xml:space="preserve">HER2 Positive Breast Cancer:  </w:t>
      </w:r>
      <w:hyperlink r:id="rId97" w:history="1">
        <w:r w:rsidRPr="00851344">
          <w:rPr>
            <w:rStyle w:val="Hyperlink"/>
            <w:rFonts w:ascii="Arial" w:hAnsi="Arial" w:cs="Arial"/>
          </w:rPr>
          <w:t>http://www.mayoclinic.com/health/breast-cancer/AN00495</w:t>
        </w:r>
      </w:hyperlink>
      <w:r w:rsidRPr="00851344">
        <w:rPr>
          <w:rFonts w:ascii="Arial" w:hAnsi="Arial" w:cs="Arial"/>
        </w:rPr>
        <w:t xml:space="preserve">; </w:t>
      </w:r>
      <w:hyperlink r:id="rId98" w:history="1">
        <w:r w:rsidRPr="00851344">
          <w:rPr>
            <w:rStyle w:val="Hyperlink"/>
            <w:rFonts w:ascii="Arial" w:hAnsi="Arial" w:cs="Arial"/>
          </w:rPr>
          <w:t>http://www.ucsf.edu/news/2010/03/5979/her2-breast-cancer-clinical-trial-based-research-advance</w:t>
        </w:r>
      </w:hyperlink>
    </w:p>
    <w:p w:rsidR="00880B98" w:rsidRPr="00851344" w:rsidRDefault="00880B98" w:rsidP="00880B98">
      <w:pPr>
        <w:pStyle w:val="ListParagraph"/>
        <w:numPr>
          <w:ilvl w:val="0"/>
          <w:numId w:val="10"/>
        </w:numPr>
        <w:rPr>
          <w:rFonts w:ascii="Arial" w:hAnsi="Arial" w:cs="Arial"/>
        </w:rPr>
      </w:pPr>
      <w:r w:rsidRPr="00851344">
        <w:rPr>
          <w:rFonts w:ascii="Arial" w:hAnsi="Arial" w:cs="Arial"/>
        </w:rPr>
        <w:t xml:space="preserve">Personalized medicine, AACR podcast interview with Gordon Mills:  </w:t>
      </w:r>
      <w:hyperlink r:id="rId99" w:history="1">
        <w:r w:rsidRPr="00851344">
          <w:rPr>
            <w:rStyle w:val="Hyperlink"/>
            <w:rFonts w:ascii="Arial" w:hAnsi="Arial" w:cs="Arial"/>
          </w:rPr>
          <w:t>http://www.youtube.com/watch?v=kS8dsrY0_3c</w:t>
        </w:r>
      </w:hyperlink>
    </w:p>
    <w:p w:rsidR="00880B98" w:rsidRPr="00851344" w:rsidRDefault="00880B98" w:rsidP="00880B98">
      <w:pPr>
        <w:pStyle w:val="ListParagraph"/>
        <w:numPr>
          <w:ilvl w:val="0"/>
          <w:numId w:val="10"/>
        </w:numPr>
        <w:rPr>
          <w:rFonts w:ascii="Arial" w:hAnsi="Arial" w:cs="Arial"/>
        </w:rPr>
      </w:pPr>
      <w:r w:rsidRPr="00851344">
        <w:rPr>
          <w:rFonts w:ascii="Arial" w:hAnsi="Arial" w:cs="Arial"/>
        </w:rPr>
        <w:t xml:space="preserve">Classification of breast cancers:  </w:t>
      </w:r>
      <w:hyperlink r:id="rId100" w:history="1">
        <w:r w:rsidRPr="00851344">
          <w:rPr>
            <w:rStyle w:val="Hyperlink"/>
            <w:rFonts w:ascii="Arial" w:hAnsi="Arial" w:cs="Arial"/>
          </w:rPr>
          <w:t>http://www.webmd.com/breast-cancer/breast-cancer-types-er-positive-her2-positive</w:t>
        </w:r>
      </w:hyperlink>
    </w:p>
    <w:p w:rsidR="00880B98" w:rsidRPr="00851344" w:rsidRDefault="00880B98" w:rsidP="00880B98">
      <w:pPr>
        <w:rPr>
          <w:rFonts w:ascii="Arial" w:hAnsi="Arial" w:cs="Arial"/>
        </w:rPr>
      </w:pPr>
    </w:p>
    <w:p w:rsidR="00880B98" w:rsidRPr="00851344" w:rsidRDefault="00880B98" w:rsidP="00880B98">
      <w:pPr>
        <w:rPr>
          <w:rFonts w:ascii="Arial" w:hAnsi="Arial" w:cs="Arial"/>
          <w:b/>
        </w:rPr>
      </w:pPr>
      <w:r w:rsidRPr="00851344">
        <w:rPr>
          <w:rFonts w:ascii="Arial" w:hAnsi="Arial" w:cs="Arial"/>
          <w:b/>
        </w:rPr>
        <w:t>CONTACTS</w:t>
      </w:r>
    </w:p>
    <w:p w:rsidR="00880B98" w:rsidRPr="003F5948" w:rsidRDefault="00880B98" w:rsidP="00880B98">
      <w:pPr>
        <w:rPr>
          <w:rFonts w:ascii="Arial" w:hAnsi="Arial" w:cs="Arial"/>
        </w:rPr>
      </w:pPr>
      <w:r w:rsidRPr="003F5948">
        <w:rPr>
          <w:rFonts w:ascii="Arial" w:hAnsi="Arial" w:cs="Arial"/>
        </w:rPr>
        <w:t>Claire Tomlin, PhD</w:t>
      </w:r>
    </w:p>
    <w:p w:rsidR="00880B98" w:rsidRPr="00851344" w:rsidRDefault="00880B98" w:rsidP="00880B98">
      <w:pPr>
        <w:rPr>
          <w:rFonts w:ascii="Arial" w:hAnsi="Arial" w:cs="Arial"/>
        </w:rPr>
      </w:pPr>
      <w:r w:rsidRPr="00851344">
        <w:rPr>
          <w:rFonts w:ascii="Arial" w:hAnsi="Arial" w:cs="Arial"/>
        </w:rPr>
        <w:t>Professor, Electrical Engineering and Computer Sciences</w:t>
      </w:r>
    </w:p>
    <w:p w:rsidR="00AE017F" w:rsidRDefault="00880B98" w:rsidP="00880B98">
      <w:pPr>
        <w:rPr>
          <w:rFonts w:ascii="Arial" w:hAnsi="Arial" w:cs="Arial"/>
        </w:rPr>
      </w:pPr>
      <w:r w:rsidRPr="00851344">
        <w:rPr>
          <w:rFonts w:ascii="Arial" w:hAnsi="Arial" w:cs="Arial"/>
        </w:rPr>
        <w:t>UC Berkeley</w:t>
      </w:r>
    </w:p>
    <w:p w:rsidR="00880B98" w:rsidRPr="00851344" w:rsidRDefault="00880B98" w:rsidP="00880B98">
      <w:pPr>
        <w:rPr>
          <w:rFonts w:ascii="Arial" w:hAnsi="Arial" w:cs="Arial"/>
        </w:rPr>
      </w:pPr>
      <w:r w:rsidRPr="00851344">
        <w:rPr>
          <w:rFonts w:ascii="Arial" w:hAnsi="Arial" w:cs="Arial"/>
        </w:rPr>
        <w:t>Berkeley</w:t>
      </w:r>
      <w:r w:rsidR="00A94C11">
        <w:rPr>
          <w:rFonts w:ascii="Arial" w:hAnsi="Arial" w:cs="Arial"/>
        </w:rPr>
        <w:t>,</w:t>
      </w:r>
      <w:r w:rsidRPr="00851344">
        <w:rPr>
          <w:rFonts w:ascii="Arial" w:hAnsi="Arial" w:cs="Arial"/>
        </w:rPr>
        <w:t xml:space="preserve"> CA 94720-1770</w:t>
      </w:r>
    </w:p>
    <w:p w:rsidR="00880B98" w:rsidRPr="00851344" w:rsidRDefault="004E6C27" w:rsidP="00880B98">
      <w:pPr>
        <w:rPr>
          <w:rFonts w:ascii="Arial" w:hAnsi="Arial" w:cs="Arial"/>
        </w:rPr>
      </w:pPr>
      <w:hyperlink r:id="rId101" w:history="1">
        <w:r w:rsidR="00C50762" w:rsidRPr="000B4F9C">
          <w:rPr>
            <w:rStyle w:val="Hyperlink"/>
            <w:rFonts w:ascii="Arial" w:hAnsi="Arial" w:cs="Arial"/>
          </w:rPr>
          <w:t>tomlin@eecs.berkeley.edu</w:t>
        </w:r>
      </w:hyperlink>
      <w:r w:rsidR="00C50762">
        <w:rPr>
          <w:rFonts w:ascii="Arial" w:hAnsi="Arial" w:cs="Arial"/>
        </w:rPr>
        <w:t xml:space="preserve"> </w:t>
      </w:r>
    </w:p>
    <w:p w:rsidR="00880B98" w:rsidRPr="00851344" w:rsidRDefault="00880B98" w:rsidP="00880B98">
      <w:pPr>
        <w:rPr>
          <w:rFonts w:ascii="Arial" w:hAnsi="Arial" w:cs="Arial"/>
        </w:rPr>
      </w:pPr>
    </w:p>
    <w:p w:rsidR="00880B98" w:rsidRPr="003F5948" w:rsidRDefault="00880B98" w:rsidP="00880B98">
      <w:pPr>
        <w:rPr>
          <w:rFonts w:ascii="Arial" w:hAnsi="Arial" w:cs="Arial"/>
        </w:rPr>
      </w:pPr>
      <w:r w:rsidRPr="003F5948">
        <w:rPr>
          <w:rFonts w:ascii="Arial" w:hAnsi="Arial" w:cs="Arial"/>
        </w:rPr>
        <w:t>Saheli Datta, PhD</w:t>
      </w:r>
    </w:p>
    <w:p w:rsidR="00880B98" w:rsidRPr="00851344" w:rsidRDefault="00880B98" w:rsidP="00880B98">
      <w:pPr>
        <w:rPr>
          <w:rFonts w:ascii="Arial" w:hAnsi="Arial" w:cs="Arial"/>
        </w:rPr>
      </w:pPr>
      <w:r w:rsidRPr="00851344">
        <w:rPr>
          <w:rFonts w:ascii="Arial" w:hAnsi="Arial" w:cs="Arial"/>
        </w:rPr>
        <w:t>Education &amp; Outreach Manager at California Institute for Quantitative Biosciences</w:t>
      </w:r>
    </w:p>
    <w:p w:rsidR="00880B98" w:rsidRPr="00851344" w:rsidRDefault="004E6C27" w:rsidP="00880B98">
      <w:pPr>
        <w:rPr>
          <w:rFonts w:ascii="Arial" w:hAnsi="Arial" w:cs="Arial"/>
        </w:rPr>
      </w:pPr>
      <w:hyperlink r:id="rId102" w:history="1">
        <w:r w:rsidR="00C50762" w:rsidRPr="000B4F9C">
          <w:rPr>
            <w:rStyle w:val="Hyperlink"/>
            <w:rFonts w:ascii="Arial" w:hAnsi="Arial" w:cs="Arial"/>
          </w:rPr>
          <w:t>saheli@gmail.com</w:t>
        </w:r>
      </w:hyperlink>
      <w:r w:rsidR="00C50762">
        <w:rPr>
          <w:rFonts w:ascii="Arial" w:hAnsi="Arial" w:cs="Arial"/>
        </w:rPr>
        <w:t xml:space="preserve"> </w:t>
      </w:r>
    </w:p>
    <w:p w:rsidR="008A44B3" w:rsidRDefault="008A44B3">
      <w:pPr>
        <w:rPr>
          <w:rFonts w:ascii="Arial" w:hAnsi="Arial" w:cs="Arial"/>
        </w:rPr>
        <w:sectPr w:rsidR="008A44B3" w:rsidSect="008A44B3">
          <w:headerReference w:type="default" r:id="rId103"/>
          <w:pgSz w:w="12240" w:h="15840" w:code="1"/>
          <w:pgMar w:top="720" w:right="720" w:bottom="720" w:left="720" w:header="360" w:footer="360" w:gutter="0"/>
          <w:cols w:space="720"/>
          <w:titlePg/>
          <w:docGrid w:linePitch="360"/>
        </w:sectPr>
      </w:pPr>
    </w:p>
    <w:p w:rsidR="00880B98" w:rsidRPr="0022564F" w:rsidRDefault="00880B98" w:rsidP="00880B98">
      <w:pPr>
        <w:rPr>
          <w:rFonts w:ascii="Arial" w:hAnsi="Arial" w:cs="Arial"/>
          <w:b/>
        </w:rPr>
      </w:pPr>
      <w:r w:rsidRPr="0022564F">
        <w:rPr>
          <w:rFonts w:ascii="Arial" w:hAnsi="Arial" w:cs="Arial"/>
          <w:b/>
          <w:noProof/>
        </w:rPr>
        <w:lastRenderedPageBreak/>
        <w:drawing>
          <wp:anchor distT="0" distB="0" distL="114300" distR="114300" simplePos="0" relativeHeight="251661312" behindDoc="0" locked="0" layoutInCell="1" allowOverlap="1" wp14:anchorId="0894D247" wp14:editId="50539953">
            <wp:simplePos x="0" y="0"/>
            <wp:positionH relativeFrom="column">
              <wp:posOffset>3886200</wp:posOffset>
            </wp:positionH>
            <wp:positionV relativeFrom="paragraph">
              <wp:posOffset>0</wp:posOffset>
            </wp:positionV>
            <wp:extent cx="2918460" cy="1188720"/>
            <wp:effectExtent l="0" t="0" r="2540" b="5080"/>
            <wp:wrapTight wrapText="bothSides">
              <wp:wrapPolygon edited="1">
                <wp:start x="0" y="0"/>
                <wp:lineTo x="0" y="4154"/>
                <wp:lineTo x="0" y="8308"/>
                <wp:lineTo x="188" y="8308"/>
                <wp:lineTo x="0" y="8308"/>
                <wp:lineTo x="-1692" y="20769"/>
                <wp:lineTo x="-1692" y="24923"/>
                <wp:lineTo x="6768" y="24923"/>
                <wp:lineTo x="15227" y="24923"/>
                <wp:lineTo x="21995" y="24923"/>
                <wp:lineTo x="21431" y="19846"/>
                <wp:lineTo x="21431" y="9231"/>
                <wp:lineTo x="20679" y="7385"/>
                <wp:lineTo x="18235" y="7385"/>
                <wp:lineTo x="21431" y="5538"/>
                <wp:lineTo x="214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b2.png"/>
                    <pic:cNvPicPr/>
                  </pic:nvPicPr>
                  <pic:blipFill>
                    <a:blip r:embed="rId104">
                      <a:extLst>
                        <a:ext uri="{28A0092B-C50C-407E-A947-70E740481C1C}">
                          <a14:useLocalDpi xmlns:a14="http://schemas.microsoft.com/office/drawing/2010/main" val="0"/>
                        </a:ext>
                      </a:extLst>
                    </a:blip>
                    <a:stretch>
                      <a:fillRect/>
                    </a:stretch>
                  </pic:blipFill>
                  <pic:spPr>
                    <a:xfrm>
                      <a:off x="0" y="0"/>
                      <a:ext cx="2918460" cy="1188720"/>
                    </a:xfrm>
                    <a:prstGeom prst="rect">
                      <a:avLst/>
                    </a:prstGeom>
                  </pic:spPr>
                </pic:pic>
              </a:graphicData>
            </a:graphic>
          </wp:anchor>
        </w:drawing>
      </w:r>
      <w:r w:rsidRPr="0022564F">
        <w:rPr>
          <w:rFonts w:ascii="Arial" w:hAnsi="Arial" w:cs="Arial"/>
          <w:b/>
        </w:rPr>
        <w:t>SAGE BIONETWORKS</w:t>
      </w:r>
      <w:r>
        <w:rPr>
          <w:rFonts w:ascii="Arial" w:hAnsi="Arial" w:cs="Arial"/>
          <w:b/>
        </w:rPr>
        <w:t xml:space="preserve">: </w:t>
      </w:r>
      <w:r w:rsidRPr="0022564F">
        <w:rPr>
          <w:rFonts w:ascii="Arial" w:hAnsi="Arial" w:cs="Arial"/>
          <w:b/>
        </w:rPr>
        <w:t xml:space="preserve"> CENTER FOR CANCER SYSTEMS BIOLOGY</w:t>
      </w:r>
    </w:p>
    <w:p w:rsidR="00880B98" w:rsidRPr="0039613B" w:rsidRDefault="004E6C27" w:rsidP="00880B98">
      <w:pPr>
        <w:rPr>
          <w:rFonts w:ascii="Arial" w:hAnsi="Arial" w:cs="Arial"/>
        </w:rPr>
      </w:pPr>
      <w:hyperlink r:id="rId105" w:history="1">
        <w:r w:rsidR="00880B98" w:rsidRPr="0039613B">
          <w:rPr>
            <w:rStyle w:val="Hyperlink"/>
            <w:rFonts w:ascii="Arial" w:hAnsi="Arial" w:cs="Arial"/>
          </w:rPr>
          <w:t>ccsb@sagebase.org</w:t>
        </w:r>
      </w:hyperlink>
    </w:p>
    <w:p w:rsidR="00880B98" w:rsidRDefault="00880B98" w:rsidP="00880B98">
      <w:pPr>
        <w:jc w:val="both"/>
        <w:rPr>
          <w:rFonts w:ascii="Arial" w:hAnsi="Arial" w:cs="Arial"/>
          <w:b/>
        </w:rPr>
      </w:pPr>
    </w:p>
    <w:p w:rsidR="00880B98" w:rsidRPr="0022564F" w:rsidRDefault="00880B98" w:rsidP="00880B98">
      <w:pPr>
        <w:jc w:val="both"/>
        <w:rPr>
          <w:rFonts w:ascii="Arial" w:hAnsi="Arial" w:cs="Arial"/>
          <w:b/>
        </w:rPr>
      </w:pPr>
      <w:r w:rsidRPr="0022564F">
        <w:rPr>
          <w:rFonts w:ascii="Arial" w:hAnsi="Arial" w:cs="Arial"/>
          <w:b/>
        </w:rPr>
        <w:t>PURPOSE</w:t>
      </w:r>
    </w:p>
    <w:p w:rsidR="00880B98" w:rsidRPr="0022564F" w:rsidRDefault="00880B98" w:rsidP="00880B98">
      <w:pPr>
        <w:jc w:val="both"/>
        <w:rPr>
          <w:rFonts w:ascii="Arial" w:hAnsi="Arial" w:cs="Arial"/>
        </w:rPr>
      </w:pPr>
      <w:r w:rsidRPr="0022564F">
        <w:rPr>
          <w:rFonts w:ascii="Arial" w:hAnsi="Arial" w:cs="Arial"/>
        </w:rPr>
        <w:t>Sage Bionetworks is a non-profit research organization that provides the tools and environment to conduct dynamic, large-scale collaborative biomedical research. We believe in the importance of iteratively generating and testing novel hypotheses transparently and collaboratively.  Our goal is to improve access to knowledge and accelerate the pace of research through interdisciplinary teams and to translate these research results into actionable discoveries that can ultimately be used to improve patient care.</w:t>
      </w:r>
    </w:p>
    <w:p w:rsidR="00880B98" w:rsidRPr="0022564F" w:rsidRDefault="00880B98" w:rsidP="00880B98">
      <w:pPr>
        <w:jc w:val="both"/>
        <w:rPr>
          <w:rFonts w:ascii="Arial" w:hAnsi="Arial" w:cs="Arial"/>
        </w:rPr>
      </w:pPr>
    </w:p>
    <w:p w:rsidR="00880B98" w:rsidRPr="0022564F" w:rsidRDefault="00880B98" w:rsidP="00880B98">
      <w:pPr>
        <w:jc w:val="both"/>
        <w:rPr>
          <w:rFonts w:ascii="Arial" w:hAnsi="Arial" w:cs="Arial"/>
        </w:rPr>
      </w:pPr>
      <w:r w:rsidRPr="0022564F">
        <w:rPr>
          <w:rFonts w:ascii="Arial" w:hAnsi="Arial" w:cs="Arial"/>
        </w:rPr>
        <w:t>At Sage Bionetworks, we believe that successful biomedical research requires active participation from all stakeholders. We are reimagining the role of citizens in the research process and are building tools to empower them to contribute both their data and expertise as they see fit. We are also engaging the community to crowd-source solutions to complex biomedical questions through targeted DREAM challenges.</w:t>
      </w:r>
    </w:p>
    <w:p w:rsidR="00880B98" w:rsidRPr="0022564F" w:rsidRDefault="00880B98" w:rsidP="00880B98">
      <w:pPr>
        <w:jc w:val="both"/>
        <w:rPr>
          <w:rFonts w:ascii="Arial" w:hAnsi="Arial" w:cs="Arial"/>
        </w:rPr>
      </w:pPr>
    </w:p>
    <w:p w:rsidR="00880B98" w:rsidRPr="0022564F" w:rsidRDefault="00880B98" w:rsidP="00880B98">
      <w:pPr>
        <w:jc w:val="both"/>
        <w:rPr>
          <w:rFonts w:ascii="Arial" w:hAnsi="Arial" w:cs="Arial"/>
        </w:rPr>
      </w:pPr>
      <w:r w:rsidRPr="0022564F">
        <w:rPr>
          <w:rFonts w:ascii="Arial" w:hAnsi="Arial" w:cs="Arial"/>
        </w:rPr>
        <w:t xml:space="preserve">We have developed a technology platform for large-scale data analysis, sharing, and reuse. This open source platform, </w:t>
      </w:r>
      <w:hyperlink r:id="rId106" w:history="1">
        <w:r w:rsidRPr="0022564F">
          <w:rPr>
            <w:rStyle w:val="Hyperlink"/>
            <w:rFonts w:ascii="Arial" w:hAnsi="Arial" w:cs="Arial"/>
          </w:rPr>
          <w:t>Synapse</w:t>
        </w:r>
      </w:hyperlink>
      <w:r w:rsidRPr="0022564F">
        <w:rPr>
          <w:rFonts w:ascii="Arial" w:hAnsi="Arial" w:cs="Arial"/>
        </w:rPr>
        <w:t>, enables researchers to seamlessly and transparently conduct, track and share their ongoing work – building up living research projects in real-time. Synapse also contains a rich collection of diverse molecular data that can be communally leveraged for building models of disease.</w:t>
      </w:r>
    </w:p>
    <w:p w:rsidR="00880B98" w:rsidRPr="0022564F" w:rsidRDefault="00880B98" w:rsidP="00880B98">
      <w:pPr>
        <w:jc w:val="both"/>
        <w:rPr>
          <w:rFonts w:ascii="Arial" w:hAnsi="Arial" w:cs="Arial"/>
        </w:rPr>
      </w:pPr>
    </w:p>
    <w:p w:rsidR="00880B98" w:rsidRPr="0022564F" w:rsidRDefault="00880B98" w:rsidP="00880B98">
      <w:pPr>
        <w:jc w:val="both"/>
        <w:rPr>
          <w:rFonts w:ascii="Arial" w:hAnsi="Arial" w:cs="Arial"/>
        </w:rPr>
      </w:pPr>
      <w:r w:rsidRPr="0022564F">
        <w:rPr>
          <w:rFonts w:ascii="Arial" w:hAnsi="Arial" w:cs="Arial"/>
        </w:rPr>
        <w:t>Cancer is a complex and heterogeneous disease and understanding its mechanisms of action can only be done by treating the human body as an elaborate and interconnected system. Our efforts in cancer research bring together clinical oncologists, computational scientists, and professional software engineers whose diverse backgrounds allow for critical assessment of working hypotheses. Our interdisciplinary teams work together to develop predictive disease models using large multi-layer data. We study the relationships between different molecular profiles and clinical outcomes to understand the molecular underpinnings that characterize and drive the tumorigenic process. We utilize a variety of statistical and machine learning techniques to develop predictive models in cell lines and primary tumor data and apply network and pathway analysis to integrate data and move toward evaluating biology at a system-wide level.</w:t>
      </w:r>
    </w:p>
    <w:p w:rsidR="00880B98" w:rsidRPr="0022564F" w:rsidRDefault="00880B98" w:rsidP="00880B98">
      <w:pPr>
        <w:jc w:val="both"/>
        <w:rPr>
          <w:rFonts w:ascii="Arial" w:hAnsi="Arial" w:cs="Arial"/>
          <w:b/>
        </w:rPr>
      </w:pPr>
    </w:p>
    <w:p w:rsidR="00880B98" w:rsidRPr="0022564F" w:rsidRDefault="00880B98" w:rsidP="00880B98">
      <w:pPr>
        <w:jc w:val="both"/>
        <w:rPr>
          <w:rFonts w:ascii="Arial" w:hAnsi="Arial" w:cs="Arial"/>
          <w:b/>
        </w:rPr>
      </w:pPr>
      <w:r w:rsidRPr="0022564F">
        <w:rPr>
          <w:rFonts w:ascii="Arial" w:hAnsi="Arial" w:cs="Arial"/>
          <w:b/>
        </w:rPr>
        <w:t>KEYWORDS</w:t>
      </w:r>
    </w:p>
    <w:p w:rsidR="00880B98" w:rsidRDefault="00880B98" w:rsidP="0019364B">
      <w:pPr>
        <w:jc w:val="both"/>
        <w:rPr>
          <w:rFonts w:ascii="Arial" w:hAnsi="Arial" w:cs="Arial"/>
        </w:rPr>
      </w:pPr>
      <w:r>
        <w:rPr>
          <w:rFonts w:ascii="Arial" w:hAnsi="Arial" w:cs="Arial"/>
        </w:rPr>
        <w:t>D</w:t>
      </w:r>
      <w:r w:rsidRPr="0022564F">
        <w:rPr>
          <w:rFonts w:ascii="Arial" w:hAnsi="Arial" w:cs="Arial"/>
        </w:rPr>
        <w:t>ata sharing, governance, challenges, open science, predictive modeling, machine learning, Bayesian methods, cell lines, drug sensitivity, driver genes, network analysis, Portable Legal Consent, Bridge, DREAM, Synapse</w:t>
      </w:r>
    </w:p>
    <w:p w:rsidR="00880B98" w:rsidRDefault="00880B98" w:rsidP="00880B98">
      <w:pPr>
        <w:rPr>
          <w:rFonts w:ascii="Arial" w:hAnsi="Arial" w:cs="Arial"/>
        </w:rPr>
      </w:pPr>
    </w:p>
    <w:p w:rsidR="00880B98" w:rsidRPr="0022564F" w:rsidRDefault="00880B98" w:rsidP="00880B98">
      <w:pPr>
        <w:rPr>
          <w:rFonts w:ascii="Arial" w:hAnsi="Arial" w:cs="Arial"/>
          <w:b/>
        </w:rPr>
      </w:pPr>
      <w:r w:rsidRPr="0022564F">
        <w:rPr>
          <w:rFonts w:ascii="Arial" w:hAnsi="Arial" w:cs="Arial"/>
          <w:b/>
        </w:rPr>
        <w:t>RESOURCES</w:t>
      </w:r>
    </w:p>
    <w:p w:rsidR="00880B98" w:rsidRPr="0039613B" w:rsidRDefault="00880B98" w:rsidP="00880B98">
      <w:pPr>
        <w:jc w:val="both"/>
        <w:rPr>
          <w:rFonts w:ascii="Arial" w:hAnsi="Arial" w:cs="Arial"/>
          <w:b/>
          <w:i/>
          <w:u w:val="single"/>
        </w:rPr>
      </w:pPr>
      <w:r w:rsidRPr="0039613B">
        <w:rPr>
          <w:rFonts w:ascii="Arial" w:hAnsi="Arial" w:cs="Arial"/>
          <w:b/>
          <w:i/>
          <w:u w:val="single"/>
        </w:rPr>
        <w:t>Publications</w:t>
      </w:r>
    </w:p>
    <w:p w:rsidR="00880B98" w:rsidRPr="003F5948" w:rsidRDefault="00880B98" w:rsidP="003F5948">
      <w:pPr>
        <w:pStyle w:val="ListParagraph"/>
        <w:numPr>
          <w:ilvl w:val="0"/>
          <w:numId w:val="21"/>
        </w:numPr>
        <w:jc w:val="both"/>
        <w:rPr>
          <w:rFonts w:ascii="Arial" w:hAnsi="Arial" w:cs="Arial"/>
        </w:rPr>
      </w:pPr>
      <w:r w:rsidRPr="003F5948">
        <w:rPr>
          <w:rFonts w:ascii="Arial" w:hAnsi="Arial" w:cs="Arial"/>
        </w:rPr>
        <w:t>Margolin A et al. “Systematic Analysis of Challenge-Driven Improvements in Molecular Prognostic Models for Breast Cancer”</w:t>
      </w:r>
      <w:r w:rsidR="00E17A54">
        <w:rPr>
          <w:rFonts w:ascii="Arial" w:hAnsi="Arial" w:cs="Arial"/>
        </w:rPr>
        <w:t>.</w:t>
      </w:r>
    </w:p>
    <w:p w:rsidR="00880B98" w:rsidRPr="003F5948" w:rsidRDefault="00880B98" w:rsidP="003F5948">
      <w:pPr>
        <w:pStyle w:val="ListParagraph"/>
        <w:numPr>
          <w:ilvl w:val="0"/>
          <w:numId w:val="21"/>
        </w:numPr>
        <w:jc w:val="both"/>
        <w:rPr>
          <w:rFonts w:ascii="Arial" w:hAnsi="Arial" w:cs="Arial"/>
        </w:rPr>
      </w:pPr>
      <w:r w:rsidRPr="003F5948">
        <w:rPr>
          <w:rFonts w:ascii="Arial" w:hAnsi="Arial" w:cs="Arial"/>
        </w:rPr>
        <w:t>Friend S and Norman TC "Metcalfe’s law and the biology information commons"</w:t>
      </w:r>
      <w:r w:rsidR="00E17A54">
        <w:rPr>
          <w:rFonts w:ascii="Arial" w:hAnsi="Arial" w:cs="Arial"/>
        </w:rPr>
        <w:t>.</w:t>
      </w:r>
    </w:p>
    <w:p w:rsidR="00880B98" w:rsidRPr="003F5948" w:rsidRDefault="00880B98" w:rsidP="003F5948">
      <w:pPr>
        <w:pStyle w:val="ListParagraph"/>
        <w:numPr>
          <w:ilvl w:val="0"/>
          <w:numId w:val="21"/>
        </w:numPr>
        <w:jc w:val="both"/>
        <w:rPr>
          <w:rFonts w:ascii="Arial" w:hAnsi="Arial" w:cs="Arial"/>
        </w:rPr>
      </w:pPr>
      <w:r w:rsidRPr="003F5948">
        <w:rPr>
          <w:rFonts w:ascii="Arial" w:hAnsi="Arial" w:cs="Arial"/>
        </w:rPr>
        <w:t>Hanahan D and Weinberg RA. “Hallmarks of Cancer: the next generation”</w:t>
      </w:r>
      <w:r w:rsidR="00E17A54">
        <w:rPr>
          <w:rFonts w:ascii="Arial" w:hAnsi="Arial" w:cs="Arial"/>
        </w:rPr>
        <w:t>.</w:t>
      </w:r>
    </w:p>
    <w:p w:rsidR="00880B98" w:rsidRPr="003F5948" w:rsidRDefault="00880B98" w:rsidP="003F5948">
      <w:pPr>
        <w:pStyle w:val="ListParagraph"/>
        <w:numPr>
          <w:ilvl w:val="0"/>
          <w:numId w:val="21"/>
        </w:numPr>
        <w:jc w:val="both"/>
        <w:rPr>
          <w:rFonts w:ascii="Arial" w:hAnsi="Arial" w:cs="Arial"/>
        </w:rPr>
      </w:pPr>
      <w:r w:rsidRPr="003F5948">
        <w:rPr>
          <w:rFonts w:ascii="Arial" w:hAnsi="Arial" w:cs="Arial"/>
        </w:rPr>
        <w:t xml:space="preserve">For most up-to-date publications list: </w:t>
      </w:r>
      <w:hyperlink r:id="rId107" w:history="1">
        <w:r w:rsidR="003F5948" w:rsidRPr="000B4F9C">
          <w:rPr>
            <w:rStyle w:val="Hyperlink"/>
            <w:rFonts w:ascii="Arial" w:hAnsi="Arial" w:cs="Arial"/>
          </w:rPr>
          <w:t>http://sagebase.org/publications/</w:t>
        </w:r>
      </w:hyperlink>
      <w:r w:rsidR="003F5948">
        <w:rPr>
          <w:rFonts w:ascii="Arial" w:hAnsi="Arial" w:cs="Arial"/>
        </w:rPr>
        <w:t xml:space="preserve"> </w:t>
      </w:r>
      <w:r w:rsidR="00E17A54">
        <w:rPr>
          <w:rFonts w:ascii="Arial" w:hAnsi="Arial" w:cs="Arial"/>
        </w:rPr>
        <w:t>.</w:t>
      </w:r>
    </w:p>
    <w:p w:rsidR="00880B98" w:rsidRPr="0022564F" w:rsidRDefault="00880B98" w:rsidP="00880B98">
      <w:pPr>
        <w:jc w:val="both"/>
        <w:rPr>
          <w:rFonts w:ascii="Arial" w:hAnsi="Arial" w:cs="Arial"/>
        </w:rPr>
      </w:pPr>
    </w:p>
    <w:p w:rsidR="00880B98" w:rsidRPr="0039613B" w:rsidRDefault="00880B98" w:rsidP="00AE017F">
      <w:pPr>
        <w:keepNext/>
        <w:jc w:val="both"/>
        <w:rPr>
          <w:rFonts w:ascii="Arial" w:hAnsi="Arial" w:cs="Arial"/>
          <w:b/>
          <w:i/>
          <w:u w:val="single"/>
        </w:rPr>
      </w:pPr>
      <w:r w:rsidRPr="0039613B">
        <w:rPr>
          <w:rFonts w:ascii="Arial" w:hAnsi="Arial" w:cs="Arial"/>
          <w:b/>
          <w:i/>
          <w:u w:val="single"/>
        </w:rPr>
        <w:t>Online Resources</w:t>
      </w:r>
    </w:p>
    <w:p w:rsidR="00880B98" w:rsidRPr="0022564F" w:rsidRDefault="00880B98" w:rsidP="00880B98">
      <w:pPr>
        <w:pStyle w:val="ListParagraph"/>
        <w:numPr>
          <w:ilvl w:val="0"/>
          <w:numId w:val="13"/>
        </w:numPr>
        <w:jc w:val="both"/>
        <w:rPr>
          <w:rFonts w:ascii="Arial" w:hAnsi="Arial" w:cs="Arial"/>
        </w:rPr>
      </w:pPr>
      <w:r w:rsidRPr="0022564F">
        <w:rPr>
          <w:rFonts w:ascii="Arial" w:hAnsi="Arial" w:cs="Arial"/>
        </w:rPr>
        <w:t>Synapse: a platform to support open, collaborative data analysis for clear, reproducible science</w:t>
      </w:r>
    </w:p>
    <w:p w:rsidR="00880B98" w:rsidRPr="0022564F" w:rsidRDefault="00880B98" w:rsidP="00E17A54">
      <w:pPr>
        <w:pStyle w:val="ListParagraph"/>
        <w:numPr>
          <w:ilvl w:val="1"/>
          <w:numId w:val="13"/>
        </w:numPr>
        <w:jc w:val="both"/>
        <w:rPr>
          <w:rFonts w:ascii="Arial" w:hAnsi="Arial" w:cs="Arial"/>
        </w:rPr>
      </w:pPr>
      <w:r w:rsidRPr="0022564F">
        <w:rPr>
          <w:rFonts w:ascii="Arial" w:hAnsi="Arial" w:cs="Arial"/>
        </w:rPr>
        <w:lastRenderedPageBreak/>
        <w:t>Description (</w:t>
      </w:r>
      <w:hyperlink r:id="rId108" w:history="1">
        <w:r w:rsidRPr="0022564F">
          <w:rPr>
            <w:rStyle w:val="Hyperlink"/>
            <w:rFonts w:ascii="Arial" w:hAnsi="Arial" w:cs="Arial"/>
          </w:rPr>
          <w:t>http://sagebase.org/synapse-overview/</w:t>
        </w:r>
      </w:hyperlink>
      <w:r w:rsidRPr="0022564F">
        <w:rPr>
          <w:rFonts w:ascii="Arial" w:hAnsi="Arial" w:cs="Arial"/>
        </w:rPr>
        <w:t>)</w:t>
      </w:r>
    </w:p>
    <w:p w:rsidR="00880B98" w:rsidRPr="0022564F" w:rsidRDefault="00880B98" w:rsidP="00880B98">
      <w:pPr>
        <w:pStyle w:val="ListParagraph"/>
        <w:numPr>
          <w:ilvl w:val="1"/>
          <w:numId w:val="13"/>
        </w:numPr>
        <w:jc w:val="both"/>
        <w:rPr>
          <w:rFonts w:ascii="Arial" w:hAnsi="Arial" w:cs="Arial"/>
        </w:rPr>
      </w:pPr>
      <w:r w:rsidRPr="0022564F">
        <w:rPr>
          <w:rFonts w:ascii="Arial" w:hAnsi="Arial" w:cs="Arial"/>
        </w:rPr>
        <w:t>Main portal: (</w:t>
      </w:r>
      <w:hyperlink r:id="rId109" w:history="1">
        <w:r w:rsidRPr="0022564F">
          <w:rPr>
            <w:rStyle w:val="Hyperlink"/>
            <w:rFonts w:ascii="Arial" w:hAnsi="Arial" w:cs="Arial"/>
          </w:rPr>
          <w:t>https://www.synapse.org/</w:t>
        </w:r>
      </w:hyperlink>
      <w:r w:rsidRPr="0022564F">
        <w:rPr>
          <w:rFonts w:ascii="Arial" w:hAnsi="Arial" w:cs="Arial"/>
        </w:rPr>
        <w:t>)</w:t>
      </w:r>
    </w:p>
    <w:p w:rsidR="00880B98" w:rsidRPr="0022564F" w:rsidRDefault="00880B98" w:rsidP="00880B98">
      <w:pPr>
        <w:pStyle w:val="ListParagraph"/>
        <w:numPr>
          <w:ilvl w:val="0"/>
          <w:numId w:val="13"/>
        </w:numPr>
        <w:jc w:val="both"/>
        <w:rPr>
          <w:rFonts w:ascii="Arial" w:hAnsi="Arial" w:cs="Arial"/>
        </w:rPr>
      </w:pPr>
      <w:r w:rsidRPr="0022564F">
        <w:rPr>
          <w:rFonts w:ascii="Arial" w:hAnsi="Arial" w:cs="Arial"/>
        </w:rPr>
        <w:t>Dialogue on Reverse Engineering Assessment and Methods (DREAM): project to run challenges that activate collaborative teams of scientists to work on  biological and translational medicine discoveries</w:t>
      </w:r>
    </w:p>
    <w:p w:rsidR="00880B98" w:rsidRPr="0022564F" w:rsidRDefault="00880B98" w:rsidP="00880B98">
      <w:pPr>
        <w:pStyle w:val="ListParagraph"/>
        <w:numPr>
          <w:ilvl w:val="1"/>
          <w:numId w:val="13"/>
        </w:numPr>
        <w:jc w:val="both"/>
        <w:rPr>
          <w:rFonts w:ascii="Arial" w:hAnsi="Arial" w:cs="Arial"/>
        </w:rPr>
      </w:pPr>
      <w:r w:rsidRPr="0022564F">
        <w:rPr>
          <w:rFonts w:ascii="Arial" w:hAnsi="Arial" w:cs="Arial"/>
        </w:rPr>
        <w:t>Description (</w:t>
      </w:r>
      <w:hyperlink r:id="rId110" w:history="1">
        <w:r w:rsidRPr="0022564F">
          <w:rPr>
            <w:rStyle w:val="Hyperlink"/>
            <w:rFonts w:ascii="Arial" w:hAnsi="Arial" w:cs="Arial"/>
          </w:rPr>
          <w:t>http://sagebase.org/dream/</w:t>
        </w:r>
      </w:hyperlink>
      <w:r w:rsidRPr="0022564F">
        <w:rPr>
          <w:rFonts w:ascii="Arial" w:hAnsi="Arial" w:cs="Arial"/>
        </w:rPr>
        <w:t>)</w:t>
      </w:r>
    </w:p>
    <w:p w:rsidR="00880B98" w:rsidRPr="0022564F" w:rsidRDefault="00880B98" w:rsidP="00880B98">
      <w:pPr>
        <w:pStyle w:val="ListParagraph"/>
        <w:numPr>
          <w:ilvl w:val="1"/>
          <w:numId w:val="13"/>
        </w:numPr>
        <w:jc w:val="both"/>
        <w:rPr>
          <w:rFonts w:ascii="Arial" w:hAnsi="Arial" w:cs="Arial"/>
        </w:rPr>
      </w:pPr>
      <w:r w:rsidRPr="0022564F">
        <w:rPr>
          <w:rFonts w:ascii="Arial" w:hAnsi="Arial" w:cs="Arial"/>
        </w:rPr>
        <w:t>Main portal (</w:t>
      </w:r>
      <w:hyperlink r:id="rId111" w:history="1">
        <w:r w:rsidRPr="0022564F">
          <w:rPr>
            <w:rStyle w:val="Hyperlink"/>
            <w:rFonts w:ascii="Arial" w:hAnsi="Arial" w:cs="Arial"/>
          </w:rPr>
          <w:t>http://www.the-dream-project.org/</w:t>
        </w:r>
      </w:hyperlink>
      <w:r w:rsidRPr="0022564F">
        <w:rPr>
          <w:rFonts w:ascii="Arial" w:hAnsi="Arial" w:cs="Arial"/>
        </w:rPr>
        <w:t>)</w:t>
      </w:r>
    </w:p>
    <w:p w:rsidR="00880B98" w:rsidRPr="0022564F" w:rsidRDefault="00880B98" w:rsidP="00880B98">
      <w:pPr>
        <w:pStyle w:val="ListParagraph"/>
        <w:numPr>
          <w:ilvl w:val="0"/>
          <w:numId w:val="13"/>
        </w:numPr>
        <w:rPr>
          <w:rFonts w:ascii="Arial" w:eastAsia="Times New Roman" w:hAnsi="Arial" w:cs="Arial"/>
        </w:rPr>
      </w:pPr>
      <w:r w:rsidRPr="0022564F">
        <w:rPr>
          <w:rFonts w:ascii="Arial" w:eastAsia="Times New Roman" w:hAnsi="Arial" w:cs="Arial"/>
        </w:rPr>
        <w:t>Consent to Research (</w:t>
      </w:r>
      <w:hyperlink r:id="rId112" w:tgtFrame="_blank" w:history="1">
        <w:r w:rsidRPr="0022564F">
          <w:rPr>
            <w:rStyle w:val="Hyperlink"/>
            <w:rFonts w:ascii="Arial" w:eastAsia="Times New Roman" w:hAnsi="Arial" w:cs="Arial"/>
          </w:rPr>
          <w:t>http://weconsent.us/</w:t>
        </w:r>
      </w:hyperlink>
      <w:r w:rsidRPr="0022564F">
        <w:rPr>
          <w:rFonts w:ascii="Arial" w:eastAsia="Times New Roman" w:hAnsi="Arial" w:cs="Arial"/>
        </w:rPr>
        <w:t>)</w:t>
      </w:r>
    </w:p>
    <w:p w:rsidR="00880B98" w:rsidRPr="0022564F" w:rsidRDefault="00880B98" w:rsidP="00880B98">
      <w:pPr>
        <w:pStyle w:val="ListParagraph"/>
        <w:numPr>
          <w:ilvl w:val="0"/>
          <w:numId w:val="13"/>
        </w:numPr>
        <w:rPr>
          <w:rFonts w:ascii="Arial" w:eastAsia="Times New Roman" w:hAnsi="Arial" w:cs="Arial"/>
        </w:rPr>
      </w:pPr>
      <w:r w:rsidRPr="0022564F">
        <w:rPr>
          <w:rFonts w:ascii="Arial" w:eastAsia="Times New Roman" w:hAnsi="Arial" w:cs="Arial"/>
        </w:rPr>
        <w:t>BRIDGE (</w:t>
      </w:r>
      <w:hyperlink r:id="rId113" w:tgtFrame="_blank" w:history="1">
        <w:r w:rsidRPr="0022564F">
          <w:rPr>
            <w:rStyle w:val="Hyperlink"/>
            <w:rFonts w:ascii="Arial" w:eastAsia="Times New Roman" w:hAnsi="Arial" w:cs="Arial"/>
          </w:rPr>
          <w:t>http://sagebridge.org/</w:t>
        </w:r>
      </w:hyperlink>
      <w:r w:rsidRPr="0022564F">
        <w:rPr>
          <w:rFonts w:ascii="Arial" w:eastAsia="Times New Roman" w:hAnsi="Arial" w:cs="Arial"/>
        </w:rPr>
        <w:t>)</w:t>
      </w:r>
    </w:p>
    <w:p w:rsidR="00880B98" w:rsidRPr="0022564F" w:rsidRDefault="00880B98" w:rsidP="00880B98">
      <w:pPr>
        <w:pStyle w:val="ListParagraph"/>
        <w:numPr>
          <w:ilvl w:val="0"/>
          <w:numId w:val="13"/>
        </w:numPr>
        <w:rPr>
          <w:rFonts w:ascii="Arial" w:eastAsia="Times New Roman" w:hAnsi="Arial" w:cs="Arial"/>
        </w:rPr>
      </w:pPr>
      <w:r w:rsidRPr="0022564F">
        <w:rPr>
          <w:rFonts w:ascii="Arial" w:eastAsia="Times New Roman" w:hAnsi="Arial" w:cs="Arial"/>
        </w:rPr>
        <w:t>Portable Legal Consent - Ted talk (</w:t>
      </w:r>
      <w:hyperlink r:id="rId114" w:tgtFrame="_blank" w:history="1">
        <w:r w:rsidRPr="0022564F">
          <w:rPr>
            <w:rStyle w:val="Hyperlink"/>
            <w:rFonts w:ascii="Arial" w:eastAsia="Times New Roman" w:hAnsi="Arial" w:cs="Arial"/>
          </w:rPr>
          <w:t>http://weconsent.us/portable-legal-consent-ted-talk-online/</w:t>
        </w:r>
      </w:hyperlink>
      <w:r w:rsidRPr="0022564F">
        <w:rPr>
          <w:rFonts w:ascii="Arial" w:eastAsia="Times New Roman" w:hAnsi="Arial" w:cs="Arial"/>
        </w:rPr>
        <w:t>)</w:t>
      </w:r>
    </w:p>
    <w:p w:rsidR="00880B98" w:rsidRPr="0022564F" w:rsidRDefault="00880B98" w:rsidP="00880B98">
      <w:pPr>
        <w:pStyle w:val="ListParagraph"/>
        <w:numPr>
          <w:ilvl w:val="0"/>
          <w:numId w:val="13"/>
        </w:numPr>
        <w:rPr>
          <w:rFonts w:ascii="Arial" w:eastAsia="Times New Roman" w:hAnsi="Arial" w:cs="Arial"/>
        </w:rPr>
      </w:pPr>
      <w:r w:rsidRPr="0022564F">
        <w:rPr>
          <w:rFonts w:ascii="Arial" w:eastAsia="Times New Roman" w:hAnsi="Arial" w:cs="Arial"/>
        </w:rPr>
        <w:t>Sage Bionetworks on GitHub (</w:t>
      </w:r>
      <w:hyperlink r:id="rId115" w:history="1">
        <w:r w:rsidRPr="0022564F">
          <w:rPr>
            <w:rStyle w:val="Hyperlink"/>
            <w:rFonts w:ascii="Arial" w:eastAsia="Times New Roman" w:hAnsi="Arial" w:cs="Arial"/>
          </w:rPr>
          <w:t>https://github.com/Sage-Bionetworks</w:t>
        </w:r>
      </w:hyperlink>
      <w:r w:rsidRPr="0022564F">
        <w:rPr>
          <w:rFonts w:ascii="Arial" w:eastAsia="Times New Roman" w:hAnsi="Arial" w:cs="Arial"/>
        </w:rPr>
        <w:t>)</w:t>
      </w:r>
    </w:p>
    <w:p w:rsidR="00880B98" w:rsidRPr="0022564F" w:rsidRDefault="00880B98" w:rsidP="00880B98">
      <w:pPr>
        <w:pStyle w:val="ListParagraph"/>
        <w:numPr>
          <w:ilvl w:val="0"/>
          <w:numId w:val="13"/>
        </w:numPr>
        <w:rPr>
          <w:rFonts w:ascii="Arial" w:eastAsia="Times New Roman" w:hAnsi="Arial" w:cs="Arial"/>
        </w:rPr>
      </w:pPr>
      <w:r w:rsidRPr="0022564F">
        <w:rPr>
          <w:rFonts w:ascii="Arial" w:hAnsi="Arial" w:cs="Arial"/>
        </w:rPr>
        <w:t>R Bioconductor: Open source software for bioinformatics (</w:t>
      </w:r>
      <w:hyperlink r:id="rId116" w:history="1">
        <w:r w:rsidRPr="0022564F">
          <w:rPr>
            <w:rStyle w:val="Hyperlink"/>
            <w:rFonts w:ascii="Arial" w:hAnsi="Arial" w:cs="Arial"/>
          </w:rPr>
          <w:t>http://www.bioconductor.org/</w:t>
        </w:r>
      </w:hyperlink>
      <w:r w:rsidRPr="0022564F">
        <w:rPr>
          <w:rFonts w:ascii="Arial" w:hAnsi="Arial" w:cs="Arial"/>
        </w:rPr>
        <w:t>)</w:t>
      </w:r>
    </w:p>
    <w:p w:rsidR="00880B98" w:rsidRPr="0022564F" w:rsidRDefault="00880B98" w:rsidP="00880B98">
      <w:pPr>
        <w:pStyle w:val="ListParagraph"/>
        <w:numPr>
          <w:ilvl w:val="0"/>
          <w:numId w:val="13"/>
        </w:numPr>
        <w:jc w:val="both"/>
        <w:rPr>
          <w:rFonts w:ascii="Arial" w:hAnsi="Arial" w:cs="Arial"/>
        </w:rPr>
      </w:pPr>
      <w:r w:rsidRPr="0022564F">
        <w:rPr>
          <w:rFonts w:ascii="Arial" w:hAnsi="Arial" w:cs="Arial"/>
        </w:rPr>
        <w:t xml:space="preserve">The Cancer Genome Atlas (TCGA): </w:t>
      </w:r>
    </w:p>
    <w:p w:rsidR="00880B98" w:rsidRPr="0022564F" w:rsidRDefault="00880B98" w:rsidP="00880B98">
      <w:pPr>
        <w:pStyle w:val="ListParagraph"/>
        <w:numPr>
          <w:ilvl w:val="1"/>
          <w:numId w:val="13"/>
        </w:numPr>
        <w:jc w:val="both"/>
        <w:rPr>
          <w:rFonts w:ascii="Arial" w:hAnsi="Arial" w:cs="Arial"/>
        </w:rPr>
      </w:pPr>
      <w:r w:rsidRPr="0022564F">
        <w:rPr>
          <w:rFonts w:ascii="Arial" w:hAnsi="Arial" w:cs="Arial"/>
        </w:rPr>
        <w:t>TCGA Symposium, Lead Talk</w:t>
      </w:r>
    </w:p>
    <w:p w:rsidR="00880B98" w:rsidRPr="0022564F" w:rsidRDefault="00880B98" w:rsidP="00880B98">
      <w:pPr>
        <w:pStyle w:val="ListParagraph"/>
        <w:numPr>
          <w:ilvl w:val="1"/>
          <w:numId w:val="13"/>
        </w:numPr>
        <w:rPr>
          <w:rFonts w:ascii="Arial" w:hAnsi="Arial" w:cs="Arial"/>
        </w:rPr>
      </w:pPr>
      <w:r w:rsidRPr="0022564F">
        <w:rPr>
          <w:rFonts w:ascii="Arial" w:hAnsi="Arial" w:cs="Arial"/>
        </w:rPr>
        <w:t>The Link Between TCGA and Personalized Cancer Therapies (</w:t>
      </w:r>
      <w:hyperlink r:id="rId117" w:history="1">
        <w:r w:rsidRPr="0022564F">
          <w:rPr>
            <w:rStyle w:val="Hyperlink"/>
            <w:rFonts w:ascii="Arial" w:hAnsi="Arial" w:cs="Arial"/>
          </w:rPr>
          <w:t>http://www.youtube.com/watch?v=epsZjJ_A1y4</w:t>
        </w:r>
      </w:hyperlink>
      <w:r w:rsidRPr="0022564F">
        <w:rPr>
          <w:rFonts w:ascii="Arial" w:hAnsi="Arial" w:cs="Arial"/>
        </w:rPr>
        <w:t>)</w:t>
      </w:r>
    </w:p>
    <w:p w:rsidR="00880B98" w:rsidRPr="0022564F" w:rsidRDefault="00880B98" w:rsidP="00880B98">
      <w:pPr>
        <w:pStyle w:val="ListParagraph"/>
        <w:numPr>
          <w:ilvl w:val="1"/>
          <w:numId w:val="13"/>
        </w:numPr>
        <w:rPr>
          <w:rFonts w:ascii="Arial" w:hAnsi="Arial" w:cs="Arial"/>
        </w:rPr>
      </w:pPr>
      <w:r w:rsidRPr="0022564F">
        <w:rPr>
          <w:rFonts w:ascii="Arial" w:hAnsi="Arial" w:cs="Arial"/>
        </w:rPr>
        <w:t>Peter W. Laird – IDH and oncometabolite (http://www.youtube.com/watch?v=Xt3G6-ycv8Q)</w:t>
      </w:r>
    </w:p>
    <w:p w:rsidR="00880B98" w:rsidRPr="0022564F" w:rsidRDefault="00880B98" w:rsidP="00880B98">
      <w:pPr>
        <w:pStyle w:val="ListParagraph"/>
        <w:numPr>
          <w:ilvl w:val="0"/>
          <w:numId w:val="13"/>
        </w:numPr>
        <w:rPr>
          <w:rFonts w:ascii="Arial" w:hAnsi="Arial" w:cs="Arial"/>
        </w:rPr>
      </w:pPr>
      <w:r w:rsidRPr="0022564F">
        <w:rPr>
          <w:rFonts w:ascii="Arial" w:hAnsi="Arial" w:cs="Arial"/>
        </w:rPr>
        <w:t>Sage Bionetworks Congress: "The Truth of Personalized Medicine: Our Commons Future" (</w:t>
      </w:r>
      <w:hyperlink r:id="rId118" w:history="1">
        <w:r w:rsidRPr="0022564F">
          <w:rPr>
            <w:rStyle w:val="Hyperlink"/>
            <w:rFonts w:ascii="Arial" w:hAnsi="Arial" w:cs="Arial"/>
          </w:rPr>
          <w:t>http://fora.tv/conference/sage_bionetworks_commons_congress_2013</w:t>
        </w:r>
      </w:hyperlink>
      <w:r w:rsidRPr="0022564F">
        <w:rPr>
          <w:rFonts w:ascii="Arial" w:hAnsi="Arial" w:cs="Arial"/>
        </w:rPr>
        <w:t>)</w:t>
      </w:r>
    </w:p>
    <w:p w:rsidR="00880B98" w:rsidRPr="0022564F" w:rsidRDefault="00880B98" w:rsidP="00880B98">
      <w:pPr>
        <w:pStyle w:val="ListParagraph"/>
        <w:numPr>
          <w:ilvl w:val="0"/>
          <w:numId w:val="13"/>
        </w:numPr>
        <w:jc w:val="both"/>
        <w:rPr>
          <w:rFonts w:ascii="Arial" w:hAnsi="Arial" w:cs="Arial"/>
        </w:rPr>
      </w:pPr>
      <w:r w:rsidRPr="0022564F">
        <w:rPr>
          <w:rFonts w:ascii="Arial" w:hAnsi="Arial" w:cs="Arial"/>
        </w:rPr>
        <w:t>Coursera: Online classes (</w:t>
      </w:r>
      <w:hyperlink r:id="rId119" w:history="1">
        <w:r w:rsidRPr="0022564F">
          <w:rPr>
            <w:rStyle w:val="Hyperlink"/>
            <w:rFonts w:ascii="Arial" w:hAnsi="Arial" w:cs="Arial"/>
          </w:rPr>
          <w:t>https://www.coursera.org/</w:t>
        </w:r>
      </w:hyperlink>
      <w:r w:rsidRPr="0022564F">
        <w:rPr>
          <w:rFonts w:ascii="Arial" w:hAnsi="Arial" w:cs="Arial"/>
        </w:rPr>
        <w:t>)</w:t>
      </w:r>
    </w:p>
    <w:p w:rsidR="00880B98" w:rsidRDefault="00880B98" w:rsidP="00880B98">
      <w:pPr>
        <w:jc w:val="both"/>
        <w:rPr>
          <w:rFonts w:ascii="Arial" w:hAnsi="Arial" w:cs="Arial"/>
        </w:rPr>
      </w:pPr>
    </w:p>
    <w:p w:rsidR="00880B98" w:rsidRPr="00C5587B" w:rsidRDefault="00880B98" w:rsidP="00880B98">
      <w:pPr>
        <w:jc w:val="both"/>
        <w:rPr>
          <w:rFonts w:ascii="Arial" w:hAnsi="Arial" w:cs="Arial"/>
          <w:b/>
        </w:rPr>
      </w:pPr>
      <w:r w:rsidRPr="00C5587B">
        <w:rPr>
          <w:rFonts w:ascii="Arial" w:hAnsi="Arial" w:cs="Arial"/>
          <w:b/>
        </w:rPr>
        <w:t>CONTACTS</w:t>
      </w:r>
    </w:p>
    <w:p w:rsidR="00880B98" w:rsidRPr="003F5948" w:rsidRDefault="00880B98" w:rsidP="00880B98">
      <w:pPr>
        <w:jc w:val="both"/>
        <w:rPr>
          <w:rFonts w:ascii="Arial" w:hAnsi="Arial" w:cs="Arial"/>
        </w:rPr>
      </w:pPr>
      <w:r w:rsidRPr="003F5948">
        <w:rPr>
          <w:rFonts w:ascii="Arial" w:hAnsi="Arial" w:cs="Arial"/>
        </w:rPr>
        <w:t>Brian Bot, PhD</w:t>
      </w:r>
    </w:p>
    <w:p w:rsidR="00880B98" w:rsidRDefault="004E6C27" w:rsidP="00880B98">
      <w:pPr>
        <w:jc w:val="both"/>
        <w:rPr>
          <w:rFonts w:ascii="Arial" w:hAnsi="Arial" w:cs="Arial"/>
        </w:rPr>
      </w:pPr>
      <w:hyperlink r:id="rId120" w:history="1">
        <w:r w:rsidR="00880B98" w:rsidRPr="009E5CC8">
          <w:rPr>
            <w:rStyle w:val="Hyperlink"/>
            <w:rFonts w:ascii="Arial" w:hAnsi="Arial" w:cs="Arial"/>
          </w:rPr>
          <w:t>brian.bot@sagebase.org</w:t>
        </w:r>
      </w:hyperlink>
    </w:p>
    <w:p w:rsidR="00880B98" w:rsidRDefault="00880B98" w:rsidP="00880B98">
      <w:pPr>
        <w:jc w:val="both"/>
        <w:rPr>
          <w:rFonts w:ascii="Arial" w:hAnsi="Arial" w:cs="Arial"/>
        </w:rPr>
      </w:pPr>
    </w:p>
    <w:p w:rsidR="00880B98" w:rsidRPr="003F5948" w:rsidRDefault="00880B98" w:rsidP="00880B98">
      <w:pPr>
        <w:jc w:val="both"/>
        <w:rPr>
          <w:rFonts w:ascii="Arial" w:hAnsi="Arial" w:cs="Arial"/>
        </w:rPr>
      </w:pPr>
      <w:r w:rsidRPr="003F5948">
        <w:rPr>
          <w:rFonts w:ascii="Arial" w:hAnsi="Arial" w:cs="Arial"/>
        </w:rPr>
        <w:t>Christine Suver, PhD</w:t>
      </w:r>
    </w:p>
    <w:p w:rsidR="00880B98" w:rsidRDefault="004E6C27" w:rsidP="00880B98">
      <w:pPr>
        <w:jc w:val="both"/>
        <w:rPr>
          <w:rFonts w:ascii="Arial" w:hAnsi="Arial" w:cs="Arial"/>
        </w:rPr>
      </w:pPr>
      <w:hyperlink r:id="rId121" w:history="1">
        <w:r w:rsidR="00880B98" w:rsidRPr="009E5CC8">
          <w:rPr>
            <w:rStyle w:val="Hyperlink"/>
            <w:rFonts w:ascii="Arial" w:hAnsi="Arial" w:cs="Arial"/>
          </w:rPr>
          <w:t>christine.suver@sagebase.org</w:t>
        </w:r>
      </w:hyperlink>
    </w:p>
    <w:p w:rsidR="00880B98" w:rsidRPr="0022564F" w:rsidRDefault="00880B98" w:rsidP="00880B98">
      <w:pPr>
        <w:jc w:val="both"/>
        <w:rPr>
          <w:rFonts w:ascii="Arial" w:hAnsi="Arial" w:cs="Arial"/>
        </w:rPr>
      </w:pPr>
    </w:p>
    <w:p w:rsidR="008A44B3" w:rsidRDefault="008A44B3">
      <w:pPr>
        <w:rPr>
          <w:rFonts w:ascii="Arial" w:hAnsi="Arial" w:cs="Arial"/>
        </w:rPr>
        <w:sectPr w:rsidR="008A44B3" w:rsidSect="008A44B3">
          <w:headerReference w:type="default" r:id="rId122"/>
          <w:pgSz w:w="12240" w:h="15840" w:code="1"/>
          <w:pgMar w:top="720" w:right="720" w:bottom="720" w:left="720" w:header="360" w:footer="360" w:gutter="0"/>
          <w:cols w:space="720"/>
          <w:titlePg/>
          <w:docGrid w:linePitch="360"/>
        </w:sectPr>
      </w:pPr>
    </w:p>
    <w:p w:rsidR="00880B98" w:rsidRPr="00303D82" w:rsidRDefault="00880B98" w:rsidP="00880B98">
      <w:pPr>
        <w:rPr>
          <w:rFonts w:ascii="Arial" w:hAnsi="Arial" w:cs="Arial"/>
          <w:b/>
        </w:rPr>
      </w:pPr>
      <w:r w:rsidRPr="00303D82">
        <w:rPr>
          <w:rFonts w:ascii="Arial" w:hAnsi="Arial" w:cs="Arial"/>
          <w:b/>
        </w:rPr>
        <w:lastRenderedPageBreak/>
        <w:t>STANFORD UNIVERSITY: CENTER FOR CANCER SYSTEMS BIOLOGY</w:t>
      </w:r>
    </w:p>
    <w:p w:rsidR="00880B98" w:rsidRPr="00303D82" w:rsidRDefault="004E6C27" w:rsidP="00880B98">
      <w:pPr>
        <w:jc w:val="both"/>
        <w:rPr>
          <w:rFonts w:ascii="Arial" w:hAnsi="Arial" w:cs="Arial"/>
        </w:rPr>
      </w:pPr>
      <w:hyperlink r:id="rId123" w:history="1">
        <w:r w:rsidR="00880B98" w:rsidRPr="00303D82">
          <w:rPr>
            <w:rStyle w:val="Hyperlink"/>
            <w:rFonts w:ascii="Arial" w:hAnsi="Arial" w:cs="Arial"/>
          </w:rPr>
          <w:t>http://ccsb.stanford.edu/</w:t>
        </w:r>
      </w:hyperlink>
      <w:r w:rsidR="00880B98" w:rsidRPr="00303D82">
        <w:rPr>
          <w:rFonts w:ascii="Arial" w:hAnsi="Arial" w:cs="Arial"/>
        </w:rPr>
        <w:t xml:space="preserve"> </w:t>
      </w:r>
    </w:p>
    <w:p w:rsidR="00880B98" w:rsidRPr="00303D82" w:rsidRDefault="00880B98" w:rsidP="00880B98">
      <w:pPr>
        <w:jc w:val="both"/>
        <w:rPr>
          <w:rFonts w:ascii="Arial" w:hAnsi="Arial" w:cs="Arial"/>
          <w:b/>
        </w:rPr>
      </w:pPr>
    </w:p>
    <w:p w:rsidR="00880B98" w:rsidRPr="00303D82" w:rsidRDefault="00E30A50" w:rsidP="00303D82">
      <w:pPr>
        <w:rPr>
          <w:rFonts w:ascii="Arial" w:hAnsi="Arial" w:cs="Arial"/>
          <w:b/>
        </w:rPr>
      </w:pPr>
      <w:r>
        <w:rPr>
          <w:rFonts w:ascii="Arial" w:hAnsi="Arial" w:cs="Arial"/>
          <w:b/>
          <w:noProof/>
        </w:rPr>
        <mc:AlternateContent>
          <mc:Choice Requires="wps">
            <w:drawing>
              <wp:anchor distT="0" distB="0" distL="114300" distR="114300" simplePos="0" relativeHeight="251674624" behindDoc="0" locked="0" layoutInCell="1" allowOverlap="1">
                <wp:simplePos x="0" y="0"/>
                <wp:positionH relativeFrom="margin">
                  <wp:posOffset>4832350</wp:posOffset>
                </wp:positionH>
                <wp:positionV relativeFrom="margin">
                  <wp:posOffset>38100</wp:posOffset>
                </wp:positionV>
                <wp:extent cx="1996440" cy="1370965"/>
                <wp:effectExtent l="0" t="0" r="13335" b="10160"/>
                <wp:wrapSquare wrapText="bothSides"/>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6440" cy="1370965"/>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5C2DA886" wp14:editId="5EA71636">
                                  <wp:extent cx="1790700" cy="1257300"/>
                                  <wp:effectExtent l="0" t="0" r="12700" b="12700"/>
                                  <wp:docPr id="20" name="Picture 20" descr="Macintosh HD:Users:asamantaray:Desktop:ccsb_we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amantaray:Desktop:ccsb_web_logo.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90700" cy="12573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80.5pt;margin-top:3pt;width:157.2pt;height:107.9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" filled="f" strokecolor="black [3213]">
                <v:path arrowok="t"/>
                <v:textbox style="mso-fit-shape-to-text:t">
                  <w:txbxContent>
                    <w:p w:rsidR="008A44B3" w:rsidRDefault="008A44B3" w:rsidP="00880B98">
                      <w:r>
                        <w:rPr>
                          <w:noProof/>
                        </w:rPr>
                        <w:drawing>
                          <wp:inline distT="0" distB="0" distL="0" distR="0" wp14:anchorId="5C2DA886" wp14:editId="5EA71636">
                            <wp:extent cx="1790700" cy="1257300"/>
                            <wp:effectExtent l="0" t="0" r="12700" b="12700"/>
                            <wp:docPr id="20" name="Picture 20" descr="Macintosh HD:Users:asamantaray:Desktop:ccsb_we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amantaray:Desktop:ccsb_web_logo.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90700" cy="1257300"/>
                                    </a:xfrm>
                                    <a:prstGeom prst="rect">
                                      <a:avLst/>
                                    </a:prstGeom>
                                    <a:noFill/>
                                    <a:ln>
                                      <a:noFill/>
                                    </a:ln>
                                  </pic:spPr>
                                </pic:pic>
                              </a:graphicData>
                            </a:graphic>
                          </wp:inline>
                        </w:drawing>
                      </w:r>
                    </w:p>
                  </w:txbxContent>
                </v:textbox>
                <w10:wrap type="square" anchorx="margin" anchory="margin"/>
              </v:shape>
            </w:pict>
          </mc:Fallback>
        </mc:AlternateContent>
      </w:r>
      <w:r w:rsidR="00880B98" w:rsidRPr="00303D82">
        <w:rPr>
          <w:rFonts w:ascii="Arial" w:hAnsi="Arial" w:cs="Arial"/>
          <w:b/>
        </w:rPr>
        <w:t>TITLE:  Modeling the Role of Differentiation in Cancer Progression</w:t>
      </w:r>
    </w:p>
    <w:p w:rsidR="00880B98" w:rsidRPr="00303D82" w:rsidRDefault="00880B98" w:rsidP="00880B98">
      <w:pPr>
        <w:jc w:val="both"/>
        <w:rPr>
          <w:rFonts w:ascii="Arial" w:hAnsi="Arial" w:cs="Arial"/>
        </w:rPr>
      </w:pPr>
    </w:p>
    <w:p w:rsidR="00880B98" w:rsidRPr="00303D82" w:rsidRDefault="00880B98" w:rsidP="00880B98">
      <w:pPr>
        <w:jc w:val="both"/>
        <w:rPr>
          <w:rFonts w:ascii="Arial" w:hAnsi="Arial" w:cs="Arial"/>
          <w:b/>
        </w:rPr>
      </w:pPr>
      <w:r w:rsidRPr="00303D82">
        <w:rPr>
          <w:rFonts w:ascii="Arial" w:hAnsi="Arial" w:cs="Arial"/>
          <w:b/>
        </w:rPr>
        <w:t>PURPOSE</w:t>
      </w:r>
    </w:p>
    <w:p w:rsidR="00880B98" w:rsidRPr="00303D82" w:rsidRDefault="00880B98" w:rsidP="00880B98">
      <w:pPr>
        <w:jc w:val="both"/>
        <w:rPr>
          <w:rFonts w:ascii="Arial" w:hAnsi="Arial" w:cs="Arial"/>
        </w:rPr>
      </w:pPr>
      <w:r w:rsidRPr="00303D82">
        <w:rPr>
          <w:rFonts w:ascii="Arial" w:hAnsi="Arial" w:cs="Arial"/>
        </w:rPr>
        <w:t xml:space="preserve">The Stanford Center for Systems Biology of Cancer (CCSB) aims to discover molecular mechanisms underlying cancer progression by studying cancer as a complex biological system that is driven, in part, by impaired differentiation. Increasing evidence indicates that many cancers, like normal tissue, are composed of a hierarchy of cells at different stages of differentiation, and that the disease is maintained by a self-renewing subpopulation. Our goal is to provide a better understanding of the self-renewing properties of cancer that will enable us to identify molecular therapeutic targets and strategies to eradicate this disease, or to maintain it in a nonlethal state. Our biological projects are integrated with novel computational techniques, designed to dissect processes and causal factors underlying impaired differentiation as a driver of cancer progression in several blood cancers. </w:t>
      </w:r>
    </w:p>
    <w:p w:rsidR="00880B98" w:rsidRPr="00303D82" w:rsidRDefault="00880B98" w:rsidP="00880B98">
      <w:pPr>
        <w:jc w:val="both"/>
        <w:rPr>
          <w:rFonts w:ascii="Arial" w:hAnsi="Arial" w:cs="Arial"/>
          <w:u w:val="single"/>
        </w:rPr>
      </w:pPr>
    </w:p>
    <w:p w:rsidR="00880B98" w:rsidRPr="00303D82" w:rsidRDefault="00880B98" w:rsidP="00880B98">
      <w:pPr>
        <w:jc w:val="both"/>
        <w:rPr>
          <w:rFonts w:ascii="Arial" w:hAnsi="Arial" w:cs="Arial"/>
          <w:b/>
        </w:rPr>
      </w:pPr>
      <w:r w:rsidRPr="00303D82">
        <w:rPr>
          <w:rFonts w:ascii="Arial" w:hAnsi="Arial" w:cs="Arial"/>
          <w:b/>
          <w:u w:val="single"/>
        </w:rPr>
        <w:t>Technical</w:t>
      </w:r>
      <w:r w:rsidRPr="00303D82">
        <w:rPr>
          <w:rFonts w:ascii="Arial" w:hAnsi="Arial" w:cs="Arial"/>
          <w:b/>
        </w:rPr>
        <w:t xml:space="preserve"> </w:t>
      </w:r>
    </w:p>
    <w:p w:rsidR="00880B98" w:rsidRPr="00303D82" w:rsidRDefault="00880B98" w:rsidP="00880B98">
      <w:pPr>
        <w:jc w:val="both"/>
        <w:rPr>
          <w:rFonts w:ascii="Arial" w:hAnsi="Arial" w:cs="Arial"/>
        </w:rPr>
      </w:pPr>
      <w:r w:rsidRPr="00303D82">
        <w:rPr>
          <w:rFonts w:ascii="Arial" w:hAnsi="Arial" w:cs="Arial"/>
        </w:rPr>
        <w:t xml:space="preserve">In order to identify mechanistic underpinnings of cancer progression, a network-based and multi-scale viewpoint is mandatory. Increasingly, diseases such as cancer are recognized as resulting from disruption in the coordinated performance of a complex biological system. This systems biology viewpoint necessitates the incorporation of high throughput, high dimensional data, and development of computational methods specifically geared to its analysis. We are developing essential and interlocking methods for a comprehensive systems analysis of cancer. First, powerful methods will be developed to infer molecular regulatory networks that drive phenotypic processes such as differentiation. Second, computational approaches will be developed that can identify and isolate underlying patterns of progression in cancer, which can then be related to underlying regulatory networks. Third, executable models will be developed so that it is possible to pose hypothetical "what if questions to predict how, for example, a targeted intervention might affect the subsequent course of disease. These computational approaches will be applied to the study of differentiation in AML, Follicular Lymphoma and T-ALL. In AML, we will identify regulatory networks driving leukemic stem cells. In Follicular Lymphoma, we will analyze the relationship between BCR-sensitive and BCR-insensitive subpopulations. In T-ALL, we will study the self-renewing properties of MYC in a transgenic mouse model. Our integrative approach will enable us to ascertain differences between these hematologic malignancies, and commonalities, which may generalize to other cancers. </w:t>
      </w:r>
    </w:p>
    <w:p w:rsidR="00880B98" w:rsidRPr="00303D82" w:rsidRDefault="00880B98" w:rsidP="00880B98">
      <w:pPr>
        <w:jc w:val="both"/>
        <w:rPr>
          <w:rFonts w:ascii="Arial" w:hAnsi="Arial" w:cs="Arial"/>
        </w:rPr>
      </w:pPr>
    </w:p>
    <w:p w:rsidR="00880B98" w:rsidRPr="00303D82" w:rsidRDefault="00880B98" w:rsidP="00880B98">
      <w:pPr>
        <w:jc w:val="both"/>
        <w:rPr>
          <w:rFonts w:ascii="Arial" w:hAnsi="Arial" w:cs="Arial"/>
          <w:b/>
        </w:rPr>
      </w:pPr>
      <w:r w:rsidRPr="00303D82">
        <w:rPr>
          <w:rFonts w:ascii="Arial" w:hAnsi="Arial" w:cs="Arial"/>
          <w:b/>
        </w:rPr>
        <w:t>KEYWORDS</w:t>
      </w:r>
    </w:p>
    <w:p w:rsidR="00880B98" w:rsidRPr="00514652" w:rsidRDefault="00880B98" w:rsidP="00880B98">
      <w:pPr>
        <w:jc w:val="both"/>
        <w:rPr>
          <w:rFonts w:ascii="Arial" w:hAnsi="Arial" w:cs="Arial"/>
        </w:rPr>
      </w:pPr>
      <w:r w:rsidRPr="00303D82">
        <w:rPr>
          <w:rFonts w:ascii="Arial" w:hAnsi="Arial" w:cs="Arial"/>
        </w:rPr>
        <w:t>Follicular lymphoma, T-cell acute lymphoblastic leukemia, acute myeloid leukemia, hematologic neoplasms, modeling, mouse model, network-based modeling, next generation sequencing, self-renewal, stem cells, systems biology, transgenic mice, tumor progression, topological analysis</w:t>
      </w:r>
      <w:r w:rsidR="00514652">
        <w:rPr>
          <w:rFonts w:ascii="Arial" w:hAnsi="Arial" w:cs="Arial"/>
        </w:rPr>
        <w:t xml:space="preserve">, </w:t>
      </w:r>
      <w:r w:rsidR="00514652" w:rsidRPr="00514652">
        <w:rPr>
          <w:rFonts w:ascii="Arial" w:eastAsia="Times New Roman" w:hAnsi="Arial" w:cs="Arial"/>
        </w:rPr>
        <w:t>single cell analysis</w:t>
      </w:r>
      <w:r w:rsidRPr="00514652">
        <w:rPr>
          <w:rFonts w:ascii="Arial" w:hAnsi="Arial" w:cs="Arial"/>
        </w:rPr>
        <w:t xml:space="preserve">. </w:t>
      </w:r>
    </w:p>
    <w:p w:rsidR="00880B98" w:rsidRPr="00303D82" w:rsidRDefault="00880B98" w:rsidP="00880B98">
      <w:pPr>
        <w:jc w:val="both"/>
        <w:rPr>
          <w:rFonts w:ascii="Arial" w:hAnsi="Arial" w:cs="Arial"/>
        </w:rPr>
      </w:pPr>
    </w:p>
    <w:p w:rsidR="00880B98" w:rsidRPr="00303D82" w:rsidRDefault="00880B98" w:rsidP="00880B98">
      <w:pPr>
        <w:jc w:val="both"/>
        <w:rPr>
          <w:rFonts w:ascii="Arial" w:hAnsi="Arial" w:cs="Arial"/>
          <w:b/>
        </w:rPr>
      </w:pPr>
      <w:r w:rsidRPr="00303D82">
        <w:rPr>
          <w:rFonts w:ascii="Arial" w:hAnsi="Arial" w:cs="Arial"/>
          <w:b/>
        </w:rPr>
        <w:t>RESOURCES</w:t>
      </w:r>
    </w:p>
    <w:p w:rsidR="00880B98" w:rsidRPr="00303D82" w:rsidRDefault="00880B98" w:rsidP="00880B98">
      <w:pPr>
        <w:jc w:val="both"/>
        <w:rPr>
          <w:rFonts w:ascii="Arial" w:hAnsi="Arial" w:cs="Arial"/>
          <w:b/>
          <w:i/>
          <w:u w:val="single"/>
        </w:rPr>
      </w:pPr>
      <w:r w:rsidRPr="00303D82">
        <w:rPr>
          <w:rFonts w:ascii="Arial" w:hAnsi="Arial" w:cs="Arial"/>
          <w:b/>
          <w:i/>
          <w:u w:val="single"/>
        </w:rPr>
        <w:t>Publications</w:t>
      </w:r>
    </w:p>
    <w:p w:rsidR="00880B98" w:rsidRPr="00303D82" w:rsidRDefault="00880B98" w:rsidP="00880B98">
      <w:pPr>
        <w:pStyle w:val="ListParagraph"/>
        <w:numPr>
          <w:ilvl w:val="0"/>
          <w:numId w:val="14"/>
        </w:numPr>
        <w:rPr>
          <w:rFonts w:ascii="Arial" w:hAnsi="Arial"/>
        </w:rPr>
      </w:pPr>
      <w:r w:rsidRPr="00303D82">
        <w:rPr>
          <w:rFonts w:ascii="Arial" w:hAnsi="Arial"/>
        </w:rPr>
        <w:t>Hierarchy in somatic mutations arising during genomic evolution and progression of follicular lymphoma. Green MR, Gentles AJ, Alizadeh AA, et al. Blood. 2013.</w:t>
      </w:r>
    </w:p>
    <w:p w:rsidR="00880B98" w:rsidRPr="00303D82" w:rsidRDefault="00880B98" w:rsidP="00303D82">
      <w:pPr>
        <w:pStyle w:val="ListParagraph"/>
        <w:numPr>
          <w:ilvl w:val="0"/>
          <w:numId w:val="14"/>
        </w:numPr>
        <w:rPr>
          <w:rFonts w:ascii="Arial" w:hAnsi="Arial"/>
        </w:rPr>
      </w:pPr>
      <w:r w:rsidRPr="00303D82">
        <w:rPr>
          <w:rFonts w:ascii="Arial" w:hAnsi="Arial"/>
        </w:rPr>
        <w:t>Multiplexed mass cytometry profiling of cellular states perturbed by small-molecule regulators. Bendall SC, Nolan GP, et al. Nature biotechnology. 2012 Sep, 30 (9):858-67.</w:t>
      </w:r>
    </w:p>
    <w:p w:rsidR="00880B98" w:rsidRPr="00303D82" w:rsidRDefault="00880B98" w:rsidP="00303D82">
      <w:pPr>
        <w:pStyle w:val="ListParagraph"/>
        <w:numPr>
          <w:ilvl w:val="0"/>
          <w:numId w:val="14"/>
        </w:numPr>
        <w:rPr>
          <w:rFonts w:ascii="Arial" w:hAnsi="Arial"/>
        </w:rPr>
      </w:pPr>
      <w:r w:rsidRPr="00303D82">
        <w:rPr>
          <w:rFonts w:ascii="Arial" w:hAnsi="Arial"/>
        </w:rPr>
        <w:lastRenderedPageBreak/>
        <w:t>Extracting a cellular hierarchy from high-dimensional cytometry data with SPADE. Qiu P, Simonds EF, Bendall SC, Gibbs KD, Bruggner RV, Linderman MD, Sachs K, Nolan GP, Plevritis SK. Nat Biotechnol. 2011, 29 (10): 886-91.</w:t>
      </w:r>
    </w:p>
    <w:p w:rsidR="00880B98" w:rsidRPr="00303D82" w:rsidRDefault="00880B98" w:rsidP="00303D82">
      <w:pPr>
        <w:pStyle w:val="ListParagraph"/>
        <w:numPr>
          <w:ilvl w:val="0"/>
          <w:numId w:val="14"/>
        </w:numPr>
        <w:rPr>
          <w:rFonts w:ascii="Arial" w:hAnsi="Arial"/>
        </w:rPr>
      </w:pPr>
      <w:r w:rsidRPr="00303D82">
        <w:rPr>
          <w:rFonts w:ascii="Arial" w:hAnsi="Arial"/>
        </w:rPr>
        <w:t>Topology based data analysis identifies a subgroup of breast cancers with a unique mutational profile and excellent survival. Nicolau M, Levine AJ, Carlsson G. Proc Natl Acad Sci U S A. 2011 Apr.</w:t>
      </w:r>
    </w:p>
    <w:p w:rsidR="00880B98" w:rsidRPr="00303D82" w:rsidRDefault="00880B98" w:rsidP="00303D82">
      <w:pPr>
        <w:pStyle w:val="ListParagraph"/>
        <w:numPr>
          <w:ilvl w:val="0"/>
          <w:numId w:val="14"/>
        </w:numPr>
        <w:rPr>
          <w:rFonts w:ascii="Arial" w:hAnsi="Arial"/>
        </w:rPr>
      </w:pPr>
      <w:r w:rsidRPr="00303D82">
        <w:rPr>
          <w:rFonts w:ascii="Arial" w:hAnsi="Arial"/>
        </w:rPr>
        <w:t>B-cell signaling networks reveal a negative prognostic human lymphoma cell subset that emerges during tumor progression. Irish JM, Myklebust JH, Alizadeh AA, Houot R, Sharman JP, Czerwinski DK, Nolan GP, Levy R. Proc Natl Acad Sci U S A. 2010, Jul 20,107(29):12747-54</w:t>
      </w:r>
      <w:r w:rsidR="0019364B">
        <w:rPr>
          <w:rFonts w:ascii="Arial" w:hAnsi="Arial"/>
        </w:rPr>
        <w:t>.</w:t>
      </w:r>
    </w:p>
    <w:p w:rsidR="00880B98" w:rsidRPr="00303D82" w:rsidRDefault="00880B98" w:rsidP="00880B98">
      <w:pPr>
        <w:jc w:val="both"/>
        <w:rPr>
          <w:rFonts w:ascii="Arial" w:hAnsi="Arial" w:cs="Arial"/>
          <w:b/>
          <w:i/>
          <w:u w:val="single"/>
        </w:rPr>
      </w:pPr>
    </w:p>
    <w:p w:rsidR="00880B98" w:rsidRPr="00303D82" w:rsidRDefault="00880B98" w:rsidP="00880B98">
      <w:pPr>
        <w:jc w:val="both"/>
        <w:rPr>
          <w:rFonts w:ascii="Arial" w:hAnsi="Arial" w:cs="Arial"/>
          <w:b/>
          <w:i/>
          <w:u w:val="single"/>
        </w:rPr>
      </w:pPr>
      <w:r w:rsidRPr="00303D82">
        <w:rPr>
          <w:rFonts w:ascii="Arial" w:hAnsi="Arial" w:cs="Arial"/>
          <w:b/>
          <w:i/>
          <w:u w:val="single"/>
        </w:rPr>
        <w:t>Videos and presentations</w:t>
      </w:r>
    </w:p>
    <w:p w:rsidR="00880B98" w:rsidRPr="00303D82" w:rsidRDefault="00880B98" w:rsidP="00880B98">
      <w:pPr>
        <w:jc w:val="both"/>
        <w:rPr>
          <w:rFonts w:ascii="Arial" w:hAnsi="Arial" w:cs="Arial"/>
          <w:i/>
        </w:rPr>
      </w:pPr>
      <w:r w:rsidRPr="00303D82">
        <w:rPr>
          <w:rFonts w:ascii="Arial" w:hAnsi="Arial" w:cs="Arial"/>
          <w:i/>
        </w:rPr>
        <w:t>Annual symposium videos</w:t>
      </w:r>
    </w:p>
    <w:p w:rsidR="00880B98" w:rsidRPr="00303D82" w:rsidRDefault="004E6C27" w:rsidP="00880B98">
      <w:pPr>
        <w:jc w:val="both"/>
        <w:rPr>
          <w:rFonts w:ascii="Arial" w:hAnsi="Arial" w:cs="Arial"/>
          <w:i/>
        </w:rPr>
      </w:pPr>
      <w:hyperlink r:id="rId126" w:history="1">
        <w:r w:rsidR="00880B98" w:rsidRPr="00303D82">
          <w:rPr>
            <w:rStyle w:val="Hyperlink"/>
            <w:rFonts w:ascii="Arial" w:hAnsi="Arial" w:cs="Arial"/>
            <w:i/>
          </w:rPr>
          <w:t>http://ccsb.stanford.edu/events/video_gallery.html</w:t>
        </w:r>
      </w:hyperlink>
    </w:p>
    <w:p w:rsidR="00880B98" w:rsidRPr="00303D82" w:rsidRDefault="00880B98" w:rsidP="00880B98">
      <w:pPr>
        <w:jc w:val="both"/>
        <w:rPr>
          <w:rFonts w:ascii="Arial" w:hAnsi="Arial" w:cs="Arial"/>
          <w:i/>
        </w:rPr>
      </w:pPr>
    </w:p>
    <w:p w:rsidR="00880B98" w:rsidRPr="00303D82" w:rsidRDefault="00880B98" w:rsidP="00880B98">
      <w:pPr>
        <w:jc w:val="both"/>
        <w:rPr>
          <w:rFonts w:ascii="Arial" w:hAnsi="Arial" w:cs="Arial"/>
          <w:i/>
        </w:rPr>
      </w:pPr>
      <w:r w:rsidRPr="00303D82">
        <w:rPr>
          <w:rFonts w:ascii="Arial" w:hAnsi="Arial" w:cs="Arial"/>
          <w:i/>
        </w:rPr>
        <w:t>Next generation sequencing workshop slides</w:t>
      </w:r>
    </w:p>
    <w:p w:rsidR="00880B98" w:rsidRPr="00303D82" w:rsidRDefault="004E6C27" w:rsidP="00880B98">
      <w:pPr>
        <w:jc w:val="both"/>
        <w:rPr>
          <w:rStyle w:val="Hyperlink"/>
          <w:rFonts w:ascii="Arial" w:hAnsi="Arial" w:cs="Arial"/>
          <w:i/>
        </w:rPr>
      </w:pPr>
      <w:hyperlink r:id="rId127" w:history="1">
        <w:r w:rsidR="00880B98" w:rsidRPr="00303D82">
          <w:rPr>
            <w:rStyle w:val="Hyperlink"/>
            <w:rFonts w:ascii="Arial" w:hAnsi="Arial" w:cs="Arial"/>
            <w:i/>
          </w:rPr>
          <w:t>http://ccsb.stanford.edu/education/ngs2012.html</w:t>
        </w:r>
      </w:hyperlink>
    </w:p>
    <w:p w:rsidR="00880B98" w:rsidRPr="00303D82" w:rsidRDefault="00880B98" w:rsidP="00880B98">
      <w:pPr>
        <w:jc w:val="both"/>
        <w:rPr>
          <w:rStyle w:val="Hyperlink"/>
          <w:rFonts w:ascii="Arial" w:hAnsi="Arial" w:cs="Arial"/>
          <w:i/>
        </w:rPr>
      </w:pPr>
    </w:p>
    <w:p w:rsidR="00880B98" w:rsidRPr="00303D82" w:rsidRDefault="00880B98" w:rsidP="00880B98">
      <w:pPr>
        <w:jc w:val="both"/>
        <w:rPr>
          <w:rFonts w:ascii="Arial" w:hAnsi="Arial" w:cs="Arial"/>
          <w:i/>
        </w:rPr>
      </w:pPr>
      <w:r w:rsidRPr="00303D82">
        <w:rPr>
          <w:rFonts w:ascii="Arial" w:hAnsi="Arial" w:cs="Arial"/>
          <w:i/>
        </w:rPr>
        <w:t>Principles in Cancer Systems Biology Slides</w:t>
      </w:r>
    </w:p>
    <w:p w:rsidR="00880B98" w:rsidRPr="00303D82" w:rsidRDefault="004E6C27" w:rsidP="00880B98">
      <w:pPr>
        <w:jc w:val="both"/>
        <w:rPr>
          <w:rStyle w:val="Hyperlink"/>
          <w:rFonts w:ascii="Arial" w:hAnsi="Arial" w:cs="Arial"/>
          <w:i/>
        </w:rPr>
      </w:pPr>
      <w:hyperlink r:id="rId128" w:history="1">
        <w:r w:rsidR="00880B98" w:rsidRPr="00303D82">
          <w:rPr>
            <w:rStyle w:val="Hyperlink"/>
            <w:rFonts w:ascii="Arial" w:hAnsi="Arial" w:cs="Arial"/>
            <w:i/>
          </w:rPr>
          <w:t>http://ccsb.stanford.edu/education/cbio243course.html</w:t>
        </w:r>
      </w:hyperlink>
    </w:p>
    <w:p w:rsidR="00880B98" w:rsidRPr="00303D82" w:rsidRDefault="00880B98" w:rsidP="00880B98">
      <w:pPr>
        <w:rPr>
          <w:rFonts w:ascii="Arial" w:hAnsi="Arial"/>
        </w:rPr>
      </w:pPr>
    </w:p>
    <w:p w:rsidR="00880B98" w:rsidRPr="00303D82" w:rsidRDefault="00880B98" w:rsidP="00880B98">
      <w:pPr>
        <w:rPr>
          <w:rFonts w:ascii="Arial" w:hAnsi="Arial"/>
          <w:b/>
          <w:i/>
          <w:u w:val="single"/>
        </w:rPr>
      </w:pPr>
      <w:r w:rsidRPr="00303D82">
        <w:rPr>
          <w:rFonts w:ascii="Arial" w:hAnsi="Arial"/>
          <w:b/>
          <w:i/>
          <w:u w:val="single"/>
        </w:rPr>
        <w:t>Software</w:t>
      </w:r>
    </w:p>
    <w:p w:rsidR="00880B98" w:rsidRPr="00303D82" w:rsidRDefault="00880B98" w:rsidP="00880B98">
      <w:pPr>
        <w:rPr>
          <w:rFonts w:ascii="Arial" w:hAnsi="Arial"/>
          <w:b/>
          <w:i/>
          <w:u w:val="single"/>
        </w:rPr>
      </w:pPr>
    </w:p>
    <w:tbl>
      <w:tblPr>
        <w:tblStyle w:val="MediumShading11"/>
        <w:tblW w:w="10812" w:type="dxa"/>
        <w:tblInd w:w="108" w:type="dxa"/>
        <w:tblLook w:val="04A0" w:firstRow="1" w:lastRow="0" w:firstColumn="1" w:lastColumn="0" w:noHBand="0" w:noVBand="1"/>
      </w:tblPr>
      <w:tblGrid>
        <w:gridCol w:w="1329"/>
        <w:gridCol w:w="5574"/>
        <w:gridCol w:w="2179"/>
        <w:gridCol w:w="1730"/>
      </w:tblGrid>
      <w:tr w:rsidR="00880B98" w:rsidRPr="00303D82" w:rsidTr="00B95365">
        <w:trPr>
          <w:cnfStyle w:val="100000000000" w:firstRow="1" w:lastRow="0" w:firstColumn="0" w:lastColumn="0" w:oddVBand="0" w:evenVBand="0" w:oddHBand="0" w:evenHBand="0" w:firstRowFirstColumn="0" w:firstRowLastColumn="0" w:lastRowFirstColumn="0" w:lastRowLastColumn="0"/>
          <w:trHeight w:val="312"/>
          <w:tblHeader/>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880B98" w:rsidP="00880B98">
            <w:pPr>
              <w:jc w:val="center"/>
            </w:pPr>
            <w:r w:rsidRPr="00303D82">
              <w:rPr>
                <w:b w:val="0"/>
                <w:bCs w:val="0"/>
              </w:rPr>
              <w:t>Program</w:t>
            </w:r>
          </w:p>
        </w:tc>
        <w:tc>
          <w:tcPr>
            <w:tcW w:w="0" w:type="auto"/>
            <w:vAlign w:val="center"/>
            <w:hideMark/>
          </w:tcPr>
          <w:p w:rsidR="00880B98" w:rsidRPr="00303D82" w:rsidRDefault="00880B98" w:rsidP="00880B98">
            <w:pPr>
              <w:jc w:val="center"/>
              <w:cnfStyle w:val="100000000000" w:firstRow="1" w:lastRow="0" w:firstColumn="0" w:lastColumn="0" w:oddVBand="0" w:evenVBand="0" w:oddHBand="0" w:evenHBand="0" w:firstRowFirstColumn="0" w:firstRowLastColumn="0" w:lastRowFirstColumn="0" w:lastRowLastColumn="0"/>
            </w:pPr>
            <w:r w:rsidRPr="00303D82">
              <w:rPr>
                <w:b w:val="0"/>
                <w:bCs w:val="0"/>
              </w:rPr>
              <w:t>Description</w:t>
            </w:r>
          </w:p>
        </w:tc>
        <w:tc>
          <w:tcPr>
            <w:tcW w:w="0" w:type="auto"/>
            <w:vAlign w:val="center"/>
            <w:hideMark/>
          </w:tcPr>
          <w:p w:rsidR="00880B98" w:rsidRPr="00303D82" w:rsidRDefault="00880B98" w:rsidP="00880B98">
            <w:pPr>
              <w:jc w:val="center"/>
              <w:cnfStyle w:val="100000000000" w:firstRow="1" w:lastRow="0" w:firstColumn="0" w:lastColumn="0" w:oddVBand="0" w:evenVBand="0" w:oddHBand="0" w:evenHBand="0" w:firstRowFirstColumn="0" w:firstRowLastColumn="0" w:lastRowFirstColumn="0" w:lastRowLastColumn="0"/>
            </w:pPr>
            <w:r w:rsidRPr="00303D82">
              <w:rPr>
                <w:b w:val="0"/>
                <w:bCs w:val="0"/>
              </w:rPr>
              <w:t>Contact</w:t>
            </w:r>
          </w:p>
        </w:tc>
        <w:tc>
          <w:tcPr>
            <w:tcW w:w="0" w:type="auto"/>
            <w:vAlign w:val="center"/>
            <w:hideMark/>
          </w:tcPr>
          <w:p w:rsidR="00880B98" w:rsidRPr="00303D82" w:rsidRDefault="00880B98" w:rsidP="00880B98">
            <w:pPr>
              <w:jc w:val="center"/>
              <w:cnfStyle w:val="100000000000" w:firstRow="1" w:lastRow="0" w:firstColumn="0" w:lastColumn="0" w:oddVBand="0" w:evenVBand="0" w:oddHBand="0" w:evenHBand="0" w:firstRowFirstColumn="0" w:firstRowLastColumn="0" w:lastRowFirstColumn="0" w:lastRowLastColumn="0"/>
            </w:pPr>
            <w:r w:rsidRPr="00303D82">
              <w:rPr>
                <w:b w:val="0"/>
                <w:bCs w:val="0"/>
              </w:rPr>
              <w:t>Implementation</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29" w:history="1">
              <w:r w:rsidR="00880B98" w:rsidRPr="00303D82">
                <w:rPr>
                  <w:rStyle w:val="Hyperlink"/>
                  <w:rFonts w:ascii="Arial" w:hAnsi="Arial" w:cs="Arial"/>
                </w:rPr>
                <w:t>Correlate</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Performs sparse canonical correlation analysis.</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Rob Tibshirani,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Excel plug-in</w:t>
            </w: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0" w:history="1">
              <w:r w:rsidR="00880B98" w:rsidRPr="00303D82">
                <w:rPr>
                  <w:rStyle w:val="Hyperlink"/>
                  <w:rFonts w:ascii="Arial" w:hAnsi="Arial" w:cs="Arial"/>
                </w:rPr>
                <w:t>Cytobank</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Manage, analyze and share flow cytometry data over the web</w:t>
            </w:r>
          </w:p>
        </w:tc>
        <w:tc>
          <w:tcPr>
            <w:tcW w:w="0" w:type="auto"/>
            <w:vAlign w:val="center"/>
            <w:hideMark/>
          </w:tcPr>
          <w:p w:rsidR="00880B98" w:rsidRPr="00303D82" w:rsidRDefault="004E6C27" w:rsidP="00880B98">
            <w:pPr>
              <w:pStyle w:val="NormalWeb"/>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hyperlink r:id="rId131" w:tooltip="info@cytobank.org" w:history="1">
              <w:r w:rsidR="00880B98" w:rsidRPr="00303D82">
                <w:rPr>
                  <w:rStyle w:val="Hyperlink"/>
                  <w:rFonts w:ascii="Arial" w:hAnsi="Arial" w:cs="Arial"/>
                  <w:sz w:val="22"/>
                  <w:szCs w:val="22"/>
                </w:rPr>
                <w:t>info@</w:t>
              </w:r>
            </w:hyperlink>
            <w:hyperlink r:id="rId132" w:tooltip="info@cytobank.org" w:history="1">
              <w:r w:rsidR="00880B98" w:rsidRPr="00303D82">
                <w:rPr>
                  <w:rStyle w:val="Hyperlink"/>
                  <w:rFonts w:ascii="Arial" w:hAnsi="Arial" w:cs="Arial"/>
                  <w:sz w:val="22"/>
                  <w:szCs w:val="22"/>
                </w:rPr>
                <w:t>cytobank.org</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Web Platform</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3" w:history="1">
              <w:r w:rsidR="00880B98" w:rsidRPr="00303D82">
                <w:rPr>
                  <w:rStyle w:val="Hyperlink"/>
                  <w:rFonts w:ascii="Arial" w:hAnsi="Arial" w:cs="Arial"/>
                </w:rPr>
                <w:t>DPM</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A nonlinear method based on modeling the joint distribution of response and covariates using the Dirichlet process mixtures of linear models.</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Babak Shahbaba,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4" w:history="1">
              <w:r w:rsidR="00880B98" w:rsidRPr="00303D82">
                <w:rPr>
                  <w:rStyle w:val="Hyperlink"/>
                  <w:rFonts w:ascii="Arial" w:hAnsi="Arial" w:cs="Arial"/>
                </w:rPr>
                <w:t>FastPairMI</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Fast calculation of pairwise mutual information from gene expression microarrays for network reconstruction.</w:t>
            </w:r>
          </w:p>
        </w:tc>
        <w:tc>
          <w:tcPr>
            <w:tcW w:w="0" w:type="auto"/>
            <w:vAlign w:val="center"/>
            <w:hideMark/>
          </w:tcPr>
          <w:p w:rsidR="00880B98" w:rsidRPr="00303D82" w:rsidRDefault="00880B98" w:rsidP="003F594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Peng Qiu, PhD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5" w:history="1">
              <w:r w:rsidR="00880B98" w:rsidRPr="00303D82">
                <w:rPr>
                  <w:rStyle w:val="Hyperlink"/>
                  <w:rFonts w:ascii="Arial" w:hAnsi="Arial" w:cs="Arial"/>
                </w:rPr>
                <w:t>Lirnet</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Performs module network reconstruction.</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Daphne Koller,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6" w:history="1">
              <w:r w:rsidR="00880B98" w:rsidRPr="00303D82">
                <w:rPr>
                  <w:rStyle w:val="Hyperlink"/>
                  <w:rFonts w:ascii="Arial" w:hAnsi="Arial" w:cs="Arial"/>
                </w:rPr>
                <w:t>Mapper</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A computational method for extracting simple descriptions of high dimensional data sets in the form of simplicial complexes.</w:t>
            </w:r>
          </w:p>
        </w:tc>
        <w:tc>
          <w:tcPr>
            <w:tcW w:w="0" w:type="auto"/>
            <w:vAlign w:val="center"/>
            <w:hideMark/>
          </w:tcPr>
          <w:p w:rsidR="00880B98" w:rsidRPr="00303D82" w:rsidRDefault="00880B98" w:rsidP="003F594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Gunnar Carlsson, Ph</w:t>
            </w:r>
            <w:r w:rsidR="003F5948">
              <w:rPr>
                <w:rFonts w:ascii="Arial" w:hAnsi="Arial" w:cs="Arial"/>
              </w:rPr>
              <w:t>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7" w:history="1">
              <w:r w:rsidR="00880B98" w:rsidRPr="00303D82">
                <w:rPr>
                  <w:rStyle w:val="Hyperlink"/>
                  <w:rFonts w:ascii="Arial" w:hAnsi="Arial" w:cs="Arial"/>
                </w:rPr>
                <w:t>MethylMix</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A computational algorithm based on a Gaussian mixture modeling to identify DNA methylation states relative to normal tissue.</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Olivier Gevaert,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8" w:history="1">
              <w:r w:rsidR="00880B98" w:rsidRPr="00303D82">
                <w:rPr>
                  <w:rStyle w:val="Hyperlink"/>
                  <w:rFonts w:ascii="Arial" w:hAnsi="Arial" w:cs="Arial"/>
                </w:rPr>
                <w:t>PMA</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Performs penalized multivariate analysis.</w:t>
            </w:r>
          </w:p>
        </w:tc>
        <w:tc>
          <w:tcPr>
            <w:tcW w:w="0" w:type="auto"/>
            <w:vAlign w:val="center"/>
            <w:hideMark/>
          </w:tcPr>
          <w:p w:rsidR="00880B98" w:rsidRPr="00303D82" w:rsidRDefault="00880B98" w:rsidP="003F594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Daniela Witten, PhD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R</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39" w:history="1">
              <w:r w:rsidR="00880B98" w:rsidRPr="00303D82">
                <w:rPr>
                  <w:rStyle w:val="Hyperlink"/>
                  <w:rFonts w:ascii="Arial" w:hAnsi="Arial" w:cs="Arial"/>
                </w:rPr>
                <w:t>SPACC</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A classifier that can perform both class discovery and classification.</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Peng Qiu,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40" w:history="1">
              <w:r w:rsidR="00880B98" w:rsidRPr="00303D82">
                <w:rPr>
                  <w:rStyle w:val="Hyperlink"/>
                  <w:rFonts w:ascii="Arial" w:hAnsi="Arial" w:cs="Arial"/>
                </w:rPr>
                <w:t>SPADE</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An analytical tool for single-cell cytometry data analysis.</w:t>
            </w:r>
          </w:p>
        </w:tc>
        <w:tc>
          <w:tcPr>
            <w:tcW w:w="0" w:type="auto"/>
            <w:vAlign w:val="center"/>
            <w:hideMark/>
          </w:tcPr>
          <w:p w:rsidR="00880B98" w:rsidRPr="00303D82" w:rsidRDefault="00880B98" w:rsidP="003F594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Peng Qiu, PhD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Matlab</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41" w:history="1">
              <w:r w:rsidR="00880B98" w:rsidRPr="00303D82">
                <w:rPr>
                  <w:rStyle w:val="Hyperlink"/>
                  <w:rFonts w:ascii="Arial" w:hAnsi="Arial" w:cs="Arial"/>
                </w:rPr>
                <w:t>SPD</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A computational approach to discover patterns of biological progression underlying a microarray dataset.</w:t>
            </w:r>
          </w:p>
        </w:tc>
        <w:tc>
          <w:tcPr>
            <w:tcW w:w="0" w:type="auto"/>
            <w:vAlign w:val="center"/>
            <w:hideMark/>
          </w:tcPr>
          <w:p w:rsidR="00880B98" w:rsidRPr="00303D82" w:rsidRDefault="00880B98" w:rsidP="003F594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Peng Qiu,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Matlab</w:t>
            </w:r>
          </w:p>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42" w:history="1">
              <w:r w:rsidR="00880B98" w:rsidRPr="00303D82">
                <w:rPr>
                  <w:rStyle w:val="Hyperlink"/>
                  <w:rFonts w:ascii="Arial" w:hAnsi="Arial" w:cs="Arial"/>
                  <w:bCs w:val="0"/>
                </w:rPr>
                <w:t>StepMiner</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Method to infer stepwise progression across ordered genomic data</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Debashis Sahoo, PhD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Java</w:t>
            </w:r>
          </w:p>
        </w:tc>
      </w:tr>
      <w:tr w:rsidR="00880B98" w:rsidRPr="00303D82" w:rsidTr="003F5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43" w:history="1">
              <w:r w:rsidR="00880B98" w:rsidRPr="00303D82">
                <w:rPr>
                  <w:rStyle w:val="Hyperlink"/>
                  <w:rFonts w:ascii="Arial" w:hAnsi="Arial" w:cs="Arial"/>
                  <w:bCs w:val="0"/>
                </w:rPr>
                <w:t>MidReg</w:t>
              </w:r>
            </w:hyperlink>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A method of mining developmentally regulated genes using Boolean implications</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03D82">
              <w:rPr>
                <w:rFonts w:ascii="Arial" w:hAnsi="Arial" w:cs="Arial"/>
              </w:rPr>
              <w:t>Debashis Sahoo, PhD</w:t>
            </w:r>
          </w:p>
        </w:tc>
        <w:tc>
          <w:tcPr>
            <w:tcW w:w="0" w:type="auto"/>
            <w:vAlign w:val="center"/>
            <w:hideMark/>
          </w:tcPr>
          <w:p w:rsidR="00880B98" w:rsidRPr="00303D82" w:rsidRDefault="00880B98" w:rsidP="00880B9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80B98" w:rsidRPr="00303D82" w:rsidTr="003F5948">
        <w:trPr>
          <w:cnfStyle w:val="000000010000" w:firstRow="0" w:lastRow="0" w:firstColumn="0" w:lastColumn="0" w:oddVBand="0" w:evenVBand="0" w:oddHBand="0" w:evenHBand="1"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21" w:type="dxa"/>
            <w:vAlign w:val="center"/>
            <w:hideMark/>
          </w:tcPr>
          <w:p w:rsidR="00880B98" w:rsidRPr="00303D82" w:rsidRDefault="004E6C27" w:rsidP="00880B98">
            <w:pPr>
              <w:jc w:val="center"/>
              <w:rPr>
                <w:rFonts w:ascii="Arial" w:hAnsi="Arial" w:cs="Arial"/>
              </w:rPr>
            </w:pPr>
            <w:hyperlink r:id="rId144" w:history="1">
              <w:r w:rsidR="00880B98" w:rsidRPr="00303D82">
                <w:rPr>
                  <w:rStyle w:val="Hyperlink"/>
                  <w:rFonts w:ascii="Arial" w:hAnsi="Arial" w:cs="Arial"/>
                  <w:bCs w:val="0"/>
                </w:rPr>
                <w:t>BGSA</w:t>
              </w:r>
            </w:hyperlink>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Bayesian gene set analysis</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Babak Shahbaba, PhD</w:t>
            </w:r>
          </w:p>
        </w:tc>
        <w:tc>
          <w:tcPr>
            <w:tcW w:w="0" w:type="auto"/>
            <w:vAlign w:val="center"/>
            <w:hideMark/>
          </w:tcPr>
          <w:p w:rsidR="00880B98" w:rsidRPr="00303D82" w:rsidRDefault="00880B98" w:rsidP="00880B98">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03D82">
              <w:rPr>
                <w:rFonts w:ascii="Arial" w:hAnsi="Arial" w:cs="Arial"/>
              </w:rPr>
              <w:t>R</w:t>
            </w:r>
          </w:p>
        </w:tc>
      </w:tr>
    </w:tbl>
    <w:p w:rsidR="00880B98" w:rsidRPr="00303D82" w:rsidRDefault="00880B98" w:rsidP="00880B98">
      <w:pPr>
        <w:jc w:val="both"/>
        <w:rPr>
          <w:rFonts w:ascii="Arial" w:hAnsi="Arial" w:cs="Arial"/>
          <w:b/>
        </w:rPr>
      </w:pPr>
    </w:p>
    <w:p w:rsidR="00880B98" w:rsidRPr="00303D82" w:rsidRDefault="00880B98" w:rsidP="00880B98">
      <w:pPr>
        <w:jc w:val="both"/>
        <w:rPr>
          <w:rFonts w:ascii="Arial" w:hAnsi="Arial" w:cs="Arial"/>
          <w:b/>
        </w:rPr>
      </w:pPr>
      <w:r w:rsidRPr="00303D82">
        <w:rPr>
          <w:rFonts w:ascii="Arial" w:hAnsi="Arial" w:cs="Arial"/>
          <w:b/>
        </w:rPr>
        <w:t>CONTACTS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80B98" w:rsidRPr="00303D82" w:rsidTr="00880B98">
        <w:tc>
          <w:tcPr>
            <w:tcW w:w="5508" w:type="dxa"/>
          </w:tcPr>
          <w:p w:rsidR="00880B98" w:rsidRPr="00303D82" w:rsidRDefault="00880B98" w:rsidP="00880B98">
            <w:pPr>
              <w:jc w:val="both"/>
              <w:rPr>
                <w:rFonts w:ascii="Arial" w:hAnsi="Arial" w:cs="Arial"/>
              </w:rPr>
            </w:pPr>
            <w:r w:rsidRPr="00303D82">
              <w:rPr>
                <w:rFonts w:ascii="Arial" w:hAnsi="Arial" w:cs="Arial"/>
              </w:rPr>
              <w:t>Anita Samantaray</w:t>
            </w:r>
            <w:r w:rsidR="00AB747C">
              <w:rPr>
                <w:rFonts w:ascii="Arial" w:hAnsi="Arial" w:cs="Arial"/>
              </w:rPr>
              <w:t>, MPH</w:t>
            </w:r>
          </w:p>
          <w:p w:rsidR="00880B98" w:rsidRDefault="00880B98" w:rsidP="00880B98">
            <w:pPr>
              <w:jc w:val="both"/>
              <w:rPr>
                <w:rFonts w:ascii="Arial" w:hAnsi="Arial" w:cs="Arial"/>
              </w:rPr>
            </w:pPr>
            <w:r w:rsidRPr="00303D82">
              <w:rPr>
                <w:rFonts w:ascii="Arial" w:hAnsi="Arial" w:cs="Arial"/>
              </w:rPr>
              <w:t>Program Manager</w:t>
            </w:r>
          </w:p>
          <w:p w:rsidR="00AB747C" w:rsidRPr="00AB747C" w:rsidRDefault="00AB747C" w:rsidP="00AB747C">
            <w:pPr>
              <w:pStyle w:val="PlainText"/>
              <w:rPr>
                <w:rFonts w:ascii="Arial" w:hAnsi="Arial" w:cs="Arial"/>
                <w:sz w:val="24"/>
                <w:szCs w:val="24"/>
              </w:rPr>
            </w:pPr>
            <w:r w:rsidRPr="00AB747C">
              <w:rPr>
                <w:rFonts w:ascii="Arial" w:hAnsi="Arial" w:cs="Arial"/>
                <w:sz w:val="24"/>
                <w:szCs w:val="24"/>
              </w:rPr>
              <w:t>Center for Cancer Systems Biology</w:t>
            </w:r>
          </w:p>
          <w:p w:rsidR="00AB747C" w:rsidRPr="00AB747C" w:rsidRDefault="00AB747C" w:rsidP="00AB747C">
            <w:pPr>
              <w:pStyle w:val="PlainText"/>
              <w:rPr>
                <w:rFonts w:ascii="Arial" w:hAnsi="Arial" w:cs="Arial"/>
                <w:sz w:val="24"/>
                <w:szCs w:val="24"/>
              </w:rPr>
            </w:pPr>
            <w:r w:rsidRPr="00AB747C">
              <w:rPr>
                <w:rFonts w:ascii="Arial" w:hAnsi="Arial" w:cs="Arial"/>
                <w:sz w:val="24"/>
                <w:szCs w:val="24"/>
              </w:rPr>
              <w:t>Stanford University School of Medicine</w:t>
            </w:r>
          </w:p>
          <w:p w:rsidR="00880B98" w:rsidRPr="00303D82" w:rsidRDefault="004E6C27" w:rsidP="00880B98">
            <w:pPr>
              <w:jc w:val="both"/>
              <w:rPr>
                <w:rFonts w:ascii="Arial" w:hAnsi="Arial" w:cs="Arial"/>
              </w:rPr>
            </w:pPr>
            <w:hyperlink r:id="rId145" w:history="1">
              <w:r w:rsidR="003F5948" w:rsidRPr="000B4F9C">
                <w:rPr>
                  <w:rStyle w:val="Hyperlink"/>
                  <w:rFonts w:ascii="Arial" w:hAnsi="Arial" w:cs="Arial"/>
                </w:rPr>
                <w:t>anitas1@stanford.edu</w:t>
              </w:r>
            </w:hyperlink>
            <w:r w:rsidR="003F5948">
              <w:rPr>
                <w:rFonts w:ascii="Arial" w:hAnsi="Arial" w:cs="Arial"/>
              </w:rPr>
              <w:t xml:space="preserve"> </w:t>
            </w:r>
          </w:p>
        </w:tc>
        <w:tc>
          <w:tcPr>
            <w:tcW w:w="5508" w:type="dxa"/>
          </w:tcPr>
          <w:p w:rsidR="003F5948" w:rsidRDefault="00880B98" w:rsidP="00880B98">
            <w:pPr>
              <w:rPr>
                <w:rFonts w:ascii="Arial" w:hAnsi="Arial" w:cs="Arial"/>
              </w:rPr>
            </w:pPr>
            <w:r w:rsidRPr="00303D82">
              <w:rPr>
                <w:rFonts w:ascii="Arial" w:hAnsi="Arial" w:cs="Arial"/>
              </w:rPr>
              <w:t>Andrew Gentles, PhD</w:t>
            </w:r>
          </w:p>
          <w:p w:rsidR="00880B98" w:rsidRDefault="00880B98" w:rsidP="00880B98">
            <w:pPr>
              <w:rPr>
                <w:rFonts w:ascii="Arial" w:hAnsi="Arial" w:cs="Arial"/>
              </w:rPr>
            </w:pPr>
            <w:r w:rsidRPr="00303D82">
              <w:rPr>
                <w:rFonts w:ascii="Arial" w:hAnsi="Arial" w:cs="Arial"/>
              </w:rPr>
              <w:t xml:space="preserve">Scientific </w:t>
            </w:r>
            <w:r w:rsidR="003F5948">
              <w:rPr>
                <w:rFonts w:ascii="Arial" w:hAnsi="Arial" w:cs="Arial"/>
              </w:rPr>
              <w:t>P</w:t>
            </w:r>
            <w:r w:rsidRPr="00303D82">
              <w:rPr>
                <w:rFonts w:ascii="Arial" w:hAnsi="Arial" w:cs="Arial"/>
              </w:rPr>
              <w:t xml:space="preserve">rogram </w:t>
            </w:r>
            <w:r w:rsidR="003F5948">
              <w:rPr>
                <w:rFonts w:ascii="Arial" w:hAnsi="Arial" w:cs="Arial"/>
              </w:rPr>
              <w:t>M</w:t>
            </w:r>
            <w:r w:rsidRPr="00303D82">
              <w:rPr>
                <w:rFonts w:ascii="Arial" w:hAnsi="Arial" w:cs="Arial"/>
              </w:rPr>
              <w:t>anager</w:t>
            </w:r>
          </w:p>
          <w:p w:rsidR="00AB747C" w:rsidRPr="00AB747C" w:rsidRDefault="00AB747C" w:rsidP="00AB747C">
            <w:pPr>
              <w:pStyle w:val="PlainText"/>
              <w:rPr>
                <w:rFonts w:ascii="Arial" w:hAnsi="Arial" w:cs="Arial"/>
                <w:sz w:val="24"/>
                <w:szCs w:val="24"/>
              </w:rPr>
            </w:pPr>
            <w:r w:rsidRPr="00AB747C">
              <w:rPr>
                <w:rFonts w:ascii="Arial" w:hAnsi="Arial" w:cs="Arial"/>
                <w:sz w:val="24"/>
                <w:szCs w:val="24"/>
              </w:rPr>
              <w:t>Center for Cancer Systems Biology</w:t>
            </w:r>
          </w:p>
          <w:p w:rsidR="00AB747C" w:rsidRPr="00AB747C" w:rsidRDefault="00AB747C" w:rsidP="00AB747C">
            <w:pPr>
              <w:pStyle w:val="PlainText"/>
              <w:rPr>
                <w:rFonts w:ascii="Arial" w:hAnsi="Arial" w:cs="Arial"/>
                <w:sz w:val="24"/>
                <w:szCs w:val="24"/>
              </w:rPr>
            </w:pPr>
            <w:r w:rsidRPr="00AB747C">
              <w:rPr>
                <w:rFonts w:ascii="Arial" w:hAnsi="Arial" w:cs="Arial"/>
                <w:sz w:val="24"/>
                <w:szCs w:val="24"/>
              </w:rPr>
              <w:t>Stanford University School of Medicine</w:t>
            </w:r>
          </w:p>
          <w:p w:rsidR="00880B98" w:rsidRPr="00303D82" w:rsidRDefault="004E6C27" w:rsidP="00880B98">
            <w:pPr>
              <w:jc w:val="both"/>
              <w:rPr>
                <w:rFonts w:ascii="Arial" w:hAnsi="Arial" w:cs="Arial"/>
              </w:rPr>
            </w:pPr>
            <w:hyperlink r:id="rId146" w:history="1">
              <w:r w:rsidR="003F5948" w:rsidRPr="000B4F9C">
                <w:rPr>
                  <w:rStyle w:val="Hyperlink"/>
                  <w:rFonts w:ascii="Arial" w:hAnsi="Arial" w:cs="Arial"/>
                </w:rPr>
                <w:t>andrewg@stanford.edu</w:t>
              </w:r>
            </w:hyperlink>
            <w:r w:rsidR="003F5948">
              <w:rPr>
                <w:rFonts w:ascii="Arial" w:hAnsi="Arial" w:cs="Arial"/>
              </w:rPr>
              <w:t xml:space="preserve"> </w:t>
            </w:r>
          </w:p>
        </w:tc>
      </w:tr>
    </w:tbl>
    <w:p w:rsidR="00880B98" w:rsidRDefault="00880B98" w:rsidP="00D945B9">
      <w:pPr>
        <w:rPr>
          <w:rFonts w:ascii="Arial" w:hAnsi="Arial" w:cs="Arial"/>
        </w:rPr>
      </w:pPr>
    </w:p>
    <w:p w:rsidR="008A44B3" w:rsidRDefault="008A44B3">
      <w:pPr>
        <w:rPr>
          <w:rFonts w:ascii="Arial" w:hAnsi="Arial" w:cs="Arial"/>
        </w:rPr>
        <w:sectPr w:rsidR="008A44B3" w:rsidSect="008A44B3">
          <w:headerReference w:type="default" r:id="rId147"/>
          <w:pgSz w:w="12240" w:h="15840" w:code="1"/>
          <w:pgMar w:top="720" w:right="720" w:bottom="720" w:left="720" w:header="360" w:footer="360" w:gutter="0"/>
          <w:cols w:space="720"/>
          <w:titlePg/>
          <w:docGrid w:linePitch="360"/>
        </w:sectPr>
      </w:pPr>
    </w:p>
    <w:p w:rsidR="00880B98" w:rsidRPr="000C1239" w:rsidRDefault="00E30A50" w:rsidP="00880B98">
      <w:pPr>
        <w:jc w:val="both"/>
        <w:rPr>
          <w:rFonts w:ascii="Arial" w:hAnsi="Arial" w:cs="Arial"/>
          <w:b/>
          <w:caps/>
        </w:rPr>
      </w:pPr>
      <w:r>
        <w:rPr>
          <w:rFonts w:ascii="Arial" w:hAnsi="Arial" w:cs="Arial"/>
          <w:b/>
          <w:noProof/>
        </w:rPr>
        <w:lastRenderedPageBreak/>
        <mc:AlternateContent>
          <mc:Choice Requires="wps">
            <w:drawing>
              <wp:anchor distT="0" distB="0" distL="114300" distR="114300" simplePos="0" relativeHeight="251676672" behindDoc="0" locked="0" layoutInCell="1" allowOverlap="1">
                <wp:simplePos x="0" y="0"/>
                <wp:positionH relativeFrom="margin">
                  <wp:posOffset>4598670</wp:posOffset>
                </wp:positionH>
                <wp:positionV relativeFrom="margin">
                  <wp:posOffset>281940</wp:posOffset>
                </wp:positionV>
                <wp:extent cx="2254250" cy="1828800"/>
                <wp:effectExtent l="0" t="0" r="12700" b="19050"/>
                <wp:wrapSquare wrapText="bothSides"/>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0" cy="182880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7EBF79F7" wp14:editId="12B6F15E">
                                  <wp:extent cx="2101179" cy="1812925"/>
                                  <wp:effectExtent l="0" t="0" r="762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01929" cy="18135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2.1pt;margin-top:22.2pt;width:177.5pt;height:2in;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" filled="f" strokecolor="black [3213]">
                <v:path arrowok="t"/>
                <v:textbox>
                  <w:txbxContent>
                    <w:p w:rsidR="008A44B3" w:rsidRDefault="008A44B3" w:rsidP="00880B98">
                      <w:r>
                        <w:rPr>
                          <w:noProof/>
                        </w:rPr>
                        <w:drawing>
                          <wp:inline distT="0" distB="0" distL="0" distR="0" wp14:anchorId="7EBF79F7" wp14:editId="12B6F15E">
                            <wp:extent cx="2101179" cy="1812925"/>
                            <wp:effectExtent l="0" t="0" r="762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01929" cy="1813572"/>
                                    </a:xfrm>
                                    <a:prstGeom prst="rect">
                                      <a:avLst/>
                                    </a:prstGeom>
                                    <a:noFill/>
                                    <a:ln>
                                      <a:noFill/>
                                    </a:ln>
                                  </pic:spPr>
                                </pic:pic>
                              </a:graphicData>
                            </a:graphic>
                          </wp:inline>
                        </w:drawing>
                      </w:r>
                    </w:p>
                  </w:txbxContent>
                </v:textbox>
                <w10:wrap type="square" anchorx="margin" anchory="margin"/>
              </v:shape>
            </w:pict>
          </mc:Fallback>
        </mc:AlternateContent>
      </w:r>
      <w:r w:rsidR="00880B98" w:rsidRPr="000C1239">
        <w:rPr>
          <w:rFonts w:ascii="Arial" w:hAnsi="Arial" w:cs="Arial"/>
          <w:b/>
          <w:caps/>
        </w:rPr>
        <w:t>University of Texas Health Science Center at San</w:t>
      </w:r>
      <w:r w:rsidR="00880B98">
        <w:rPr>
          <w:rFonts w:ascii="Arial" w:hAnsi="Arial" w:cs="Arial"/>
          <w:b/>
          <w:caps/>
        </w:rPr>
        <w:t xml:space="preserve"> Antonio-Indiana University: CENTER FOR CANCER SYSTEMS BIOLOGY</w:t>
      </w:r>
    </w:p>
    <w:p w:rsidR="00880B98" w:rsidRPr="007C7991" w:rsidRDefault="004E6C27" w:rsidP="00880B98">
      <w:pPr>
        <w:jc w:val="both"/>
        <w:rPr>
          <w:rFonts w:ascii="Arial" w:hAnsi="Arial" w:cs="Arial"/>
        </w:rPr>
      </w:pPr>
      <w:hyperlink r:id="rId150" w:history="1">
        <w:r w:rsidR="00880B98" w:rsidRPr="007C7991">
          <w:rPr>
            <w:rStyle w:val="Hyperlink"/>
            <w:rFonts w:ascii="Arial" w:hAnsi="Arial" w:cs="Arial"/>
          </w:rPr>
          <w:t>http://icbp.uthscsa.edu</w:t>
        </w:r>
      </w:hyperlink>
    </w:p>
    <w:p w:rsidR="00880B98" w:rsidRDefault="00880B98" w:rsidP="00880B98">
      <w:pPr>
        <w:jc w:val="both"/>
        <w:rPr>
          <w:rFonts w:ascii="Arial" w:hAnsi="Arial" w:cs="Arial"/>
        </w:rPr>
      </w:pPr>
    </w:p>
    <w:p w:rsidR="00880B98" w:rsidRDefault="00880B98" w:rsidP="00880B98">
      <w:pPr>
        <w:jc w:val="both"/>
        <w:rPr>
          <w:rFonts w:ascii="Arial" w:hAnsi="Arial" w:cs="Arial"/>
          <w:i/>
        </w:rPr>
      </w:pPr>
      <w:r w:rsidRPr="00FF5001">
        <w:rPr>
          <w:rFonts w:ascii="Arial" w:hAnsi="Arial" w:cs="Arial"/>
          <w:b/>
        </w:rPr>
        <w:t xml:space="preserve">TITLE: </w:t>
      </w:r>
      <w:r>
        <w:rPr>
          <w:rFonts w:ascii="Arial" w:hAnsi="Arial" w:cs="Arial"/>
          <w:b/>
        </w:rPr>
        <w:t xml:space="preserve"> Cancer Epigenomics as a Path to Diagnose and Treat T</w:t>
      </w:r>
      <w:r w:rsidRPr="00FF5001">
        <w:rPr>
          <w:rFonts w:ascii="Arial" w:hAnsi="Arial" w:cs="Arial"/>
          <w:b/>
        </w:rPr>
        <w:t>umors</w:t>
      </w:r>
      <w:r w:rsidRPr="00FF5001">
        <w:rPr>
          <w:rFonts w:ascii="Arial" w:hAnsi="Arial" w:cs="Arial"/>
          <w:i/>
        </w:rPr>
        <w:t xml:space="preserve"> </w:t>
      </w:r>
    </w:p>
    <w:p w:rsidR="003F5948" w:rsidRPr="00AD6C0B" w:rsidRDefault="003F5948" w:rsidP="00880B98">
      <w:pPr>
        <w:jc w:val="both"/>
        <w:rPr>
          <w:rFonts w:ascii="Arial" w:hAnsi="Arial" w:cs="Arial"/>
          <w:i/>
        </w:rPr>
      </w:pPr>
    </w:p>
    <w:p w:rsidR="00880B98" w:rsidRPr="00305AAF" w:rsidRDefault="00880B98" w:rsidP="00880B98">
      <w:pPr>
        <w:jc w:val="both"/>
        <w:rPr>
          <w:rFonts w:ascii="Arial" w:hAnsi="Arial" w:cs="Arial"/>
        </w:rPr>
      </w:pPr>
      <w:r w:rsidRPr="00305AAF">
        <w:rPr>
          <w:rFonts w:ascii="Arial" w:hAnsi="Arial" w:cs="Arial"/>
        </w:rPr>
        <w:t xml:space="preserve">The </w:t>
      </w:r>
      <w:r>
        <w:rPr>
          <w:rFonts w:ascii="Arial" w:hAnsi="Arial" w:cs="Arial"/>
        </w:rPr>
        <w:t>University of Texas Health Science Center at San Antonio and Indiana University</w:t>
      </w:r>
      <w:r w:rsidRPr="00305AAF">
        <w:rPr>
          <w:rFonts w:ascii="Arial" w:hAnsi="Arial" w:cs="Arial"/>
        </w:rPr>
        <w:t xml:space="preserve"> ICBP site</w:t>
      </w:r>
      <w:r>
        <w:rPr>
          <w:rFonts w:ascii="Arial" w:hAnsi="Arial" w:cs="Arial"/>
        </w:rPr>
        <w:t>s (SA-IU CCSB)</w:t>
      </w:r>
      <w:r w:rsidRPr="00305AAF">
        <w:rPr>
          <w:rFonts w:ascii="Arial" w:hAnsi="Arial" w:cs="Arial"/>
        </w:rPr>
        <w:t xml:space="preserve"> </w:t>
      </w:r>
      <w:r>
        <w:rPr>
          <w:rFonts w:ascii="Arial" w:hAnsi="Arial" w:cs="Arial"/>
        </w:rPr>
        <w:t>are</w:t>
      </w:r>
      <w:r w:rsidRPr="00305AAF">
        <w:rPr>
          <w:rFonts w:ascii="Arial" w:hAnsi="Arial" w:cs="Arial"/>
        </w:rPr>
        <w:t xml:space="preserve"> focused on understanding the epigenomic changes associated with hormone resistant cancers and the development of therapies for tumor resistance, recurrence and metastasis. We hypothesize that DNA methylation signatures can be used for predictive prognostic testing in order to better tailor patient treatments.</w:t>
      </w:r>
    </w:p>
    <w:p w:rsidR="00880B98" w:rsidRPr="00305AAF" w:rsidRDefault="00880B98" w:rsidP="00880B98">
      <w:pPr>
        <w:jc w:val="both"/>
        <w:rPr>
          <w:rFonts w:ascii="Arial" w:hAnsi="Arial" w:cs="Arial"/>
        </w:rPr>
      </w:pPr>
    </w:p>
    <w:p w:rsidR="00880B98" w:rsidRPr="00FF5001" w:rsidRDefault="00880B98" w:rsidP="00880B98">
      <w:pPr>
        <w:jc w:val="both"/>
        <w:rPr>
          <w:rFonts w:ascii="Arial" w:hAnsi="Arial" w:cs="Arial"/>
        </w:rPr>
      </w:pPr>
      <w:r w:rsidRPr="00305AAF">
        <w:rPr>
          <w:rFonts w:ascii="Arial" w:hAnsi="Arial" w:cs="Arial"/>
        </w:rPr>
        <w:t>Our center</w:t>
      </w:r>
      <w:r>
        <w:rPr>
          <w:rFonts w:ascii="Arial" w:hAnsi="Arial" w:cs="Arial"/>
        </w:rPr>
        <w:t>s assemble</w:t>
      </w:r>
      <w:r w:rsidRPr="00305AAF">
        <w:rPr>
          <w:rFonts w:ascii="Arial" w:hAnsi="Arial" w:cs="Arial"/>
        </w:rPr>
        <w:t xml:space="preserve"> an integrated team of scientists to uncover how the epigenome interacts with the genome in the genesis and the progression of human cancers, at both the global level and the single gene level, to provide opportunities for personalized medicine in cancer prevention and recurrence. Th</w:t>
      </w:r>
      <w:r>
        <w:rPr>
          <w:rFonts w:ascii="Arial" w:hAnsi="Arial" w:cs="Arial"/>
        </w:rPr>
        <w:t>e c</w:t>
      </w:r>
      <w:r w:rsidRPr="00305AAF">
        <w:rPr>
          <w:rFonts w:ascii="Arial" w:hAnsi="Arial" w:cs="Arial"/>
        </w:rPr>
        <w:t>enter</w:t>
      </w:r>
      <w:r>
        <w:rPr>
          <w:rFonts w:ascii="Arial" w:hAnsi="Arial" w:cs="Arial"/>
        </w:rPr>
        <w:t>s use</w:t>
      </w:r>
      <w:r w:rsidRPr="00305AAF">
        <w:rPr>
          <w:rFonts w:ascii="Arial" w:hAnsi="Arial" w:cs="Arial"/>
        </w:rPr>
        <w:t xml:space="preserve"> cutting-edge next generation sequencing technologies coupled with novel bioinformatics and computational approaches to unravel the role of epigenetic alternations in human cancers and their microenvironment in the dysregulated cellular and molecular functions observed in </w:t>
      </w:r>
      <w:r>
        <w:rPr>
          <w:rFonts w:ascii="Arial" w:hAnsi="Arial" w:cs="Arial"/>
        </w:rPr>
        <w:t>solid cancers</w:t>
      </w:r>
      <w:r w:rsidRPr="00305AAF">
        <w:rPr>
          <w:rFonts w:ascii="Arial" w:hAnsi="Arial" w:cs="Arial"/>
        </w:rPr>
        <w:t xml:space="preserve">. </w:t>
      </w:r>
      <w:r>
        <w:rPr>
          <w:rFonts w:ascii="Arial" w:hAnsi="Arial" w:cs="Arial"/>
        </w:rPr>
        <w:t>Our team of scientists</w:t>
      </w:r>
      <w:r w:rsidRPr="00305AAF">
        <w:rPr>
          <w:rFonts w:ascii="Arial" w:hAnsi="Arial" w:cs="Arial"/>
        </w:rPr>
        <w:t xml:space="preserve"> systematically collects information on the cancer epigenome and provides informatics tools to the ICBP and research community using visualization of data through web portals to facilitate viewing and data mining.</w:t>
      </w:r>
    </w:p>
    <w:p w:rsidR="00880B98" w:rsidRDefault="00880B98" w:rsidP="00880B98">
      <w:pPr>
        <w:jc w:val="both"/>
        <w:rPr>
          <w:rFonts w:ascii="Arial" w:hAnsi="Arial" w:cs="Arial"/>
          <w:b/>
        </w:rPr>
      </w:pPr>
    </w:p>
    <w:p w:rsidR="00880B98" w:rsidRPr="00FF5001" w:rsidRDefault="00880B98" w:rsidP="00880B98">
      <w:pPr>
        <w:jc w:val="both"/>
        <w:rPr>
          <w:rFonts w:ascii="Arial" w:hAnsi="Arial" w:cs="Arial"/>
          <w:b/>
        </w:rPr>
      </w:pPr>
      <w:r w:rsidRPr="00FF5001">
        <w:rPr>
          <w:rFonts w:ascii="Arial" w:hAnsi="Arial" w:cs="Arial"/>
          <w:b/>
        </w:rPr>
        <w:t>PURPOSE</w:t>
      </w:r>
    </w:p>
    <w:p w:rsidR="00880B98" w:rsidRDefault="00880B98" w:rsidP="00880B98">
      <w:pPr>
        <w:jc w:val="both"/>
        <w:rPr>
          <w:rFonts w:ascii="Arial" w:hAnsi="Arial" w:cs="Arial"/>
        </w:rPr>
      </w:pPr>
      <w:r w:rsidRPr="00FF5001">
        <w:rPr>
          <w:rFonts w:ascii="Arial" w:hAnsi="Arial" w:cs="Arial"/>
        </w:rPr>
        <w:t>Genetic and epigenetic changes in tumor genomes are important predictors of patient outcomes. The environment tumors develop in also affect</w:t>
      </w:r>
      <w:r>
        <w:rPr>
          <w:rFonts w:ascii="Arial" w:hAnsi="Arial" w:cs="Arial"/>
        </w:rPr>
        <w:t>s</w:t>
      </w:r>
      <w:r w:rsidRPr="00FF5001">
        <w:rPr>
          <w:rFonts w:ascii="Arial" w:hAnsi="Arial" w:cs="Arial"/>
        </w:rPr>
        <w:t xml:space="preserve"> tumor growth and metastatic potential. Factors expressed by the host including cytokines and hormones alter the carcinogenesis process.  One cellular modification known to be different between tumor and normal tissues and influenced by the host environment is DNA methylation. </w:t>
      </w:r>
    </w:p>
    <w:p w:rsidR="00880B98" w:rsidRPr="00AD6C0B" w:rsidRDefault="00880B98" w:rsidP="00880B98">
      <w:pPr>
        <w:jc w:val="both"/>
        <w:rPr>
          <w:rFonts w:ascii="Arial" w:hAnsi="Arial" w:cs="Arial"/>
        </w:rPr>
      </w:pPr>
    </w:p>
    <w:p w:rsidR="00880B98" w:rsidRPr="00BB2EFB" w:rsidRDefault="00880B98" w:rsidP="00880B98">
      <w:pPr>
        <w:jc w:val="both"/>
        <w:rPr>
          <w:rFonts w:ascii="Arial" w:hAnsi="Arial" w:cs="Arial"/>
          <w:b/>
        </w:rPr>
      </w:pPr>
      <w:r w:rsidRPr="00BB2EFB">
        <w:rPr>
          <w:rFonts w:ascii="Arial" w:hAnsi="Arial" w:cs="Arial"/>
          <w:b/>
          <w:u w:val="single"/>
        </w:rPr>
        <w:t>Technical</w:t>
      </w:r>
    </w:p>
    <w:p w:rsidR="00880B98" w:rsidRDefault="00880B98" w:rsidP="00880B98">
      <w:pPr>
        <w:jc w:val="both"/>
        <w:rPr>
          <w:rFonts w:ascii="Arial" w:hAnsi="Arial" w:cs="Arial"/>
        </w:rPr>
      </w:pPr>
      <w:r w:rsidRPr="00FF5001">
        <w:rPr>
          <w:rFonts w:ascii="Arial" w:hAnsi="Arial" w:cs="Arial"/>
        </w:rPr>
        <w:t xml:space="preserve">The SA-IU CCSB focuses on studying epigenomic changes leading to carcinogenesis primarily using DNA methylation profiling (Methyl Binding Domain Capture Sequencing, MBDcap-seq, in particular). In analyzing retrospectively collected tumor and tissue samples collected through biobanks will associated prognostic data are used to identify Differentially Methylated Genes (DMGs) and Differentially Methylated Regions (DMRs) when comparing patients with good versus poor outcomes. </w:t>
      </w:r>
      <w:r>
        <w:rPr>
          <w:rFonts w:ascii="Arial" w:hAnsi="Arial" w:cs="Arial"/>
        </w:rPr>
        <w:t>Over 500 tissue samples (including from tumor, normal adjacent and non-cancer sources) have been profiled using MBDcap-seq and many datasets are available for browsing through the methylome browser (</w:t>
      </w:r>
      <w:hyperlink r:id="rId151" w:history="1">
        <w:r w:rsidR="0019364B" w:rsidRPr="00124FD1">
          <w:rPr>
            <w:rStyle w:val="Hyperlink"/>
            <w:rFonts w:ascii="Arial" w:hAnsi="Arial" w:cs="Arial"/>
          </w:rPr>
          <w:t>http://cbbiweb.uthscsa.edu/KMethylomes</w:t>
        </w:r>
      </w:hyperlink>
      <w:r w:rsidR="0019364B">
        <w:rPr>
          <w:rFonts w:ascii="Arial" w:hAnsi="Arial" w:cs="Arial"/>
        </w:rPr>
        <w:t>)</w:t>
      </w:r>
      <w:r>
        <w:rPr>
          <w:rFonts w:ascii="Arial" w:hAnsi="Arial" w:cs="Arial"/>
        </w:rPr>
        <w:t>. By providing access to these data through an integrated browser based visualization tool you can easily choose areas of interest including differentially methylated regions or search for your genes of interest to analyze their DNA methylation status in several tumor types.</w:t>
      </w:r>
    </w:p>
    <w:p w:rsidR="003F5948" w:rsidRPr="00FF5001" w:rsidRDefault="003F5948" w:rsidP="00880B98">
      <w:pPr>
        <w:jc w:val="both"/>
        <w:rPr>
          <w:rFonts w:ascii="Arial" w:hAnsi="Arial" w:cs="Arial"/>
        </w:rPr>
      </w:pPr>
    </w:p>
    <w:p w:rsidR="00880B98" w:rsidRDefault="00880B98" w:rsidP="00880B98">
      <w:pPr>
        <w:jc w:val="both"/>
        <w:rPr>
          <w:rFonts w:ascii="Arial" w:hAnsi="Arial" w:cs="Arial"/>
        </w:rPr>
      </w:pPr>
      <w:r w:rsidRPr="00FF5001">
        <w:rPr>
          <w:rFonts w:ascii="Arial" w:hAnsi="Arial" w:cs="Arial"/>
        </w:rPr>
        <w:t xml:space="preserve">A second focus area is in hormone dependent cancers including ovarian, breast, endometrial and prostate cancer. </w:t>
      </w:r>
      <w:r>
        <w:rPr>
          <w:rFonts w:ascii="Arial" w:hAnsi="Arial" w:cs="Arial"/>
        </w:rPr>
        <w:t>A number of techniques are used in order to assess how hormone signaling affects genomic changes in tumors.</w:t>
      </w:r>
      <w:r w:rsidRPr="00FF5001">
        <w:rPr>
          <w:rFonts w:ascii="Arial" w:hAnsi="Arial" w:cs="Arial"/>
        </w:rPr>
        <w:t xml:space="preserve"> Chromosome conformation capture (3C-seq) allows for the analysis of DNA structures formed by looping through protein-protein interactions including those of transcription factors and co-factors.  This method has been used to profile genomic interactions of estrogen receptor with its enhancers in normal tissues and tumors. </w:t>
      </w:r>
    </w:p>
    <w:p w:rsidR="00880B98" w:rsidRDefault="00880B98" w:rsidP="00880B98">
      <w:pPr>
        <w:jc w:val="both"/>
        <w:rPr>
          <w:rFonts w:ascii="Arial" w:hAnsi="Arial" w:cs="Arial"/>
          <w:b/>
        </w:rPr>
      </w:pPr>
    </w:p>
    <w:p w:rsidR="00880B98" w:rsidRPr="00FF5001" w:rsidRDefault="00880B98" w:rsidP="00880B98">
      <w:pPr>
        <w:jc w:val="both"/>
        <w:rPr>
          <w:rFonts w:ascii="Arial" w:hAnsi="Arial" w:cs="Arial"/>
          <w:b/>
        </w:rPr>
      </w:pPr>
      <w:r w:rsidRPr="00FF5001">
        <w:rPr>
          <w:rFonts w:ascii="Arial" w:hAnsi="Arial" w:cs="Arial"/>
          <w:b/>
        </w:rPr>
        <w:t>KEYWORDS</w:t>
      </w:r>
    </w:p>
    <w:p w:rsidR="00880B98" w:rsidRPr="00FF5001" w:rsidRDefault="00880B98" w:rsidP="00880B98">
      <w:pPr>
        <w:jc w:val="both"/>
        <w:rPr>
          <w:rFonts w:ascii="Arial" w:hAnsi="Arial" w:cs="Arial"/>
        </w:rPr>
      </w:pPr>
      <w:r w:rsidRPr="00FF5001">
        <w:rPr>
          <w:rFonts w:ascii="Arial" w:hAnsi="Arial" w:cs="Arial"/>
        </w:rPr>
        <w:t>Epigenomics, DNA methylation (5mC), Methyl binding domain capture sequencing (MBDcap-seq), Bioinformatics, pathway analysis, data visualization, tumor heterogeneity, genomic DNA methylation biomarkers, hormone dependence.</w:t>
      </w:r>
    </w:p>
    <w:p w:rsidR="00880B98" w:rsidRPr="00FF5001" w:rsidRDefault="00880B98" w:rsidP="00880B98">
      <w:pPr>
        <w:jc w:val="both"/>
        <w:rPr>
          <w:rFonts w:ascii="Arial" w:hAnsi="Arial" w:cs="Arial"/>
        </w:rPr>
      </w:pPr>
    </w:p>
    <w:p w:rsidR="00880B98" w:rsidRDefault="00880B98" w:rsidP="00880B98">
      <w:pPr>
        <w:jc w:val="both"/>
        <w:rPr>
          <w:rFonts w:ascii="Arial" w:hAnsi="Arial" w:cs="Arial"/>
          <w:b/>
        </w:rPr>
      </w:pPr>
      <w:r w:rsidRPr="00FF5001">
        <w:rPr>
          <w:rFonts w:ascii="Arial" w:hAnsi="Arial" w:cs="Arial"/>
          <w:b/>
        </w:rPr>
        <w:t>RESOURCES</w:t>
      </w:r>
    </w:p>
    <w:p w:rsidR="00880B98" w:rsidRPr="000C1239" w:rsidRDefault="00880B98" w:rsidP="00880B98">
      <w:pPr>
        <w:jc w:val="both"/>
        <w:rPr>
          <w:rFonts w:ascii="Arial" w:hAnsi="Arial" w:cs="Arial"/>
          <w:b/>
          <w:i/>
          <w:u w:val="single"/>
        </w:rPr>
      </w:pPr>
      <w:r w:rsidRPr="000C1239">
        <w:rPr>
          <w:rFonts w:ascii="Arial" w:hAnsi="Arial" w:cs="Arial"/>
          <w:b/>
          <w:i/>
          <w:u w:val="single"/>
        </w:rPr>
        <w:t>Review</w:t>
      </w:r>
    </w:p>
    <w:p w:rsidR="00880B98" w:rsidRPr="00FF5001" w:rsidRDefault="00880B98" w:rsidP="00880B98">
      <w:pPr>
        <w:jc w:val="both"/>
        <w:rPr>
          <w:rFonts w:ascii="Arial" w:hAnsi="Arial" w:cs="Arial"/>
        </w:rPr>
      </w:pPr>
      <w:r w:rsidRPr="00FF5001">
        <w:rPr>
          <w:rFonts w:ascii="Arial" w:hAnsi="Arial" w:cs="Arial"/>
        </w:rPr>
        <w:t>Next-generation sequencing in breast cancer: fi</w:t>
      </w:r>
      <w:r>
        <w:rPr>
          <w:rFonts w:ascii="Arial" w:hAnsi="Arial" w:cs="Arial"/>
        </w:rPr>
        <w:t>rst take home messages. Desmedt</w:t>
      </w:r>
      <w:r w:rsidRPr="00FF5001">
        <w:rPr>
          <w:rFonts w:ascii="Arial" w:hAnsi="Arial" w:cs="Arial"/>
        </w:rPr>
        <w:t xml:space="preserve"> et al. (2012).</w:t>
      </w:r>
    </w:p>
    <w:p w:rsidR="00880B98" w:rsidRPr="00FF5001" w:rsidRDefault="00880B98" w:rsidP="00880B98">
      <w:pPr>
        <w:jc w:val="both"/>
        <w:rPr>
          <w:rFonts w:ascii="Arial" w:hAnsi="Arial" w:cs="Arial"/>
        </w:rPr>
      </w:pPr>
    </w:p>
    <w:p w:rsidR="00880B98" w:rsidRPr="000C1239" w:rsidRDefault="00880B98" w:rsidP="00880B98">
      <w:pPr>
        <w:jc w:val="both"/>
        <w:rPr>
          <w:rFonts w:ascii="Arial" w:hAnsi="Arial" w:cs="Arial"/>
          <w:b/>
          <w:i/>
          <w:u w:val="single"/>
        </w:rPr>
      </w:pPr>
      <w:r w:rsidRPr="000C1239">
        <w:rPr>
          <w:rFonts w:ascii="Arial" w:hAnsi="Arial" w:cs="Arial"/>
          <w:b/>
          <w:i/>
          <w:u w:val="single"/>
        </w:rPr>
        <w:t>Favorite book</w:t>
      </w:r>
    </w:p>
    <w:p w:rsidR="00880B98" w:rsidRPr="00FF5001" w:rsidRDefault="00880B98" w:rsidP="00880B98">
      <w:pPr>
        <w:jc w:val="both"/>
        <w:rPr>
          <w:rFonts w:ascii="Arial" w:hAnsi="Arial" w:cs="Arial"/>
        </w:rPr>
      </w:pPr>
      <w:r w:rsidRPr="00FF5001">
        <w:rPr>
          <w:rFonts w:ascii="Arial" w:hAnsi="Arial" w:cs="Arial"/>
        </w:rPr>
        <w:t>The Transforming Principle: Discovering that Genes Are Made of DNA</w:t>
      </w:r>
    </w:p>
    <w:p w:rsidR="00880B98" w:rsidRPr="00FF5001" w:rsidRDefault="00880B98" w:rsidP="00880B98">
      <w:pPr>
        <w:jc w:val="both"/>
        <w:rPr>
          <w:rFonts w:ascii="Arial" w:hAnsi="Arial" w:cs="Arial"/>
        </w:rPr>
      </w:pPr>
    </w:p>
    <w:p w:rsidR="00880B98" w:rsidRPr="000C1239" w:rsidRDefault="00880B98" w:rsidP="00880B98">
      <w:pPr>
        <w:jc w:val="both"/>
        <w:rPr>
          <w:rFonts w:ascii="Arial" w:hAnsi="Arial" w:cs="Arial"/>
          <w:i/>
        </w:rPr>
      </w:pPr>
      <w:r w:rsidRPr="000C1239">
        <w:rPr>
          <w:rFonts w:ascii="Arial" w:hAnsi="Arial" w:cs="Arial"/>
          <w:b/>
          <w:i/>
          <w:u w:val="single"/>
        </w:rPr>
        <w:t>Training courses</w:t>
      </w:r>
    </w:p>
    <w:p w:rsidR="00880B98" w:rsidRPr="00FF5001" w:rsidRDefault="00880B98" w:rsidP="00880B98">
      <w:pPr>
        <w:jc w:val="both"/>
        <w:rPr>
          <w:rFonts w:ascii="Arial" w:hAnsi="Arial" w:cs="Arial"/>
        </w:rPr>
      </w:pPr>
      <w:r>
        <w:rPr>
          <w:rFonts w:ascii="Arial" w:hAnsi="Arial" w:cs="Arial"/>
        </w:rPr>
        <w:t>CS1173 (</w:t>
      </w:r>
      <w:r w:rsidRPr="00FF5001">
        <w:rPr>
          <w:rFonts w:ascii="Arial" w:hAnsi="Arial" w:cs="Arial"/>
        </w:rPr>
        <w:t>Kay Robbins</w:t>
      </w:r>
      <w:r>
        <w:rPr>
          <w:rFonts w:ascii="Arial" w:hAnsi="Arial" w:cs="Arial"/>
        </w:rPr>
        <w:t>, Professor, UTSA)</w:t>
      </w:r>
      <w:r w:rsidRPr="00FF5001">
        <w:rPr>
          <w:rFonts w:ascii="Arial" w:hAnsi="Arial" w:cs="Arial"/>
        </w:rPr>
        <w:t>:</w:t>
      </w:r>
      <w:hyperlink r:id="rId152">
        <w:r w:rsidRPr="00FF5001">
          <w:rPr>
            <w:rStyle w:val="Hyperlink"/>
            <w:rFonts w:ascii="Arial" w:hAnsi="Arial" w:cs="Arial"/>
          </w:rPr>
          <w:t xml:space="preserve"> </w:t>
        </w:r>
      </w:hyperlink>
      <w:r>
        <w:rPr>
          <w:rStyle w:val="Hyperlink"/>
          <w:rFonts w:ascii="Arial" w:hAnsi="Arial" w:cs="Arial"/>
        </w:rPr>
        <w:t>http://</w:t>
      </w:r>
      <w:hyperlink r:id="rId153">
        <w:r w:rsidRPr="00FF5001">
          <w:rPr>
            <w:rStyle w:val="Hyperlink"/>
            <w:rFonts w:ascii="Arial" w:hAnsi="Arial" w:cs="Arial"/>
          </w:rPr>
          <w:t>www.cs.utsa.edu/~cs1173</w:t>
        </w:r>
      </w:hyperlink>
    </w:p>
    <w:p w:rsidR="00880B98" w:rsidRPr="00FF5001" w:rsidRDefault="00880B98" w:rsidP="00880B98">
      <w:pPr>
        <w:rPr>
          <w:rFonts w:ascii="Arial" w:hAnsi="Arial" w:cs="Arial"/>
        </w:rPr>
      </w:pPr>
      <w:r w:rsidRPr="00FF5001">
        <w:rPr>
          <w:rFonts w:ascii="Arial" w:hAnsi="Arial" w:cs="Arial"/>
        </w:rPr>
        <w:t>Yunlong Liu</w:t>
      </w:r>
      <w:r>
        <w:rPr>
          <w:rFonts w:ascii="Arial" w:hAnsi="Arial" w:cs="Arial"/>
        </w:rPr>
        <w:t>, Associate Professor, IUPUI</w:t>
      </w:r>
      <w:r w:rsidRPr="00FF5001">
        <w:rPr>
          <w:rFonts w:ascii="Arial" w:hAnsi="Arial" w:cs="Arial"/>
        </w:rPr>
        <w:t xml:space="preserve">: </w:t>
      </w:r>
      <w:hyperlink r:id="rId154" w:history="1">
        <w:r w:rsidRPr="00FF5001">
          <w:rPr>
            <w:rStyle w:val="Hyperlink"/>
            <w:rFonts w:ascii="Arial" w:hAnsi="Arial" w:cs="Arial"/>
          </w:rPr>
          <w:t>http://www.youtube.com/playlist?list=PL1D0F3DA630CFBF70</w:t>
        </w:r>
      </w:hyperlink>
    </w:p>
    <w:p w:rsidR="00880B98" w:rsidRPr="00FF5001" w:rsidRDefault="00880B98" w:rsidP="00880B98">
      <w:pPr>
        <w:jc w:val="both"/>
        <w:rPr>
          <w:rFonts w:ascii="Arial" w:hAnsi="Arial" w:cs="Arial"/>
        </w:rPr>
      </w:pPr>
      <w:r>
        <w:rPr>
          <w:rFonts w:ascii="Arial" w:hAnsi="Arial" w:cs="Arial"/>
        </w:rPr>
        <w:t>The slides for this</w:t>
      </w:r>
      <w:r w:rsidRPr="00FF5001">
        <w:rPr>
          <w:rFonts w:ascii="Arial" w:hAnsi="Arial" w:cs="Arial"/>
        </w:rPr>
        <w:t xml:space="preserve"> course can be requested. </w:t>
      </w:r>
    </w:p>
    <w:p w:rsidR="00880B98" w:rsidRDefault="00880B98" w:rsidP="00880B98">
      <w:pPr>
        <w:jc w:val="both"/>
        <w:rPr>
          <w:rFonts w:ascii="Arial" w:hAnsi="Arial" w:cs="Arial"/>
          <w:b/>
        </w:rPr>
      </w:pPr>
    </w:p>
    <w:p w:rsidR="00880B98" w:rsidRPr="000C1239" w:rsidRDefault="00880B98" w:rsidP="00880B98">
      <w:pPr>
        <w:jc w:val="both"/>
        <w:rPr>
          <w:rFonts w:ascii="Arial" w:hAnsi="Arial" w:cs="Arial"/>
          <w:b/>
          <w:i/>
          <w:color w:val="000000" w:themeColor="text1"/>
          <w:u w:val="single"/>
        </w:rPr>
      </w:pPr>
      <w:r w:rsidRPr="000C1239">
        <w:rPr>
          <w:rFonts w:ascii="Arial" w:hAnsi="Arial" w:cs="Arial"/>
          <w:b/>
          <w:i/>
          <w:color w:val="000000" w:themeColor="text1"/>
          <w:u w:val="single"/>
        </w:rPr>
        <w:t>Next generation sequencing tools</w:t>
      </w:r>
    </w:p>
    <w:p w:rsidR="00880B98" w:rsidRPr="004F6DE9" w:rsidRDefault="00880B98" w:rsidP="00880B98">
      <w:pPr>
        <w:jc w:val="both"/>
        <w:rPr>
          <w:rFonts w:ascii="Arial" w:hAnsi="Arial" w:cs="Arial"/>
          <w:color w:val="000000" w:themeColor="text1"/>
        </w:rPr>
      </w:pPr>
      <w:r w:rsidRPr="004F6DE9">
        <w:rPr>
          <w:rFonts w:ascii="Arial" w:hAnsi="Arial" w:cs="Arial"/>
          <w:color w:val="000000" w:themeColor="text1"/>
        </w:rPr>
        <w:t>A bioinformatics tool set for next generation sequencing data analysis: (</w:t>
      </w:r>
      <w:hyperlink r:id="rId155" w:history="1">
        <w:r w:rsidRPr="004F6DE9">
          <w:rPr>
            <w:rStyle w:val="Hyperlink"/>
            <w:rFonts w:ascii="Arial" w:hAnsi="Arial" w:cs="Arial"/>
            <w:color w:val="000000" w:themeColor="text1"/>
          </w:rPr>
          <w:t>http://www.ngsutils.org</w:t>
        </w:r>
      </w:hyperlink>
      <w:r w:rsidR="0019364B">
        <w:rPr>
          <w:rStyle w:val="Hyperlink"/>
          <w:rFonts w:ascii="Arial" w:hAnsi="Arial" w:cs="Arial"/>
          <w:color w:val="000000" w:themeColor="text1"/>
        </w:rPr>
        <w:t>)</w:t>
      </w:r>
      <w:r w:rsidRPr="004F6DE9">
        <w:rPr>
          <w:rFonts w:ascii="Arial" w:hAnsi="Arial" w:cs="Arial"/>
          <w:color w:val="000000" w:themeColor="text1"/>
        </w:rPr>
        <w:t>, including: bamutils, bedutils, fastqutils and gtfutils.</w:t>
      </w:r>
    </w:p>
    <w:p w:rsidR="00880B98" w:rsidRPr="00FF5001" w:rsidRDefault="00880B98" w:rsidP="00880B98">
      <w:pPr>
        <w:jc w:val="both"/>
        <w:rPr>
          <w:rFonts w:ascii="Arial" w:hAnsi="Arial" w:cs="Arial"/>
          <w:b/>
        </w:rPr>
      </w:pPr>
    </w:p>
    <w:p w:rsidR="00880B98" w:rsidRPr="000C1239" w:rsidRDefault="00880B98" w:rsidP="00880B98">
      <w:pPr>
        <w:jc w:val="both"/>
        <w:rPr>
          <w:rFonts w:ascii="Arial" w:hAnsi="Arial" w:cs="Arial"/>
          <w:b/>
          <w:i/>
          <w:u w:val="single"/>
        </w:rPr>
      </w:pPr>
      <w:r w:rsidRPr="000C1239">
        <w:rPr>
          <w:rFonts w:ascii="Arial" w:hAnsi="Arial" w:cs="Arial"/>
          <w:b/>
          <w:i/>
          <w:u w:val="single"/>
        </w:rPr>
        <w:t>Websites related to genomics, epigenomics and DNA methylation:</w:t>
      </w:r>
    </w:p>
    <w:p w:rsidR="00880B98" w:rsidRPr="000C1239" w:rsidRDefault="00880B98" w:rsidP="00880B98">
      <w:pPr>
        <w:pStyle w:val="ListParagraph"/>
        <w:numPr>
          <w:ilvl w:val="0"/>
          <w:numId w:val="15"/>
        </w:numPr>
        <w:rPr>
          <w:rFonts w:ascii="Arial" w:hAnsi="Arial" w:cs="Arial"/>
        </w:rPr>
      </w:pPr>
      <w:r w:rsidRPr="000C1239">
        <w:rPr>
          <w:rFonts w:ascii="Arial" w:hAnsi="Arial" w:cs="Arial"/>
        </w:rPr>
        <w:t>http://cbbiweb.uthscsa.edu/KMethylomes/</w:t>
      </w:r>
    </w:p>
    <w:p w:rsidR="00880B98" w:rsidRPr="000C1239" w:rsidRDefault="004E6C27" w:rsidP="00880B98">
      <w:pPr>
        <w:pStyle w:val="ListParagraph"/>
        <w:numPr>
          <w:ilvl w:val="0"/>
          <w:numId w:val="15"/>
        </w:numPr>
        <w:rPr>
          <w:rFonts w:ascii="Arial" w:hAnsi="Arial" w:cs="Arial"/>
        </w:rPr>
      </w:pPr>
      <w:hyperlink r:id="rId156" w:history="1">
        <w:r w:rsidR="00880B98" w:rsidRPr="000C1239">
          <w:rPr>
            <w:rStyle w:val="Hyperlink"/>
            <w:rFonts w:ascii="Arial" w:hAnsi="Arial" w:cs="Arial"/>
          </w:rPr>
          <w:t>http://www.dnaftb.org</w:t>
        </w:r>
      </w:hyperlink>
      <w:r w:rsidR="00880B98" w:rsidRPr="000C1239">
        <w:rPr>
          <w:rFonts w:ascii="Arial" w:hAnsi="Arial" w:cs="Arial"/>
        </w:rPr>
        <w:t xml:space="preserve"> - Avery’s experiment: http://www.dnaftb.org/17/index.html</w:t>
      </w:r>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More biochemical, for scientists: </w:t>
      </w:r>
      <w:hyperlink r:id="rId157">
        <w:r w:rsidRPr="000C1239">
          <w:rPr>
            <w:rStyle w:val="Hyperlink"/>
            <w:rFonts w:ascii="Arial" w:hAnsi="Arial" w:cs="Arial"/>
          </w:rPr>
          <w:t>http://www.youtube.com/watch?v=7WEHoCA1hpo</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DNA Methylation Animation - EpiXplore™ Methylated DNA Enrichment Kit: </w:t>
      </w:r>
      <w:hyperlink r:id="rId158">
        <w:r w:rsidRPr="000C1239">
          <w:rPr>
            <w:rStyle w:val="Hyperlink"/>
            <w:rFonts w:ascii="Arial" w:hAnsi="Arial" w:cs="Arial"/>
          </w:rPr>
          <w:t>http://www.youtube.com/watch?v=4ZEWsjW4AZA</w:t>
        </w:r>
      </w:hyperlink>
    </w:p>
    <w:p w:rsidR="00880B98" w:rsidRPr="000C1239" w:rsidRDefault="004E6C27" w:rsidP="00880B98">
      <w:pPr>
        <w:pStyle w:val="ListParagraph"/>
        <w:numPr>
          <w:ilvl w:val="0"/>
          <w:numId w:val="15"/>
        </w:numPr>
        <w:rPr>
          <w:rFonts w:ascii="Arial" w:hAnsi="Arial" w:cs="Arial"/>
        </w:rPr>
      </w:pPr>
      <w:hyperlink r:id="rId159">
        <w:r w:rsidR="00880B98" w:rsidRPr="000C1239">
          <w:rPr>
            <w:rStyle w:val="Hyperlink"/>
            <w:rFonts w:ascii="Arial" w:hAnsi="Arial" w:cs="Arial"/>
          </w:rPr>
          <w:t>http://www.youtube.com/watch?v=4dkzG-Kr_IQ</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Epigenetics Overview: </w:t>
      </w:r>
      <w:hyperlink r:id="rId160">
        <w:r w:rsidRPr="000C1239">
          <w:rPr>
            <w:rStyle w:val="Hyperlink"/>
            <w:rFonts w:ascii="Arial" w:hAnsi="Arial" w:cs="Arial"/>
          </w:rPr>
          <w:t>http://www.youtube.com/watch?v=Tj_6DcUTRnM</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Next-Generation Sequencing Technologies - Elaine Mardis (2012) - comparison of different sequencing chemistries: </w:t>
      </w:r>
      <w:hyperlink r:id="rId161">
        <w:r w:rsidRPr="000C1239">
          <w:rPr>
            <w:rStyle w:val="Hyperlink"/>
            <w:rFonts w:ascii="Arial" w:hAnsi="Arial" w:cs="Arial"/>
          </w:rPr>
          <w:t>http://www.youtube.com/watch?v=PMIF6zUeKko</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Regulatory and Epigenetic Landscapes of Mammalian Genomes - Laura Elnitski (2012): </w:t>
      </w:r>
      <w:hyperlink r:id="rId162">
        <w:r w:rsidRPr="000C1239">
          <w:rPr>
            <w:rStyle w:val="Hyperlink"/>
            <w:rFonts w:ascii="Arial" w:hAnsi="Arial" w:cs="Arial"/>
          </w:rPr>
          <w:t>http://www.youtube.com/watch?v=ycRcLqscnuQ&amp;feature=relmfu</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Science 101 for Parents: How Epigenetics is Revolutionizing the Understanding of Heredity: </w:t>
      </w:r>
      <w:hyperlink r:id="rId163">
        <w:r w:rsidRPr="000C1239">
          <w:rPr>
            <w:rStyle w:val="Hyperlink"/>
            <w:rFonts w:ascii="Arial" w:hAnsi="Arial" w:cs="Arial"/>
          </w:rPr>
          <w:t>http://www.youtube.com/watch?v=NOsWY4Q_4IU</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Epigenetic Cancer Treatments: </w:t>
      </w:r>
      <w:hyperlink r:id="rId164">
        <w:r w:rsidRPr="000C1239">
          <w:rPr>
            <w:rStyle w:val="Hyperlink"/>
            <w:rFonts w:ascii="Arial" w:hAnsi="Arial" w:cs="Arial"/>
          </w:rPr>
          <w:t>http://www.youtube.com/watch?v=-KLAaflITBY</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The Epigenome at a Glance: </w:t>
      </w:r>
      <w:hyperlink r:id="rId165">
        <w:r w:rsidRPr="000C1239">
          <w:rPr>
            <w:rStyle w:val="Hyperlink"/>
            <w:rFonts w:ascii="Arial" w:hAnsi="Arial" w:cs="Arial"/>
          </w:rPr>
          <w:t>http://www.youtube.com/watch?v=s7dDd1bvNfA</w:t>
        </w:r>
      </w:hyperlink>
    </w:p>
    <w:p w:rsidR="00880B98" w:rsidRPr="000C1239" w:rsidRDefault="00880B98" w:rsidP="00880B98">
      <w:pPr>
        <w:pStyle w:val="ListParagraph"/>
        <w:numPr>
          <w:ilvl w:val="0"/>
          <w:numId w:val="15"/>
        </w:numPr>
        <w:rPr>
          <w:rFonts w:ascii="Arial" w:hAnsi="Arial" w:cs="Arial"/>
        </w:rPr>
      </w:pPr>
      <w:r w:rsidRPr="000C1239">
        <w:rPr>
          <w:rFonts w:ascii="Arial" w:hAnsi="Arial" w:cs="Arial"/>
        </w:rPr>
        <w:t xml:space="preserve">Epigenetics: What Makes Us Who We Are? - Begin Before Birth: </w:t>
      </w:r>
      <w:hyperlink r:id="rId166">
        <w:r w:rsidRPr="000C1239">
          <w:rPr>
            <w:rStyle w:val="Hyperlink"/>
            <w:rFonts w:ascii="Arial" w:hAnsi="Arial" w:cs="Arial"/>
          </w:rPr>
          <w:t>http://www.youtube.com/watch?v=9AfBsTAQ8zs</w:t>
        </w:r>
      </w:hyperlink>
    </w:p>
    <w:p w:rsidR="00880B98" w:rsidRDefault="00880B98" w:rsidP="00880B98">
      <w:pPr>
        <w:jc w:val="both"/>
        <w:rPr>
          <w:rFonts w:ascii="Arial" w:hAnsi="Arial" w:cs="Arial"/>
        </w:rPr>
      </w:pPr>
    </w:p>
    <w:p w:rsidR="00880B98" w:rsidRDefault="00880B98" w:rsidP="00880B98">
      <w:pPr>
        <w:jc w:val="both"/>
        <w:rPr>
          <w:rFonts w:ascii="Arial" w:hAnsi="Arial" w:cs="Arial"/>
          <w:b/>
        </w:rPr>
      </w:pPr>
      <w:r w:rsidRPr="000C1239">
        <w:rPr>
          <w:rFonts w:ascii="Arial" w:hAnsi="Arial" w:cs="Arial"/>
          <w:b/>
        </w:rPr>
        <w:t>CONTACTS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80B98" w:rsidTr="00880B98">
        <w:tc>
          <w:tcPr>
            <w:tcW w:w="5508" w:type="dxa"/>
          </w:tcPr>
          <w:p w:rsidR="003F5948" w:rsidRDefault="00880B98" w:rsidP="00880B98">
            <w:pPr>
              <w:rPr>
                <w:rFonts w:ascii="Arial" w:hAnsi="Arial" w:cs="Arial"/>
                <w:bCs/>
              </w:rPr>
            </w:pPr>
            <w:r w:rsidRPr="007933B4">
              <w:rPr>
                <w:rFonts w:ascii="Arial" w:hAnsi="Arial" w:cs="Arial"/>
                <w:bCs/>
              </w:rPr>
              <w:t>Yunlong Liu</w:t>
            </w:r>
            <w:r>
              <w:rPr>
                <w:rFonts w:ascii="Arial" w:hAnsi="Arial" w:cs="Arial"/>
                <w:bCs/>
              </w:rPr>
              <w:t>, PhD</w:t>
            </w:r>
          </w:p>
          <w:p w:rsidR="00880B98" w:rsidRPr="007933B4" w:rsidRDefault="00880B98" w:rsidP="00880B98">
            <w:pPr>
              <w:rPr>
                <w:rFonts w:ascii="Arial" w:hAnsi="Arial" w:cs="Arial"/>
              </w:rPr>
            </w:pPr>
            <w:r w:rsidRPr="007933B4">
              <w:rPr>
                <w:rFonts w:ascii="Arial" w:hAnsi="Arial" w:cs="Arial"/>
                <w:iCs/>
              </w:rPr>
              <w:t>Associate Professor</w:t>
            </w:r>
          </w:p>
          <w:p w:rsidR="00880B98" w:rsidRPr="007933B4" w:rsidRDefault="00880B98" w:rsidP="00880B98">
            <w:pPr>
              <w:rPr>
                <w:rFonts w:ascii="Arial" w:hAnsi="Arial" w:cs="Arial"/>
              </w:rPr>
            </w:pPr>
            <w:r w:rsidRPr="007933B4">
              <w:rPr>
                <w:rFonts w:ascii="Arial" w:hAnsi="Arial" w:cs="Arial"/>
              </w:rPr>
              <w:t>Center for Computational Biology and Bioinformatics</w:t>
            </w:r>
          </w:p>
          <w:p w:rsidR="00880B98" w:rsidRPr="007933B4" w:rsidRDefault="00880B98" w:rsidP="00880B98">
            <w:pPr>
              <w:rPr>
                <w:rFonts w:ascii="Arial" w:hAnsi="Arial" w:cs="Arial"/>
              </w:rPr>
            </w:pPr>
            <w:r w:rsidRPr="007933B4">
              <w:rPr>
                <w:rFonts w:ascii="Arial" w:hAnsi="Arial" w:cs="Arial"/>
              </w:rPr>
              <w:t>Indiana University</w:t>
            </w:r>
          </w:p>
          <w:p w:rsidR="00880B98" w:rsidRPr="007933B4" w:rsidRDefault="004E6C27" w:rsidP="00880B98">
            <w:pPr>
              <w:rPr>
                <w:rFonts w:ascii="Arial" w:hAnsi="Arial" w:cs="Arial"/>
              </w:rPr>
            </w:pPr>
            <w:hyperlink r:id="rId167" w:history="1">
              <w:r w:rsidR="00880B98" w:rsidRPr="007933B4">
                <w:rPr>
                  <w:rStyle w:val="Hyperlink"/>
                  <w:rFonts w:ascii="Arial" w:hAnsi="Arial" w:cs="Arial"/>
                </w:rPr>
                <w:t>yunliu@iu.edu</w:t>
              </w:r>
            </w:hyperlink>
          </w:p>
        </w:tc>
        <w:tc>
          <w:tcPr>
            <w:tcW w:w="5508" w:type="dxa"/>
          </w:tcPr>
          <w:p w:rsidR="00880B98" w:rsidRPr="007933B4" w:rsidRDefault="00880B98" w:rsidP="00880B98">
            <w:pPr>
              <w:jc w:val="both"/>
              <w:rPr>
                <w:rFonts w:ascii="Arial" w:hAnsi="Arial" w:cs="Arial"/>
              </w:rPr>
            </w:pPr>
            <w:r w:rsidRPr="007933B4">
              <w:rPr>
                <w:rFonts w:ascii="Arial" w:hAnsi="Arial" w:cs="Arial"/>
              </w:rPr>
              <w:t>Nameer B. Kirma</w:t>
            </w:r>
            <w:r>
              <w:rPr>
                <w:rFonts w:ascii="Arial" w:hAnsi="Arial" w:cs="Arial"/>
              </w:rPr>
              <w:t>, PhD</w:t>
            </w:r>
          </w:p>
          <w:p w:rsidR="00880B98" w:rsidRPr="007933B4" w:rsidRDefault="00880B98" w:rsidP="00880B98">
            <w:pPr>
              <w:jc w:val="both"/>
              <w:rPr>
                <w:rFonts w:ascii="Arial" w:hAnsi="Arial" w:cs="Arial"/>
              </w:rPr>
            </w:pPr>
            <w:r w:rsidRPr="007933B4">
              <w:rPr>
                <w:rFonts w:ascii="Arial" w:hAnsi="Arial" w:cs="Arial"/>
              </w:rPr>
              <w:t>Assistant Professor</w:t>
            </w:r>
          </w:p>
          <w:p w:rsidR="00880B98" w:rsidRPr="007933B4" w:rsidRDefault="00880B98" w:rsidP="00880B98">
            <w:pPr>
              <w:jc w:val="both"/>
              <w:rPr>
                <w:rFonts w:ascii="Arial" w:hAnsi="Arial" w:cs="Arial"/>
              </w:rPr>
            </w:pPr>
            <w:r w:rsidRPr="007933B4">
              <w:rPr>
                <w:rFonts w:ascii="Arial" w:hAnsi="Arial" w:cs="Arial"/>
              </w:rPr>
              <w:t>Molecular Medicine</w:t>
            </w:r>
          </w:p>
          <w:p w:rsidR="00880B98" w:rsidRPr="007933B4" w:rsidRDefault="00880B98" w:rsidP="00880B98">
            <w:pPr>
              <w:jc w:val="both"/>
              <w:rPr>
                <w:rFonts w:ascii="Arial" w:hAnsi="Arial" w:cs="Arial"/>
              </w:rPr>
            </w:pPr>
            <w:r w:rsidRPr="007933B4">
              <w:rPr>
                <w:rFonts w:ascii="Arial" w:hAnsi="Arial" w:cs="Arial"/>
              </w:rPr>
              <w:t>U</w:t>
            </w:r>
            <w:r w:rsidR="00AE017F">
              <w:rPr>
                <w:rFonts w:ascii="Arial" w:hAnsi="Arial" w:cs="Arial"/>
              </w:rPr>
              <w:t>niversity of</w:t>
            </w:r>
            <w:r w:rsidRPr="007933B4">
              <w:rPr>
                <w:rFonts w:ascii="Arial" w:hAnsi="Arial" w:cs="Arial"/>
              </w:rPr>
              <w:t xml:space="preserve"> Texas Health Science </w:t>
            </w:r>
            <w:r w:rsidR="00AE017F">
              <w:rPr>
                <w:rFonts w:ascii="Arial" w:hAnsi="Arial" w:cs="Arial"/>
              </w:rPr>
              <w:t>Center</w:t>
            </w:r>
          </w:p>
          <w:p w:rsidR="00880B98" w:rsidRPr="007933B4" w:rsidRDefault="00880B98" w:rsidP="00880B98">
            <w:pPr>
              <w:jc w:val="both"/>
              <w:rPr>
                <w:rFonts w:ascii="Arial" w:hAnsi="Arial" w:cs="Arial"/>
              </w:rPr>
            </w:pPr>
            <w:r w:rsidRPr="007933B4">
              <w:rPr>
                <w:rFonts w:ascii="Arial" w:hAnsi="Arial" w:cs="Arial"/>
              </w:rPr>
              <w:t>San Antonio, TX 78229</w:t>
            </w:r>
          </w:p>
          <w:p w:rsidR="00880B98" w:rsidRDefault="004E6C27" w:rsidP="00880B98">
            <w:pPr>
              <w:jc w:val="both"/>
              <w:rPr>
                <w:rFonts w:ascii="Arial" w:hAnsi="Arial" w:cs="Arial"/>
              </w:rPr>
            </w:pPr>
            <w:hyperlink r:id="rId168" w:history="1">
              <w:r w:rsidR="00880B98" w:rsidRPr="009E5CC8">
                <w:rPr>
                  <w:rStyle w:val="Hyperlink"/>
                  <w:rFonts w:ascii="Arial" w:hAnsi="Arial" w:cs="Arial"/>
                </w:rPr>
                <w:t>kirma@uthscsa.edu</w:t>
              </w:r>
            </w:hyperlink>
          </w:p>
          <w:p w:rsidR="00880B98" w:rsidRPr="007933B4" w:rsidRDefault="00880B98" w:rsidP="00880B98">
            <w:pPr>
              <w:jc w:val="both"/>
              <w:rPr>
                <w:rFonts w:ascii="Arial" w:hAnsi="Arial" w:cs="Arial"/>
              </w:rPr>
            </w:pPr>
          </w:p>
        </w:tc>
      </w:tr>
    </w:tbl>
    <w:p w:rsidR="008A44B3" w:rsidRDefault="008A44B3">
      <w:pPr>
        <w:rPr>
          <w:rFonts w:ascii="Arial" w:hAnsi="Arial" w:cs="Arial"/>
        </w:rPr>
        <w:sectPr w:rsidR="008A44B3" w:rsidSect="008A44B3">
          <w:headerReference w:type="default" r:id="rId169"/>
          <w:pgSz w:w="12240" w:h="15840" w:code="1"/>
          <w:pgMar w:top="720" w:right="720" w:bottom="720" w:left="720" w:header="360" w:footer="360" w:gutter="0"/>
          <w:cols w:space="720"/>
          <w:titlePg/>
          <w:docGrid w:linePitch="360"/>
        </w:sectPr>
      </w:pPr>
    </w:p>
    <w:p w:rsidR="00880B98" w:rsidRPr="00E935E2" w:rsidRDefault="00E30A50" w:rsidP="003F5948">
      <w:pPr>
        <w:jc w:val="both"/>
        <w:rPr>
          <w:rFonts w:ascii="Arial" w:hAnsi="Arial" w:cs="Arial"/>
          <w:b/>
        </w:rPr>
      </w:pPr>
      <w:r>
        <w:rPr>
          <w:rFonts w:ascii="Arial" w:hAnsi="Arial" w:cs="Arial"/>
          <w:b/>
          <w:noProof/>
        </w:rPr>
        <w:lastRenderedPageBreak/>
        <mc:AlternateContent>
          <mc:Choice Requires="wps">
            <w:drawing>
              <wp:anchor distT="0" distB="0" distL="114300" distR="114300" simplePos="0" relativeHeight="251678720" behindDoc="0" locked="0" layoutInCell="1" allowOverlap="1">
                <wp:simplePos x="0" y="0"/>
                <wp:positionH relativeFrom="margin">
                  <wp:posOffset>5359400</wp:posOffset>
                </wp:positionH>
                <wp:positionV relativeFrom="margin">
                  <wp:posOffset>38100</wp:posOffset>
                </wp:positionV>
                <wp:extent cx="1454150" cy="1225550"/>
                <wp:effectExtent l="0" t="0" r="12700" b="12700"/>
                <wp:wrapSquare wrapText="bothSides"/>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0" cy="1225550"/>
                        </a:xfrm>
                        <a:prstGeom prst="rect">
                          <a:avLst/>
                        </a:prstGeom>
                        <a:noFill/>
                        <a:ln>
                          <a:solidFill>
                            <a:schemeClr val="tx1"/>
                          </a:solid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A44B3" w:rsidRDefault="008A44B3" w:rsidP="00880B98">
                            <w:r>
                              <w:rPr>
                                <w:noProof/>
                              </w:rPr>
                              <w:drawing>
                                <wp:inline distT="0" distB="0" distL="0" distR="0" wp14:anchorId="3A1C2BCA" wp14:editId="65C8BA8D">
                                  <wp:extent cx="1398270" cy="1165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rotWithShape="1">
                                          <a:blip r:embed="rId170">
                                            <a:extLst>
                                              <a:ext uri="{28A0092B-C50C-407E-A947-70E740481C1C}">
                                                <a14:useLocalDpi xmlns:a14="http://schemas.microsoft.com/office/drawing/2010/main" val="0"/>
                                              </a:ext>
                                            </a:extLst>
                                          </a:blip>
                                          <a:srcRect t="6403" b="-1"/>
                                          <a:stretch/>
                                        </pic:blipFill>
                                        <pic:spPr bwMode="auto">
                                          <a:xfrm>
                                            <a:off x="0" y="0"/>
                                            <a:ext cx="1398270" cy="11652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2pt;margin-top:3pt;width:114.5pt;height:9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" filled="f" strokecolor="black [3213]">
                <v:path arrowok="t"/>
                <v:textbox>
                  <w:txbxContent>
                    <w:p w:rsidR="008A44B3" w:rsidRDefault="008A44B3" w:rsidP="00880B98">
                      <w:r>
                        <w:rPr>
                          <w:noProof/>
                        </w:rPr>
                        <w:drawing>
                          <wp:inline distT="0" distB="0" distL="0" distR="0" wp14:anchorId="3A1C2BCA" wp14:editId="65C8BA8D">
                            <wp:extent cx="1398270" cy="1165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rotWithShape="1">
                                    <a:blip r:embed="rId171">
                                      <a:extLst>
                                        <a:ext uri="{28A0092B-C50C-407E-A947-70E740481C1C}">
                                          <a14:useLocalDpi xmlns:a14="http://schemas.microsoft.com/office/drawing/2010/main" val="0"/>
                                        </a:ext>
                                      </a:extLst>
                                    </a:blip>
                                    <a:srcRect t="6403" b="-1"/>
                                    <a:stretch/>
                                  </pic:blipFill>
                                  <pic:spPr bwMode="auto">
                                    <a:xfrm>
                                      <a:off x="0" y="0"/>
                                      <a:ext cx="1398270" cy="116522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shape>
            </w:pict>
          </mc:Fallback>
        </mc:AlternateContent>
      </w:r>
      <w:r w:rsidR="00880B98" w:rsidRPr="00E935E2">
        <w:rPr>
          <w:rFonts w:ascii="Arial" w:hAnsi="Arial" w:cs="Arial"/>
          <w:b/>
        </w:rPr>
        <w:t xml:space="preserve">VANDERBILT </w:t>
      </w:r>
      <w:r w:rsidR="00880B98">
        <w:rPr>
          <w:rFonts w:ascii="Arial" w:hAnsi="Arial" w:cs="Arial"/>
          <w:b/>
        </w:rPr>
        <w:t xml:space="preserve">UNIVERSITY: </w:t>
      </w:r>
      <w:r w:rsidR="00880B98" w:rsidRPr="00E935E2">
        <w:rPr>
          <w:rFonts w:ascii="Arial" w:hAnsi="Arial" w:cs="Arial"/>
          <w:b/>
        </w:rPr>
        <w:t>CENTER FOR CANCER SYSTEMS BIOLOGY (CCSB@V)</w:t>
      </w:r>
    </w:p>
    <w:p w:rsidR="00880B98" w:rsidRPr="000C5194" w:rsidRDefault="004E6C27" w:rsidP="003F5948">
      <w:pPr>
        <w:jc w:val="both"/>
        <w:rPr>
          <w:rFonts w:ascii="Arial" w:hAnsi="Arial" w:cs="Arial"/>
        </w:rPr>
      </w:pPr>
      <w:hyperlink r:id="rId172" w:history="1">
        <w:r w:rsidR="00880B98" w:rsidRPr="000C5194">
          <w:rPr>
            <w:rStyle w:val="Hyperlink"/>
            <w:rFonts w:ascii="Arial" w:hAnsi="Arial" w:cs="Arial"/>
          </w:rPr>
          <w:t>http://ccsb.vanderbilt.edu/ccsb/</w:t>
        </w:r>
      </w:hyperlink>
    </w:p>
    <w:p w:rsidR="00880B98" w:rsidRPr="00E935E2" w:rsidRDefault="00880B98" w:rsidP="003F5948">
      <w:pPr>
        <w:jc w:val="both"/>
        <w:rPr>
          <w:rFonts w:ascii="Arial" w:hAnsi="Arial" w:cs="Arial"/>
          <w:b/>
        </w:rPr>
      </w:pPr>
    </w:p>
    <w:p w:rsidR="00880B98" w:rsidRPr="00E935E2" w:rsidRDefault="00880B98" w:rsidP="003F5948">
      <w:pPr>
        <w:rPr>
          <w:rFonts w:ascii="Arial" w:hAnsi="Arial" w:cs="Arial"/>
          <w:b/>
        </w:rPr>
      </w:pPr>
      <w:r w:rsidRPr="00E935E2">
        <w:rPr>
          <w:rFonts w:ascii="Arial" w:hAnsi="Arial" w:cs="Arial"/>
          <w:b/>
        </w:rPr>
        <w:t>TITLE</w:t>
      </w:r>
      <w:r w:rsidRPr="00317303">
        <w:rPr>
          <w:rFonts w:ascii="Arial" w:hAnsi="Arial" w:cs="Arial"/>
          <w:b/>
        </w:rPr>
        <w:t>:</w:t>
      </w:r>
      <w:r>
        <w:rPr>
          <w:rFonts w:ascii="Arial" w:hAnsi="Arial" w:cs="Arial"/>
          <w:b/>
        </w:rPr>
        <w:t xml:space="preserve"> </w:t>
      </w:r>
      <w:r w:rsidRPr="00317303">
        <w:rPr>
          <w:rFonts w:ascii="Arial" w:hAnsi="Arial" w:cs="Arial"/>
          <w:b/>
        </w:rPr>
        <w:t xml:space="preserve"> </w:t>
      </w:r>
      <w:r>
        <w:rPr>
          <w:rFonts w:ascii="Arial" w:hAnsi="Arial" w:cs="Arial"/>
          <w:b/>
        </w:rPr>
        <w:t>Quantifying V</w:t>
      </w:r>
      <w:r w:rsidRPr="00317303">
        <w:rPr>
          <w:rFonts w:ascii="Arial" w:hAnsi="Arial" w:cs="Arial"/>
          <w:b/>
        </w:rPr>
        <w:t xml:space="preserve">ariability of </w:t>
      </w:r>
      <w:r>
        <w:rPr>
          <w:rFonts w:ascii="Arial" w:hAnsi="Arial" w:cs="Arial"/>
          <w:b/>
        </w:rPr>
        <w:t>T</w:t>
      </w:r>
      <w:r w:rsidRPr="00317303">
        <w:rPr>
          <w:rFonts w:ascii="Arial" w:hAnsi="Arial" w:cs="Arial"/>
          <w:b/>
        </w:rPr>
        <w:t xml:space="preserve">reatment </w:t>
      </w:r>
      <w:r>
        <w:rPr>
          <w:rFonts w:ascii="Arial" w:hAnsi="Arial" w:cs="Arial"/>
          <w:b/>
        </w:rPr>
        <w:t>Response to I</w:t>
      </w:r>
      <w:r w:rsidRPr="00317303">
        <w:rPr>
          <w:rFonts w:ascii="Arial" w:hAnsi="Arial" w:cs="Arial"/>
          <w:b/>
        </w:rPr>
        <w:t>nform</w:t>
      </w:r>
      <w:r>
        <w:rPr>
          <w:rFonts w:ascii="Arial" w:hAnsi="Arial" w:cs="Arial"/>
          <w:b/>
        </w:rPr>
        <w:t xml:space="preserve"> P</w:t>
      </w:r>
      <w:r w:rsidRPr="00317303">
        <w:rPr>
          <w:rFonts w:ascii="Arial" w:hAnsi="Arial" w:cs="Arial"/>
          <w:b/>
        </w:rPr>
        <w:t xml:space="preserve">redictions of </w:t>
      </w:r>
      <w:r>
        <w:rPr>
          <w:rFonts w:ascii="Arial" w:hAnsi="Arial" w:cs="Arial"/>
          <w:b/>
        </w:rPr>
        <w:t>Relapse and Tumor P</w:t>
      </w:r>
      <w:r w:rsidRPr="00317303">
        <w:rPr>
          <w:rFonts w:ascii="Arial" w:hAnsi="Arial" w:cs="Arial"/>
          <w:b/>
        </w:rPr>
        <w:t>rogression</w:t>
      </w:r>
      <w:r w:rsidRPr="00E935E2">
        <w:rPr>
          <w:rFonts w:ascii="Arial" w:hAnsi="Arial" w:cs="Arial"/>
          <w:i/>
        </w:rPr>
        <w:t xml:space="preserve"> </w:t>
      </w:r>
    </w:p>
    <w:p w:rsidR="00880B98" w:rsidRPr="00E935E2" w:rsidRDefault="00880B98" w:rsidP="00880B98">
      <w:pPr>
        <w:jc w:val="both"/>
        <w:rPr>
          <w:rFonts w:ascii="Arial" w:hAnsi="Arial" w:cs="Arial"/>
          <w:b/>
        </w:rPr>
      </w:pPr>
    </w:p>
    <w:p w:rsidR="00880B98" w:rsidRPr="00E935E2" w:rsidRDefault="00880B98" w:rsidP="00880B98">
      <w:pPr>
        <w:jc w:val="both"/>
        <w:rPr>
          <w:rFonts w:ascii="Arial" w:hAnsi="Arial" w:cs="Arial"/>
          <w:b/>
        </w:rPr>
      </w:pPr>
      <w:r w:rsidRPr="00E935E2">
        <w:rPr>
          <w:rFonts w:ascii="Arial" w:hAnsi="Arial" w:cs="Arial"/>
          <w:b/>
        </w:rPr>
        <w:t>PURPOSE</w:t>
      </w:r>
    </w:p>
    <w:p w:rsidR="00880B98" w:rsidRDefault="00880B98" w:rsidP="00880B98">
      <w:pPr>
        <w:jc w:val="both"/>
        <w:rPr>
          <w:rFonts w:ascii="Arial" w:hAnsi="Arial" w:cs="Arial"/>
        </w:rPr>
      </w:pPr>
      <w:r w:rsidRPr="00E935E2">
        <w:rPr>
          <w:rFonts w:ascii="Arial" w:hAnsi="Arial" w:cs="Arial"/>
        </w:rPr>
        <w:t xml:space="preserve">Cancer is primarily a disease of uncontrolled cellular proliferation. It is now understood that even with the same genetic background (i.e., mutations) cancer cells can respond differently (variability or heterogeneity) to the same stimulus (treatment and microenvironment) yet little is known about how individual cells make decisions to progress through the cell cycle even during treatment. </w:t>
      </w:r>
    </w:p>
    <w:p w:rsidR="00880B98" w:rsidRPr="00E935E2" w:rsidRDefault="00880B98" w:rsidP="00880B98">
      <w:pPr>
        <w:jc w:val="both"/>
        <w:rPr>
          <w:rFonts w:ascii="Arial" w:hAnsi="Arial" w:cs="Arial"/>
        </w:rPr>
      </w:pPr>
    </w:p>
    <w:p w:rsidR="00880B98" w:rsidRPr="000C5194" w:rsidRDefault="00880B98" w:rsidP="00880B98">
      <w:pPr>
        <w:jc w:val="both"/>
        <w:rPr>
          <w:rFonts w:ascii="Arial" w:hAnsi="Arial" w:cs="Arial"/>
          <w:b/>
        </w:rPr>
      </w:pPr>
      <w:r w:rsidRPr="000C5194">
        <w:rPr>
          <w:rFonts w:ascii="Arial" w:hAnsi="Arial" w:cs="Arial"/>
          <w:b/>
          <w:u w:val="single"/>
        </w:rPr>
        <w:t>Technical</w:t>
      </w:r>
      <w:r w:rsidRPr="000C5194">
        <w:rPr>
          <w:rFonts w:ascii="Arial" w:hAnsi="Arial" w:cs="Arial"/>
          <w:b/>
        </w:rPr>
        <w:t xml:space="preserve"> </w:t>
      </w:r>
    </w:p>
    <w:p w:rsidR="00880B98" w:rsidRPr="00E935E2" w:rsidRDefault="00880B98" w:rsidP="00880B98">
      <w:pPr>
        <w:jc w:val="both"/>
        <w:rPr>
          <w:rFonts w:ascii="Arial" w:hAnsi="Arial" w:cs="Arial"/>
        </w:rPr>
      </w:pPr>
      <w:r w:rsidRPr="00E935E2">
        <w:rPr>
          <w:rFonts w:ascii="Arial" w:hAnsi="Arial" w:cs="Arial"/>
        </w:rPr>
        <w:t>Recent technological advances have now made it possible to obtain information about cell cycle progression at the single cell level and these rich data sets are providing a wealth of new information about how benign and cancerous cells make decisions such as survival and death. In our Center, we use fluorescent time-lapse microscopic imaging of human cancer cell lines to investigate population dynamics of cell cycle progression in response to drug treatment. Cells with fluorescent tags are imaged at high-resolution intervals to extract cell age and cell cycle states using novel computational software. The data is then fitted to one or more mathematical/computational models to help understand the underlying biology as well as make predictions of response and relapse.</w:t>
      </w:r>
    </w:p>
    <w:p w:rsidR="00880B98" w:rsidRPr="00E935E2" w:rsidRDefault="00880B98" w:rsidP="00880B98">
      <w:pPr>
        <w:jc w:val="both"/>
        <w:rPr>
          <w:rFonts w:ascii="Arial" w:hAnsi="Arial" w:cs="Arial"/>
          <w:b/>
        </w:rPr>
      </w:pPr>
    </w:p>
    <w:p w:rsidR="00880B98" w:rsidRDefault="00880B98" w:rsidP="00880B98">
      <w:pPr>
        <w:jc w:val="both"/>
        <w:rPr>
          <w:rFonts w:ascii="Arial" w:hAnsi="Arial" w:cs="Arial"/>
          <w:b/>
        </w:rPr>
      </w:pPr>
      <w:r w:rsidRPr="00E935E2">
        <w:rPr>
          <w:rFonts w:ascii="Arial" w:hAnsi="Arial" w:cs="Arial"/>
          <w:b/>
        </w:rPr>
        <w:t>KEYWORDS</w:t>
      </w:r>
    </w:p>
    <w:p w:rsidR="00880B98" w:rsidRPr="00B613F6" w:rsidRDefault="00880B98" w:rsidP="00880B98">
      <w:pPr>
        <w:jc w:val="both"/>
        <w:rPr>
          <w:rFonts w:ascii="Arial" w:hAnsi="Arial" w:cs="Arial"/>
          <w:b/>
        </w:rPr>
      </w:pPr>
      <w:r w:rsidRPr="00E935E2">
        <w:rPr>
          <w:rFonts w:ascii="Arial" w:hAnsi="Arial" w:cs="Arial"/>
        </w:rPr>
        <w:t>Cancer cells, proliferation, cell cycle, targeted therapeutics, oncogenes, microenvironment, dynamics, non-linear responses, real-time imaging, single cell data, mathematical models, growth rates</w:t>
      </w:r>
    </w:p>
    <w:p w:rsidR="00880B98" w:rsidRPr="00E935E2" w:rsidRDefault="00880B98" w:rsidP="00880B98">
      <w:pPr>
        <w:jc w:val="both"/>
        <w:rPr>
          <w:rFonts w:ascii="Arial" w:hAnsi="Arial" w:cs="Arial"/>
          <w:b/>
        </w:rPr>
      </w:pPr>
    </w:p>
    <w:p w:rsidR="00880B98" w:rsidRPr="00E935E2" w:rsidRDefault="00880B98" w:rsidP="00880B98">
      <w:pPr>
        <w:jc w:val="both"/>
        <w:rPr>
          <w:rFonts w:ascii="Arial" w:hAnsi="Arial" w:cs="Arial"/>
          <w:b/>
        </w:rPr>
      </w:pPr>
      <w:r w:rsidRPr="00E935E2">
        <w:rPr>
          <w:rFonts w:ascii="Arial" w:hAnsi="Arial" w:cs="Arial"/>
          <w:b/>
        </w:rPr>
        <w:t>RESOURCES</w:t>
      </w:r>
    </w:p>
    <w:p w:rsidR="00880B98" w:rsidRPr="00E935E2" w:rsidRDefault="00880B98" w:rsidP="00880B98">
      <w:pPr>
        <w:jc w:val="both"/>
        <w:rPr>
          <w:rFonts w:ascii="Arial" w:hAnsi="Arial" w:cs="Arial"/>
          <w:b/>
          <w:i/>
          <w:u w:val="single"/>
        </w:rPr>
      </w:pPr>
      <w:r w:rsidRPr="00E935E2">
        <w:rPr>
          <w:rFonts w:ascii="Arial" w:hAnsi="Arial" w:cs="Arial"/>
          <w:b/>
          <w:i/>
          <w:u w:val="single"/>
        </w:rPr>
        <w:t>Publications</w:t>
      </w:r>
    </w:p>
    <w:p w:rsidR="00880B98" w:rsidRPr="00E935E2" w:rsidRDefault="00880B98" w:rsidP="00C50762">
      <w:pPr>
        <w:pStyle w:val="ListParagraph"/>
        <w:numPr>
          <w:ilvl w:val="0"/>
          <w:numId w:val="19"/>
        </w:numPr>
        <w:spacing w:after="80"/>
        <w:jc w:val="both"/>
        <w:rPr>
          <w:rFonts w:ascii="Arial" w:hAnsi="Arial" w:cs="Arial"/>
        </w:rPr>
      </w:pPr>
      <w:r w:rsidRPr="00E935E2">
        <w:rPr>
          <w:rFonts w:ascii="Arial" w:hAnsi="Arial" w:cs="Arial"/>
        </w:rPr>
        <w:t xml:space="preserve">Tyson, D. R. &amp; Quaranta, V. Personalized cancer treatment beyond genetics: Assessing dynamics and heterogeneity of tumor responses. </w:t>
      </w:r>
      <w:r w:rsidRPr="00E935E2">
        <w:rPr>
          <w:rFonts w:ascii="Arial" w:hAnsi="Arial" w:cs="Arial"/>
          <w:iCs/>
        </w:rPr>
        <w:t>Personalized Medicine</w:t>
      </w:r>
      <w:r w:rsidRPr="00E935E2">
        <w:rPr>
          <w:rFonts w:ascii="Arial" w:hAnsi="Arial" w:cs="Arial"/>
        </w:rPr>
        <w:t xml:space="preserve"> (2013).</w:t>
      </w:r>
    </w:p>
    <w:p w:rsidR="00880B98" w:rsidRPr="00E935E2" w:rsidRDefault="00880B98" w:rsidP="00C50762">
      <w:pPr>
        <w:pStyle w:val="ListParagraph"/>
        <w:numPr>
          <w:ilvl w:val="0"/>
          <w:numId w:val="19"/>
        </w:numPr>
        <w:spacing w:after="80"/>
        <w:jc w:val="both"/>
        <w:rPr>
          <w:rFonts w:ascii="Arial" w:hAnsi="Arial" w:cs="Arial"/>
        </w:rPr>
      </w:pPr>
      <w:r w:rsidRPr="00E935E2">
        <w:rPr>
          <w:rFonts w:ascii="Arial" w:hAnsi="Arial" w:cs="Arial"/>
        </w:rPr>
        <w:t xml:space="preserve">Tyson, D. R., Garbett, S. P., Frick, P. L. &amp; Quaranta, V. Fractional proliferation: a method to deconvolve cell population dynamics from single-cell data. </w:t>
      </w:r>
      <w:r w:rsidRPr="00E935E2">
        <w:rPr>
          <w:rFonts w:ascii="Arial" w:hAnsi="Arial" w:cs="Arial"/>
          <w:iCs/>
        </w:rPr>
        <w:t>Nat Methods</w:t>
      </w:r>
      <w:r w:rsidRPr="00E935E2">
        <w:rPr>
          <w:rFonts w:ascii="Arial" w:hAnsi="Arial" w:cs="Arial"/>
        </w:rPr>
        <w:t xml:space="preserve"> </w:t>
      </w:r>
      <w:r w:rsidRPr="00E935E2">
        <w:rPr>
          <w:rFonts w:ascii="Arial" w:hAnsi="Arial" w:cs="Arial"/>
          <w:bCs/>
        </w:rPr>
        <w:t>9,</w:t>
      </w:r>
      <w:r w:rsidRPr="00E935E2">
        <w:rPr>
          <w:rFonts w:ascii="Arial" w:hAnsi="Arial" w:cs="Arial"/>
        </w:rPr>
        <w:t xml:space="preserve"> 923–928 (2012).</w:t>
      </w:r>
    </w:p>
    <w:p w:rsidR="00880B98" w:rsidRPr="00E935E2" w:rsidRDefault="00880B98" w:rsidP="00C50762">
      <w:pPr>
        <w:pStyle w:val="ListParagraph"/>
        <w:numPr>
          <w:ilvl w:val="0"/>
          <w:numId w:val="19"/>
        </w:numPr>
        <w:spacing w:after="80"/>
        <w:jc w:val="both"/>
        <w:rPr>
          <w:rFonts w:ascii="Arial" w:hAnsi="Arial" w:cs="Arial"/>
        </w:rPr>
      </w:pPr>
      <w:r w:rsidRPr="00E935E2">
        <w:rPr>
          <w:rFonts w:ascii="Arial" w:hAnsi="Arial" w:cs="Arial"/>
        </w:rPr>
        <w:t xml:space="preserve">Garraway, L. A. &amp; Jänne, P. A. Circumventing cancer drug resistance in the era of personalized medicine. </w:t>
      </w:r>
      <w:r w:rsidRPr="00E935E2">
        <w:rPr>
          <w:rFonts w:ascii="Arial" w:hAnsi="Arial" w:cs="Arial"/>
          <w:iCs/>
        </w:rPr>
        <w:t>Cancer Discov</w:t>
      </w:r>
      <w:r w:rsidRPr="00E935E2">
        <w:rPr>
          <w:rFonts w:ascii="Arial" w:hAnsi="Arial" w:cs="Arial"/>
        </w:rPr>
        <w:t xml:space="preserve"> </w:t>
      </w:r>
      <w:r w:rsidRPr="00E935E2">
        <w:rPr>
          <w:rFonts w:ascii="Arial" w:hAnsi="Arial" w:cs="Arial"/>
          <w:bCs/>
        </w:rPr>
        <w:t>2,</w:t>
      </w:r>
      <w:r w:rsidRPr="00E935E2">
        <w:rPr>
          <w:rFonts w:ascii="Arial" w:hAnsi="Arial" w:cs="Arial"/>
        </w:rPr>
        <w:t xml:space="preserve"> 214–226 (2012).</w:t>
      </w:r>
    </w:p>
    <w:p w:rsidR="00880B98" w:rsidRPr="00E935E2" w:rsidRDefault="00880B98" w:rsidP="00C50762">
      <w:pPr>
        <w:pStyle w:val="ListParagraph"/>
        <w:numPr>
          <w:ilvl w:val="0"/>
          <w:numId w:val="19"/>
        </w:numPr>
        <w:spacing w:after="80"/>
        <w:jc w:val="both"/>
        <w:rPr>
          <w:rFonts w:ascii="Arial" w:hAnsi="Arial" w:cs="Arial"/>
        </w:rPr>
      </w:pPr>
      <w:r w:rsidRPr="00E935E2">
        <w:rPr>
          <w:rFonts w:ascii="Arial" w:hAnsi="Arial" w:cs="Arial"/>
        </w:rPr>
        <w:t>Georgescu, W., Wikswo, J. P. &amp; Quaranta, V. Cell</w:t>
      </w:r>
      <w:r>
        <w:rPr>
          <w:rFonts w:ascii="Arial" w:hAnsi="Arial" w:cs="Arial"/>
        </w:rPr>
        <w:t xml:space="preserve"> </w:t>
      </w:r>
      <w:r w:rsidRPr="00E935E2">
        <w:rPr>
          <w:rFonts w:ascii="Arial" w:hAnsi="Arial" w:cs="Arial"/>
        </w:rPr>
        <w:t xml:space="preserve">Animation: an open source MATLAB framework for microscopy assays. </w:t>
      </w:r>
      <w:r w:rsidRPr="00E935E2">
        <w:rPr>
          <w:rFonts w:ascii="Arial" w:hAnsi="Arial" w:cs="Arial"/>
          <w:iCs/>
        </w:rPr>
        <w:t>Bioinformatics</w:t>
      </w:r>
      <w:r w:rsidRPr="00E935E2">
        <w:rPr>
          <w:rFonts w:ascii="Arial" w:hAnsi="Arial" w:cs="Arial"/>
        </w:rPr>
        <w:t xml:space="preserve"> </w:t>
      </w:r>
      <w:r w:rsidRPr="00E935E2">
        <w:rPr>
          <w:rFonts w:ascii="Arial" w:hAnsi="Arial" w:cs="Arial"/>
          <w:bCs/>
        </w:rPr>
        <w:t>28,</w:t>
      </w:r>
      <w:r w:rsidRPr="00E935E2">
        <w:rPr>
          <w:rFonts w:ascii="Arial" w:hAnsi="Arial" w:cs="Arial"/>
        </w:rPr>
        <w:t xml:space="preserve"> 138–139 (2012).</w:t>
      </w:r>
    </w:p>
    <w:p w:rsidR="00880B98" w:rsidRDefault="00880B98" w:rsidP="00C50762">
      <w:pPr>
        <w:pStyle w:val="ListParagraph"/>
        <w:numPr>
          <w:ilvl w:val="0"/>
          <w:numId w:val="19"/>
        </w:numPr>
        <w:spacing w:after="80"/>
        <w:jc w:val="both"/>
        <w:rPr>
          <w:rFonts w:ascii="Arial" w:hAnsi="Arial" w:cs="Arial"/>
        </w:rPr>
      </w:pPr>
      <w:r w:rsidRPr="00E935E2">
        <w:rPr>
          <w:rFonts w:ascii="Arial" w:hAnsi="Arial" w:cs="Arial"/>
        </w:rPr>
        <w:t xml:space="preserve">Anderson, A. R. A. &amp; Quaranta, V. Integrative mathematical oncology. </w:t>
      </w:r>
      <w:r w:rsidRPr="00E935E2">
        <w:rPr>
          <w:rFonts w:ascii="Arial" w:hAnsi="Arial" w:cs="Arial"/>
          <w:iCs/>
        </w:rPr>
        <w:t>Nat Rev Cancer</w:t>
      </w:r>
      <w:r w:rsidRPr="00E935E2">
        <w:rPr>
          <w:rFonts w:ascii="Arial" w:hAnsi="Arial" w:cs="Arial"/>
        </w:rPr>
        <w:t xml:space="preserve"> </w:t>
      </w:r>
      <w:r w:rsidRPr="00E935E2">
        <w:rPr>
          <w:rFonts w:ascii="Arial" w:hAnsi="Arial" w:cs="Arial"/>
          <w:bCs/>
        </w:rPr>
        <w:t>8,</w:t>
      </w:r>
      <w:r w:rsidRPr="00E935E2">
        <w:rPr>
          <w:rFonts w:ascii="Arial" w:hAnsi="Arial" w:cs="Arial"/>
        </w:rPr>
        <w:t xml:space="preserve"> 227–234 (2008).</w:t>
      </w:r>
    </w:p>
    <w:p w:rsidR="00880B98" w:rsidRPr="000C5194" w:rsidRDefault="00880B98" w:rsidP="00880B98">
      <w:pPr>
        <w:pStyle w:val="ListParagraph"/>
        <w:spacing w:after="80"/>
        <w:ind w:left="360"/>
        <w:jc w:val="both"/>
        <w:rPr>
          <w:rFonts w:ascii="Arial" w:hAnsi="Arial" w:cs="Arial"/>
        </w:rPr>
      </w:pPr>
    </w:p>
    <w:p w:rsidR="00880B98" w:rsidRPr="00E935E2" w:rsidRDefault="00880B98" w:rsidP="00880B98">
      <w:pPr>
        <w:spacing w:after="80"/>
        <w:jc w:val="both"/>
        <w:rPr>
          <w:rFonts w:ascii="Arial" w:hAnsi="Arial" w:cs="Arial"/>
          <w:b/>
          <w:i/>
          <w:u w:val="single"/>
        </w:rPr>
      </w:pPr>
      <w:r w:rsidRPr="00E935E2">
        <w:rPr>
          <w:rFonts w:ascii="Arial" w:hAnsi="Arial" w:cs="Arial"/>
          <w:b/>
          <w:i/>
          <w:u w:val="single"/>
        </w:rPr>
        <w:t>Videos/Materials</w:t>
      </w:r>
    </w:p>
    <w:p w:rsidR="00880B98" w:rsidRPr="00E935E2" w:rsidRDefault="00880B98" w:rsidP="00880B98">
      <w:pPr>
        <w:jc w:val="both"/>
        <w:rPr>
          <w:rFonts w:ascii="Arial" w:hAnsi="Arial" w:cs="Arial"/>
          <w:i/>
        </w:rPr>
      </w:pPr>
      <w:r w:rsidRPr="00E935E2">
        <w:rPr>
          <w:rFonts w:ascii="Arial" w:hAnsi="Arial" w:cs="Arial"/>
          <w:i/>
        </w:rPr>
        <w:t xml:space="preserve">Cell Cycle: </w:t>
      </w:r>
    </w:p>
    <w:p w:rsidR="00880B98" w:rsidRPr="00E935E2" w:rsidRDefault="004E6C27" w:rsidP="00880B98">
      <w:pPr>
        <w:jc w:val="both"/>
        <w:rPr>
          <w:rFonts w:ascii="Arial" w:hAnsi="Arial" w:cs="Arial"/>
        </w:rPr>
      </w:pPr>
      <w:hyperlink r:id="rId173" w:history="1">
        <w:r w:rsidR="00880B98" w:rsidRPr="00E935E2">
          <w:rPr>
            <w:rStyle w:val="Hyperlink"/>
            <w:rFonts w:ascii="Arial" w:hAnsi="Arial" w:cs="Arial"/>
          </w:rPr>
          <w:t>Cancer: Unregulated Cell Division - http://www.youtube.com/watch?v=IeUANxFVXKc</w:t>
        </w:r>
      </w:hyperlink>
    </w:p>
    <w:p w:rsidR="00880B98" w:rsidRPr="00E935E2" w:rsidRDefault="004E6C27" w:rsidP="00880B98">
      <w:pPr>
        <w:jc w:val="both"/>
        <w:rPr>
          <w:rStyle w:val="Hyperlink"/>
          <w:rFonts w:ascii="Arial" w:hAnsi="Arial" w:cs="Arial"/>
        </w:rPr>
      </w:pPr>
      <w:hyperlink r:id="rId174" w:history="1">
        <w:r w:rsidR="00880B98" w:rsidRPr="00E935E2">
          <w:rPr>
            <w:rStyle w:val="Hyperlink"/>
            <w:rFonts w:ascii="Arial" w:hAnsi="Arial" w:cs="Arial"/>
          </w:rPr>
          <w:t>The Cell Cycle and Cancer - http://videolectures.net/mitworld_amon_ccc/</w:t>
        </w:r>
      </w:hyperlink>
    </w:p>
    <w:p w:rsidR="00880B98" w:rsidRPr="00E935E2" w:rsidRDefault="004E6C27" w:rsidP="00880B98">
      <w:pPr>
        <w:rPr>
          <w:rFonts w:ascii="Arial" w:hAnsi="Arial" w:cs="Arial"/>
        </w:rPr>
      </w:pPr>
      <w:hyperlink r:id="rId175" w:history="1">
        <w:r w:rsidR="00880B98" w:rsidRPr="00E935E2">
          <w:rPr>
            <w:rStyle w:val="Hyperlink"/>
            <w:rFonts w:ascii="Arial" w:hAnsi="Arial" w:cs="Arial"/>
          </w:rPr>
          <w:t>Cancer Cell Cycle and Oncogene Addiction - http://www.springerreference.com/docs/html/chapterdbid/306073.html</w:t>
        </w:r>
      </w:hyperlink>
    </w:p>
    <w:p w:rsidR="00880B98" w:rsidRDefault="00880B98" w:rsidP="00880B98">
      <w:pPr>
        <w:jc w:val="both"/>
        <w:rPr>
          <w:rFonts w:ascii="Arial" w:hAnsi="Arial" w:cs="Arial"/>
          <w:i/>
        </w:rPr>
      </w:pPr>
    </w:p>
    <w:p w:rsidR="00880B98" w:rsidRPr="00E935E2" w:rsidRDefault="00880B98" w:rsidP="00880B98">
      <w:pPr>
        <w:jc w:val="both"/>
        <w:rPr>
          <w:rFonts w:ascii="Arial" w:hAnsi="Arial" w:cs="Arial"/>
          <w:i/>
        </w:rPr>
      </w:pPr>
      <w:r w:rsidRPr="00E935E2">
        <w:rPr>
          <w:rFonts w:ascii="Arial" w:hAnsi="Arial" w:cs="Arial"/>
          <w:i/>
        </w:rPr>
        <w:t>Growth and Rates:</w:t>
      </w:r>
    </w:p>
    <w:p w:rsidR="00880B98" w:rsidRPr="00E935E2" w:rsidRDefault="004E6C27" w:rsidP="00880B98">
      <w:pPr>
        <w:jc w:val="both"/>
        <w:rPr>
          <w:rFonts w:ascii="Arial" w:hAnsi="Arial" w:cs="Arial"/>
        </w:rPr>
      </w:pPr>
      <w:hyperlink r:id="rId176" w:history="1">
        <w:r w:rsidR="00880B98" w:rsidRPr="00E935E2">
          <w:rPr>
            <w:rStyle w:val="Hyperlink"/>
            <w:rFonts w:ascii="Arial" w:hAnsi="Arial" w:cs="Arial"/>
          </w:rPr>
          <w:t>Are Humans Smarter Than Yeast? - http://www.youtube.com/watch?v=hM1x4RljmnE</w:t>
        </w:r>
      </w:hyperlink>
    </w:p>
    <w:p w:rsidR="00880B98" w:rsidRPr="00E935E2" w:rsidRDefault="004E6C27" w:rsidP="00880B98">
      <w:pPr>
        <w:jc w:val="both"/>
        <w:rPr>
          <w:rFonts w:ascii="Arial" w:hAnsi="Arial" w:cs="Arial"/>
        </w:rPr>
      </w:pPr>
      <w:hyperlink r:id="rId177" w:history="1">
        <w:r w:rsidR="00880B98" w:rsidRPr="00E935E2">
          <w:rPr>
            <w:rStyle w:val="Hyperlink"/>
            <w:rFonts w:ascii="Arial" w:hAnsi="Arial" w:cs="Arial"/>
          </w:rPr>
          <w:t>Exponential Growth Wikipedia - http://en.wikipedia.org/wiki/Exponential_growth</w:t>
        </w:r>
      </w:hyperlink>
    </w:p>
    <w:p w:rsidR="00880B98" w:rsidRPr="00E935E2" w:rsidRDefault="004E6C27" w:rsidP="00880B98">
      <w:pPr>
        <w:jc w:val="both"/>
        <w:rPr>
          <w:rFonts w:ascii="Arial" w:hAnsi="Arial" w:cs="Arial"/>
        </w:rPr>
      </w:pPr>
      <w:hyperlink r:id="rId178" w:history="1">
        <w:r w:rsidR="00880B98" w:rsidRPr="00E935E2">
          <w:rPr>
            <w:rStyle w:val="Hyperlink"/>
            <w:rFonts w:ascii="Arial" w:hAnsi="Arial" w:cs="Arial"/>
          </w:rPr>
          <w:t>Exponential Growth / Population Growth Problem - https://www.youtube.com/watch?v=63udRYh04sY</w:t>
        </w:r>
      </w:hyperlink>
    </w:p>
    <w:p w:rsidR="00880B98" w:rsidRPr="00E935E2" w:rsidRDefault="004E6C27" w:rsidP="00880B98">
      <w:pPr>
        <w:jc w:val="both"/>
        <w:rPr>
          <w:rFonts w:ascii="Arial" w:hAnsi="Arial" w:cs="Arial"/>
        </w:rPr>
      </w:pPr>
      <w:hyperlink r:id="rId179" w:history="1">
        <w:r w:rsidR="00880B98" w:rsidRPr="00E935E2">
          <w:rPr>
            <w:rStyle w:val="Hyperlink"/>
            <w:rFonts w:ascii="Arial" w:hAnsi="Arial" w:cs="Arial"/>
          </w:rPr>
          <w:t>The Logistic Equation and Models for Population - https://www.youtube.com/watch?v=MIOj-W-jY-k</w:t>
        </w:r>
      </w:hyperlink>
    </w:p>
    <w:p w:rsidR="00880B98" w:rsidRDefault="00880B98" w:rsidP="00880B98">
      <w:pPr>
        <w:jc w:val="both"/>
        <w:rPr>
          <w:rFonts w:ascii="Arial" w:hAnsi="Arial" w:cs="Arial"/>
          <w:i/>
        </w:rPr>
      </w:pPr>
    </w:p>
    <w:p w:rsidR="00880B98" w:rsidRPr="00E935E2" w:rsidRDefault="00880B98" w:rsidP="00880B98">
      <w:pPr>
        <w:jc w:val="both"/>
        <w:rPr>
          <w:rFonts w:ascii="Arial" w:hAnsi="Arial" w:cs="Arial"/>
          <w:i/>
        </w:rPr>
      </w:pPr>
      <w:r w:rsidRPr="00E935E2">
        <w:rPr>
          <w:rFonts w:ascii="Arial" w:hAnsi="Arial" w:cs="Arial"/>
          <w:i/>
        </w:rPr>
        <w:t>Targeted Therapeutics:</w:t>
      </w:r>
    </w:p>
    <w:p w:rsidR="00880B98" w:rsidRPr="00E935E2" w:rsidRDefault="004E6C27" w:rsidP="00880B98">
      <w:pPr>
        <w:rPr>
          <w:rFonts w:ascii="Arial" w:hAnsi="Arial" w:cs="Arial"/>
        </w:rPr>
      </w:pPr>
      <w:hyperlink r:id="rId180" w:history="1">
        <w:r w:rsidR="00880B98" w:rsidRPr="00E935E2">
          <w:rPr>
            <w:rStyle w:val="Hyperlink"/>
            <w:rFonts w:ascii="Arial" w:hAnsi="Arial" w:cs="Arial"/>
          </w:rPr>
          <w:t>Defining the Spectrum of Resistance to be Targeted Anti-Cancer Therapeutics - http://www.youtube.com/watch?v=Yoo0x2cMkxc</w:t>
        </w:r>
      </w:hyperlink>
    </w:p>
    <w:p w:rsidR="00880B98" w:rsidRPr="00E935E2" w:rsidRDefault="004E6C27" w:rsidP="00880B98">
      <w:pPr>
        <w:spacing w:after="80"/>
        <w:jc w:val="both"/>
        <w:rPr>
          <w:rFonts w:ascii="Arial" w:hAnsi="Arial" w:cs="Arial"/>
        </w:rPr>
      </w:pPr>
      <w:hyperlink r:id="rId181" w:history="1">
        <w:r w:rsidR="00880B98" w:rsidRPr="00E935E2">
          <w:rPr>
            <w:rStyle w:val="Hyperlink"/>
            <w:rFonts w:ascii="Arial" w:hAnsi="Arial" w:cs="Arial"/>
          </w:rPr>
          <w:t>Targeting critical oncogenic pathways in cancer - http://www.youtube.com/watch?v=JqNgKZ8AA60</w:t>
        </w:r>
      </w:hyperlink>
    </w:p>
    <w:p w:rsidR="00880B98" w:rsidRPr="00E935E2" w:rsidRDefault="00880B98" w:rsidP="00880B98">
      <w:pPr>
        <w:jc w:val="both"/>
        <w:rPr>
          <w:rFonts w:ascii="Arial" w:hAnsi="Arial" w:cs="Arial"/>
          <w:b/>
        </w:rPr>
      </w:pPr>
    </w:p>
    <w:p w:rsidR="00880B98" w:rsidRPr="00E935E2" w:rsidRDefault="00880B98" w:rsidP="00880B98">
      <w:pPr>
        <w:jc w:val="both"/>
        <w:rPr>
          <w:rFonts w:ascii="Arial" w:hAnsi="Arial" w:cs="Arial"/>
          <w:b/>
        </w:rPr>
      </w:pPr>
      <w:r w:rsidRPr="00E935E2">
        <w:rPr>
          <w:rFonts w:ascii="Arial" w:hAnsi="Arial" w:cs="Arial"/>
          <w:b/>
        </w:rPr>
        <w:t>CONTACTS</w:t>
      </w:r>
    </w:p>
    <w:p w:rsidR="00880B98" w:rsidRPr="000C5194" w:rsidRDefault="00880B98" w:rsidP="00880B98">
      <w:pPr>
        <w:rPr>
          <w:rFonts w:ascii="Arial" w:hAnsi="Arial" w:cs="Arial"/>
        </w:rPr>
      </w:pPr>
      <w:r w:rsidRPr="000C5194">
        <w:rPr>
          <w:rFonts w:ascii="Arial" w:hAnsi="Arial" w:cs="Arial"/>
        </w:rPr>
        <w:t>Lourdes Estrada, PhD</w:t>
      </w:r>
    </w:p>
    <w:p w:rsidR="00880B98" w:rsidRDefault="00880B98" w:rsidP="00880B98">
      <w:pPr>
        <w:rPr>
          <w:rFonts w:ascii="Arial" w:hAnsi="Arial" w:cs="Arial"/>
        </w:rPr>
      </w:pPr>
      <w:r w:rsidRPr="00E935E2">
        <w:rPr>
          <w:rFonts w:ascii="Arial" w:hAnsi="Arial" w:cs="Arial"/>
        </w:rPr>
        <w:t>Scientific and Educational Coordinator</w:t>
      </w:r>
    </w:p>
    <w:p w:rsidR="00880B98" w:rsidRDefault="004E6C27" w:rsidP="00880B98">
      <w:pPr>
        <w:rPr>
          <w:rStyle w:val="Hyperlink"/>
          <w:rFonts w:ascii="Arial" w:hAnsi="Arial" w:cs="Arial"/>
        </w:rPr>
      </w:pPr>
      <w:hyperlink r:id="rId182" w:history="1">
        <w:r w:rsidR="00880B98" w:rsidRPr="009E5CC8">
          <w:rPr>
            <w:rStyle w:val="Hyperlink"/>
            <w:rFonts w:ascii="Arial" w:hAnsi="Arial" w:cs="Arial"/>
          </w:rPr>
          <w:t>lourdes.estrada@vanderbilt.edu</w:t>
        </w:r>
      </w:hyperlink>
    </w:p>
    <w:p w:rsidR="00880B98" w:rsidRPr="00E935E2" w:rsidRDefault="00880B98" w:rsidP="00880B98">
      <w:pPr>
        <w:rPr>
          <w:rFonts w:ascii="Arial" w:hAnsi="Arial" w:cs="Arial"/>
        </w:rPr>
      </w:pPr>
    </w:p>
    <w:p w:rsidR="00880B98" w:rsidRDefault="003F5948" w:rsidP="00D945B9">
      <w:pPr>
        <w:rPr>
          <w:rFonts w:ascii="Arial" w:hAnsi="Arial" w:cs="Arial"/>
        </w:rPr>
      </w:pPr>
      <w:r w:rsidRPr="000C5194">
        <w:rPr>
          <w:rFonts w:ascii="Arial" w:hAnsi="Arial" w:cs="Arial"/>
        </w:rPr>
        <w:t>Vito Quaranta, MD</w:t>
      </w:r>
    </w:p>
    <w:p w:rsidR="003F5948" w:rsidRDefault="003F5948" w:rsidP="00D945B9">
      <w:pPr>
        <w:rPr>
          <w:rFonts w:ascii="Arial" w:hAnsi="Arial" w:cs="Arial"/>
        </w:rPr>
      </w:pPr>
      <w:r w:rsidRPr="00E935E2">
        <w:rPr>
          <w:rFonts w:ascii="Arial" w:hAnsi="Arial" w:cs="Arial"/>
        </w:rPr>
        <w:t>Center D</w:t>
      </w:r>
      <w:r>
        <w:rPr>
          <w:rFonts w:ascii="Arial" w:hAnsi="Arial" w:cs="Arial"/>
        </w:rPr>
        <w:t>irector, Principal Investigator</w:t>
      </w:r>
    </w:p>
    <w:p w:rsidR="003F5948" w:rsidRPr="00CF2315" w:rsidRDefault="004E6C27" w:rsidP="00D945B9">
      <w:pPr>
        <w:rPr>
          <w:rFonts w:ascii="Arial" w:hAnsi="Arial" w:cs="Arial"/>
        </w:rPr>
      </w:pPr>
      <w:hyperlink r:id="rId183" w:history="1">
        <w:r w:rsidR="003F5948" w:rsidRPr="000B4F9C">
          <w:rPr>
            <w:rStyle w:val="Hyperlink"/>
            <w:rFonts w:ascii="Arial" w:hAnsi="Arial" w:cs="Arial"/>
          </w:rPr>
          <w:t>vito.quaranta@vanderbilt.edu</w:t>
        </w:r>
      </w:hyperlink>
    </w:p>
    <w:sectPr w:rsidR="003F5948" w:rsidRPr="00CF2315" w:rsidSect="008A44B3">
      <w:headerReference w:type="default" r:id="rId184"/>
      <w:pgSz w:w="12240" w:h="15840" w:code="1"/>
      <w:pgMar w:top="720" w:right="720" w:bottom="720" w:left="720" w:header="360" w:footer="36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C27" w:rsidRDefault="004E6C27" w:rsidP="00003984">
      <w:r>
        <w:separator/>
      </w:r>
    </w:p>
  </w:endnote>
  <w:endnote w:type="continuationSeparator" w:id="0">
    <w:p w:rsidR="004E6C27" w:rsidRDefault="004E6C27" w:rsidP="00003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294037"/>
      <w:docPartObj>
        <w:docPartGallery w:val="Page Numbers (Bottom of Page)"/>
        <w:docPartUnique/>
      </w:docPartObj>
    </w:sdtPr>
    <w:sdtEndPr>
      <w:rPr>
        <w:noProof/>
        <w:sz w:val="20"/>
        <w:szCs w:val="20"/>
      </w:rPr>
    </w:sdtEndPr>
    <w:sdtContent>
      <w:p w:rsidR="008A44B3" w:rsidRPr="00B95365" w:rsidRDefault="008A44B3" w:rsidP="00B95365">
        <w:pPr>
          <w:pStyle w:val="Footer"/>
          <w:jc w:val="right"/>
          <w:rPr>
            <w:sz w:val="20"/>
            <w:szCs w:val="20"/>
          </w:rPr>
        </w:pPr>
        <w:r w:rsidRPr="00B95365">
          <w:rPr>
            <w:sz w:val="20"/>
            <w:szCs w:val="20"/>
          </w:rPr>
          <w:fldChar w:fldCharType="begin"/>
        </w:r>
        <w:r w:rsidRPr="00B95365">
          <w:rPr>
            <w:sz w:val="20"/>
            <w:szCs w:val="20"/>
          </w:rPr>
          <w:instrText xml:space="preserve"> PAGE   \* MERGEFORMAT </w:instrText>
        </w:r>
        <w:r w:rsidRPr="00B95365">
          <w:rPr>
            <w:sz w:val="20"/>
            <w:szCs w:val="20"/>
          </w:rPr>
          <w:fldChar w:fldCharType="separate"/>
        </w:r>
        <w:r w:rsidR="00C260B1">
          <w:rPr>
            <w:noProof/>
            <w:sz w:val="20"/>
            <w:szCs w:val="20"/>
          </w:rPr>
          <w:t>25</w:t>
        </w:r>
        <w:r w:rsidRPr="00B95365">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C27" w:rsidRDefault="004E6C27" w:rsidP="00003984">
      <w:r>
        <w:separator/>
      </w:r>
    </w:p>
  </w:footnote>
  <w:footnote w:type="continuationSeparator" w:id="0">
    <w:p w:rsidR="004E6C27" w:rsidRDefault="004E6C27" w:rsidP="000039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rsidP="008A44B3">
    <w:pPr>
      <w:pStyle w:val="Header"/>
    </w:pPr>
    <w:r w:rsidRPr="00712C62">
      <w:rPr>
        <w:noProof/>
      </w:rPr>
      <w:drawing>
        <wp:inline distT="0" distB="0" distL="0" distR="0" wp14:anchorId="730E631C" wp14:editId="09FD1201">
          <wp:extent cx="6858000" cy="221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858000" cy="221615"/>
                  </a:xfrm>
                  <a:prstGeom prst="rect">
                    <a:avLst/>
                  </a:prstGeom>
                  <a:noFill/>
                  <a:ln w="9525">
                    <a:noFill/>
                    <a:miter lim="800000"/>
                    <a:headEnd/>
                    <a:tailEnd/>
                  </a:ln>
                </pic:spPr>
              </pic:pic>
            </a:graphicData>
          </a:graphic>
        </wp:inline>
      </w:drawing>
    </w:r>
  </w:p>
  <w:p w:rsidR="008A44B3" w:rsidRPr="008A44B3" w:rsidRDefault="008A44B3" w:rsidP="008A44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B3" w:rsidRDefault="008A44B3">
    <w:pPr>
      <w:pStyle w:val="Header"/>
    </w:pPr>
  </w:p>
  <w:p w:rsidR="008A44B3" w:rsidRDefault="008A44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11988"/>
    <w:multiLevelType w:val="hybridMultilevel"/>
    <w:tmpl w:val="4AD2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46C79"/>
    <w:multiLevelType w:val="hybridMultilevel"/>
    <w:tmpl w:val="5A56F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B47337"/>
    <w:multiLevelType w:val="hybridMultilevel"/>
    <w:tmpl w:val="6C542EE0"/>
    <w:lvl w:ilvl="0" w:tplc="0409000F">
      <w:start w:val="1"/>
      <w:numFmt w:val="decimal"/>
      <w:lvlText w:val="%1."/>
      <w:lvlJc w:val="left"/>
      <w:pPr>
        <w:ind w:left="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0E7A1DB2"/>
    <w:multiLevelType w:val="hybridMultilevel"/>
    <w:tmpl w:val="27A8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BC33EA"/>
    <w:multiLevelType w:val="hybridMultilevel"/>
    <w:tmpl w:val="C6C63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7F66053"/>
    <w:multiLevelType w:val="hybridMultilevel"/>
    <w:tmpl w:val="2FF66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10B52A9"/>
    <w:multiLevelType w:val="hybridMultilevel"/>
    <w:tmpl w:val="AB54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82D33"/>
    <w:multiLevelType w:val="hybridMultilevel"/>
    <w:tmpl w:val="6D1AD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1D04806"/>
    <w:multiLevelType w:val="hybridMultilevel"/>
    <w:tmpl w:val="9240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1085E"/>
    <w:multiLevelType w:val="hybridMultilevel"/>
    <w:tmpl w:val="D7E4C3CA"/>
    <w:lvl w:ilvl="0" w:tplc="8EBE9F7C">
      <w:start w:val="1"/>
      <w:numFmt w:val="decimal"/>
      <w:lvlText w:val="%1."/>
      <w:lvlJc w:val="left"/>
      <w:pPr>
        <w:ind w:left="360" w:hanging="360"/>
      </w:pPr>
      <w:rPr>
        <w:rFonts w:ascii="Arial" w:eastAsiaTheme="minorEastAsia"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9C20B3D"/>
    <w:multiLevelType w:val="hybridMultilevel"/>
    <w:tmpl w:val="4DA2B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784154"/>
    <w:multiLevelType w:val="hybridMultilevel"/>
    <w:tmpl w:val="C7F80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C17919"/>
    <w:multiLevelType w:val="hybridMultilevel"/>
    <w:tmpl w:val="DDFA4B62"/>
    <w:lvl w:ilvl="0" w:tplc="0409000F">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EBD62C8"/>
    <w:multiLevelType w:val="hybridMultilevel"/>
    <w:tmpl w:val="6400BF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2024A99"/>
    <w:multiLevelType w:val="hybridMultilevel"/>
    <w:tmpl w:val="4DA2B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3D60FE9"/>
    <w:multiLevelType w:val="hybridMultilevel"/>
    <w:tmpl w:val="3668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E84536"/>
    <w:multiLevelType w:val="hybridMultilevel"/>
    <w:tmpl w:val="D3BA1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4A6FD9"/>
    <w:multiLevelType w:val="hybridMultilevel"/>
    <w:tmpl w:val="FA24EA74"/>
    <w:lvl w:ilvl="0" w:tplc="1FBA6DCC">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4B2EAB"/>
    <w:multiLevelType w:val="hybridMultilevel"/>
    <w:tmpl w:val="3A7AA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6C55B70"/>
    <w:multiLevelType w:val="hybridMultilevel"/>
    <w:tmpl w:val="6400BF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ECF3AE0"/>
    <w:multiLevelType w:val="hybridMultilevel"/>
    <w:tmpl w:val="B31256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F44511E"/>
    <w:multiLevelType w:val="hybridMultilevel"/>
    <w:tmpl w:val="6400BF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4215D88"/>
    <w:multiLevelType w:val="hybridMultilevel"/>
    <w:tmpl w:val="78EEBF24"/>
    <w:lvl w:ilvl="0" w:tplc="94D8B2D4">
      <w:start w:val="4"/>
      <w:numFmt w:val="bullet"/>
      <w:lvlText w:val="•"/>
      <w:lvlJc w:val="left"/>
      <w:pPr>
        <w:ind w:left="360" w:hanging="360"/>
      </w:pPr>
      <w:rPr>
        <w:rFonts w:ascii="Calibri" w:hAnsi="Calibri" w:cs="Times New Roman" w:hint="default"/>
        <w:w w:val="131"/>
        <w:sz w:val="24"/>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0"/>
  </w:num>
  <w:num w:numId="3">
    <w:abstractNumId w:val="0"/>
  </w:num>
  <w:num w:numId="4">
    <w:abstractNumId w:val="17"/>
  </w:num>
  <w:num w:numId="5">
    <w:abstractNumId w:val="15"/>
  </w:num>
  <w:num w:numId="6">
    <w:abstractNumId w:val="8"/>
  </w:num>
  <w:num w:numId="7">
    <w:abstractNumId w:val="6"/>
  </w:num>
  <w:num w:numId="8">
    <w:abstractNumId w:val="12"/>
  </w:num>
  <w:num w:numId="9">
    <w:abstractNumId w:val="19"/>
  </w:num>
  <w:num w:numId="10">
    <w:abstractNumId w:val="9"/>
  </w:num>
  <w:num w:numId="11">
    <w:abstractNumId w:val="7"/>
  </w:num>
  <w:num w:numId="12">
    <w:abstractNumId w:val="2"/>
  </w:num>
  <w:num w:numId="13">
    <w:abstractNumId w:val="22"/>
  </w:num>
  <w:num w:numId="14">
    <w:abstractNumId w:val="21"/>
  </w:num>
  <w:num w:numId="15">
    <w:abstractNumId w:val="16"/>
  </w:num>
  <w:num w:numId="16">
    <w:abstractNumId w:val="14"/>
  </w:num>
  <w:num w:numId="17">
    <w:abstractNumId w:val="18"/>
  </w:num>
  <w:num w:numId="18">
    <w:abstractNumId w:val="3"/>
  </w:num>
  <w:num w:numId="19">
    <w:abstractNumId w:val="13"/>
  </w:num>
  <w:num w:numId="20">
    <w:abstractNumId w:val="20"/>
  </w:num>
  <w:num w:numId="21">
    <w:abstractNumId w:val="5"/>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ature Medicin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B233C7"/>
    <w:rsid w:val="00003984"/>
    <w:rsid w:val="00027E22"/>
    <w:rsid w:val="000406AF"/>
    <w:rsid w:val="00067469"/>
    <w:rsid w:val="000A3658"/>
    <w:rsid w:val="000C2357"/>
    <w:rsid w:val="000D23CE"/>
    <w:rsid w:val="000D44BB"/>
    <w:rsid w:val="000E1EB6"/>
    <w:rsid w:val="0019364B"/>
    <w:rsid w:val="001B7F96"/>
    <w:rsid w:val="001E5B99"/>
    <w:rsid w:val="00254A89"/>
    <w:rsid w:val="002A3F2D"/>
    <w:rsid w:val="00303D82"/>
    <w:rsid w:val="00311937"/>
    <w:rsid w:val="0032035F"/>
    <w:rsid w:val="003F5948"/>
    <w:rsid w:val="00401896"/>
    <w:rsid w:val="00411FA4"/>
    <w:rsid w:val="00490940"/>
    <w:rsid w:val="004A5E56"/>
    <w:rsid w:val="004A62AD"/>
    <w:rsid w:val="004B00C3"/>
    <w:rsid w:val="004E6C27"/>
    <w:rsid w:val="004F7E26"/>
    <w:rsid w:val="00514652"/>
    <w:rsid w:val="005167F3"/>
    <w:rsid w:val="00526CAA"/>
    <w:rsid w:val="0054284C"/>
    <w:rsid w:val="005438CE"/>
    <w:rsid w:val="005A4DE4"/>
    <w:rsid w:val="005D7757"/>
    <w:rsid w:val="00604184"/>
    <w:rsid w:val="0067183E"/>
    <w:rsid w:val="00696011"/>
    <w:rsid w:val="00783EEB"/>
    <w:rsid w:val="00793C52"/>
    <w:rsid w:val="007F04D5"/>
    <w:rsid w:val="008035B4"/>
    <w:rsid w:val="00880B98"/>
    <w:rsid w:val="008A44B3"/>
    <w:rsid w:val="008F2375"/>
    <w:rsid w:val="00971FE4"/>
    <w:rsid w:val="00A22B96"/>
    <w:rsid w:val="00A44A74"/>
    <w:rsid w:val="00A45E86"/>
    <w:rsid w:val="00A61E59"/>
    <w:rsid w:val="00A651E4"/>
    <w:rsid w:val="00A94C11"/>
    <w:rsid w:val="00AB747C"/>
    <w:rsid w:val="00AC2C9D"/>
    <w:rsid w:val="00AE017F"/>
    <w:rsid w:val="00B233C7"/>
    <w:rsid w:val="00B47452"/>
    <w:rsid w:val="00B66F07"/>
    <w:rsid w:val="00B85553"/>
    <w:rsid w:val="00B95365"/>
    <w:rsid w:val="00BB6877"/>
    <w:rsid w:val="00C260B1"/>
    <w:rsid w:val="00C33FA4"/>
    <w:rsid w:val="00C50762"/>
    <w:rsid w:val="00C70899"/>
    <w:rsid w:val="00CF2315"/>
    <w:rsid w:val="00D31B34"/>
    <w:rsid w:val="00D579AD"/>
    <w:rsid w:val="00D6638C"/>
    <w:rsid w:val="00D72B74"/>
    <w:rsid w:val="00D945B9"/>
    <w:rsid w:val="00DF6B2F"/>
    <w:rsid w:val="00E17A54"/>
    <w:rsid w:val="00E236CB"/>
    <w:rsid w:val="00E27A34"/>
    <w:rsid w:val="00E30A50"/>
    <w:rsid w:val="00E85570"/>
    <w:rsid w:val="00EF3CA4"/>
    <w:rsid w:val="00F054C4"/>
    <w:rsid w:val="00F07087"/>
    <w:rsid w:val="00F12FB4"/>
    <w:rsid w:val="00F20F7A"/>
    <w:rsid w:val="00F53E1F"/>
    <w:rsid w:val="00F61049"/>
    <w:rsid w:val="00FD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33C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B233C7"/>
  </w:style>
  <w:style w:type="character" w:styleId="Hyperlink">
    <w:name w:val="Hyperlink"/>
    <w:basedOn w:val="DefaultParagraphFont"/>
    <w:uiPriority w:val="99"/>
    <w:unhideWhenUsed/>
    <w:rsid w:val="000A3658"/>
    <w:rPr>
      <w:color w:val="0000FF" w:themeColor="hyperlink"/>
      <w:u w:val="single"/>
    </w:rPr>
  </w:style>
  <w:style w:type="paragraph" w:styleId="ListParagraph">
    <w:name w:val="List Paragraph"/>
    <w:basedOn w:val="Normal"/>
    <w:uiPriority w:val="34"/>
    <w:qFormat/>
    <w:rsid w:val="007F04D5"/>
    <w:pPr>
      <w:ind w:left="720"/>
      <w:contextualSpacing/>
    </w:pPr>
  </w:style>
  <w:style w:type="character" w:customStyle="1" w:styleId="il">
    <w:name w:val="il"/>
    <w:basedOn w:val="DefaultParagraphFont"/>
    <w:rsid w:val="008F2375"/>
  </w:style>
  <w:style w:type="paragraph" w:styleId="Header">
    <w:name w:val="header"/>
    <w:basedOn w:val="Normal"/>
    <w:link w:val="HeaderChar"/>
    <w:uiPriority w:val="99"/>
    <w:unhideWhenUsed/>
    <w:rsid w:val="00003984"/>
    <w:pPr>
      <w:tabs>
        <w:tab w:val="center" w:pos="4680"/>
        <w:tab w:val="right" w:pos="9360"/>
      </w:tabs>
    </w:pPr>
  </w:style>
  <w:style w:type="character" w:customStyle="1" w:styleId="HeaderChar">
    <w:name w:val="Header Char"/>
    <w:basedOn w:val="DefaultParagraphFont"/>
    <w:link w:val="Header"/>
    <w:uiPriority w:val="99"/>
    <w:rsid w:val="00003984"/>
  </w:style>
  <w:style w:type="paragraph" w:styleId="Footer">
    <w:name w:val="footer"/>
    <w:basedOn w:val="Normal"/>
    <w:link w:val="FooterChar"/>
    <w:uiPriority w:val="99"/>
    <w:unhideWhenUsed/>
    <w:rsid w:val="00003984"/>
    <w:pPr>
      <w:tabs>
        <w:tab w:val="center" w:pos="4680"/>
        <w:tab w:val="right" w:pos="9360"/>
      </w:tabs>
    </w:pPr>
  </w:style>
  <w:style w:type="character" w:customStyle="1" w:styleId="FooterChar">
    <w:name w:val="Footer Char"/>
    <w:basedOn w:val="DefaultParagraphFont"/>
    <w:link w:val="Footer"/>
    <w:uiPriority w:val="99"/>
    <w:rsid w:val="00003984"/>
  </w:style>
  <w:style w:type="paragraph" w:styleId="BalloonText">
    <w:name w:val="Balloon Text"/>
    <w:basedOn w:val="Normal"/>
    <w:link w:val="BalloonTextChar"/>
    <w:uiPriority w:val="99"/>
    <w:semiHidden/>
    <w:unhideWhenUsed/>
    <w:rsid w:val="00003984"/>
    <w:rPr>
      <w:rFonts w:ascii="Tahoma" w:hAnsi="Tahoma" w:cs="Tahoma"/>
      <w:sz w:val="16"/>
      <w:szCs w:val="16"/>
    </w:rPr>
  </w:style>
  <w:style w:type="character" w:customStyle="1" w:styleId="BalloonTextChar">
    <w:name w:val="Balloon Text Char"/>
    <w:basedOn w:val="DefaultParagraphFont"/>
    <w:link w:val="BalloonText"/>
    <w:uiPriority w:val="99"/>
    <w:semiHidden/>
    <w:rsid w:val="00003984"/>
    <w:rPr>
      <w:rFonts w:ascii="Tahoma" w:hAnsi="Tahoma" w:cs="Tahoma"/>
      <w:sz w:val="16"/>
      <w:szCs w:val="16"/>
    </w:rPr>
  </w:style>
  <w:style w:type="table" w:styleId="TableGrid">
    <w:name w:val="Table Grid"/>
    <w:basedOn w:val="TableNormal"/>
    <w:uiPriority w:val="59"/>
    <w:rsid w:val="00880B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80B98"/>
    <w:rPr>
      <w:b/>
      <w:bCs/>
    </w:rPr>
  </w:style>
  <w:style w:type="character" w:styleId="Emphasis">
    <w:name w:val="Emphasis"/>
    <w:basedOn w:val="DefaultParagraphFont"/>
    <w:uiPriority w:val="20"/>
    <w:qFormat/>
    <w:rsid w:val="00880B98"/>
    <w:rPr>
      <w:i/>
      <w:iCs/>
    </w:rPr>
  </w:style>
  <w:style w:type="paragraph" w:customStyle="1" w:styleId="Title1">
    <w:name w:val="Title1"/>
    <w:basedOn w:val="Normal"/>
    <w:rsid w:val="00880B98"/>
    <w:pPr>
      <w:spacing w:before="100" w:beforeAutospacing="1" w:after="100" w:afterAutospacing="1"/>
    </w:pPr>
    <w:rPr>
      <w:rFonts w:ascii="Times New Roman" w:eastAsia="Times New Roman" w:hAnsi="Times New Roman" w:cs="Times New Roman"/>
    </w:rPr>
  </w:style>
  <w:style w:type="paragraph" w:customStyle="1" w:styleId="desc">
    <w:name w:val="desc"/>
    <w:basedOn w:val="Normal"/>
    <w:rsid w:val="00880B98"/>
    <w:pPr>
      <w:spacing w:before="100" w:beforeAutospacing="1" w:after="100" w:afterAutospacing="1"/>
    </w:pPr>
    <w:rPr>
      <w:rFonts w:ascii="Times New Roman" w:eastAsia="Times New Roman" w:hAnsi="Times New Roman" w:cs="Times New Roman"/>
    </w:rPr>
  </w:style>
  <w:style w:type="character" w:customStyle="1" w:styleId="jrnl">
    <w:name w:val="jrnl"/>
    <w:basedOn w:val="DefaultParagraphFont"/>
    <w:rsid w:val="00880B98"/>
  </w:style>
  <w:style w:type="character" w:customStyle="1" w:styleId="slug-metadata-note">
    <w:name w:val="slug-metadata-note"/>
    <w:basedOn w:val="DefaultParagraphFont"/>
    <w:rsid w:val="00880B98"/>
  </w:style>
  <w:style w:type="character" w:customStyle="1" w:styleId="slug-ahead-of-print-date">
    <w:name w:val="slug-ahead-of-print-date"/>
    <w:basedOn w:val="DefaultParagraphFont"/>
    <w:rsid w:val="00880B98"/>
  </w:style>
  <w:style w:type="character" w:customStyle="1" w:styleId="slug-doi">
    <w:name w:val="slug-doi"/>
    <w:basedOn w:val="DefaultParagraphFont"/>
    <w:rsid w:val="00880B98"/>
  </w:style>
  <w:style w:type="table" w:customStyle="1" w:styleId="MediumShading11">
    <w:name w:val="Medium Shading 11"/>
    <w:basedOn w:val="TableNormal"/>
    <w:uiPriority w:val="63"/>
    <w:rsid w:val="00880B98"/>
    <w:rPr>
      <w:rFonts w:eastAsiaTheme="minorHAns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F5948"/>
    <w:rPr>
      <w:color w:val="800080" w:themeColor="followedHyperlink"/>
      <w:u w:val="single"/>
    </w:rPr>
  </w:style>
  <w:style w:type="character" w:styleId="CommentReference">
    <w:name w:val="annotation reference"/>
    <w:basedOn w:val="DefaultParagraphFont"/>
    <w:uiPriority w:val="99"/>
    <w:semiHidden/>
    <w:unhideWhenUsed/>
    <w:rsid w:val="00AC2C9D"/>
    <w:rPr>
      <w:sz w:val="16"/>
      <w:szCs w:val="16"/>
    </w:rPr>
  </w:style>
  <w:style w:type="paragraph" w:styleId="CommentText">
    <w:name w:val="annotation text"/>
    <w:basedOn w:val="Normal"/>
    <w:link w:val="CommentTextChar"/>
    <w:uiPriority w:val="99"/>
    <w:semiHidden/>
    <w:unhideWhenUsed/>
    <w:rsid w:val="00AC2C9D"/>
    <w:rPr>
      <w:sz w:val="20"/>
      <w:szCs w:val="20"/>
    </w:rPr>
  </w:style>
  <w:style w:type="character" w:customStyle="1" w:styleId="CommentTextChar">
    <w:name w:val="Comment Text Char"/>
    <w:basedOn w:val="DefaultParagraphFont"/>
    <w:link w:val="CommentText"/>
    <w:uiPriority w:val="99"/>
    <w:semiHidden/>
    <w:rsid w:val="00AC2C9D"/>
    <w:rPr>
      <w:sz w:val="20"/>
      <w:szCs w:val="20"/>
    </w:rPr>
  </w:style>
  <w:style w:type="paragraph" w:styleId="CommentSubject">
    <w:name w:val="annotation subject"/>
    <w:basedOn w:val="CommentText"/>
    <w:next w:val="CommentText"/>
    <w:link w:val="CommentSubjectChar"/>
    <w:uiPriority w:val="99"/>
    <w:semiHidden/>
    <w:unhideWhenUsed/>
    <w:rsid w:val="00AC2C9D"/>
    <w:rPr>
      <w:b/>
      <w:bCs/>
    </w:rPr>
  </w:style>
  <w:style w:type="character" w:customStyle="1" w:styleId="CommentSubjectChar">
    <w:name w:val="Comment Subject Char"/>
    <w:basedOn w:val="CommentTextChar"/>
    <w:link w:val="CommentSubject"/>
    <w:uiPriority w:val="99"/>
    <w:semiHidden/>
    <w:rsid w:val="00AC2C9D"/>
    <w:rPr>
      <w:b/>
      <w:bCs/>
      <w:sz w:val="20"/>
      <w:szCs w:val="20"/>
    </w:rPr>
  </w:style>
  <w:style w:type="paragraph" w:styleId="PlainText">
    <w:name w:val="Plain Text"/>
    <w:basedOn w:val="Normal"/>
    <w:link w:val="PlainTextChar"/>
    <w:uiPriority w:val="99"/>
    <w:semiHidden/>
    <w:unhideWhenUsed/>
    <w:rsid w:val="00AB747C"/>
    <w:rPr>
      <w:rFonts w:ascii="Calibri" w:eastAsiaTheme="minorHAnsi" w:hAnsi="Calibri"/>
      <w:sz w:val="22"/>
      <w:szCs w:val="21"/>
    </w:rPr>
  </w:style>
  <w:style w:type="character" w:customStyle="1" w:styleId="PlainTextChar">
    <w:name w:val="Plain Text Char"/>
    <w:basedOn w:val="DefaultParagraphFont"/>
    <w:link w:val="PlainText"/>
    <w:uiPriority w:val="99"/>
    <w:semiHidden/>
    <w:rsid w:val="00AB747C"/>
    <w:rPr>
      <w:rFonts w:ascii="Calibri" w:eastAsiaTheme="minorHAnsi" w:hAnsi="Calibri"/>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33C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B233C7"/>
  </w:style>
  <w:style w:type="character" w:styleId="Hyperlink">
    <w:name w:val="Hyperlink"/>
    <w:basedOn w:val="DefaultParagraphFont"/>
    <w:uiPriority w:val="99"/>
    <w:unhideWhenUsed/>
    <w:rsid w:val="000A3658"/>
    <w:rPr>
      <w:color w:val="0000FF" w:themeColor="hyperlink"/>
      <w:u w:val="single"/>
    </w:rPr>
  </w:style>
  <w:style w:type="paragraph" w:styleId="ListParagraph">
    <w:name w:val="List Paragraph"/>
    <w:basedOn w:val="Normal"/>
    <w:uiPriority w:val="34"/>
    <w:qFormat/>
    <w:rsid w:val="007F04D5"/>
    <w:pPr>
      <w:ind w:left="720"/>
      <w:contextualSpacing/>
    </w:pPr>
  </w:style>
  <w:style w:type="character" w:customStyle="1" w:styleId="il">
    <w:name w:val="il"/>
    <w:basedOn w:val="DefaultParagraphFont"/>
    <w:rsid w:val="008F2375"/>
  </w:style>
  <w:style w:type="paragraph" w:styleId="Header">
    <w:name w:val="header"/>
    <w:basedOn w:val="Normal"/>
    <w:link w:val="HeaderChar"/>
    <w:uiPriority w:val="99"/>
    <w:unhideWhenUsed/>
    <w:rsid w:val="00003984"/>
    <w:pPr>
      <w:tabs>
        <w:tab w:val="center" w:pos="4680"/>
        <w:tab w:val="right" w:pos="9360"/>
      </w:tabs>
    </w:pPr>
  </w:style>
  <w:style w:type="character" w:customStyle="1" w:styleId="HeaderChar">
    <w:name w:val="Header Char"/>
    <w:basedOn w:val="DefaultParagraphFont"/>
    <w:link w:val="Header"/>
    <w:uiPriority w:val="99"/>
    <w:rsid w:val="00003984"/>
  </w:style>
  <w:style w:type="paragraph" w:styleId="Footer">
    <w:name w:val="footer"/>
    <w:basedOn w:val="Normal"/>
    <w:link w:val="FooterChar"/>
    <w:uiPriority w:val="99"/>
    <w:unhideWhenUsed/>
    <w:rsid w:val="00003984"/>
    <w:pPr>
      <w:tabs>
        <w:tab w:val="center" w:pos="4680"/>
        <w:tab w:val="right" w:pos="9360"/>
      </w:tabs>
    </w:pPr>
  </w:style>
  <w:style w:type="character" w:customStyle="1" w:styleId="FooterChar">
    <w:name w:val="Footer Char"/>
    <w:basedOn w:val="DefaultParagraphFont"/>
    <w:link w:val="Footer"/>
    <w:uiPriority w:val="99"/>
    <w:rsid w:val="00003984"/>
  </w:style>
  <w:style w:type="paragraph" w:styleId="BalloonText">
    <w:name w:val="Balloon Text"/>
    <w:basedOn w:val="Normal"/>
    <w:link w:val="BalloonTextChar"/>
    <w:uiPriority w:val="99"/>
    <w:semiHidden/>
    <w:unhideWhenUsed/>
    <w:rsid w:val="00003984"/>
    <w:rPr>
      <w:rFonts w:ascii="Tahoma" w:hAnsi="Tahoma" w:cs="Tahoma"/>
      <w:sz w:val="16"/>
      <w:szCs w:val="16"/>
    </w:rPr>
  </w:style>
  <w:style w:type="character" w:customStyle="1" w:styleId="BalloonTextChar">
    <w:name w:val="Balloon Text Char"/>
    <w:basedOn w:val="DefaultParagraphFont"/>
    <w:link w:val="BalloonText"/>
    <w:uiPriority w:val="99"/>
    <w:semiHidden/>
    <w:rsid w:val="00003984"/>
    <w:rPr>
      <w:rFonts w:ascii="Tahoma" w:hAnsi="Tahoma" w:cs="Tahoma"/>
      <w:sz w:val="16"/>
      <w:szCs w:val="16"/>
    </w:rPr>
  </w:style>
  <w:style w:type="table" w:styleId="TableGrid">
    <w:name w:val="Table Grid"/>
    <w:basedOn w:val="TableNormal"/>
    <w:uiPriority w:val="59"/>
    <w:rsid w:val="00880B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80B98"/>
    <w:rPr>
      <w:b/>
      <w:bCs/>
    </w:rPr>
  </w:style>
  <w:style w:type="character" w:styleId="Emphasis">
    <w:name w:val="Emphasis"/>
    <w:basedOn w:val="DefaultParagraphFont"/>
    <w:uiPriority w:val="20"/>
    <w:qFormat/>
    <w:rsid w:val="00880B98"/>
    <w:rPr>
      <w:i/>
      <w:iCs/>
    </w:rPr>
  </w:style>
  <w:style w:type="paragraph" w:customStyle="1" w:styleId="Title1">
    <w:name w:val="Title1"/>
    <w:basedOn w:val="Normal"/>
    <w:rsid w:val="00880B98"/>
    <w:pPr>
      <w:spacing w:before="100" w:beforeAutospacing="1" w:after="100" w:afterAutospacing="1"/>
    </w:pPr>
    <w:rPr>
      <w:rFonts w:ascii="Times New Roman" w:eastAsia="Times New Roman" w:hAnsi="Times New Roman" w:cs="Times New Roman"/>
    </w:rPr>
  </w:style>
  <w:style w:type="paragraph" w:customStyle="1" w:styleId="desc">
    <w:name w:val="desc"/>
    <w:basedOn w:val="Normal"/>
    <w:rsid w:val="00880B98"/>
    <w:pPr>
      <w:spacing w:before="100" w:beforeAutospacing="1" w:after="100" w:afterAutospacing="1"/>
    </w:pPr>
    <w:rPr>
      <w:rFonts w:ascii="Times New Roman" w:eastAsia="Times New Roman" w:hAnsi="Times New Roman" w:cs="Times New Roman"/>
    </w:rPr>
  </w:style>
  <w:style w:type="character" w:customStyle="1" w:styleId="jrnl">
    <w:name w:val="jrnl"/>
    <w:basedOn w:val="DefaultParagraphFont"/>
    <w:rsid w:val="00880B98"/>
  </w:style>
  <w:style w:type="character" w:customStyle="1" w:styleId="slug-metadata-note">
    <w:name w:val="slug-metadata-note"/>
    <w:basedOn w:val="DefaultParagraphFont"/>
    <w:rsid w:val="00880B98"/>
  </w:style>
  <w:style w:type="character" w:customStyle="1" w:styleId="slug-ahead-of-print-date">
    <w:name w:val="slug-ahead-of-print-date"/>
    <w:basedOn w:val="DefaultParagraphFont"/>
    <w:rsid w:val="00880B98"/>
  </w:style>
  <w:style w:type="character" w:customStyle="1" w:styleId="slug-doi">
    <w:name w:val="slug-doi"/>
    <w:basedOn w:val="DefaultParagraphFont"/>
    <w:rsid w:val="00880B98"/>
  </w:style>
  <w:style w:type="table" w:customStyle="1" w:styleId="MediumShading11">
    <w:name w:val="Medium Shading 11"/>
    <w:basedOn w:val="TableNormal"/>
    <w:uiPriority w:val="63"/>
    <w:rsid w:val="00880B98"/>
    <w:rPr>
      <w:rFonts w:eastAsiaTheme="minorHAns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F5948"/>
    <w:rPr>
      <w:color w:val="800080" w:themeColor="followedHyperlink"/>
      <w:u w:val="single"/>
    </w:rPr>
  </w:style>
  <w:style w:type="character" w:styleId="CommentReference">
    <w:name w:val="annotation reference"/>
    <w:basedOn w:val="DefaultParagraphFont"/>
    <w:uiPriority w:val="99"/>
    <w:semiHidden/>
    <w:unhideWhenUsed/>
    <w:rsid w:val="00AC2C9D"/>
    <w:rPr>
      <w:sz w:val="16"/>
      <w:szCs w:val="16"/>
    </w:rPr>
  </w:style>
  <w:style w:type="paragraph" w:styleId="CommentText">
    <w:name w:val="annotation text"/>
    <w:basedOn w:val="Normal"/>
    <w:link w:val="CommentTextChar"/>
    <w:uiPriority w:val="99"/>
    <w:semiHidden/>
    <w:unhideWhenUsed/>
    <w:rsid w:val="00AC2C9D"/>
    <w:rPr>
      <w:sz w:val="20"/>
      <w:szCs w:val="20"/>
    </w:rPr>
  </w:style>
  <w:style w:type="character" w:customStyle="1" w:styleId="CommentTextChar">
    <w:name w:val="Comment Text Char"/>
    <w:basedOn w:val="DefaultParagraphFont"/>
    <w:link w:val="CommentText"/>
    <w:uiPriority w:val="99"/>
    <w:semiHidden/>
    <w:rsid w:val="00AC2C9D"/>
    <w:rPr>
      <w:sz w:val="20"/>
      <w:szCs w:val="20"/>
    </w:rPr>
  </w:style>
  <w:style w:type="paragraph" w:styleId="CommentSubject">
    <w:name w:val="annotation subject"/>
    <w:basedOn w:val="CommentText"/>
    <w:next w:val="CommentText"/>
    <w:link w:val="CommentSubjectChar"/>
    <w:uiPriority w:val="99"/>
    <w:semiHidden/>
    <w:unhideWhenUsed/>
    <w:rsid w:val="00AC2C9D"/>
    <w:rPr>
      <w:b/>
      <w:bCs/>
    </w:rPr>
  </w:style>
  <w:style w:type="character" w:customStyle="1" w:styleId="CommentSubjectChar">
    <w:name w:val="Comment Subject Char"/>
    <w:basedOn w:val="CommentTextChar"/>
    <w:link w:val="CommentSubject"/>
    <w:uiPriority w:val="99"/>
    <w:semiHidden/>
    <w:rsid w:val="00AC2C9D"/>
    <w:rPr>
      <w:b/>
      <w:bCs/>
      <w:sz w:val="20"/>
      <w:szCs w:val="20"/>
    </w:rPr>
  </w:style>
  <w:style w:type="paragraph" w:styleId="PlainText">
    <w:name w:val="Plain Text"/>
    <w:basedOn w:val="Normal"/>
    <w:link w:val="PlainTextChar"/>
    <w:uiPriority w:val="99"/>
    <w:semiHidden/>
    <w:unhideWhenUsed/>
    <w:rsid w:val="00AB747C"/>
    <w:rPr>
      <w:rFonts w:ascii="Calibri" w:eastAsiaTheme="minorHAnsi" w:hAnsi="Calibri"/>
      <w:sz w:val="22"/>
      <w:szCs w:val="21"/>
    </w:rPr>
  </w:style>
  <w:style w:type="character" w:customStyle="1" w:styleId="PlainTextChar">
    <w:name w:val="Plain Text Char"/>
    <w:basedOn w:val="DefaultParagraphFont"/>
    <w:link w:val="PlainText"/>
    <w:uiPriority w:val="99"/>
    <w:semiHidden/>
    <w:rsid w:val="00AB747C"/>
    <w:rPr>
      <w:rFonts w:ascii="Calibri" w:eastAsiaTheme="minorHAns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959166">
      <w:bodyDiv w:val="1"/>
      <w:marLeft w:val="0"/>
      <w:marRight w:val="0"/>
      <w:marTop w:val="0"/>
      <w:marBottom w:val="0"/>
      <w:divBdr>
        <w:top w:val="none" w:sz="0" w:space="0" w:color="auto"/>
        <w:left w:val="none" w:sz="0" w:space="0" w:color="auto"/>
        <w:bottom w:val="none" w:sz="0" w:space="0" w:color="auto"/>
        <w:right w:val="none" w:sz="0" w:space="0" w:color="auto"/>
      </w:divBdr>
    </w:div>
    <w:div w:id="1155801022">
      <w:bodyDiv w:val="1"/>
      <w:marLeft w:val="0"/>
      <w:marRight w:val="0"/>
      <w:marTop w:val="0"/>
      <w:marBottom w:val="0"/>
      <w:divBdr>
        <w:top w:val="none" w:sz="0" w:space="0" w:color="auto"/>
        <w:left w:val="none" w:sz="0" w:space="0" w:color="auto"/>
        <w:bottom w:val="none" w:sz="0" w:space="0" w:color="auto"/>
        <w:right w:val="none" w:sz="0" w:space="0" w:color="auto"/>
      </w:divBdr>
    </w:div>
    <w:div w:id="1337617034">
      <w:bodyDiv w:val="1"/>
      <w:marLeft w:val="0"/>
      <w:marRight w:val="0"/>
      <w:marTop w:val="0"/>
      <w:marBottom w:val="0"/>
      <w:divBdr>
        <w:top w:val="none" w:sz="0" w:space="0" w:color="auto"/>
        <w:left w:val="none" w:sz="0" w:space="0" w:color="auto"/>
        <w:bottom w:val="none" w:sz="0" w:space="0" w:color="auto"/>
        <w:right w:val="none" w:sz="0" w:space="0" w:color="auto"/>
      </w:divBdr>
    </w:div>
    <w:div w:id="1841652474">
      <w:bodyDiv w:val="1"/>
      <w:marLeft w:val="0"/>
      <w:marRight w:val="0"/>
      <w:marTop w:val="0"/>
      <w:marBottom w:val="0"/>
      <w:divBdr>
        <w:top w:val="none" w:sz="0" w:space="0" w:color="auto"/>
        <w:left w:val="none" w:sz="0" w:space="0" w:color="auto"/>
        <w:bottom w:val="none" w:sz="0" w:space="0" w:color="auto"/>
        <w:right w:val="none" w:sz="0" w:space="0" w:color="auto"/>
      </w:divBdr>
    </w:div>
    <w:div w:id="21431127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cbi.nlm.nih.gov/pubmed/23596202" TargetMode="External"/><Relationship Id="rId117" Type="http://schemas.openxmlformats.org/officeDocument/2006/relationships/hyperlink" Target="http://www.youtube.com/watch?v=epsZjJ_A1y4" TargetMode="External"/><Relationship Id="rId21" Type="http://schemas.openxmlformats.org/officeDocument/2006/relationships/image" Target="media/image30.png"/><Relationship Id="rId42" Type="http://schemas.openxmlformats.org/officeDocument/2006/relationships/image" Target="media/image40.jpeg"/><Relationship Id="rId47" Type="http://schemas.openxmlformats.org/officeDocument/2006/relationships/header" Target="header4.xml"/><Relationship Id="rId63" Type="http://schemas.openxmlformats.org/officeDocument/2006/relationships/hyperlink" Target="http://www.methodisthealth.com/cmcd" TargetMode="External"/><Relationship Id="rId68" Type="http://schemas.openxmlformats.org/officeDocument/2006/relationships/hyperlink" Target="http://www.ncbi.nlm.nih.gov/pubmed/22342935" TargetMode="External"/><Relationship Id="rId84" Type="http://schemas.openxmlformats.org/officeDocument/2006/relationships/image" Target="media/image9.gif"/><Relationship Id="rId89" Type="http://schemas.openxmlformats.org/officeDocument/2006/relationships/image" Target="media/image10.emf"/><Relationship Id="rId112" Type="http://schemas.openxmlformats.org/officeDocument/2006/relationships/hyperlink" Target="http://weconsent.us/" TargetMode="External"/><Relationship Id="rId133" Type="http://schemas.openxmlformats.org/officeDocument/2006/relationships/hyperlink" Target="http://www.ics.uci.edu/%7Ebabaks/Site/Codes.html" TargetMode="External"/><Relationship Id="rId138" Type="http://schemas.openxmlformats.org/officeDocument/2006/relationships/hyperlink" Target="http://cran.r-project.org/web/packages/PMA/index.html" TargetMode="External"/><Relationship Id="rId154" Type="http://schemas.openxmlformats.org/officeDocument/2006/relationships/hyperlink" Target="http://www.youtube.com/playlist?list=PL1D0F3DA630CFBF70" TargetMode="External"/><Relationship Id="rId159" Type="http://schemas.openxmlformats.org/officeDocument/2006/relationships/hyperlink" Target="http://www.youtube.com/watch?v=4dkzG-Kr_IQ" TargetMode="External"/><Relationship Id="rId175" Type="http://schemas.openxmlformats.org/officeDocument/2006/relationships/hyperlink" Target="http://www.springerreference.com/docs/html/chapterdbid/306073.html" TargetMode="External"/><Relationship Id="rId170" Type="http://schemas.openxmlformats.org/officeDocument/2006/relationships/image" Target="media/image14.tiff"/><Relationship Id="rId16" Type="http://schemas.openxmlformats.org/officeDocument/2006/relationships/header" Target="header1.xml"/><Relationship Id="rId107" Type="http://schemas.openxmlformats.org/officeDocument/2006/relationships/hyperlink" Target="http://sagebase.org/publications/" TargetMode="External"/><Relationship Id="rId11" Type="http://schemas.openxmlformats.org/officeDocument/2006/relationships/hyperlink" Target="http://www.broadinstitute.org/cancer" TargetMode="External"/><Relationship Id="rId32" Type="http://schemas.openxmlformats.org/officeDocument/2006/relationships/hyperlink" Target="http://friedman.c2b2.columbia.edu/rosie.html" TargetMode="External"/><Relationship Id="rId37" Type="http://schemas.openxmlformats.org/officeDocument/2006/relationships/hyperlink" Target="http://vortex.cs.wayne.edu/projects.htm" TargetMode="External"/><Relationship Id="rId53" Type="http://schemas.openxmlformats.org/officeDocument/2006/relationships/hyperlink" Target="http://www.ncbi.nlm.nih.gov/pubmed/23596563" TargetMode="External"/><Relationship Id="rId58" Type="http://schemas.openxmlformats.org/officeDocument/2006/relationships/hyperlink" Target="http://www.ncbi.nlm.nih.gov/pubmed/22838395" TargetMode="External"/><Relationship Id="rId74" Type="http://schemas.openxmlformats.org/officeDocument/2006/relationships/hyperlink" Target="http://www.youtube.com/watch?v=vUNcswCZcSI" TargetMode="External"/><Relationship Id="rId79" Type="http://schemas.openxmlformats.org/officeDocument/2006/relationships/hyperlink" Target="mailto:tidor@mit.edu" TargetMode="External"/><Relationship Id="rId102" Type="http://schemas.openxmlformats.org/officeDocument/2006/relationships/hyperlink" Target="mailto:saheli@gmail.com" TargetMode="External"/><Relationship Id="rId123" Type="http://schemas.openxmlformats.org/officeDocument/2006/relationships/hyperlink" Target="http://ccsb.stanford.edu/" TargetMode="External"/><Relationship Id="rId128" Type="http://schemas.openxmlformats.org/officeDocument/2006/relationships/hyperlink" Target="http://ccsb.stanford.edu/education/cbio243course.html" TargetMode="External"/><Relationship Id="rId144" Type="http://schemas.openxmlformats.org/officeDocument/2006/relationships/hyperlink" Target="http://www.ics.uci.edu/~babaks/Site/Codes.html" TargetMode="External"/><Relationship Id="rId149" Type="http://schemas.openxmlformats.org/officeDocument/2006/relationships/image" Target="media/image130.png"/><Relationship Id="rId5" Type="http://schemas.openxmlformats.org/officeDocument/2006/relationships/settings" Target="settings.xml"/><Relationship Id="rId90" Type="http://schemas.openxmlformats.org/officeDocument/2006/relationships/image" Target="media/image100.emf"/><Relationship Id="rId95" Type="http://schemas.openxmlformats.org/officeDocument/2006/relationships/hyperlink" Target="http://www.biooncology.com/biological-pathways/her-signaling" TargetMode="External"/><Relationship Id="rId160" Type="http://schemas.openxmlformats.org/officeDocument/2006/relationships/hyperlink" Target="http://www.youtube.com/watch?v=Tj_6DcUTRnM" TargetMode="External"/><Relationship Id="rId165" Type="http://schemas.openxmlformats.org/officeDocument/2006/relationships/hyperlink" Target="http://www.youtube.com/watch?v=s7dDd1bvNfA" TargetMode="External"/><Relationship Id="rId181" Type="http://schemas.openxmlformats.org/officeDocument/2006/relationships/hyperlink" Target="http://www.youtube.com/watch?v=JqNgKZ8AA60" TargetMode="External"/><Relationship Id="rId186" Type="http://schemas.openxmlformats.org/officeDocument/2006/relationships/theme" Target="theme/theme1.xml"/><Relationship Id="rId22" Type="http://schemas.openxmlformats.org/officeDocument/2006/relationships/hyperlink" Target="http://www.ncbi.nlm.nih.gov/pubmed/?term=22081223" TargetMode="External"/><Relationship Id="rId27" Type="http://schemas.openxmlformats.org/officeDocument/2006/relationships/hyperlink" Target="http://www.ncbi.nlm.nih.gov/pubmed/?term=20511363" TargetMode="External"/><Relationship Id="rId43" Type="http://schemas.openxmlformats.org/officeDocument/2006/relationships/hyperlink" Target="http://lombardi.georgetown.edu/BreastCancer/CCSB/about/index.html" TargetMode="External"/><Relationship Id="rId48" Type="http://schemas.openxmlformats.org/officeDocument/2006/relationships/image" Target="media/image5.jpeg"/><Relationship Id="rId64" Type="http://schemas.openxmlformats.org/officeDocument/2006/relationships/image" Target="media/image6.png"/><Relationship Id="rId69" Type="http://schemas.openxmlformats.org/officeDocument/2006/relationships/hyperlink" Target="mailto:mtlewis@bcm.edu" TargetMode="External"/><Relationship Id="rId113" Type="http://schemas.openxmlformats.org/officeDocument/2006/relationships/hyperlink" Target="http://sagebridge.org/" TargetMode="External"/><Relationship Id="rId118" Type="http://schemas.openxmlformats.org/officeDocument/2006/relationships/hyperlink" Target="http://fora.tv/conference/sage_bionetworks_commons_congress_2013" TargetMode="External"/><Relationship Id="rId134" Type="http://schemas.openxmlformats.org/officeDocument/2006/relationships/hyperlink" Target="http://odin.mdacc.tmc.edu/%7Epqiu/software/FastPairMI/index.htm" TargetMode="External"/><Relationship Id="rId139" Type="http://schemas.openxmlformats.org/officeDocument/2006/relationships/hyperlink" Target="http://odin.mdacc.tmc.edu/%7Epqiu/software/SPACC/index.htm" TargetMode="External"/><Relationship Id="rId80" Type="http://schemas.openxmlformats.org/officeDocument/2006/relationships/header" Target="header7.xml"/><Relationship Id="rId85" Type="http://schemas.openxmlformats.org/officeDocument/2006/relationships/hyperlink" Target="http://cbio.mskcc.org/tools/index.html" TargetMode="External"/><Relationship Id="rId150" Type="http://schemas.openxmlformats.org/officeDocument/2006/relationships/hyperlink" Target="http://icbp.uthscsa.edu" TargetMode="External"/><Relationship Id="rId155" Type="http://schemas.openxmlformats.org/officeDocument/2006/relationships/hyperlink" Target="http://www.ngsutils.org" TargetMode="External"/><Relationship Id="rId171" Type="http://schemas.openxmlformats.org/officeDocument/2006/relationships/image" Target="media/image140.tiff"/><Relationship Id="rId176" Type="http://schemas.openxmlformats.org/officeDocument/2006/relationships/hyperlink" Target="http://www.youtube.com/watch?v=hM1x4RljmnE" TargetMode="External"/><Relationship Id="rId12" Type="http://schemas.openxmlformats.org/officeDocument/2006/relationships/hyperlink" Target="http://www.blossoms.mit.edu" TargetMode="External"/><Relationship Id="rId17" Type="http://schemas.openxmlformats.org/officeDocument/2006/relationships/footer" Target="footer1.xml"/><Relationship Id="rId33" Type="http://schemas.openxmlformats.org/officeDocument/2006/relationships/hyperlink" Target="http://www.ncbi.nlm.nih.gov/" TargetMode="External"/><Relationship Id="rId38" Type="http://schemas.openxmlformats.org/officeDocument/2006/relationships/hyperlink" Target="mailto:ac2248@columbia.edu" TargetMode="External"/><Relationship Id="rId59" Type="http://schemas.openxmlformats.org/officeDocument/2006/relationships/hyperlink" Target="http://www.ncbi.nlm.nih.gov/pubmed/21487044" TargetMode="External"/><Relationship Id="rId103" Type="http://schemas.openxmlformats.org/officeDocument/2006/relationships/header" Target="header9.xml"/><Relationship Id="rId108" Type="http://schemas.openxmlformats.org/officeDocument/2006/relationships/hyperlink" Target="http://sagebase.org/synapse-overview/" TargetMode="External"/><Relationship Id="rId124" Type="http://schemas.openxmlformats.org/officeDocument/2006/relationships/image" Target="media/image12.jpeg"/><Relationship Id="rId129" Type="http://schemas.openxmlformats.org/officeDocument/2006/relationships/hyperlink" Target="http://www-stat.stanford.edu/%7Etibs/Correlate/index.html" TargetMode="External"/><Relationship Id="rId54" Type="http://schemas.openxmlformats.org/officeDocument/2006/relationships/hyperlink" Target="http://www.ncbi.nlm.nih.gov/pubmed/23143973" TargetMode="External"/><Relationship Id="rId70" Type="http://schemas.openxmlformats.org/officeDocument/2006/relationships/header" Target="header6.xml"/><Relationship Id="rId75" Type="http://schemas.openxmlformats.org/officeDocument/2006/relationships/hyperlink" Target="http://www.youtube.com/watch?v=4fHywHv-l24" TargetMode="External"/><Relationship Id="rId91" Type="http://schemas.openxmlformats.org/officeDocument/2006/relationships/hyperlink" Target="http://rsfs.royalsocietypublishing.org/content/3/4/20130023.full" TargetMode="External"/><Relationship Id="rId96" Type="http://schemas.openxmlformats.org/officeDocument/2006/relationships/hyperlink" Target="http://www.youtube.com/watch?v=G16ewh5iN9U" TargetMode="External"/><Relationship Id="rId140" Type="http://schemas.openxmlformats.org/officeDocument/2006/relationships/hyperlink" Target="http://odin.mdacc.tmc.edu/%7Epqiu/software/SPADE2/index.html" TargetMode="External"/><Relationship Id="rId145" Type="http://schemas.openxmlformats.org/officeDocument/2006/relationships/hyperlink" Target="mailto:anitas1@stanford.edu" TargetMode="External"/><Relationship Id="rId161" Type="http://schemas.openxmlformats.org/officeDocument/2006/relationships/hyperlink" Target="http://www.youtube.com/watch?v=PMIF6zUeKko" TargetMode="External"/><Relationship Id="rId166" Type="http://schemas.openxmlformats.org/officeDocument/2006/relationships/hyperlink" Target="http://www.youtube.com/watch?v=9AfBsTAQ8zs" TargetMode="External"/><Relationship Id="rId182" Type="http://schemas.openxmlformats.org/officeDocument/2006/relationships/hyperlink" Target="mailto:lourdes.estrada@vanderbilt.edu"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ncbi.nlm.nih.gov/pubmed/16723010" TargetMode="External"/><Relationship Id="rId28" Type="http://schemas.openxmlformats.org/officeDocument/2006/relationships/hyperlink" Target="http://www.ncbi.nlm.nih.gov/pubmed/2051488" TargetMode="External"/><Relationship Id="rId49" Type="http://schemas.openxmlformats.org/officeDocument/2006/relationships/hyperlink" Target="http://cancer-systems-biology.org" TargetMode="External"/><Relationship Id="rId114" Type="http://schemas.openxmlformats.org/officeDocument/2006/relationships/hyperlink" Target="http://weconsent.us/portable-legal-consent-ted-talk-online/" TargetMode="External"/><Relationship Id="rId119" Type="http://schemas.openxmlformats.org/officeDocument/2006/relationships/hyperlink" Target="https://www.coursera.org/" TargetMode="External"/><Relationship Id="rId44" Type="http://schemas.openxmlformats.org/officeDocument/2006/relationships/hyperlink" Target="https://gdoc.georgetown.edu/gdoc/" TargetMode="External"/><Relationship Id="rId60" Type="http://schemas.openxmlformats.org/officeDocument/2006/relationships/header" Target="header5.xml"/><Relationship Id="rId65" Type="http://schemas.openxmlformats.org/officeDocument/2006/relationships/image" Target="media/image60.png"/><Relationship Id="rId81" Type="http://schemas.openxmlformats.org/officeDocument/2006/relationships/image" Target="media/image8.png"/><Relationship Id="rId86" Type="http://schemas.openxmlformats.org/officeDocument/2006/relationships/hyperlink" Target="mailto:bemis@cbio.mskcc.org" TargetMode="External"/><Relationship Id="rId130" Type="http://schemas.openxmlformats.org/officeDocument/2006/relationships/hyperlink" Target="http://www.cytobank.org/index.html?slider1=1" TargetMode="External"/><Relationship Id="rId135" Type="http://schemas.openxmlformats.org/officeDocument/2006/relationships/hyperlink" Target="http://dags.stanford.edu/lirnet/" TargetMode="External"/><Relationship Id="rId151" Type="http://schemas.openxmlformats.org/officeDocument/2006/relationships/hyperlink" Target="http://cbbiweb.uthscsa.edu/KMethylomes" TargetMode="External"/><Relationship Id="rId156" Type="http://schemas.openxmlformats.org/officeDocument/2006/relationships/hyperlink" Target="http://www.dnaftb.org" TargetMode="External"/><Relationship Id="rId177" Type="http://schemas.openxmlformats.org/officeDocument/2006/relationships/hyperlink" Target="http://en.wikipedia.org/wiki/Exponential_growth" TargetMode="Externa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ccsb.vanderbilt.edu/ccsb/" TargetMode="External"/><Relationship Id="rId180" Type="http://schemas.openxmlformats.org/officeDocument/2006/relationships/hyperlink" Target="http://www.youtube.com/watch?v=Yoo0x2cMkxc" TargetMode="External"/><Relationship Id="rId13" Type="http://schemas.openxmlformats.org/officeDocument/2006/relationships/hyperlink" Target="http://www.broadinstitute.org/blog_roll" TargetMode="External"/><Relationship Id="rId18" Type="http://schemas.openxmlformats.org/officeDocument/2006/relationships/header" Target="header2.xml"/><Relationship Id="rId39" Type="http://schemas.openxmlformats.org/officeDocument/2006/relationships/hyperlink" Target="mailto:friedman@cancercenter.columbia.edu" TargetMode="External"/><Relationship Id="rId109" Type="http://schemas.openxmlformats.org/officeDocument/2006/relationships/hyperlink" Target="https://www.synapse.org/" TargetMode="External"/><Relationship Id="rId34" Type="http://schemas.openxmlformats.org/officeDocument/2006/relationships/hyperlink" Target="http://cran.us.r-project.org/" TargetMode="External"/><Relationship Id="rId50" Type="http://schemas.openxmlformats.org/officeDocument/2006/relationships/hyperlink" Target="http://www.ncbi.nlm.nih.gov/pubmed/23492368" TargetMode="External"/><Relationship Id="rId55" Type="http://schemas.openxmlformats.org/officeDocument/2006/relationships/hyperlink" Target="http://www.ncbi.nlm.nih.gov/pubmed/22615392" TargetMode="External"/><Relationship Id="rId76" Type="http://schemas.openxmlformats.org/officeDocument/2006/relationships/hyperlink" Target="http://web.mit.edu/icbp/data/index.html" TargetMode="External"/><Relationship Id="rId97" Type="http://schemas.openxmlformats.org/officeDocument/2006/relationships/hyperlink" Target="http://www.mayoclinic.com/health/breast-cancer/AN00495" TargetMode="External"/><Relationship Id="rId104" Type="http://schemas.openxmlformats.org/officeDocument/2006/relationships/image" Target="media/image11.png"/><Relationship Id="rId120" Type="http://schemas.openxmlformats.org/officeDocument/2006/relationships/hyperlink" Target="mailto:brian.bot@sagebase.org" TargetMode="External"/><Relationship Id="rId125" Type="http://schemas.openxmlformats.org/officeDocument/2006/relationships/image" Target="media/image120.jpeg"/><Relationship Id="rId141" Type="http://schemas.openxmlformats.org/officeDocument/2006/relationships/hyperlink" Target="http://odin.mdacc.tmc.edu/%7Epqiu/software/SPD/index.html" TargetMode="External"/><Relationship Id="rId146" Type="http://schemas.openxmlformats.org/officeDocument/2006/relationships/hyperlink" Target="mailto:andrewg@stanford.edu" TargetMode="External"/><Relationship Id="rId167" Type="http://schemas.openxmlformats.org/officeDocument/2006/relationships/hyperlink" Target="mailto:yunliu@iu.edu" TargetMode="External"/><Relationship Id="rId7" Type="http://schemas.openxmlformats.org/officeDocument/2006/relationships/footnotes" Target="footnotes.xml"/><Relationship Id="rId71" Type="http://schemas.openxmlformats.org/officeDocument/2006/relationships/image" Target="media/image7.gif"/><Relationship Id="rId92" Type="http://schemas.openxmlformats.org/officeDocument/2006/relationships/hyperlink" Target="http://www.mdanderson.org/education-and-research/education-and-training/schools-and-programs/research-training/programs-and-courses/program-of-biostatistics-bioinformatics-and-systems-biology/index.html" TargetMode="External"/><Relationship Id="rId162" Type="http://schemas.openxmlformats.org/officeDocument/2006/relationships/hyperlink" Target="http://www.youtube.com/watch?v=ycRcLqscnuQ&amp;feature=relmfu" TargetMode="External"/><Relationship Id="rId183" Type="http://schemas.openxmlformats.org/officeDocument/2006/relationships/hyperlink" Target="mailto:vito.quaranta@vanderbilt.edu" TargetMode="External"/><Relationship Id="rId2" Type="http://schemas.openxmlformats.org/officeDocument/2006/relationships/numbering" Target="numbering.xml"/><Relationship Id="rId29" Type="http://schemas.openxmlformats.org/officeDocument/2006/relationships/hyperlink" Target="http://www.ncbi.nlm.nih.gov/pubmed/12925520" TargetMode="External"/><Relationship Id="rId24" Type="http://schemas.openxmlformats.org/officeDocument/2006/relationships/hyperlink" Target="http://www.ncbi.nlm.nih.gov/pubmed/23193263" TargetMode="External"/><Relationship Id="rId40" Type="http://schemas.openxmlformats.org/officeDocument/2006/relationships/header" Target="header3.xml"/><Relationship Id="rId45" Type="http://schemas.openxmlformats.org/officeDocument/2006/relationships/hyperlink" Target="mailto:ans33@georgetown.edu" TargetMode="External"/><Relationship Id="rId66" Type="http://schemas.openxmlformats.org/officeDocument/2006/relationships/hyperlink" Target="http://www.ncbi.nlm.nih.gov/pubmed/22157079" TargetMode="External"/><Relationship Id="rId87" Type="http://schemas.openxmlformats.org/officeDocument/2006/relationships/header" Target="header8.xml"/><Relationship Id="rId110" Type="http://schemas.openxmlformats.org/officeDocument/2006/relationships/hyperlink" Target="http://sagebase.org/dream/" TargetMode="External"/><Relationship Id="rId115" Type="http://schemas.openxmlformats.org/officeDocument/2006/relationships/hyperlink" Target="https://github.com/Sage-Bionetworks" TargetMode="External"/><Relationship Id="rId131" Type="http://schemas.openxmlformats.org/officeDocument/2006/relationships/hyperlink" Target="mailto:info@cytobank.org" TargetMode="External"/><Relationship Id="rId136" Type="http://schemas.openxmlformats.org/officeDocument/2006/relationships/hyperlink" Target="http://comptop.stanford.edu/programs/" TargetMode="External"/><Relationship Id="rId157" Type="http://schemas.openxmlformats.org/officeDocument/2006/relationships/hyperlink" Target="http://www.youtube.com/watch?v=7WEHoCA1hpo" TargetMode="External"/><Relationship Id="rId178" Type="http://schemas.openxmlformats.org/officeDocument/2006/relationships/hyperlink" Target="https://www.youtube.com/watch?v=63udRYh04sY" TargetMode="External"/><Relationship Id="rId61" Type="http://schemas.openxmlformats.org/officeDocument/2006/relationships/hyperlink" Target="mailto:lamont@cancer-systems-biology.org" TargetMode="External"/><Relationship Id="rId82" Type="http://schemas.openxmlformats.org/officeDocument/2006/relationships/image" Target="media/image80.png"/><Relationship Id="rId152" Type="http://schemas.openxmlformats.org/officeDocument/2006/relationships/hyperlink" Target="http://www.cs.utsa.edu/~cs1173" TargetMode="External"/><Relationship Id="rId173" Type="http://schemas.openxmlformats.org/officeDocument/2006/relationships/hyperlink" Target="http://www.youtube.com/watch?v=IeUANxFVXKc" TargetMode="External"/><Relationship Id="rId19" Type="http://schemas.openxmlformats.org/officeDocument/2006/relationships/hyperlink" Target="http://magnet.c2b2.columbia.edu/" TargetMode="External"/><Relationship Id="rId14" Type="http://schemas.openxmlformats.org/officeDocument/2006/relationships/hyperlink" Target="http://www.broadinstitute.org/partnerships/education/education" TargetMode="External"/><Relationship Id="rId30" Type="http://schemas.openxmlformats.org/officeDocument/2006/relationships/hyperlink" Target="http://www.ncbi.nlm.nih.gov/pubmed/?term=16646809" TargetMode="External"/><Relationship Id="rId35" Type="http://schemas.openxmlformats.org/officeDocument/2006/relationships/hyperlink" Target="http://www.bioconductor.org/" TargetMode="External"/><Relationship Id="rId56" Type="http://schemas.openxmlformats.org/officeDocument/2006/relationships/hyperlink" Target="http://www.ncbi.nlm.nih.gov/pubmed/22970208" TargetMode="External"/><Relationship Id="rId77" Type="http://schemas.openxmlformats.org/officeDocument/2006/relationships/hyperlink" Target="http://csbi.mit.edu/" TargetMode="External"/><Relationship Id="rId100" Type="http://schemas.openxmlformats.org/officeDocument/2006/relationships/hyperlink" Target="http://www.webmd.com/breast-cancer/breast-cancer-types-er-positive-her2-positive" TargetMode="External"/><Relationship Id="rId105" Type="http://schemas.openxmlformats.org/officeDocument/2006/relationships/hyperlink" Target="mailto:ccsb@sagebase.org" TargetMode="External"/><Relationship Id="rId126" Type="http://schemas.openxmlformats.org/officeDocument/2006/relationships/hyperlink" Target="http://ccsb.stanford.edu/events/video_gallery.html" TargetMode="External"/><Relationship Id="rId147" Type="http://schemas.openxmlformats.org/officeDocument/2006/relationships/header" Target="header11.xml"/><Relationship Id="rId168" Type="http://schemas.openxmlformats.org/officeDocument/2006/relationships/hyperlink" Target="mailto:kirma@uthscsa.edu" TargetMode="External"/><Relationship Id="rId8" Type="http://schemas.openxmlformats.org/officeDocument/2006/relationships/endnotes" Target="endnotes.xml"/><Relationship Id="rId51" Type="http://schemas.openxmlformats.org/officeDocument/2006/relationships/hyperlink" Target="http://www.ncbi.nlm.nih.gov/pubmed/23423980" TargetMode="External"/><Relationship Id="rId72" Type="http://schemas.openxmlformats.org/officeDocument/2006/relationships/image" Target="media/image70.gif"/><Relationship Id="rId93" Type="http://schemas.openxmlformats.org/officeDocument/2006/relationships/hyperlink" Target="http://www.ohsu.edu/xd/education/schools/school-of-medicine/departments/basic-science-departments/biomedical-engineering/spatial-systems-biomedicine/conference.cfm" TargetMode="External"/><Relationship Id="rId98" Type="http://schemas.openxmlformats.org/officeDocument/2006/relationships/hyperlink" Target="http://www.ucsf.edu/news/2010/03/5979/her2-breast-cancer-clinical-trial-based-research-advance" TargetMode="External"/><Relationship Id="rId121" Type="http://schemas.openxmlformats.org/officeDocument/2006/relationships/hyperlink" Target="mailto:christine.suver@sagebase.org" TargetMode="External"/><Relationship Id="rId142" Type="http://schemas.openxmlformats.org/officeDocument/2006/relationships/hyperlink" Target="http://chicory.stanford.edu/sahoo/public/StepMiner/" TargetMode="External"/><Relationship Id="rId163" Type="http://schemas.openxmlformats.org/officeDocument/2006/relationships/hyperlink" Target="http://www.youtube.com/watch?v=NOsWY4Q_4IU" TargetMode="External"/><Relationship Id="rId184" Type="http://schemas.openxmlformats.org/officeDocument/2006/relationships/header" Target="header13.xml"/><Relationship Id="rId3" Type="http://schemas.openxmlformats.org/officeDocument/2006/relationships/styles" Target="styles.xml"/><Relationship Id="rId25" Type="http://schemas.openxmlformats.org/officeDocument/2006/relationships/hyperlink" Target="http://www.ncbi.nlm.nih.gov/pubmed/21658583" TargetMode="External"/><Relationship Id="rId46" Type="http://schemas.openxmlformats.org/officeDocument/2006/relationships/hyperlink" Target="mailto:clarkel@georgetown.edu" TargetMode="External"/><Relationship Id="rId67" Type="http://schemas.openxmlformats.org/officeDocument/2006/relationships/hyperlink" Target="http://www.ncbi.nlm.nih.gov/pubmed/22108825" TargetMode="External"/><Relationship Id="rId116" Type="http://schemas.openxmlformats.org/officeDocument/2006/relationships/hyperlink" Target="http://www.bioconductor.org/" TargetMode="External"/><Relationship Id="rId137" Type="http://schemas.openxmlformats.org/officeDocument/2006/relationships/hyperlink" Target="http://ccsb1.stanford.edu:8181/labkey/wiki/__r2/page.view?name=MethylMix" TargetMode="External"/><Relationship Id="rId158" Type="http://schemas.openxmlformats.org/officeDocument/2006/relationships/hyperlink" Target="http://www.youtube.com/watch?v=4ZEWsjW4AZA" TargetMode="External"/><Relationship Id="rId20" Type="http://schemas.openxmlformats.org/officeDocument/2006/relationships/image" Target="media/image3.png"/><Relationship Id="rId41" Type="http://schemas.openxmlformats.org/officeDocument/2006/relationships/image" Target="media/image4.jpeg"/><Relationship Id="rId62" Type="http://schemas.openxmlformats.org/officeDocument/2006/relationships/hyperlink" Target="mailto:melissa@cancer-systems-biology.org" TargetMode="External"/><Relationship Id="rId83" Type="http://schemas.openxmlformats.org/officeDocument/2006/relationships/hyperlink" Target="http://cbio.mskcc.org/" TargetMode="External"/><Relationship Id="rId88" Type="http://schemas.openxmlformats.org/officeDocument/2006/relationships/hyperlink" Target="http://sysbio.banatao.berkeley.edu/" TargetMode="External"/><Relationship Id="rId111" Type="http://schemas.openxmlformats.org/officeDocument/2006/relationships/hyperlink" Target="http://www.the-dream-project.org/" TargetMode="External"/><Relationship Id="rId132" Type="http://schemas.openxmlformats.org/officeDocument/2006/relationships/hyperlink" Target="mailto:info@cytobank.org" TargetMode="External"/><Relationship Id="rId153" Type="http://schemas.openxmlformats.org/officeDocument/2006/relationships/hyperlink" Target="http://www.cs.utsa.edu/~cs1173" TargetMode="External"/><Relationship Id="rId174" Type="http://schemas.openxmlformats.org/officeDocument/2006/relationships/hyperlink" Target="http://videolectures.net/mitworld_amon_ccc/" TargetMode="External"/><Relationship Id="rId179" Type="http://schemas.openxmlformats.org/officeDocument/2006/relationships/hyperlink" Target="https://www.youtube.com/watch?v=MIOj-W-jY-k" TargetMode="External"/><Relationship Id="rId15" Type="http://schemas.openxmlformats.org/officeDocument/2006/relationships/hyperlink" Target="mailto:boehm@broadinstitute.org" TargetMode="External"/><Relationship Id="rId36" Type="http://schemas.openxmlformats.org/officeDocument/2006/relationships/hyperlink" Target="http://www.pathwaycommons.org/pc/" TargetMode="External"/><Relationship Id="rId57" Type="http://schemas.openxmlformats.org/officeDocument/2006/relationships/hyperlink" Target="http://www.ncbi.nlm.nih.gov/pubmed/22414579" TargetMode="External"/><Relationship Id="rId106" Type="http://schemas.openxmlformats.org/officeDocument/2006/relationships/hyperlink" Target="https://www.synapse.org" TargetMode="External"/><Relationship Id="rId127" Type="http://schemas.openxmlformats.org/officeDocument/2006/relationships/hyperlink" Target="http://ccsb.stanford.edu/education/ngs2012.html" TargetMode="External"/><Relationship Id="rId10" Type="http://schemas.openxmlformats.org/officeDocument/2006/relationships/hyperlink" Target="http://www.broadinstitute.org/science/programs/cancer/icbp/broad-institute-icbp" TargetMode="External"/><Relationship Id="rId31" Type="http://schemas.openxmlformats.org/officeDocument/2006/relationships/hyperlink" Target="http://friedman.c2b2.columbia.edu/isaac.html" TargetMode="External"/><Relationship Id="rId52" Type="http://schemas.openxmlformats.org/officeDocument/2006/relationships/hyperlink" Target="http://www.ncbi.nlm.nih.gov/pubmed/23536560" TargetMode="External"/><Relationship Id="rId73" Type="http://schemas.openxmlformats.org/officeDocument/2006/relationships/hyperlink" Target="http://web.mit.edu/icbp/" TargetMode="External"/><Relationship Id="rId78" Type="http://schemas.openxmlformats.org/officeDocument/2006/relationships/hyperlink" Target="mailto:skalford@mit.edu" TargetMode="External"/><Relationship Id="rId94" Type="http://schemas.openxmlformats.org/officeDocument/2006/relationships/hyperlink" Target="http://sysbio.banatao.berkeley.edu/" TargetMode="External"/><Relationship Id="rId99" Type="http://schemas.openxmlformats.org/officeDocument/2006/relationships/hyperlink" Target="http://www.youtube.com/watch?v=kS8dsrY0_3c" TargetMode="External"/><Relationship Id="rId101" Type="http://schemas.openxmlformats.org/officeDocument/2006/relationships/hyperlink" Target="mailto:tomlin@eecs.berkeley.edu" TargetMode="External"/><Relationship Id="rId122" Type="http://schemas.openxmlformats.org/officeDocument/2006/relationships/header" Target="header10.xml"/><Relationship Id="rId143" Type="http://schemas.openxmlformats.org/officeDocument/2006/relationships/hyperlink" Target="http://www.pnas.org/content/107/13/5732.long" TargetMode="External"/><Relationship Id="rId148" Type="http://schemas.openxmlformats.org/officeDocument/2006/relationships/image" Target="media/image13.png"/><Relationship Id="rId164" Type="http://schemas.openxmlformats.org/officeDocument/2006/relationships/hyperlink" Target="http://www.youtube.com/watch?v=-KLAaflITBY" TargetMode="External"/><Relationship Id="rId169" Type="http://schemas.openxmlformats.org/officeDocument/2006/relationships/header" Target="header12.xml"/><Relationship Id="rId18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5C0DF2-C227-4C98-8F41-3E28FD17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10419</Words>
  <Characters>59394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69674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Boehm</dc:creator>
  <cp:lastModifiedBy>Baney, Erin (NIH/NCI) [E]</cp:lastModifiedBy>
  <cp:revision>2</cp:revision>
  <cp:lastPrinted>2013-10-30T21:42:00Z</cp:lastPrinted>
  <dcterms:created xsi:type="dcterms:W3CDTF">2013-11-25T18:28:00Z</dcterms:created>
  <dcterms:modified xsi:type="dcterms:W3CDTF">2013-11-25T18:28:00Z</dcterms:modified>
</cp:coreProperties>
</file>