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F1395" w14:textId="77777777" w:rsidR="0096032A" w:rsidRPr="00F96C8A" w:rsidRDefault="00F96C8A" w:rsidP="00F96C8A">
      <w:pPr>
        <w:pStyle w:val="Default"/>
        <w:jc w:val="center"/>
        <w:rPr>
          <w:b/>
          <w:bCs/>
        </w:rPr>
      </w:pPr>
      <w:r w:rsidRPr="00F96C8A">
        <w:rPr>
          <w:b/>
          <w:bCs/>
        </w:rPr>
        <w:t xml:space="preserve">PROTOCOL TEMPLATE FOR A RETROSPECTIVE DATA OR BIOSPECIMEN REVIEW (REQUEST FOR AN EXEMPTION) </w:t>
      </w:r>
    </w:p>
    <w:p w14:paraId="405F284D" w14:textId="77777777" w:rsidR="00E52949" w:rsidRPr="00F96C8A" w:rsidRDefault="00E52949" w:rsidP="00BB310F">
      <w:pPr>
        <w:pStyle w:val="Default"/>
        <w:rPr>
          <w:b/>
          <w:bCs/>
          <w:i/>
          <w:color w:val="auto"/>
        </w:rPr>
      </w:pPr>
    </w:p>
    <w:p w14:paraId="1D99DE67" w14:textId="77777777" w:rsidR="00F96C8A" w:rsidRPr="00AA7650" w:rsidRDefault="00F96C8A" w:rsidP="00F96C8A">
      <w:pPr>
        <w:pStyle w:val="Style4"/>
      </w:pPr>
      <w:r w:rsidRPr="00AA7650">
        <w:t xml:space="preserve">This preface contains clarification about the protocol template and </w:t>
      </w:r>
      <w:r>
        <w:t>required</w:t>
      </w:r>
      <w:r w:rsidRPr="00AA7650">
        <w:t xml:space="preserve"> supporting materials.  Remove the preface before finalizing the protocol. </w:t>
      </w:r>
    </w:p>
    <w:p w14:paraId="32F5D363" w14:textId="77777777" w:rsidR="00153771" w:rsidRPr="00F96C8A" w:rsidRDefault="00AE63DB" w:rsidP="00E57B90">
      <w:pPr>
        <w:pStyle w:val="Default"/>
        <w:rPr>
          <w:bCs/>
          <w:iCs/>
          <w:color w:val="auto"/>
        </w:rPr>
      </w:pPr>
      <w:r w:rsidRPr="00F96C8A">
        <w:rPr>
          <w:bCs/>
        </w:rPr>
        <w:t>To be eligible of an exemption from IRB review</w:t>
      </w:r>
      <w:r w:rsidR="00055288" w:rsidRPr="00F96C8A">
        <w:rPr>
          <w:bCs/>
        </w:rPr>
        <w:t xml:space="preserve"> for </w:t>
      </w:r>
      <w:r w:rsidR="00C125AA" w:rsidRPr="00F96C8A">
        <w:rPr>
          <w:bCs/>
        </w:rPr>
        <w:t>a retrospective review</w:t>
      </w:r>
      <w:r w:rsidR="00AF12C9" w:rsidRPr="00F96C8A">
        <w:rPr>
          <w:bCs/>
        </w:rPr>
        <w:t xml:space="preserve"> at NIH</w:t>
      </w:r>
      <w:r w:rsidRPr="00F96C8A">
        <w:rPr>
          <w:bCs/>
        </w:rPr>
        <w:t>,</w:t>
      </w:r>
      <w:r w:rsidR="00E57B90" w:rsidRPr="00F96C8A">
        <w:rPr>
          <w:bCs/>
        </w:rPr>
        <w:t xml:space="preserve"> you must be using identifiable </w:t>
      </w:r>
      <w:r w:rsidR="001E3149" w:rsidRPr="00F96C8A">
        <w:rPr>
          <w:bCs/>
        </w:rPr>
        <w:t>biospecimens</w:t>
      </w:r>
      <w:r w:rsidR="00E57B90" w:rsidRPr="00F96C8A">
        <w:rPr>
          <w:bCs/>
        </w:rPr>
        <w:t xml:space="preserve"> and/or </w:t>
      </w:r>
      <w:proofErr w:type="gramStart"/>
      <w:r w:rsidR="00E57B90" w:rsidRPr="00F96C8A">
        <w:rPr>
          <w:bCs/>
        </w:rPr>
        <w:t>data, but</w:t>
      </w:r>
      <w:proofErr w:type="gramEnd"/>
      <w:r w:rsidR="00E57B90" w:rsidRPr="00F96C8A">
        <w:rPr>
          <w:bCs/>
        </w:rPr>
        <w:t xml:space="preserve"> not recording </w:t>
      </w:r>
      <w:r w:rsidR="00AF12C9" w:rsidRPr="00F96C8A">
        <w:rPr>
          <w:bCs/>
        </w:rPr>
        <w:t xml:space="preserve">or retaining </w:t>
      </w:r>
      <w:r w:rsidR="00E57B90" w:rsidRPr="00F96C8A">
        <w:rPr>
          <w:bCs/>
        </w:rPr>
        <w:t>any identifiers to be used for the analyses</w:t>
      </w:r>
      <w:r w:rsidR="00AF12C9" w:rsidRPr="00F96C8A">
        <w:rPr>
          <w:bCs/>
        </w:rPr>
        <w:t xml:space="preserve"> (Exemption Category 4)</w:t>
      </w:r>
      <w:r w:rsidR="00E57B90" w:rsidRPr="00F96C8A">
        <w:rPr>
          <w:bCs/>
        </w:rPr>
        <w:t xml:space="preserve">. </w:t>
      </w:r>
      <w:r w:rsidRPr="00F96C8A">
        <w:rPr>
          <w:bCs/>
        </w:rPr>
        <w:t xml:space="preserve"> </w:t>
      </w:r>
      <w:r w:rsidR="00F56331" w:rsidRPr="00F96C8A">
        <w:rPr>
          <w:bCs/>
        </w:rPr>
        <w:t xml:space="preserve">For guidance on identifiability and a list of identifiers, please see </w:t>
      </w:r>
      <w:r w:rsidR="00F56331" w:rsidRPr="00F96C8A">
        <w:rPr>
          <w:bCs/>
          <w:i/>
          <w:iCs/>
        </w:rPr>
        <w:t>Guidance for Determining Whether Data Constitutes Individually Identifiable Information</w:t>
      </w:r>
      <w:r w:rsidR="00F96C8A" w:rsidRPr="00F96C8A">
        <w:rPr>
          <w:bCs/>
          <w:i/>
          <w:iCs/>
        </w:rPr>
        <w:t xml:space="preserve"> under 45 CFR 46</w:t>
      </w:r>
      <w:r w:rsidR="00F96C8A" w:rsidRPr="00F96C8A">
        <w:rPr>
          <w:bCs/>
        </w:rPr>
        <w:t xml:space="preserve"> on the OHSRP website</w:t>
      </w:r>
      <w:r w:rsidR="00F56331" w:rsidRPr="00F96C8A">
        <w:rPr>
          <w:bCs/>
        </w:rPr>
        <w:t xml:space="preserve">. </w:t>
      </w:r>
      <w:r w:rsidR="00E57B90" w:rsidRPr="00F96C8A">
        <w:rPr>
          <w:bCs/>
        </w:rPr>
        <w:t xml:space="preserve">The use of these materials must be secondary research rather than primary. </w:t>
      </w:r>
      <w:r w:rsidRPr="00F96C8A">
        <w:rPr>
          <w:bCs/>
        </w:rPr>
        <w:t xml:space="preserve">Secondary Research is the research use of information or </w:t>
      </w:r>
      <w:r w:rsidR="001E3149" w:rsidRPr="00F96C8A">
        <w:rPr>
          <w:bCs/>
        </w:rPr>
        <w:t>biospecimens</w:t>
      </w:r>
      <w:r w:rsidRPr="00F96C8A">
        <w:rPr>
          <w:bCs/>
        </w:rPr>
        <w:t xml:space="preserve"> collected for research studies other than the proposed research, or for non-research purposes. </w:t>
      </w:r>
      <w:r w:rsidR="00AF12C9" w:rsidRPr="00F96C8A">
        <w:rPr>
          <w:b/>
          <w:color w:val="auto"/>
        </w:rPr>
        <w:t xml:space="preserve">Please note that if your project involves data from prisoners, it is not eligible for an exemption.  </w:t>
      </w:r>
    </w:p>
    <w:p w14:paraId="1BBB38C3" w14:textId="77777777" w:rsidR="00E57B90" w:rsidRPr="00F96C8A" w:rsidRDefault="00E57B90" w:rsidP="00E57B90">
      <w:pPr>
        <w:pStyle w:val="ListParagraph"/>
        <w:ind w:left="0"/>
        <w:contextualSpacing w:val="0"/>
        <w:rPr>
          <w:bCs/>
        </w:rPr>
      </w:pPr>
    </w:p>
    <w:p w14:paraId="787D425D" w14:textId="77777777" w:rsidR="00F56331" w:rsidRPr="00F96C8A" w:rsidRDefault="00F56331" w:rsidP="00F56331">
      <w:pPr>
        <w:spacing w:after="0" w:line="240" w:lineRule="auto"/>
        <w:contextualSpacing/>
        <w:rPr>
          <w:rFonts w:ascii="Times New Roman" w:eastAsia="Times New Roman" w:hAnsi="Times New Roman"/>
          <w:bCs/>
          <w:sz w:val="24"/>
          <w:szCs w:val="24"/>
        </w:rPr>
      </w:pPr>
      <w:r w:rsidRPr="00F96C8A">
        <w:rPr>
          <w:rFonts w:ascii="Times New Roman" w:eastAsia="Times New Roman" w:hAnsi="Times New Roman"/>
          <w:bCs/>
          <w:sz w:val="24"/>
          <w:szCs w:val="24"/>
        </w:rPr>
        <w:t xml:space="preserve">This type of submission also requires a blank data collection sheet be created and submitted as a part of the application as well. The data collection sheet must show every data point that you will record and maintain for use as part of the analysis.  Projects that are submitted without the data collection sheet will not be reviewed. </w:t>
      </w:r>
    </w:p>
    <w:p w14:paraId="7867EC75" w14:textId="77777777" w:rsidR="00F56331" w:rsidRPr="00F96C8A" w:rsidRDefault="00F56331" w:rsidP="00F56331">
      <w:pPr>
        <w:spacing w:after="0" w:line="240" w:lineRule="auto"/>
        <w:contextualSpacing/>
        <w:rPr>
          <w:rFonts w:ascii="Times New Roman" w:eastAsia="Times New Roman" w:hAnsi="Times New Roman"/>
          <w:bCs/>
          <w:sz w:val="24"/>
          <w:szCs w:val="24"/>
        </w:rPr>
      </w:pPr>
    </w:p>
    <w:p w14:paraId="45E73C50" w14:textId="77777777" w:rsidR="001E086D" w:rsidRPr="00F96C8A" w:rsidRDefault="00E57B90" w:rsidP="00E57B90">
      <w:pPr>
        <w:pStyle w:val="Default"/>
        <w:rPr>
          <w:bCs/>
        </w:rPr>
      </w:pPr>
      <w:r w:rsidRPr="00F96C8A">
        <w:rPr>
          <w:bCs/>
        </w:rPr>
        <w:t xml:space="preserve">If personal identifiers or links to identifiers will be accessible to the research team throughout the research project, an exemption from IRB review is likely not possible. One exception is if the </w:t>
      </w:r>
      <w:r w:rsidR="001E3149" w:rsidRPr="00F96C8A">
        <w:rPr>
          <w:bCs/>
        </w:rPr>
        <w:t>biospecimens</w:t>
      </w:r>
      <w:r w:rsidRPr="00F96C8A">
        <w:rPr>
          <w:bCs/>
        </w:rPr>
        <w:t xml:space="preserve"> and/or data </w:t>
      </w:r>
      <w:r w:rsidR="00F96C8A" w:rsidRPr="00F96C8A">
        <w:rPr>
          <w:bCs/>
        </w:rPr>
        <w:t xml:space="preserve">meet the definition of </w:t>
      </w:r>
      <w:r w:rsidRPr="00F96C8A">
        <w:rPr>
          <w:bCs/>
          <w:i/>
          <w:iCs/>
        </w:rPr>
        <w:t>publicly available</w:t>
      </w:r>
      <w:r w:rsidRPr="00F96C8A">
        <w:rPr>
          <w:bCs/>
        </w:rPr>
        <w:t xml:space="preserve"> or the project only involves government-generated or government-collected information that was obtained for non-research activities. </w:t>
      </w:r>
    </w:p>
    <w:p w14:paraId="5301B3FC" w14:textId="77777777" w:rsidR="001E086D" w:rsidRPr="00F96C8A" w:rsidRDefault="001E086D" w:rsidP="00E57B90">
      <w:pPr>
        <w:pStyle w:val="Default"/>
        <w:rPr>
          <w:bCs/>
        </w:rPr>
      </w:pPr>
    </w:p>
    <w:p w14:paraId="0362AC1C" w14:textId="77777777" w:rsidR="00E57B90" w:rsidRPr="00F96C8A" w:rsidRDefault="00E57B90" w:rsidP="00E57B90">
      <w:pPr>
        <w:pStyle w:val="ListParagraph"/>
        <w:ind w:left="0"/>
        <w:contextualSpacing w:val="0"/>
        <w:rPr>
          <w:bCs/>
        </w:rPr>
      </w:pPr>
      <w:r w:rsidRPr="00F96C8A">
        <w:rPr>
          <w:bCs/>
        </w:rPr>
        <w:t xml:space="preserve">If the </w:t>
      </w:r>
      <w:r w:rsidR="001E3149" w:rsidRPr="00F96C8A">
        <w:rPr>
          <w:bCs/>
        </w:rPr>
        <w:t>biospecimens</w:t>
      </w:r>
      <w:r w:rsidRPr="00F96C8A">
        <w:rPr>
          <w:bCs/>
        </w:rPr>
        <w:t xml:space="preserve"> and/or data that you plan to use for the project do not currently contain personal identifiers and the research team will have no way to link back to identifiers or if the human sources of the materials are all confirmed to be deceased, submission of a request for an exemption from IRB review is likely not necessary.</w:t>
      </w:r>
    </w:p>
    <w:p w14:paraId="7B714E50" w14:textId="77777777" w:rsidR="00FE15C9" w:rsidRPr="00F96C8A" w:rsidRDefault="00FE15C9" w:rsidP="00FE15C9">
      <w:pPr>
        <w:pStyle w:val="Default"/>
        <w:rPr>
          <w:bCs/>
          <w:color w:val="auto"/>
        </w:rPr>
      </w:pPr>
    </w:p>
    <w:p w14:paraId="44D65058" w14:textId="77777777" w:rsidR="00AF12C9" w:rsidRPr="00F96C8A" w:rsidRDefault="00FE15C9" w:rsidP="00AF12C9">
      <w:pPr>
        <w:spacing w:after="0" w:line="240" w:lineRule="auto"/>
        <w:rPr>
          <w:rFonts w:ascii="Times New Roman" w:hAnsi="Times New Roman"/>
          <w:bCs/>
          <w:sz w:val="24"/>
          <w:szCs w:val="24"/>
        </w:rPr>
      </w:pPr>
      <w:r w:rsidRPr="00F96C8A">
        <w:rPr>
          <w:rFonts w:ascii="Times New Roman" w:hAnsi="Times New Roman"/>
          <w:bCs/>
          <w:sz w:val="24"/>
          <w:szCs w:val="24"/>
        </w:rPr>
        <w:t>If the purpose of the project is only to conduct quality assessment (QA), quality improvement (QI)</w:t>
      </w:r>
      <w:r w:rsidR="00AF12C9" w:rsidRPr="00F96C8A">
        <w:rPr>
          <w:rFonts w:ascii="Times New Roman" w:hAnsi="Times New Roman"/>
          <w:bCs/>
          <w:sz w:val="24"/>
          <w:szCs w:val="24"/>
        </w:rPr>
        <w:t>,</w:t>
      </w:r>
      <w:r w:rsidRPr="00F96C8A">
        <w:rPr>
          <w:rFonts w:ascii="Times New Roman" w:hAnsi="Times New Roman"/>
          <w:bCs/>
          <w:sz w:val="24"/>
          <w:szCs w:val="24"/>
        </w:rPr>
        <w:t xml:space="preserve"> a program evaluation </w:t>
      </w:r>
      <w:r w:rsidR="00AF12C9" w:rsidRPr="00F96C8A">
        <w:rPr>
          <w:rFonts w:ascii="Times New Roman" w:hAnsi="Times New Roman"/>
          <w:bCs/>
          <w:sz w:val="24"/>
          <w:szCs w:val="24"/>
        </w:rPr>
        <w:t xml:space="preserve">or evidence-based practice (EBP) </w:t>
      </w:r>
      <w:r w:rsidRPr="00F96C8A">
        <w:rPr>
          <w:rFonts w:ascii="Times New Roman" w:hAnsi="Times New Roman"/>
          <w:bCs/>
          <w:sz w:val="24"/>
          <w:szCs w:val="24"/>
        </w:rPr>
        <w:t xml:space="preserve">and not </w:t>
      </w:r>
      <w:r w:rsidR="00AF12C9" w:rsidRPr="00F96C8A">
        <w:rPr>
          <w:rFonts w:ascii="Times New Roman" w:hAnsi="Times New Roman"/>
          <w:bCs/>
          <w:sz w:val="24"/>
          <w:szCs w:val="24"/>
        </w:rPr>
        <w:t xml:space="preserve">also </w:t>
      </w:r>
      <w:r w:rsidRPr="00F96C8A">
        <w:rPr>
          <w:rFonts w:ascii="Times New Roman" w:hAnsi="Times New Roman"/>
          <w:bCs/>
          <w:sz w:val="24"/>
          <w:szCs w:val="24"/>
        </w:rPr>
        <w:t>to conduct research or is to create a single case report (i.e. discussing</w:t>
      </w:r>
      <w:r w:rsidR="00AF12C9" w:rsidRPr="00F96C8A">
        <w:rPr>
          <w:rFonts w:ascii="Times New Roman" w:hAnsi="Times New Roman"/>
          <w:bCs/>
          <w:sz w:val="24"/>
          <w:szCs w:val="24"/>
        </w:rPr>
        <w:t xml:space="preserve"> the clinical trajectory of</w:t>
      </w:r>
      <w:r w:rsidRPr="00F96C8A">
        <w:rPr>
          <w:rFonts w:ascii="Times New Roman" w:hAnsi="Times New Roman"/>
          <w:bCs/>
          <w:sz w:val="24"/>
          <w:szCs w:val="24"/>
        </w:rPr>
        <w:t xml:space="preserve"> one patient), submission of a protocol for a determination of "exempt from IRB review" is not required.  </w:t>
      </w:r>
      <w:r w:rsidR="00AF12C9" w:rsidRPr="00F96C8A">
        <w:rPr>
          <w:rFonts w:ascii="Times New Roman" w:hAnsi="Times New Roman"/>
          <w:bCs/>
          <w:sz w:val="24"/>
          <w:szCs w:val="24"/>
        </w:rPr>
        <w:t xml:space="preserve">If you wish, you can request a determination of “Not Research” through submission of the </w:t>
      </w:r>
      <w:r w:rsidR="00AF12C9" w:rsidRPr="00F96C8A">
        <w:rPr>
          <w:rFonts w:ascii="Times New Roman" w:hAnsi="Times New Roman"/>
          <w:bCs/>
          <w:i/>
          <w:iCs/>
          <w:sz w:val="24"/>
          <w:szCs w:val="24"/>
        </w:rPr>
        <w:t xml:space="preserve">Not Human Subjects Research Application </w:t>
      </w:r>
      <w:r w:rsidR="00AF12C9" w:rsidRPr="00F96C8A">
        <w:rPr>
          <w:rFonts w:ascii="Times New Roman" w:hAnsi="Times New Roman"/>
          <w:bCs/>
          <w:sz w:val="24"/>
          <w:szCs w:val="24"/>
        </w:rPr>
        <w:t>form.</w:t>
      </w:r>
    </w:p>
    <w:p w14:paraId="6CD50E6B" w14:textId="77777777" w:rsidR="00E7090D" w:rsidRPr="00F96C8A" w:rsidRDefault="00E7090D" w:rsidP="00FE15C9">
      <w:pPr>
        <w:spacing w:after="0" w:line="240" w:lineRule="auto"/>
        <w:rPr>
          <w:rFonts w:ascii="Times New Roman" w:hAnsi="Times New Roman"/>
          <w:bCs/>
          <w:sz w:val="24"/>
          <w:szCs w:val="24"/>
        </w:rPr>
      </w:pPr>
    </w:p>
    <w:p w14:paraId="4496FF87" w14:textId="77777777" w:rsidR="00E7090D" w:rsidRPr="00F96C8A" w:rsidRDefault="00E7090D" w:rsidP="00E7090D">
      <w:pPr>
        <w:spacing w:after="0" w:line="240" w:lineRule="auto"/>
        <w:contextualSpacing/>
        <w:rPr>
          <w:rFonts w:ascii="Times New Roman" w:eastAsia="Times New Roman" w:hAnsi="Times New Roman"/>
          <w:bCs/>
          <w:sz w:val="24"/>
          <w:szCs w:val="24"/>
          <w:u w:val="single"/>
        </w:rPr>
      </w:pPr>
      <w:r w:rsidRPr="00F96C8A">
        <w:rPr>
          <w:rFonts w:ascii="Times New Roman" w:eastAsia="Times New Roman" w:hAnsi="Times New Roman"/>
          <w:bCs/>
          <w:sz w:val="24"/>
          <w:szCs w:val="24"/>
          <w:u w:val="single"/>
        </w:rPr>
        <w:t>Use of CRIS</w:t>
      </w:r>
    </w:p>
    <w:p w14:paraId="6FD5C405" w14:textId="77777777" w:rsidR="00E7090D" w:rsidRPr="00F96C8A" w:rsidRDefault="00E7090D" w:rsidP="00E7090D">
      <w:pPr>
        <w:spacing w:after="0" w:line="240" w:lineRule="auto"/>
        <w:contextualSpacing/>
        <w:rPr>
          <w:rFonts w:ascii="Times New Roman" w:eastAsia="Times New Roman" w:hAnsi="Times New Roman"/>
          <w:bCs/>
          <w:sz w:val="24"/>
          <w:szCs w:val="24"/>
        </w:rPr>
      </w:pPr>
    </w:p>
    <w:p w14:paraId="76CDD5D2" w14:textId="77777777" w:rsidR="00F56331" w:rsidRPr="00F96C8A" w:rsidRDefault="00E7090D" w:rsidP="00E7090D">
      <w:pPr>
        <w:pStyle w:val="Default"/>
        <w:rPr>
          <w:rFonts w:eastAsia="Calibri"/>
          <w:bCs/>
        </w:rPr>
      </w:pPr>
      <w:r w:rsidRPr="00F96C8A">
        <w:rPr>
          <w:bCs/>
        </w:rPr>
        <w:t>If you are conducting a retrospective chart review and wish to use CRIS (the electronic medical record) for your project, you are expected to first contact the Office of Biomedical Translational Research Informatics (BTRS) team (</w:t>
      </w:r>
      <w:r w:rsidRPr="00F96C8A">
        <w:rPr>
          <w:bCs/>
          <w:color w:val="0000FF"/>
        </w:rPr>
        <w:t>BTRISSupport@nih.gov</w:t>
      </w:r>
      <w:r w:rsidRPr="00F96C8A">
        <w:rPr>
          <w:bCs/>
        </w:rPr>
        <w:t xml:space="preserve">) to determine whether it would be possible to conduct the study using de-identified data in BTRIS or if the BTRIS staff can help obtain and de-identify data for the study team. Once you determine that CRIS is your only option: If the subjects whose data you will access are a part of known IRB-approved protocols, you will need to contact the PIs and explain that you plan to access data from their protocols and ensure that they have no concerns.  </w:t>
      </w:r>
      <w:r w:rsidRPr="00F96C8A">
        <w:rPr>
          <w:bCs/>
        </w:rPr>
        <w:lastRenderedPageBreak/>
        <w:t>Please email the PI(s) and ask them to respond to your email confirming their knowledge and approval of your planned project.  Then save the response email</w:t>
      </w:r>
      <w:r w:rsidR="00822413" w:rsidRPr="00F96C8A">
        <w:rPr>
          <w:bCs/>
        </w:rPr>
        <w:t>(</w:t>
      </w:r>
      <w:r w:rsidRPr="00F96C8A">
        <w:rPr>
          <w:bCs/>
        </w:rPr>
        <w:t>s</w:t>
      </w:r>
      <w:r w:rsidR="00822413" w:rsidRPr="00F96C8A">
        <w:rPr>
          <w:bCs/>
        </w:rPr>
        <w:t>)</w:t>
      </w:r>
      <w:r w:rsidRPr="00F96C8A">
        <w:rPr>
          <w:bCs/>
        </w:rPr>
        <w:t xml:space="preserve"> as PDF</w:t>
      </w:r>
      <w:r w:rsidR="00822413" w:rsidRPr="00F96C8A">
        <w:rPr>
          <w:bCs/>
        </w:rPr>
        <w:t>(</w:t>
      </w:r>
      <w:r w:rsidRPr="00F96C8A">
        <w:rPr>
          <w:bCs/>
        </w:rPr>
        <w:t>s</w:t>
      </w:r>
      <w:r w:rsidR="00822413" w:rsidRPr="00F96C8A">
        <w:rPr>
          <w:bCs/>
        </w:rPr>
        <w:t>)</w:t>
      </w:r>
      <w:r w:rsidRPr="00F96C8A">
        <w:rPr>
          <w:bCs/>
        </w:rPr>
        <w:t xml:space="preserve"> and upload them as correspondence into your iRIS submission. Please note that after receiving your exemption you also will have to submit documentation to the medical records department (HIMD), prior to moving forward with your project.  Please review and complete the “Access to CRIS for Exempt Research” form which can be found on the IRBO website.</w:t>
      </w:r>
    </w:p>
    <w:p w14:paraId="5190C99B" w14:textId="77777777" w:rsidR="00E7090D" w:rsidRPr="00F96C8A" w:rsidRDefault="00E7090D" w:rsidP="00F56331">
      <w:pPr>
        <w:pStyle w:val="Default"/>
        <w:rPr>
          <w:bCs/>
        </w:rPr>
      </w:pPr>
    </w:p>
    <w:p w14:paraId="3A9323F0" w14:textId="77777777" w:rsidR="00F56331" w:rsidRPr="00F96C8A" w:rsidRDefault="00F56331" w:rsidP="00F56331">
      <w:pPr>
        <w:pStyle w:val="Default"/>
        <w:rPr>
          <w:bCs/>
          <w:color w:val="auto"/>
        </w:rPr>
      </w:pPr>
      <w:r w:rsidRPr="00F96C8A">
        <w:rPr>
          <w:bCs/>
        </w:rPr>
        <w:t xml:space="preserve">If </w:t>
      </w:r>
      <w:r w:rsidRPr="00F96C8A">
        <w:rPr>
          <w:bCs/>
          <w:color w:val="auto"/>
        </w:rPr>
        <w:t xml:space="preserve">it is determined that your study does not meet the review level of exempt, </w:t>
      </w:r>
      <w:bookmarkStart w:id="0" w:name="_Hlk531625759"/>
      <w:r w:rsidRPr="00F96C8A">
        <w:rPr>
          <w:bCs/>
          <w:color w:val="auto"/>
        </w:rPr>
        <w:t xml:space="preserve">you will need to submit a protocol or an amendment to a protocol for IRB review and approval.  Accordingly, </w:t>
      </w:r>
      <w:bookmarkEnd w:id="0"/>
      <w:r w:rsidRPr="00F96C8A">
        <w:rPr>
          <w:bCs/>
          <w:color w:val="auto"/>
        </w:rPr>
        <w:t xml:space="preserve">additional protocol elements (not addressed below) may be required. </w:t>
      </w:r>
    </w:p>
    <w:p w14:paraId="39D685DB" w14:textId="77777777" w:rsidR="001B6786" w:rsidRPr="00F96C8A" w:rsidRDefault="001B6786" w:rsidP="00E57B90">
      <w:pPr>
        <w:pStyle w:val="ListParagraph"/>
        <w:ind w:left="0"/>
        <w:contextualSpacing w:val="0"/>
        <w:rPr>
          <w:bCs/>
        </w:rPr>
      </w:pPr>
    </w:p>
    <w:p w14:paraId="75D9E9F6" w14:textId="77777777" w:rsidR="001B6786" w:rsidRPr="00F96C8A" w:rsidRDefault="001B6786" w:rsidP="001B6786">
      <w:pPr>
        <w:spacing w:after="0" w:line="240" w:lineRule="auto"/>
        <w:rPr>
          <w:rFonts w:ascii="Times New Roman" w:hAnsi="Times New Roman"/>
          <w:bCs/>
          <w:sz w:val="24"/>
          <w:szCs w:val="24"/>
        </w:rPr>
      </w:pPr>
      <w:r w:rsidRPr="00F96C8A">
        <w:rPr>
          <w:rFonts w:ascii="Times New Roman" w:hAnsi="Times New Roman"/>
          <w:bCs/>
          <w:sz w:val="24"/>
          <w:szCs w:val="24"/>
        </w:rPr>
        <w:t xml:space="preserve">If you have any questions about the information above, please consult the </w:t>
      </w:r>
      <w:r w:rsidR="001F24B1" w:rsidRPr="00F96C8A">
        <w:rPr>
          <w:rFonts w:ascii="Times New Roman" w:hAnsi="Times New Roman"/>
          <w:bCs/>
          <w:sz w:val="24"/>
          <w:szCs w:val="24"/>
        </w:rPr>
        <w:t xml:space="preserve">NIH </w:t>
      </w:r>
      <w:r w:rsidRPr="00F96C8A">
        <w:rPr>
          <w:rFonts w:ascii="Times New Roman" w:hAnsi="Times New Roman"/>
          <w:bCs/>
          <w:sz w:val="24"/>
          <w:szCs w:val="24"/>
        </w:rPr>
        <w:t>IRB.</w:t>
      </w:r>
    </w:p>
    <w:p w14:paraId="43F1868A" w14:textId="77777777" w:rsidR="00153771" w:rsidRPr="00F96C8A" w:rsidRDefault="00153771" w:rsidP="00153771">
      <w:pPr>
        <w:pStyle w:val="ListParagraph"/>
        <w:ind w:left="0"/>
        <w:contextualSpacing w:val="0"/>
        <w:rPr>
          <w:bCs/>
        </w:rPr>
      </w:pPr>
    </w:p>
    <w:p w14:paraId="23C345DC" w14:textId="77777777" w:rsidR="00182B93" w:rsidRPr="00F96C8A" w:rsidRDefault="00E57B90" w:rsidP="00182B93">
      <w:pPr>
        <w:pStyle w:val="ListParagraph"/>
        <w:ind w:left="0"/>
        <w:contextualSpacing w:val="0"/>
        <w:rPr>
          <w:bCs/>
        </w:rPr>
      </w:pPr>
      <w:r w:rsidRPr="00F96C8A">
        <w:rPr>
          <w:bCs/>
        </w:rPr>
        <w:t>Be</w:t>
      </w:r>
      <w:r w:rsidR="00C12AA5" w:rsidRPr="00F96C8A">
        <w:rPr>
          <w:bCs/>
        </w:rPr>
        <w:t xml:space="preserve"> sure to address </w:t>
      </w:r>
      <w:r w:rsidR="001E3149" w:rsidRPr="00F96C8A">
        <w:rPr>
          <w:bCs/>
        </w:rPr>
        <w:t>all</w:t>
      </w:r>
      <w:r w:rsidR="00C12AA5" w:rsidRPr="00F96C8A">
        <w:rPr>
          <w:bCs/>
        </w:rPr>
        <w:t xml:space="preserve"> the topics and sub-topics mentioned</w:t>
      </w:r>
      <w:r w:rsidR="00E52949" w:rsidRPr="00F96C8A">
        <w:rPr>
          <w:bCs/>
        </w:rPr>
        <w:t xml:space="preserve"> below. </w:t>
      </w:r>
      <w:r w:rsidR="00FF14AF" w:rsidRPr="00F96C8A">
        <w:t xml:space="preserve">Italicized or bolded font has been used to emphasize certain information. </w:t>
      </w:r>
      <w:r w:rsidR="00182B93" w:rsidRPr="00F96C8A">
        <w:rPr>
          <w:bCs/>
        </w:rPr>
        <w:t xml:space="preserve">Do not simply leave in the instructional language and write answers under the questions.  Please delete all instructional language within this document, so the remaining content reads like a narrative. </w:t>
      </w:r>
    </w:p>
    <w:p w14:paraId="155BC7B7" w14:textId="77777777" w:rsidR="00182B93" w:rsidRPr="00F96C8A" w:rsidRDefault="00182B93" w:rsidP="00182B93">
      <w:pPr>
        <w:pStyle w:val="ListParagraph"/>
        <w:ind w:left="0"/>
        <w:contextualSpacing w:val="0"/>
      </w:pPr>
      <w:r w:rsidRPr="00F96C8A">
        <w:rPr>
          <w:b/>
          <w:bCs/>
        </w:rPr>
        <w:br w:type="page"/>
      </w:r>
    </w:p>
    <w:p w14:paraId="7D097332" w14:textId="77777777" w:rsidR="0096032A" w:rsidRPr="00F96C8A" w:rsidRDefault="0096032A" w:rsidP="0096032A">
      <w:pPr>
        <w:pStyle w:val="Default"/>
        <w:rPr>
          <w:b/>
          <w:bCs/>
        </w:rPr>
      </w:pPr>
      <w:r w:rsidRPr="00F96C8A">
        <w:rPr>
          <w:b/>
          <w:bCs/>
        </w:rPr>
        <w:t>Title:</w:t>
      </w:r>
    </w:p>
    <w:p w14:paraId="6E953C73" w14:textId="77777777" w:rsidR="0096032A" w:rsidRPr="00F96C8A" w:rsidRDefault="0096032A" w:rsidP="0096032A">
      <w:pPr>
        <w:pStyle w:val="Default"/>
        <w:rPr>
          <w:b/>
          <w:bCs/>
        </w:rPr>
      </w:pPr>
    </w:p>
    <w:p w14:paraId="6E3CE835" w14:textId="77777777" w:rsidR="0096032A" w:rsidRPr="00F96C8A" w:rsidRDefault="0096032A" w:rsidP="0096032A">
      <w:pPr>
        <w:pStyle w:val="Default"/>
        <w:rPr>
          <w:b/>
          <w:bCs/>
        </w:rPr>
      </w:pPr>
      <w:r w:rsidRPr="00F96C8A">
        <w:rPr>
          <w:b/>
          <w:bCs/>
        </w:rPr>
        <w:t>Principal Investigator:</w:t>
      </w:r>
      <w:r w:rsidR="00DC12E7" w:rsidRPr="00F96C8A">
        <w:rPr>
          <w:b/>
          <w:bCs/>
        </w:rPr>
        <w:t xml:space="preserve"> </w:t>
      </w:r>
      <w:r w:rsidR="00DC12E7" w:rsidRPr="00F96C8A">
        <w:t>[</w:t>
      </w:r>
      <w:r w:rsidR="00DC12E7" w:rsidRPr="00F96C8A">
        <w:rPr>
          <w:bCs/>
          <w:i/>
        </w:rPr>
        <w:t>Must be an NIH FTE.</w:t>
      </w:r>
      <w:r w:rsidR="00DC12E7" w:rsidRPr="00F96C8A">
        <w:rPr>
          <w:bCs/>
          <w:iCs/>
        </w:rPr>
        <w:t>]</w:t>
      </w:r>
    </w:p>
    <w:p w14:paraId="31A530C4" w14:textId="77777777" w:rsidR="00790589" w:rsidRPr="00F96C8A" w:rsidRDefault="00790589" w:rsidP="0096032A">
      <w:pPr>
        <w:pStyle w:val="Default"/>
        <w:rPr>
          <w:b/>
          <w:bCs/>
        </w:rPr>
      </w:pPr>
    </w:p>
    <w:p w14:paraId="294C9E41" w14:textId="77777777" w:rsidR="009E36EF" w:rsidRPr="00F96C8A" w:rsidRDefault="00790589" w:rsidP="009E36EF">
      <w:pPr>
        <w:pStyle w:val="ListParagraph"/>
        <w:ind w:left="0"/>
        <w:contextualSpacing w:val="0"/>
        <w:rPr>
          <w:bCs/>
        </w:rPr>
      </w:pPr>
      <w:r w:rsidRPr="00F96C8A">
        <w:rPr>
          <w:b/>
          <w:bCs/>
        </w:rPr>
        <w:t xml:space="preserve">Other </w:t>
      </w:r>
      <w:r w:rsidR="0082221B" w:rsidRPr="00F96C8A">
        <w:rPr>
          <w:b/>
          <w:bCs/>
        </w:rPr>
        <w:t xml:space="preserve">NIH </w:t>
      </w:r>
      <w:r w:rsidR="009E36EF" w:rsidRPr="00F96C8A">
        <w:rPr>
          <w:b/>
          <w:bCs/>
        </w:rPr>
        <w:t>Investigators</w:t>
      </w:r>
      <w:r w:rsidRPr="00F96C8A">
        <w:rPr>
          <w:b/>
          <w:bCs/>
        </w:rPr>
        <w:t>:</w:t>
      </w:r>
      <w:r w:rsidR="009E36EF" w:rsidRPr="00F96C8A">
        <w:rPr>
          <w:b/>
          <w:bCs/>
        </w:rPr>
        <w:t xml:space="preserve"> </w:t>
      </w:r>
      <w:r w:rsidR="009E36EF" w:rsidRPr="00F96C8A">
        <w:rPr>
          <w:bCs/>
        </w:rPr>
        <w:t>[</w:t>
      </w:r>
      <w:r w:rsidR="009E36EF" w:rsidRPr="00F96C8A">
        <w:rPr>
          <w:bCs/>
          <w:i/>
        </w:rPr>
        <w:t>Please include the name all individuals conducting research activities for this project at NIH sites.</w:t>
      </w:r>
      <w:r w:rsidR="009E36EF" w:rsidRPr="00F96C8A">
        <w:rPr>
          <w:bCs/>
          <w:iCs/>
        </w:rPr>
        <w:t>]</w:t>
      </w:r>
      <w:r w:rsidR="009E36EF" w:rsidRPr="00F96C8A">
        <w:rPr>
          <w:bCs/>
        </w:rPr>
        <w:t xml:space="preserve"> </w:t>
      </w:r>
    </w:p>
    <w:p w14:paraId="7B5FEF4A" w14:textId="77777777" w:rsidR="00790589" w:rsidRPr="00F96C8A" w:rsidRDefault="00790589" w:rsidP="0096032A">
      <w:pPr>
        <w:pStyle w:val="Default"/>
        <w:rPr>
          <w:b/>
          <w:bCs/>
        </w:rPr>
      </w:pPr>
    </w:p>
    <w:p w14:paraId="2A6BD542" w14:textId="77777777" w:rsidR="00790589" w:rsidRPr="00F96C8A" w:rsidRDefault="00790589" w:rsidP="0096032A">
      <w:pPr>
        <w:pStyle w:val="Default"/>
        <w:rPr>
          <w:b/>
          <w:bCs/>
        </w:rPr>
      </w:pPr>
    </w:p>
    <w:p w14:paraId="05E103B2" w14:textId="77777777" w:rsidR="00182B93" w:rsidRPr="00F96C8A" w:rsidRDefault="00790589" w:rsidP="00182B93">
      <w:pPr>
        <w:pStyle w:val="ListParagraph"/>
        <w:ind w:left="0"/>
        <w:contextualSpacing w:val="0"/>
        <w:rPr>
          <w:bCs/>
        </w:rPr>
      </w:pPr>
      <w:r w:rsidRPr="00F96C8A">
        <w:rPr>
          <w:b/>
          <w:bCs/>
        </w:rPr>
        <w:t>Non-NIH Collaborators:</w:t>
      </w:r>
      <w:r w:rsidR="00A02048" w:rsidRPr="00F96C8A">
        <w:rPr>
          <w:b/>
          <w:bCs/>
        </w:rPr>
        <w:t xml:space="preserve"> </w:t>
      </w:r>
      <w:r w:rsidR="00A02048" w:rsidRPr="00F96C8A">
        <w:rPr>
          <w:bCs/>
        </w:rPr>
        <w:t>[</w:t>
      </w:r>
      <w:r w:rsidR="00A02048" w:rsidRPr="00F96C8A">
        <w:rPr>
          <w:bCs/>
          <w:i/>
        </w:rPr>
        <w:t xml:space="preserve">Please </w:t>
      </w:r>
      <w:r w:rsidR="00182B93" w:rsidRPr="00F96C8A">
        <w:rPr>
          <w:bCs/>
          <w:i/>
        </w:rPr>
        <w:t>include the name and affiliations</w:t>
      </w:r>
      <w:r w:rsidR="00A02048" w:rsidRPr="00F96C8A">
        <w:rPr>
          <w:bCs/>
          <w:i/>
        </w:rPr>
        <w:t xml:space="preserve"> of any non-NIH collaborators</w:t>
      </w:r>
      <w:r w:rsidR="009E36EF" w:rsidRPr="00F96C8A">
        <w:rPr>
          <w:bCs/>
          <w:i/>
        </w:rPr>
        <w:t xml:space="preserve"> as defined below</w:t>
      </w:r>
      <w:r w:rsidR="00A02048" w:rsidRPr="00F96C8A">
        <w:rPr>
          <w:bCs/>
          <w:i/>
        </w:rPr>
        <w:t>.</w:t>
      </w:r>
      <w:r w:rsidR="00182B93" w:rsidRPr="00F96C8A">
        <w:rPr>
          <w:bCs/>
          <w:iCs/>
        </w:rPr>
        <w:t>]</w:t>
      </w:r>
      <w:r w:rsidR="00182B93" w:rsidRPr="00F96C8A">
        <w:rPr>
          <w:bCs/>
        </w:rPr>
        <w:t xml:space="preserve"> </w:t>
      </w:r>
    </w:p>
    <w:p w14:paraId="2457786A" w14:textId="77777777" w:rsidR="00182B93" w:rsidRPr="00F96C8A" w:rsidRDefault="00182B93" w:rsidP="00182B93">
      <w:pPr>
        <w:pStyle w:val="ListParagraph"/>
        <w:ind w:left="0"/>
        <w:contextualSpacing w:val="0"/>
        <w:rPr>
          <w:bCs/>
        </w:rPr>
      </w:pPr>
    </w:p>
    <w:p w14:paraId="4AB34F8D" w14:textId="77777777" w:rsidR="00182B93" w:rsidRPr="00F96C8A" w:rsidRDefault="00182B93" w:rsidP="00182B93">
      <w:pPr>
        <w:pStyle w:val="ListParagraph"/>
        <w:ind w:left="0"/>
        <w:contextualSpacing w:val="0"/>
        <w:rPr>
          <w:i/>
          <w:iCs/>
        </w:rPr>
      </w:pPr>
      <w:r w:rsidRPr="00F96C8A">
        <w:rPr>
          <w:i/>
          <w:iCs/>
        </w:rPr>
        <w:t>If your project will involve contractors, students</w:t>
      </w:r>
      <w:r w:rsidR="009E36EF" w:rsidRPr="00F96C8A">
        <w:rPr>
          <w:i/>
          <w:iCs/>
        </w:rPr>
        <w:t>,</w:t>
      </w:r>
      <w:r w:rsidRPr="00F96C8A">
        <w:rPr>
          <w:i/>
          <w:iCs/>
        </w:rPr>
        <w:t xml:space="preserve"> fellows (not NIH FTEs)</w:t>
      </w:r>
      <w:r w:rsidR="009E36EF" w:rsidRPr="00F96C8A">
        <w:rPr>
          <w:i/>
          <w:iCs/>
        </w:rPr>
        <w:t>,</w:t>
      </w:r>
      <w:r w:rsidRPr="00F96C8A">
        <w:rPr>
          <w:i/>
          <w:iCs/>
        </w:rPr>
        <w:t xml:space="preserve"> </w:t>
      </w:r>
      <w:r w:rsidR="009E36EF" w:rsidRPr="00F96C8A">
        <w:rPr>
          <w:i/>
          <w:iCs/>
        </w:rPr>
        <w:t xml:space="preserve">external </w:t>
      </w:r>
      <w:r w:rsidRPr="00F96C8A">
        <w:rPr>
          <w:i/>
          <w:iCs/>
        </w:rPr>
        <w:t>collabora</w:t>
      </w:r>
      <w:r w:rsidR="009E36EF" w:rsidRPr="00F96C8A">
        <w:rPr>
          <w:i/>
          <w:iCs/>
        </w:rPr>
        <w:t>tors</w:t>
      </w:r>
      <w:r w:rsidRPr="00F96C8A">
        <w:rPr>
          <w:i/>
          <w:iCs/>
        </w:rPr>
        <w:t xml:space="preserve">, or </w:t>
      </w:r>
      <w:r w:rsidR="009E36EF" w:rsidRPr="00F96C8A">
        <w:rPr>
          <w:i/>
          <w:iCs/>
        </w:rPr>
        <w:t>contracts with companies who will conduct activities outside of NIH for this project,</w:t>
      </w:r>
      <w:r w:rsidRPr="00F96C8A">
        <w:rPr>
          <w:i/>
          <w:iCs/>
        </w:rPr>
        <w:t xml:space="preserve"> be sure to address the roles of these individuals (vs. NIH’s role) under every section of the protocol.  Depending on their roles, they may be required to have separate IRB review and approval or an exemption for what they are doing.</w:t>
      </w:r>
    </w:p>
    <w:p w14:paraId="5BFFB448" w14:textId="77777777" w:rsidR="00F2090F" w:rsidRPr="00F96C8A" w:rsidRDefault="00F2090F" w:rsidP="0096032A">
      <w:pPr>
        <w:spacing w:after="0" w:line="240" w:lineRule="auto"/>
        <w:rPr>
          <w:rFonts w:ascii="Times New Roman" w:hAnsi="Times New Roman"/>
          <w:sz w:val="24"/>
          <w:szCs w:val="24"/>
        </w:rPr>
      </w:pPr>
    </w:p>
    <w:p w14:paraId="7BB402BF" w14:textId="77777777" w:rsidR="0082221B" w:rsidRPr="00F96C8A" w:rsidRDefault="0082221B" w:rsidP="0082221B">
      <w:pPr>
        <w:pStyle w:val="Default"/>
        <w:numPr>
          <w:ilvl w:val="0"/>
          <w:numId w:val="1"/>
        </w:numPr>
        <w:tabs>
          <w:tab w:val="left" w:pos="360"/>
        </w:tabs>
        <w:ind w:left="360" w:hanging="360"/>
      </w:pPr>
      <w:r w:rsidRPr="00F96C8A">
        <w:rPr>
          <w:b/>
        </w:rPr>
        <w:t>Background:</w:t>
      </w:r>
    </w:p>
    <w:p w14:paraId="43DA5C5D" w14:textId="77777777" w:rsidR="0082221B" w:rsidRPr="00F96C8A" w:rsidRDefault="0082221B" w:rsidP="0082221B">
      <w:pPr>
        <w:pStyle w:val="Default"/>
        <w:numPr>
          <w:ilvl w:val="0"/>
          <w:numId w:val="7"/>
        </w:numPr>
        <w:tabs>
          <w:tab w:val="left" w:pos="360"/>
        </w:tabs>
      </w:pPr>
      <w:r w:rsidRPr="00F96C8A">
        <w:t>Background information on the topic to be studied.</w:t>
      </w:r>
    </w:p>
    <w:p w14:paraId="2B1622BE" w14:textId="77777777" w:rsidR="0082221B" w:rsidRPr="00F96C8A" w:rsidRDefault="0082221B" w:rsidP="0082221B">
      <w:pPr>
        <w:pStyle w:val="Default"/>
        <w:numPr>
          <w:ilvl w:val="0"/>
          <w:numId w:val="7"/>
        </w:numPr>
        <w:tabs>
          <w:tab w:val="left" w:pos="360"/>
        </w:tabs>
      </w:pPr>
      <w:r w:rsidRPr="00F96C8A">
        <w:t xml:space="preserve">What is the justification and rationale for the proposed study?  If known, provide a summary of prior experience and/or previous studies looking at the same question or topic.  </w:t>
      </w:r>
      <w:r w:rsidRPr="00F96C8A">
        <w:rPr>
          <w:shd w:val="clear" w:color="auto" w:fill="FFFFFF"/>
        </w:rPr>
        <w:t>Include what has been looked at to this point</w:t>
      </w:r>
      <w:r w:rsidR="000337B4" w:rsidRPr="00F96C8A">
        <w:rPr>
          <w:shd w:val="clear" w:color="auto" w:fill="FFFFFF"/>
        </w:rPr>
        <w:t xml:space="preserve"> with any relevant literature citations</w:t>
      </w:r>
      <w:r w:rsidRPr="00F96C8A">
        <w:rPr>
          <w:shd w:val="clear" w:color="auto" w:fill="FFFFFF"/>
        </w:rPr>
        <w:t>, gaps in the literature, inconsistencies, and variations from what you will be proposing.</w:t>
      </w:r>
    </w:p>
    <w:p w14:paraId="0B3FAD64" w14:textId="77777777" w:rsidR="0082221B" w:rsidRPr="00F96C8A" w:rsidRDefault="0082221B" w:rsidP="00742F50">
      <w:pPr>
        <w:pStyle w:val="Default"/>
        <w:tabs>
          <w:tab w:val="left" w:pos="360"/>
        </w:tabs>
        <w:ind w:left="720"/>
        <w:rPr>
          <w:color w:val="auto"/>
        </w:rPr>
      </w:pPr>
    </w:p>
    <w:p w14:paraId="24EB8B0E" w14:textId="77777777" w:rsidR="0082221B" w:rsidRPr="00F96C8A" w:rsidRDefault="0082221B" w:rsidP="00683378">
      <w:pPr>
        <w:pStyle w:val="Default"/>
        <w:numPr>
          <w:ilvl w:val="0"/>
          <w:numId w:val="1"/>
        </w:numPr>
        <w:ind w:left="360" w:hanging="360"/>
      </w:pPr>
      <w:r w:rsidRPr="00F96C8A">
        <w:rPr>
          <w:b/>
          <w:bCs/>
        </w:rPr>
        <w:t>Study Objectives, Including Specific Aims and/or Hypotheses</w:t>
      </w:r>
      <w:r w:rsidR="0096032A" w:rsidRPr="00F96C8A">
        <w:rPr>
          <w:b/>
          <w:bCs/>
        </w:rPr>
        <w:t>:</w:t>
      </w:r>
    </w:p>
    <w:p w14:paraId="7B4254A0" w14:textId="77777777" w:rsidR="0096032A" w:rsidRPr="00F96C8A" w:rsidRDefault="0082221B" w:rsidP="0082221B">
      <w:pPr>
        <w:numPr>
          <w:ilvl w:val="0"/>
          <w:numId w:val="7"/>
        </w:numPr>
        <w:rPr>
          <w:rFonts w:ascii="Times New Roman" w:hAnsi="Times New Roman"/>
          <w:sz w:val="24"/>
          <w:szCs w:val="24"/>
        </w:rPr>
      </w:pPr>
      <w:r w:rsidRPr="00F96C8A">
        <w:rPr>
          <w:rFonts w:ascii="Times New Roman" w:hAnsi="Times New Roman"/>
          <w:sz w:val="24"/>
          <w:szCs w:val="24"/>
        </w:rPr>
        <w:t xml:space="preserve">What </w:t>
      </w:r>
      <w:r w:rsidR="00683378" w:rsidRPr="00F96C8A">
        <w:rPr>
          <w:rFonts w:ascii="Times New Roman" w:hAnsi="Times New Roman"/>
          <w:sz w:val="24"/>
          <w:szCs w:val="24"/>
        </w:rPr>
        <w:t>is the purpose of the study</w:t>
      </w:r>
      <w:r w:rsidRPr="00F96C8A">
        <w:rPr>
          <w:rFonts w:ascii="Times New Roman" w:hAnsi="Times New Roman"/>
          <w:sz w:val="24"/>
          <w:szCs w:val="24"/>
        </w:rPr>
        <w:t xml:space="preserve">? </w:t>
      </w:r>
      <w:r w:rsidR="0096032A" w:rsidRPr="00F96C8A">
        <w:rPr>
          <w:rFonts w:ascii="Times New Roman" w:hAnsi="Times New Roman"/>
          <w:sz w:val="24"/>
          <w:szCs w:val="24"/>
        </w:rPr>
        <w:t xml:space="preserve">State the </w:t>
      </w:r>
      <w:r w:rsidR="00683378" w:rsidRPr="00F96C8A">
        <w:rPr>
          <w:rFonts w:ascii="Times New Roman" w:hAnsi="Times New Roman"/>
          <w:sz w:val="24"/>
          <w:szCs w:val="24"/>
        </w:rPr>
        <w:t>study objectives and include any hypotheses, if applicable</w:t>
      </w:r>
      <w:r w:rsidR="00C07AB0" w:rsidRPr="00F96C8A">
        <w:rPr>
          <w:rFonts w:ascii="Times New Roman" w:hAnsi="Times New Roman"/>
          <w:sz w:val="24"/>
          <w:szCs w:val="24"/>
        </w:rPr>
        <w:t xml:space="preserve">. </w:t>
      </w:r>
    </w:p>
    <w:p w14:paraId="3AB57556" w14:textId="77777777" w:rsidR="0096032A" w:rsidRPr="00F96C8A" w:rsidRDefault="001E3149" w:rsidP="0096032A">
      <w:pPr>
        <w:pStyle w:val="Default"/>
        <w:numPr>
          <w:ilvl w:val="0"/>
          <w:numId w:val="1"/>
        </w:numPr>
        <w:tabs>
          <w:tab w:val="left" w:pos="360"/>
        </w:tabs>
        <w:ind w:left="360" w:hanging="360"/>
      </w:pPr>
      <w:r w:rsidRPr="00F96C8A">
        <w:rPr>
          <w:b/>
        </w:rPr>
        <w:t>Biospecimens</w:t>
      </w:r>
      <w:r w:rsidR="000D537B" w:rsidRPr="00F96C8A">
        <w:rPr>
          <w:b/>
        </w:rPr>
        <w:t xml:space="preserve"> and/or Data</w:t>
      </w:r>
      <w:r w:rsidR="004E3397" w:rsidRPr="00F96C8A">
        <w:rPr>
          <w:b/>
        </w:rPr>
        <w:t xml:space="preserve"> to be Used for the Research</w:t>
      </w:r>
      <w:r w:rsidR="0096032A" w:rsidRPr="00F96C8A">
        <w:rPr>
          <w:b/>
        </w:rPr>
        <w:t>:</w:t>
      </w:r>
    </w:p>
    <w:p w14:paraId="5E633DC8" w14:textId="77777777" w:rsidR="000337B4" w:rsidRPr="00F96C8A" w:rsidRDefault="004E3397" w:rsidP="004E3397">
      <w:pPr>
        <w:pStyle w:val="Default"/>
        <w:numPr>
          <w:ilvl w:val="1"/>
          <w:numId w:val="7"/>
        </w:numPr>
        <w:ind w:left="720"/>
      </w:pPr>
      <w:r w:rsidRPr="00F96C8A">
        <w:t>Describe the t</w:t>
      </w:r>
      <w:r w:rsidR="00EC0535" w:rsidRPr="00F96C8A">
        <w:t xml:space="preserve">ype of </w:t>
      </w:r>
      <w:r w:rsidR="001E3149" w:rsidRPr="00F96C8A">
        <w:t>biospecimens</w:t>
      </w:r>
      <w:r w:rsidR="008B4522" w:rsidRPr="00F96C8A">
        <w:t xml:space="preserve"> </w:t>
      </w:r>
      <w:r w:rsidR="009F3E3F" w:rsidRPr="00F96C8A">
        <w:t>(e.g. tissue</w:t>
      </w:r>
      <w:r w:rsidR="005D3A2B" w:rsidRPr="00F96C8A">
        <w:t xml:space="preserve"> (specify if fetal tissue)</w:t>
      </w:r>
      <w:r w:rsidR="009F3E3F" w:rsidRPr="00F96C8A">
        <w:t xml:space="preserve">, blood or blood products, DNA, RNA, human cell lines) </w:t>
      </w:r>
      <w:r w:rsidR="008B4522" w:rsidRPr="00F96C8A">
        <w:t>and/or data</w:t>
      </w:r>
      <w:r w:rsidR="00EC0535" w:rsidRPr="00F96C8A">
        <w:t xml:space="preserve"> </w:t>
      </w:r>
      <w:r w:rsidR="00D10CBE" w:rsidRPr="00F96C8A">
        <w:t>(</w:t>
      </w:r>
      <w:r w:rsidR="005D3A2B" w:rsidRPr="00F96C8A">
        <w:t>e.g. research data (including survey or interview data), clinical data, genomic data, imaging data, audio or video recordings</w:t>
      </w:r>
      <w:r w:rsidR="008D256D" w:rsidRPr="00F96C8A">
        <w:t>)</w:t>
      </w:r>
    </w:p>
    <w:p w14:paraId="2045FDD2" w14:textId="77777777" w:rsidR="009F3E3F" w:rsidRPr="00F96C8A" w:rsidRDefault="009F3E3F" w:rsidP="009F3E3F">
      <w:pPr>
        <w:pStyle w:val="ListParagraph"/>
        <w:contextualSpacing w:val="0"/>
      </w:pPr>
    </w:p>
    <w:p w14:paraId="382724CD" w14:textId="77777777" w:rsidR="0096032A" w:rsidRPr="00F96C8A" w:rsidRDefault="004E3397" w:rsidP="00315875">
      <w:pPr>
        <w:pStyle w:val="Default"/>
        <w:numPr>
          <w:ilvl w:val="0"/>
          <w:numId w:val="29"/>
        </w:numPr>
      </w:pPr>
      <w:r w:rsidRPr="00F96C8A">
        <w:t>Describe the</w:t>
      </w:r>
      <w:r w:rsidR="000D537B" w:rsidRPr="00F96C8A">
        <w:t xml:space="preserve"> source (e.g. open or closed IRB approved protocol; clinical </w:t>
      </w:r>
      <w:r w:rsidR="001E3149" w:rsidRPr="00F96C8A">
        <w:t>biospecimens</w:t>
      </w:r>
      <w:r w:rsidR="000D537B" w:rsidRPr="00F96C8A">
        <w:t xml:space="preserve">; </w:t>
      </w:r>
      <w:r w:rsidR="0005211E" w:rsidRPr="00F96C8A">
        <w:t xml:space="preserve">medical records; </w:t>
      </w:r>
      <w:r w:rsidR="000D537B" w:rsidRPr="00F96C8A">
        <w:t>repository (</w:t>
      </w:r>
      <w:r w:rsidR="0005211E" w:rsidRPr="00F96C8A">
        <w:t xml:space="preserve">on-line or not; </w:t>
      </w:r>
      <w:r w:rsidR="000D537B" w:rsidRPr="00F96C8A">
        <w:t>open access, access via approval or restricted access)</w:t>
      </w:r>
      <w:r w:rsidR="0005211E" w:rsidRPr="00F96C8A">
        <w:t xml:space="preserve"> or other)</w:t>
      </w:r>
      <w:r w:rsidR="000D537B" w:rsidRPr="00F96C8A">
        <w:t>;</w:t>
      </w:r>
      <w:r w:rsidR="0005211E" w:rsidRPr="00F96C8A">
        <w:t xml:space="preserve"> and</w:t>
      </w:r>
      <w:r w:rsidRPr="00F96C8A">
        <w:t xml:space="preserve"> the </w:t>
      </w:r>
      <w:r w:rsidR="008F3975" w:rsidRPr="00F96C8A">
        <w:t>provider, if applicable</w:t>
      </w:r>
      <w:r w:rsidR="0005211E" w:rsidRPr="00F96C8A">
        <w:t xml:space="preserve"> (belongs to a member of the research team; an NIH collaborator</w:t>
      </w:r>
      <w:r w:rsidR="008F3975" w:rsidRPr="00F96C8A">
        <w:t xml:space="preserve">; </w:t>
      </w:r>
      <w:r w:rsidR="0005211E" w:rsidRPr="00F96C8A">
        <w:t>an external collaborator at an academic institution, hospital or commercial entity</w:t>
      </w:r>
      <w:r w:rsidR="008F3975" w:rsidRPr="00F96C8A">
        <w:t>; the NIH Lab of Pathology; or the NIH Laboratory of Medicine, etc.</w:t>
      </w:r>
      <w:r w:rsidR="0005211E" w:rsidRPr="00F96C8A">
        <w:t xml:space="preserve">) </w:t>
      </w:r>
    </w:p>
    <w:p w14:paraId="50BB9933" w14:textId="77777777" w:rsidR="00D02D5A" w:rsidRPr="00F96C8A" w:rsidRDefault="00D02D5A" w:rsidP="00D02D5A">
      <w:pPr>
        <w:pStyle w:val="Default"/>
        <w:numPr>
          <w:ilvl w:val="2"/>
          <w:numId w:val="11"/>
        </w:numPr>
        <w:ind w:left="1080"/>
        <w:rPr>
          <w:i/>
        </w:rPr>
      </w:pPr>
      <w:r w:rsidRPr="00F96C8A">
        <w:t xml:space="preserve">If you consider the </w:t>
      </w:r>
      <w:r w:rsidR="001E3149" w:rsidRPr="00F96C8A">
        <w:t>biospecimens</w:t>
      </w:r>
      <w:r w:rsidR="00B840E7" w:rsidRPr="00F96C8A">
        <w:t xml:space="preserve"> </w:t>
      </w:r>
      <w:r w:rsidRPr="00F96C8A">
        <w:t>and/</w:t>
      </w:r>
      <w:r w:rsidR="00B840E7" w:rsidRPr="00F96C8A">
        <w:t xml:space="preserve">or data </w:t>
      </w:r>
      <w:r w:rsidRPr="00F96C8A">
        <w:t>to be</w:t>
      </w:r>
      <w:r w:rsidR="00B840E7" w:rsidRPr="00F96C8A">
        <w:t xml:space="preserve"> publicly available</w:t>
      </w:r>
      <w:r w:rsidRPr="00F96C8A">
        <w:t>, please explain why.</w:t>
      </w:r>
    </w:p>
    <w:p w14:paraId="47F1135E" w14:textId="77777777" w:rsidR="00A759B5" w:rsidRPr="00F96C8A" w:rsidRDefault="00A759B5" w:rsidP="00A759B5">
      <w:pPr>
        <w:pStyle w:val="Default"/>
        <w:rPr>
          <w:i/>
        </w:rPr>
      </w:pPr>
    </w:p>
    <w:p w14:paraId="0680CED3" w14:textId="77777777" w:rsidR="00B840E7" w:rsidRPr="00F96C8A" w:rsidRDefault="00B840E7" w:rsidP="00A759B5">
      <w:pPr>
        <w:pStyle w:val="Default"/>
        <w:ind w:left="720"/>
        <w:rPr>
          <w:i/>
        </w:rPr>
      </w:pPr>
      <w:r w:rsidRPr="00F96C8A">
        <w:rPr>
          <w:i/>
        </w:rPr>
        <w:t>Please note</w:t>
      </w:r>
      <w:r w:rsidR="00A759B5" w:rsidRPr="00F96C8A">
        <w:rPr>
          <w:i/>
        </w:rPr>
        <w:t>: If</w:t>
      </w:r>
      <w:r w:rsidRPr="00F96C8A">
        <w:rPr>
          <w:i/>
        </w:rPr>
        <w:t xml:space="preserve"> the research team must complete a form or execute an MTA or DTA</w:t>
      </w:r>
      <w:r w:rsidR="00D02D5A" w:rsidRPr="00F96C8A">
        <w:rPr>
          <w:i/>
        </w:rPr>
        <w:t>/DUA</w:t>
      </w:r>
      <w:r w:rsidRPr="00F96C8A">
        <w:rPr>
          <w:i/>
        </w:rPr>
        <w:t xml:space="preserve"> to obtain access </w:t>
      </w:r>
      <w:r w:rsidR="00D02D5A" w:rsidRPr="00F96C8A">
        <w:rPr>
          <w:i/>
        </w:rPr>
        <w:t xml:space="preserve">to materials </w:t>
      </w:r>
      <w:r w:rsidRPr="00F96C8A">
        <w:rPr>
          <w:i/>
        </w:rPr>
        <w:t xml:space="preserve">or access requires </w:t>
      </w:r>
      <w:r w:rsidR="00D02D5A" w:rsidRPr="00F96C8A">
        <w:rPr>
          <w:i/>
        </w:rPr>
        <w:t xml:space="preserve">special authorization or permission or a password, e.g. to a website or </w:t>
      </w:r>
      <w:r w:rsidRPr="00F96C8A">
        <w:rPr>
          <w:i/>
        </w:rPr>
        <w:t>on-line group, NIH would not consider the</w:t>
      </w:r>
      <w:r w:rsidR="00D02D5A" w:rsidRPr="00F96C8A">
        <w:rPr>
          <w:i/>
        </w:rPr>
        <w:t xml:space="preserve"> </w:t>
      </w:r>
      <w:r w:rsidR="001E3149" w:rsidRPr="00F96C8A">
        <w:rPr>
          <w:i/>
        </w:rPr>
        <w:t>biospecimens</w:t>
      </w:r>
      <w:r w:rsidR="00D02D5A" w:rsidRPr="00F96C8A">
        <w:rPr>
          <w:i/>
        </w:rPr>
        <w:t xml:space="preserve"> and/or data to be </w:t>
      </w:r>
      <w:r w:rsidRPr="00F96C8A">
        <w:rPr>
          <w:i/>
        </w:rPr>
        <w:t xml:space="preserve">publicly available.  If unsure, please consult the IRB. </w:t>
      </w:r>
    </w:p>
    <w:p w14:paraId="168B27AE" w14:textId="77777777" w:rsidR="008B4522" w:rsidRPr="00F96C8A" w:rsidRDefault="008B4522" w:rsidP="008B4522">
      <w:pPr>
        <w:pStyle w:val="ListParagraph"/>
        <w:ind w:left="0"/>
        <w:contextualSpacing w:val="0"/>
        <w:rPr>
          <w:i/>
        </w:rPr>
      </w:pPr>
    </w:p>
    <w:p w14:paraId="737E0C6F" w14:textId="77777777" w:rsidR="001E3149" w:rsidRPr="00F96C8A" w:rsidRDefault="008B4522" w:rsidP="001E3149">
      <w:pPr>
        <w:pStyle w:val="Default"/>
        <w:numPr>
          <w:ilvl w:val="0"/>
          <w:numId w:val="11"/>
        </w:numPr>
        <w:ind w:left="720"/>
      </w:pPr>
      <w:r w:rsidRPr="00F96C8A">
        <w:t xml:space="preserve">Address whether the study team has routine access to the </w:t>
      </w:r>
      <w:r w:rsidR="001E3149" w:rsidRPr="00F96C8A">
        <w:t>biospecimens</w:t>
      </w:r>
      <w:r w:rsidRPr="00F96C8A">
        <w:t xml:space="preserve"> and/o</w:t>
      </w:r>
      <w:r w:rsidR="005D3A2B" w:rsidRPr="00F96C8A">
        <w:t>r</w:t>
      </w:r>
      <w:r w:rsidRPr="00F96C8A">
        <w:t xml:space="preserve"> data as part of </w:t>
      </w:r>
      <w:r w:rsidRPr="00F96C8A">
        <w:lastRenderedPageBreak/>
        <w:t>their current job or affiliation with an institution/program.</w:t>
      </w:r>
    </w:p>
    <w:p w14:paraId="45AFF071" w14:textId="77777777" w:rsidR="008B4522" w:rsidRPr="00F96C8A" w:rsidRDefault="008B4522" w:rsidP="001E3149">
      <w:pPr>
        <w:pStyle w:val="Default"/>
        <w:numPr>
          <w:ilvl w:val="1"/>
          <w:numId w:val="11"/>
        </w:numPr>
      </w:pPr>
      <w:r w:rsidRPr="00F96C8A">
        <w:t xml:space="preserve">If not, discuss how the study team will gain access to these </w:t>
      </w:r>
      <w:r w:rsidR="001E3149" w:rsidRPr="00F96C8A">
        <w:t>biospecimens</w:t>
      </w:r>
      <w:r w:rsidRPr="00F96C8A">
        <w:t xml:space="preserve"> and/or data.</w:t>
      </w:r>
    </w:p>
    <w:p w14:paraId="09A7EB1B" w14:textId="77777777" w:rsidR="004E3397" w:rsidRPr="00F96C8A" w:rsidRDefault="004E3397" w:rsidP="004E3397">
      <w:pPr>
        <w:pStyle w:val="Default"/>
        <w:ind w:left="720"/>
      </w:pPr>
    </w:p>
    <w:p w14:paraId="09F32C4D" w14:textId="77777777" w:rsidR="004E3397" w:rsidRPr="00F96C8A" w:rsidRDefault="004E3397" w:rsidP="001E3149">
      <w:pPr>
        <w:pStyle w:val="Default"/>
        <w:numPr>
          <w:ilvl w:val="0"/>
          <w:numId w:val="25"/>
        </w:numPr>
      </w:pPr>
      <w:r w:rsidRPr="00F96C8A">
        <w:t>Describe the original purpose of collection (research, clinical, QI/QA, public health surveillance, data collected by or on behalf of the federal government for non-research activities, or other)</w:t>
      </w:r>
    </w:p>
    <w:p w14:paraId="50F73002" w14:textId="77777777" w:rsidR="004E3397" w:rsidRPr="00F96C8A" w:rsidRDefault="004E3397" w:rsidP="009C7313">
      <w:pPr>
        <w:pStyle w:val="CommentText"/>
        <w:spacing w:after="0"/>
        <w:rPr>
          <w:rFonts w:ascii="Times New Roman" w:hAnsi="Times New Roman"/>
          <w:i/>
          <w:sz w:val="24"/>
          <w:szCs w:val="24"/>
        </w:rPr>
      </w:pPr>
    </w:p>
    <w:p w14:paraId="35F992BF" w14:textId="77777777" w:rsidR="008F3975" w:rsidRPr="00F96C8A" w:rsidRDefault="004E3397" w:rsidP="004E3397">
      <w:pPr>
        <w:pStyle w:val="ListParagraph"/>
        <w:numPr>
          <w:ilvl w:val="0"/>
          <w:numId w:val="19"/>
        </w:numPr>
        <w:contextualSpacing w:val="0"/>
        <w:rPr>
          <w:i/>
        </w:rPr>
      </w:pPr>
      <w:r w:rsidRPr="00F96C8A">
        <w:t>Address the i</w:t>
      </w:r>
      <w:r w:rsidR="008F3975" w:rsidRPr="00F96C8A">
        <w:t xml:space="preserve">dentifiability of the </w:t>
      </w:r>
      <w:r w:rsidR="001E3149" w:rsidRPr="00F96C8A">
        <w:t>biospecimens</w:t>
      </w:r>
      <w:r w:rsidR="008F3975" w:rsidRPr="00F96C8A">
        <w:t xml:space="preserve"> and/or data:</w:t>
      </w:r>
    </w:p>
    <w:p w14:paraId="427F70F2" w14:textId="77777777" w:rsidR="004E3397" w:rsidRPr="00F96C8A" w:rsidRDefault="004E3397" w:rsidP="00280C0E">
      <w:pPr>
        <w:pStyle w:val="ListParagraph"/>
        <w:numPr>
          <w:ilvl w:val="2"/>
          <w:numId w:val="11"/>
        </w:numPr>
        <w:ind w:left="1080"/>
        <w:contextualSpacing w:val="0"/>
        <w:rPr>
          <w:i/>
        </w:rPr>
      </w:pPr>
      <w:r w:rsidRPr="00F96C8A">
        <w:t>W</w:t>
      </w:r>
      <w:r w:rsidR="001A3E75" w:rsidRPr="00F96C8A">
        <w:t>hether</w:t>
      </w:r>
      <w:r w:rsidR="00790589" w:rsidRPr="00F96C8A">
        <w:t xml:space="preserve"> </w:t>
      </w:r>
      <w:r w:rsidR="008A23CD" w:rsidRPr="00F96C8A">
        <w:t xml:space="preserve">the </w:t>
      </w:r>
      <w:r w:rsidR="001E3149" w:rsidRPr="00F96C8A">
        <w:t>biospecimens</w:t>
      </w:r>
      <w:r w:rsidR="008B4522" w:rsidRPr="00F96C8A">
        <w:t xml:space="preserve"> and/or data</w:t>
      </w:r>
      <w:r w:rsidR="008A23CD" w:rsidRPr="00F96C8A">
        <w:t xml:space="preserve"> currently contain</w:t>
      </w:r>
      <w:r w:rsidR="008F3975" w:rsidRPr="00F96C8A">
        <w:t xml:space="preserve"> personal</w:t>
      </w:r>
      <w:r w:rsidR="008A23CD" w:rsidRPr="00F96C8A">
        <w:t xml:space="preserve"> identifiers or are linked to identifiers and who has access to these identifiers (the NIH research team, any NIH collaborators, external provider of materials or collaborators)</w:t>
      </w:r>
      <w:r w:rsidR="008F3975" w:rsidRPr="00F96C8A">
        <w:t xml:space="preserve"> </w:t>
      </w:r>
    </w:p>
    <w:p w14:paraId="2E1CB94D" w14:textId="77777777" w:rsidR="008F3975" w:rsidRPr="00F96C8A" w:rsidRDefault="004E3397" w:rsidP="004E3397">
      <w:pPr>
        <w:pStyle w:val="ListParagraph"/>
        <w:numPr>
          <w:ilvl w:val="2"/>
          <w:numId w:val="11"/>
        </w:numPr>
        <w:ind w:left="1080"/>
        <w:contextualSpacing w:val="0"/>
        <w:rPr>
          <w:i/>
        </w:rPr>
      </w:pPr>
      <w:r w:rsidRPr="00F96C8A">
        <w:t>W</w:t>
      </w:r>
      <w:r w:rsidR="008F3975" w:rsidRPr="00F96C8A">
        <w:t xml:space="preserve">hether </w:t>
      </w:r>
      <w:r w:rsidR="008B4522" w:rsidRPr="00F96C8A">
        <w:t xml:space="preserve">personal </w:t>
      </w:r>
      <w:r w:rsidR="008F3975" w:rsidRPr="00F96C8A">
        <w:t xml:space="preserve">identifiers will need to be maintained throughout the analysis process or if information will be recorded in such a manner that </w:t>
      </w:r>
      <w:r w:rsidR="009B7FEC" w:rsidRPr="00F96C8A">
        <w:t xml:space="preserve">the </w:t>
      </w:r>
      <w:r w:rsidR="008F3975" w:rsidRPr="00F96C8A">
        <w:t>subjects will not be able to be identified</w:t>
      </w:r>
      <w:r w:rsidR="00153771" w:rsidRPr="00F96C8A">
        <w:t>, directly or through identifiers linked to the subjects (e.g. a code key)</w:t>
      </w:r>
    </w:p>
    <w:p w14:paraId="1EFD7A18" w14:textId="77777777" w:rsidR="008F3975" w:rsidRPr="00F96C8A" w:rsidRDefault="008F3975" w:rsidP="004E3397">
      <w:pPr>
        <w:pStyle w:val="ListParagraph"/>
        <w:numPr>
          <w:ilvl w:val="2"/>
          <w:numId w:val="18"/>
        </w:numPr>
        <w:ind w:left="1440"/>
        <w:contextualSpacing w:val="0"/>
        <w:rPr>
          <w:i/>
        </w:rPr>
      </w:pPr>
      <w:r w:rsidRPr="00F96C8A">
        <w:t xml:space="preserve">If the materials are currently identifiable, but no </w:t>
      </w:r>
      <w:r w:rsidR="008B4522" w:rsidRPr="00F96C8A">
        <w:t xml:space="preserve">personal </w:t>
      </w:r>
      <w:r w:rsidRPr="00F96C8A">
        <w:t>identifiers will be utilized for the planned project, this p</w:t>
      </w:r>
      <w:r w:rsidR="008B4522" w:rsidRPr="00F96C8A">
        <w:t>lan</w:t>
      </w:r>
      <w:r w:rsidRPr="00F96C8A">
        <w:t xml:space="preserve"> should be described under </w:t>
      </w:r>
      <w:r w:rsidR="008B4522" w:rsidRPr="00F96C8A">
        <w:t>section</w:t>
      </w:r>
      <w:r w:rsidRPr="00F96C8A">
        <w:t xml:space="preserve"> </w:t>
      </w:r>
      <w:r w:rsidR="004E3397" w:rsidRPr="00F96C8A">
        <w:t>4</w:t>
      </w:r>
      <w:r w:rsidR="008B4522" w:rsidRPr="00F96C8A">
        <w:t xml:space="preserve"> below</w:t>
      </w:r>
      <w:r w:rsidRPr="00F96C8A">
        <w:t>.</w:t>
      </w:r>
    </w:p>
    <w:p w14:paraId="7D41AA41" w14:textId="77777777" w:rsidR="004E3397" w:rsidRPr="00F96C8A" w:rsidRDefault="004E3397" w:rsidP="004E3397">
      <w:pPr>
        <w:pStyle w:val="ListParagraph"/>
        <w:ind w:left="1440"/>
        <w:contextualSpacing w:val="0"/>
        <w:rPr>
          <w:i/>
        </w:rPr>
      </w:pPr>
    </w:p>
    <w:p w14:paraId="5B2D8103" w14:textId="77777777" w:rsidR="0055147B" w:rsidRPr="00F96C8A" w:rsidRDefault="004E3397" w:rsidP="004E3397">
      <w:pPr>
        <w:pStyle w:val="ListParagraph"/>
        <w:numPr>
          <w:ilvl w:val="0"/>
          <w:numId w:val="20"/>
        </w:numPr>
        <w:contextualSpacing w:val="0"/>
      </w:pPr>
      <w:r w:rsidRPr="00F96C8A">
        <w:t>Address w</w:t>
      </w:r>
      <w:r w:rsidR="008F3975" w:rsidRPr="00F96C8A">
        <w:t>hether the investigator will need to re-contact subjects or re-identify them in the future for any reason</w:t>
      </w:r>
    </w:p>
    <w:p w14:paraId="7BBB449A" w14:textId="77777777" w:rsidR="0090344F" w:rsidRPr="00F96C8A" w:rsidRDefault="0090344F" w:rsidP="004E3397">
      <w:pPr>
        <w:pStyle w:val="Default"/>
        <w:tabs>
          <w:tab w:val="left" w:pos="1080"/>
        </w:tabs>
      </w:pPr>
    </w:p>
    <w:p w14:paraId="5A43B317" w14:textId="77777777" w:rsidR="00800CD8" w:rsidRPr="00F96C8A" w:rsidRDefault="009E4468" w:rsidP="00800CD8">
      <w:pPr>
        <w:pStyle w:val="Default"/>
        <w:numPr>
          <w:ilvl w:val="0"/>
          <w:numId w:val="1"/>
        </w:numPr>
        <w:tabs>
          <w:tab w:val="left" w:pos="360"/>
        </w:tabs>
        <w:ind w:left="360" w:hanging="360"/>
      </w:pPr>
      <w:r w:rsidRPr="00F96C8A">
        <w:rPr>
          <w:b/>
        </w:rPr>
        <w:t>Research Methods</w:t>
      </w:r>
      <w:r w:rsidR="00800CD8" w:rsidRPr="00F96C8A">
        <w:rPr>
          <w:b/>
        </w:rPr>
        <w:t>:</w:t>
      </w:r>
    </w:p>
    <w:p w14:paraId="723A6FD0" w14:textId="77777777" w:rsidR="00BB4601" w:rsidRPr="00F96C8A" w:rsidRDefault="00BB4601" w:rsidP="003B7B79">
      <w:pPr>
        <w:pStyle w:val="Default"/>
        <w:numPr>
          <w:ilvl w:val="1"/>
          <w:numId w:val="1"/>
        </w:numPr>
        <w:tabs>
          <w:tab w:val="left" w:pos="720"/>
        </w:tabs>
        <w:ind w:left="720" w:hanging="360"/>
      </w:pPr>
      <w:r w:rsidRPr="00F96C8A">
        <w:t xml:space="preserve">Provide a detailed description of </w:t>
      </w:r>
      <w:r w:rsidR="008A23CD" w:rsidRPr="00F96C8A">
        <w:t>the planned research</w:t>
      </w:r>
      <w:r w:rsidRPr="00F96C8A">
        <w:t xml:space="preserve"> </w:t>
      </w:r>
      <w:r w:rsidR="00363857" w:rsidRPr="00F96C8A">
        <w:t>activities</w:t>
      </w:r>
      <w:r w:rsidR="009E3078" w:rsidRPr="00F96C8A">
        <w:t>:</w:t>
      </w:r>
    </w:p>
    <w:p w14:paraId="46E0856F" w14:textId="77777777" w:rsidR="00C87F1D" w:rsidRPr="00F96C8A" w:rsidRDefault="00C87F1D" w:rsidP="00C87F1D">
      <w:pPr>
        <w:pStyle w:val="Default"/>
        <w:numPr>
          <w:ilvl w:val="2"/>
          <w:numId w:val="1"/>
        </w:numPr>
        <w:ind w:left="1080" w:hanging="360"/>
      </w:pPr>
      <w:r w:rsidRPr="00F96C8A">
        <w:t xml:space="preserve">Type of activities (e.g. </w:t>
      </w:r>
      <w:r w:rsidR="00D10CBE" w:rsidRPr="00F96C8A">
        <w:t>retrospective chart review</w:t>
      </w:r>
      <w:r w:rsidRPr="00F96C8A">
        <w:t xml:space="preserve">, </w:t>
      </w:r>
      <w:r w:rsidR="00D10CBE" w:rsidRPr="00F96C8A">
        <w:t>analysis of data</w:t>
      </w:r>
      <w:r w:rsidRPr="00F96C8A">
        <w:t xml:space="preserve">, </w:t>
      </w:r>
      <w:r w:rsidR="00D10CBE" w:rsidRPr="00F96C8A">
        <w:t xml:space="preserve">laboratory assays, </w:t>
      </w:r>
      <w:r w:rsidR="005D3A2B" w:rsidRPr="00F96C8A">
        <w:t xml:space="preserve">generating genomic data, </w:t>
      </w:r>
      <w:r w:rsidR="00D10CBE" w:rsidRPr="00F96C8A">
        <w:t>etc.</w:t>
      </w:r>
      <w:r w:rsidRPr="00F96C8A">
        <w:t xml:space="preserve">) </w:t>
      </w:r>
    </w:p>
    <w:p w14:paraId="2E6BCB5E" w14:textId="77777777" w:rsidR="009E4468" w:rsidRPr="00F96C8A" w:rsidRDefault="009E4468" w:rsidP="009E4468">
      <w:pPr>
        <w:pStyle w:val="ListParagraph"/>
        <w:numPr>
          <w:ilvl w:val="2"/>
          <w:numId w:val="1"/>
        </w:numPr>
        <w:ind w:left="1080" w:hanging="360"/>
        <w:contextualSpacing w:val="0"/>
        <w:rPr>
          <w:i/>
        </w:rPr>
      </w:pPr>
      <w:r w:rsidRPr="00F96C8A">
        <w:t xml:space="preserve">Address whether personal identifiers (e.g. names, </w:t>
      </w:r>
      <w:r w:rsidR="00015383" w:rsidRPr="00F96C8A">
        <w:t>medical records, dates of birth, etc.</w:t>
      </w:r>
      <w:r w:rsidRPr="00F96C8A">
        <w:t xml:space="preserve">) will be </w:t>
      </w:r>
      <w:r w:rsidR="00D10CBE" w:rsidRPr="00F96C8A">
        <w:t xml:space="preserve">used and </w:t>
      </w:r>
      <w:r w:rsidR="008A23CD" w:rsidRPr="00F96C8A">
        <w:t>maintain</w:t>
      </w:r>
      <w:r w:rsidR="00D10CBE" w:rsidRPr="00F96C8A">
        <w:t>ed</w:t>
      </w:r>
      <w:r w:rsidRPr="00F96C8A">
        <w:t xml:space="preserve"> as part of this process </w:t>
      </w:r>
      <w:r w:rsidR="008A23CD" w:rsidRPr="00F96C8A">
        <w:t xml:space="preserve">as well as </w:t>
      </w:r>
      <w:r w:rsidR="00D10CBE" w:rsidRPr="00F96C8A">
        <w:t xml:space="preserve">address </w:t>
      </w:r>
      <w:r w:rsidR="008A23CD" w:rsidRPr="00F96C8A">
        <w:t xml:space="preserve">whether the </w:t>
      </w:r>
      <w:r w:rsidR="001E3149" w:rsidRPr="00F96C8A">
        <w:t>biospecimens</w:t>
      </w:r>
      <w:r w:rsidR="008B4522" w:rsidRPr="00F96C8A">
        <w:t xml:space="preserve"> and/or data</w:t>
      </w:r>
      <w:r w:rsidRPr="00F96C8A">
        <w:t xml:space="preserve"> might </w:t>
      </w:r>
      <w:r w:rsidR="00724076" w:rsidRPr="00F96C8A">
        <w:t xml:space="preserve">still </w:t>
      </w:r>
      <w:r w:rsidRPr="00F96C8A">
        <w:t xml:space="preserve">be able to be re-identified </w:t>
      </w:r>
      <w:r w:rsidR="00724076" w:rsidRPr="00F96C8A">
        <w:t>based on previous knowledge or interaction with subjects</w:t>
      </w:r>
      <w:r w:rsidRPr="00F96C8A">
        <w:t>.</w:t>
      </w:r>
    </w:p>
    <w:p w14:paraId="78659908" w14:textId="77777777" w:rsidR="00D10CBE" w:rsidRPr="00F96C8A" w:rsidRDefault="00B61B86" w:rsidP="00D10CBE">
      <w:pPr>
        <w:pStyle w:val="ListParagraph"/>
        <w:numPr>
          <w:ilvl w:val="5"/>
          <w:numId w:val="1"/>
        </w:numPr>
        <w:ind w:left="1440" w:hanging="360"/>
        <w:contextualSpacing w:val="0"/>
      </w:pPr>
      <w:r w:rsidRPr="00F96C8A">
        <w:t>Discuss any plans to</w:t>
      </w:r>
      <w:r w:rsidR="00D10CBE" w:rsidRPr="00F96C8A">
        <w:t xml:space="preserve"> review the </w:t>
      </w:r>
      <w:r w:rsidR="001E3149" w:rsidRPr="00F96C8A">
        <w:t>biospecimens</w:t>
      </w:r>
      <w:r w:rsidR="008B4522" w:rsidRPr="00F96C8A">
        <w:t xml:space="preserve"> and/or data</w:t>
      </w:r>
      <w:r w:rsidR="00D10CBE" w:rsidRPr="00F96C8A">
        <w:t xml:space="preserve"> and </w:t>
      </w:r>
      <w:r w:rsidRPr="00F96C8A">
        <w:t xml:space="preserve">either </w:t>
      </w:r>
      <w:r w:rsidR="00D10CBE" w:rsidRPr="00F96C8A">
        <w:t xml:space="preserve">not record any identifiers </w:t>
      </w:r>
      <w:r w:rsidRPr="00F96C8A">
        <w:t>or remove identifiers prior to</w:t>
      </w:r>
      <w:r w:rsidR="00D10CBE" w:rsidRPr="00F96C8A">
        <w:t xml:space="preserve"> analysis</w:t>
      </w:r>
      <w:r w:rsidRPr="00F96C8A">
        <w:t xml:space="preserve"> or other research activities</w:t>
      </w:r>
      <w:r w:rsidR="00D10CBE" w:rsidRPr="00F96C8A">
        <w:t>.</w:t>
      </w:r>
    </w:p>
    <w:p w14:paraId="6CACB779" w14:textId="77777777" w:rsidR="00D10CBE" w:rsidRPr="00F96C8A" w:rsidRDefault="00D10CBE" w:rsidP="00D10CBE">
      <w:pPr>
        <w:pStyle w:val="ListParagraph"/>
        <w:ind w:left="1080"/>
        <w:contextualSpacing w:val="0"/>
        <w:rPr>
          <w:i/>
        </w:rPr>
      </w:pPr>
    </w:p>
    <w:p w14:paraId="390788A1" w14:textId="77777777" w:rsidR="00B509A6" w:rsidRPr="00F96C8A" w:rsidRDefault="00B41C56" w:rsidP="00B41C56">
      <w:pPr>
        <w:pStyle w:val="Default"/>
        <w:numPr>
          <w:ilvl w:val="0"/>
          <w:numId w:val="1"/>
        </w:numPr>
        <w:tabs>
          <w:tab w:val="left" w:pos="360"/>
        </w:tabs>
        <w:ind w:left="360" w:hanging="360"/>
      </w:pPr>
      <w:r w:rsidRPr="00F96C8A">
        <w:rPr>
          <w:b/>
          <w:bCs/>
        </w:rPr>
        <w:t>Data Analysis</w:t>
      </w:r>
      <w:r w:rsidR="00A02048" w:rsidRPr="00F96C8A">
        <w:rPr>
          <w:b/>
          <w:bCs/>
        </w:rPr>
        <w:t xml:space="preserve"> </w:t>
      </w:r>
      <w:r w:rsidR="004E3397" w:rsidRPr="00F96C8A">
        <w:rPr>
          <w:b/>
          <w:bCs/>
        </w:rPr>
        <w:t>Plan</w:t>
      </w:r>
      <w:r w:rsidRPr="00F96C8A">
        <w:rPr>
          <w:b/>
          <w:bCs/>
        </w:rPr>
        <w:t>:</w:t>
      </w:r>
    </w:p>
    <w:p w14:paraId="71116313" w14:textId="77777777" w:rsidR="00A02048" w:rsidRPr="00F96C8A" w:rsidRDefault="00852BDF" w:rsidP="00D16A6F">
      <w:pPr>
        <w:pStyle w:val="Default"/>
        <w:numPr>
          <w:ilvl w:val="0"/>
          <w:numId w:val="15"/>
        </w:numPr>
        <w:ind w:left="720"/>
      </w:pPr>
      <w:r w:rsidRPr="00F96C8A">
        <w:t>Discuss the analysis plan, e.g</w:t>
      </w:r>
      <w:r w:rsidR="00A02048" w:rsidRPr="00F96C8A">
        <w:t>.</w:t>
      </w:r>
      <w:r w:rsidR="00363857" w:rsidRPr="00F96C8A">
        <w:t xml:space="preserve"> statistical</w:t>
      </w:r>
      <w:r w:rsidR="00B41C56" w:rsidRPr="00F96C8A">
        <w:t xml:space="preserve"> methods</w:t>
      </w:r>
      <w:r w:rsidRPr="00F96C8A">
        <w:t xml:space="preserve"> </w:t>
      </w:r>
      <w:r w:rsidR="00B169BA" w:rsidRPr="00F96C8A">
        <w:t xml:space="preserve">that will </w:t>
      </w:r>
      <w:r w:rsidR="00B41C56" w:rsidRPr="00F96C8A">
        <w:t>be used</w:t>
      </w:r>
      <w:r w:rsidR="00B169BA" w:rsidRPr="00F96C8A">
        <w:t xml:space="preserve"> to analyze the data</w:t>
      </w:r>
      <w:r w:rsidRPr="00F96C8A">
        <w:t>.</w:t>
      </w:r>
    </w:p>
    <w:p w14:paraId="4312C0E5" w14:textId="77777777" w:rsidR="00315875" w:rsidRPr="00F96C8A" w:rsidRDefault="00315875" w:rsidP="00315875">
      <w:pPr>
        <w:pStyle w:val="Default"/>
        <w:numPr>
          <w:ilvl w:val="0"/>
          <w:numId w:val="15"/>
        </w:numPr>
        <w:ind w:left="720"/>
      </w:pPr>
      <w:r w:rsidRPr="00F96C8A">
        <w:t>Explain who will conduct the analysis.</w:t>
      </w:r>
    </w:p>
    <w:p w14:paraId="417EE7BC" w14:textId="77777777" w:rsidR="00852BDF" w:rsidRPr="00F96C8A" w:rsidRDefault="00852BDF" w:rsidP="00852BDF">
      <w:pPr>
        <w:pStyle w:val="Default"/>
        <w:ind w:left="360"/>
      </w:pPr>
    </w:p>
    <w:p w14:paraId="3C8CE945" w14:textId="77777777" w:rsidR="00B509A6" w:rsidRPr="00F96C8A" w:rsidRDefault="00B41C56" w:rsidP="00B169BA">
      <w:pPr>
        <w:pStyle w:val="Default"/>
        <w:numPr>
          <w:ilvl w:val="0"/>
          <w:numId w:val="1"/>
        </w:numPr>
        <w:tabs>
          <w:tab w:val="left" w:pos="360"/>
        </w:tabs>
        <w:ind w:left="360" w:hanging="360"/>
      </w:pPr>
      <w:r w:rsidRPr="00F96C8A">
        <w:rPr>
          <w:b/>
        </w:rPr>
        <w:t>Storage and Confidentiality:</w:t>
      </w:r>
    </w:p>
    <w:p w14:paraId="04DDCAF8" w14:textId="77777777" w:rsidR="00B41C56" w:rsidRPr="00F96C8A" w:rsidRDefault="00A02048" w:rsidP="00A02048">
      <w:pPr>
        <w:pStyle w:val="Default"/>
        <w:numPr>
          <w:ilvl w:val="0"/>
          <w:numId w:val="16"/>
        </w:numPr>
        <w:tabs>
          <w:tab w:val="left" w:pos="360"/>
        </w:tabs>
        <w:ind w:left="720"/>
      </w:pPr>
      <w:r w:rsidRPr="00F96C8A">
        <w:t>Explain w</w:t>
      </w:r>
      <w:r w:rsidR="00B169BA" w:rsidRPr="00F96C8A">
        <w:t xml:space="preserve">here will research </w:t>
      </w:r>
      <w:r w:rsidR="001E3149" w:rsidRPr="00F96C8A">
        <w:t>biospecimens</w:t>
      </w:r>
      <w:r w:rsidR="008A23CD" w:rsidRPr="00F96C8A">
        <w:t xml:space="preserve"> and/or </w:t>
      </w:r>
      <w:r w:rsidR="00B169BA" w:rsidRPr="00F96C8A">
        <w:t xml:space="preserve">data </w:t>
      </w:r>
      <w:r w:rsidR="009B7FEC" w:rsidRPr="00F96C8A">
        <w:t xml:space="preserve">(including paper and electronic) </w:t>
      </w:r>
      <w:r w:rsidR="00B169BA" w:rsidRPr="00F96C8A">
        <w:t>be stored</w:t>
      </w:r>
      <w:r w:rsidRPr="00F96C8A">
        <w:t xml:space="preserve">, how </w:t>
      </w:r>
      <w:r w:rsidR="00D10CBE" w:rsidRPr="00F96C8A">
        <w:t xml:space="preserve">they </w:t>
      </w:r>
      <w:r w:rsidRPr="00F96C8A">
        <w:t>will be maintained, the status of the</w:t>
      </w:r>
      <w:r w:rsidR="008A23CD" w:rsidRPr="00F96C8A">
        <w:t xml:space="preserve"> </w:t>
      </w:r>
      <w:r w:rsidR="001E3149" w:rsidRPr="00F96C8A">
        <w:t>biospecimens</w:t>
      </w:r>
      <w:r w:rsidR="008A23CD" w:rsidRPr="00F96C8A">
        <w:t xml:space="preserve"> and/or</w:t>
      </w:r>
      <w:r w:rsidRPr="00F96C8A">
        <w:t xml:space="preserve"> data (e.g. anonymized, coded and linked to </w:t>
      </w:r>
      <w:r w:rsidR="008B4522" w:rsidRPr="00F96C8A">
        <w:t xml:space="preserve">personal </w:t>
      </w:r>
      <w:r w:rsidRPr="00F96C8A">
        <w:t>identifiers through a code key, with identifiers)</w:t>
      </w:r>
      <w:r w:rsidR="00B169BA" w:rsidRPr="00F96C8A">
        <w:t xml:space="preserve"> and who will have access</w:t>
      </w:r>
      <w:r w:rsidRPr="00F96C8A">
        <w:t xml:space="preserve">, including </w:t>
      </w:r>
      <w:r w:rsidR="00055B24" w:rsidRPr="00F96C8A">
        <w:t>to</w:t>
      </w:r>
      <w:r w:rsidR="00315875" w:rsidRPr="00F96C8A">
        <w:t xml:space="preserve"> the code key/master list/</w:t>
      </w:r>
      <w:r w:rsidRPr="00F96C8A">
        <w:t>identifiers.</w:t>
      </w:r>
      <w:r w:rsidR="00B169BA" w:rsidRPr="00F96C8A">
        <w:t xml:space="preserve">  </w:t>
      </w:r>
      <w:r w:rsidR="00315875" w:rsidRPr="00F96C8A">
        <w:t>If certain sites will have access to only de-identified data, state that.</w:t>
      </w:r>
    </w:p>
    <w:p w14:paraId="4BC049D6" w14:textId="77777777" w:rsidR="00EA7704" w:rsidRPr="00F96C8A" w:rsidRDefault="00852BDF" w:rsidP="00280C0E">
      <w:pPr>
        <w:numPr>
          <w:ilvl w:val="1"/>
          <w:numId w:val="15"/>
        </w:numPr>
        <w:spacing w:after="0" w:line="240" w:lineRule="auto"/>
        <w:ind w:left="1080"/>
        <w:rPr>
          <w:rFonts w:ascii="Times New Roman" w:hAnsi="Times New Roman"/>
          <w:i/>
          <w:sz w:val="24"/>
          <w:szCs w:val="24"/>
        </w:rPr>
      </w:pPr>
      <w:r w:rsidRPr="00F96C8A">
        <w:rPr>
          <w:rFonts w:ascii="Times New Roman" w:hAnsi="Times New Roman"/>
          <w:sz w:val="24"/>
          <w:szCs w:val="24"/>
        </w:rPr>
        <w:t xml:space="preserve">If the NIH researchers </w:t>
      </w:r>
      <w:r w:rsidR="00A759B5" w:rsidRPr="00F96C8A">
        <w:rPr>
          <w:rFonts w:ascii="Times New Roman" w:hAnsi="Times New Roman"/>
          <w:sz w:val="24"/>
          <w:szCs w:val="24"/>
        </w:rPr>
        <w:t xml:space="preserve">or other collaborators </w:t>
      </w:r>
      <w:r w:rsidRPr="00F96C8A">
        <w:rPr>
          <w:rFonts w:ascii="Times New Roman" w:hAnsi="Times New Roman"/>
          <w:sz w:val="24"/>
          <w:szCs w:val="24"/>
        </w:rPr>
        <w:t xml:space="preserve">will maintain </w:t>
      </w:r>
      <w:r w:rsidR="001E3149" w:rsidRPr="00F96C8A">
        <w:rPr>
          <w:rFonts w:ascii="Times New Roman" w:hAnsi="Times New Roman"/>
          <w:sz w:val="24"/>
          <w:szCs w:val="24"/>
        </w:rPr>
        <w:t>biospecimens</w:t>
      </w:r>
      <w:r w:rsidR="00B61B86" w:rsidRPr="00F96C8A">
        <w:rPr>
          <w:rFonts w:ascii="Times New Roman" w:hAnsi="Times New Roman"/>
          <w:sz w:val="24"/>
          <w:szCs w:val="24"/>
        </w:rPr>
        <w:t xml:space="preserve"> and/or </w:t>
      </w:r>
      <w:r w:rsidRPr="00F96C8A">
        <w:rPr>
          <w:rFonts w:ascii="Times New Roman" w:hAnsi="Times New Roman"/>
          <w:sz w:val="24"/>
          <w:szCs w:val="24"/>
        </w:rPr>
        <w:t xml:space="preserve">data which is </w:t>
      </w:r>
      <w:r w:rsidR="00B61B86" w:rsidRPr="00F96C8A">
        <w:rPr>
          <w:rFonts w:ascii="Times New Roman" w:hAnsi="Times New Roman"/>
          <w:sz w:val="24"/>
          <w:szCs w:val="24"/>
        </w:rPr>
        <w:t xml:space="preserve">identifiable or </w:t>
      </w:r>
      <w:r w:rsidRPr="00F96C8A">
        <w:rPr>
          <w:rFonts w:ascii="Times New Roman" w:hAnsi="Times New Roman"/>
          <w:sz w:val="24"/>
          <w:szCs w:val="24"/>
        </w:rPr>
        <w:t xml:space="preserve">linked to personal identifiers (or which could be re-identified), describe how you will protect the privacy of subjects and maintain the confidentiality of the </w:t>
      </w:r>
      <w:r w:rsidR="001E3149" w:rsidRPr="00F96C8A">
        <w:rPr>
          <w:rFonts w:ascii="Times New Roman" w:hAnsi="Times New Roman"/>
          <w:sz w:val="24"/>
          <w:szCs w:val="24"/>
        </w:rPr>
        <w:t>biospecimens</w:t>
      </w:r>
      <w:r w:rsidR="00B61B86" w:rsidRPr="00F96C8A">
        <w:rPr>
          <w:rFonts w:ascii="Times New Roman" w:hAnsi="Times New Roman"/>
          <w:sz w:val="24"/>
          <w:szCs w:val="24"/>
        </w:rPr>
        <w:t xml:space="preserve"> and/or </w:t>
      </w:r>
      <w:r w:rsidRPr="00F96C8A">
        <w:rPr>
          <w:rFonts w:ascii="Times New Roman" w:hAnsi="Times New Roman"/>
          <w:sz w:val="24"/>
          <w:szCs w:val="24"/>
        </w:rPr>
        <w:t xml:space="preserve">data, e.g. coding </w:t>
      </w:r>
      <w:r w:rsidR="001E3149" w:rsidRPr="00F96C8A">
        <w:rPr>
          <w:rFonts w:ascii="Times New Roman" w:hAnsi="Times New Roman"/>
          <w:sz w:val="24"/>
          <w:szCs w:val="24"/>
        </w:rPr>
        <w:t>biospecimens</w:t>
      </w:r>
      <w:r w:rsidR="00B61B86" w:rsidRPr="00F96C8A">
        <w:rPr>
          <w:rFonts w:ascii="Times New Roman" w:hAnsi="Times New Roman"/>
          <w:sz w:val="24"/>
          <w:szCs w:val="24"/>
        </w:rPr>
        <w:t xml:space="preserve"> and/or </w:t>
      </w:r>
      <w:r w:rsidRPr="00F96C8A">
        <w:rPr>
          <w:rFonts w:ascii="Times New Roman" w:hAnsi="Times New Roman"/>
          <w:sz w:val="24"/>
          <w:szCs w:val="24"/>
        </w:rPr>
        <w:t>data and using a code key, locked file cabinets</w:t>
      </w:r>
      <w:r w:rsidR="00315875" w:rsidRPr="00F96C8A">
        <w:rPr>
          <w:rFonts w:ascii="Times New Roman" w:hAnsi="Times New Roman"/>
          <w:sz w:val="24"/>
          <w:szCs w:val="24"/>
        </w:rPr>
        <w:t xml:space="preserve"> behind locked doors</w:t>
      </w:r>
      <w:r w:rsidRPr="00F96C8A">
        <w:rPr>
          <w:rFonts w:ascii="Times New Roman" w:hAnsi="Times New Roman"/>
          <w:sz w:val="24"/>
          <w:szCs w:val="24"/>
        </w:rPr>
        <w:t xml:space="preserve">, storage of electronic data on a network with </w:t>
      </w:r>
      <w:r w:rsidRPr="00F96C8A">
        <w:rPr>
          <w:rFonts w:ascii="Times New Roman" w:hAnsi="Times New Roman"/>
          <w:sz w:val="24"/>
          <w:szCs w:val="24"/>
        </w:rPr>
        <w:lastRenderedPageBreak/>
        <w:t xml:space="preserve">firewall protection, password-protected </w:t>
      </w:r>
      <w:r w:rsidR="00315875" w:rsidRPr="00F96C8A">
        <w:rPr>
          <w:rFonts w:ascii="Times New Roman" w:hAnsi="Times New Roman"/>
          <w:sz w:val="24"/>
          <w:szCs w:val="24"/>
        </w:rPr>
        <w:t xml:space="preserve">computers or </w:t>
      </w:r>
      <w:r w:rsidRPr="00F96C8A">
        <w:rPr>
          <w:rFonts w:ascii="Times New Roman" w:hAnsi="Times New Roman"/>
          <w:sz w:val="24"/>
          <w:szCs w:val="24"/>
        </w:rPr>
        <w:t>computer files, and access only to those involved in the study, etc.</w:t>
      </w:r>
    </w:p>
    <w:p w14:paraId="2ADD63FF" w14:textId="77777777" w:rsidR="00315875" w:rsidRPr="00F96C8A" w:rsidRDefault="00315875" w:rsidP="00315875">
      <w:pPr>
        <w:numPr>
          <w:ilvl w:val="1"/>
          <w:numId w:val="15"/>
        </w:numPr>
        <w:spacing w:after="0" w:line="240" w:lineRule="auto"/>
        <w:ind w:left="1080"/>
        <w:rPr>
          <w:rFonts w:ascii="Times New Roman" w:hAnsi="Times New Roman"/>
          <w:sz w:val="24"/>
          <w:szCs w:val="24"/>
        </w:rPr>
      </w:pPr>
      <w:r w:rsidRPr="00F96C8A">
        <w:rPr>
          <w:rFonts w:ascii="Times New Roman" w:hAnsi="Times New Roman"/>
          <w:sz w:val="24"/>
          <w:szCs w:val="24"/>
        </w:rPr>
        <w:t xml:space="preserve">How long will the different types of biospecimens and/or data be maintained?  Will the code key ever be </w:t>
      </w:r>
      <w:r w:rsidR="000E1B2D" w:rsidRPr="00F96C8A">
        <w:rPr>
          <w:rFonts w:ascii="Times New Roman" w:hAnsi="Times New Roman"/>
          <w:sz w:val="24"/>
          <w:szCs w:val="24"/>
        </w:rPr>
        <w:t>destroyed,</w:t>
      </w:r>
      <w:r w:rsidRPr="00F96C8A">
        <w:rPr>
          <w:rFonts w:ascii="Times New Roman" w:hAnsi="Times New Roman"/>
          <w:sz w:val="24"/>
          <w:szCs w:val="24"/>
        </w:rPr>
        <w:t xml:space="preserve"> and the materials still maintained?</w:t>
      </w:r>
    </w:p>
    <w:p w14:paraId="0A51EB88" w14:textId="77777777" w:rsidR="00315875" w:rsidRPr="00F96C8A" w:rsidRDefault="00315875" w:rsidP="00315875">
      <w:pPr>
        <w:spacing w:after="0" w:line="240" w:lineRule="auto"/>
        <w:ind w:left="1080"/>
        <w:rPr>
          <w:rFonts w:ascii="Times New Roman" w:hAnsi="Times New Roman"/>
          <w:i/>
          <w:sz w:val="24"/>
          <w:szCs w:val="24"/>
        </w:rPr>
      </w:pPr>
    </w:p>
    <w:sectPr w:rsidR="00315875" w:rsidRPr="00F96C8A" w:rsidSect="0096032A">
      <w:headerReference w:type="default" r:id="rId10"/>
      <w:footerReference w:type="default" r:id="rId11"/>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8B798" w14:textId="77777777" w:rsidR="00304B2B" w:rsidRDefault="00304B2B" w:rsidP="0096032A">
      <w:pPr>
        <w:spacing w:after="0" w:line="240" w:lineRule="auto"/>
      </w:pPr>
      <w:r>
        <w:separator/>
      </w:r>
    </w:p>
  </w:endnote>
  <w:endnote w:type="continuationSeparator" w:id="0">
    <w:p w14:paraId="24B932B8" w14:textId="77777777" w:rsidR="00304B2B" w:rsidRDefault="00304B2B" w:rsidP="009603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10FD1" w14:textId="77777777" w:rsidR="00F96C8A" w:rsidRDefault="00F96C8A" w:rsidP="00F96C8A">
    <w:pPr>
      <w:pStyle w:val="Footer"/>
      <w:rPr>
        <w:rFonts w:ascii="Times New Roman" w:hAnsi="Times New Roman"/>
        <w:sz w:val="20"/>
        <w:szCs w:val="20"/>
      </w:rPr>
    </w:pPr>
  </w:p>
  <w:p w14:paraId="4408B3D2" w14:textId="77777777" w:rsidR="00E460C0" w:rsidRPr="00B509A6" w:rsidRDefault="000071DA" w:rsidP="0096032A">
    <w:pPr>
      <w:pStyle w:val="Footer"/>
      <w:rPr>
        <w:rFonts w:ascii="Times New Roman" w:hAnsi="Times New Roman"/>
        <w:sz w:val="20"/>
        <w:szCs w:val="20"/>
      </w:rPr>
    </w:pPr>
    <w:r>
      <w:rPr>
        <w:rFonts w:ascii="Times New Roman" w:hAnsi="Times New Roman"/>
        <w:sz w:val="20"/>
        <w:szCs w:val="20"/>
      </w:rPr>
      <w:t xml:space="preserve">Retrospective Review Template v. </w:t>
    </w:r>
    <w:r w:rsidR="00F96C8A" w:rsidRPr="00F96C8A">
      <w:rPr>
        <w:rFonts w:ascii="Times New Roman" w:hAnsi="Times New Roman"/>
        <w:sz w:val="20"/>
        <w:szCs w:val="20"/>
      </w:rPr>
      <w:t>7, 30 June 2021</w:t>
    </w:r>
    <w:r>
      <w:rPr>
        <w:rFonts w:ascii="Times New Roman" w:hAnsi="Times New Roman"/>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6B5C0" w14:textId="77777777" w:rsidR="00304B2B" w:rsidRDefault="00304B2B" w:rsidP="0096032A">
      <w:pPr>
        <w:spacing w:after="0" w:line="240" w:lineRule="auto"/>
      </w:pPr>
      <w:r>
        <w:separator/>
      </w:r>
    </w:p>
  </w:footnote>
  <w:footnote w:type="continuationSeparator" w:id="0">
    <w:p w14:paraId="2ECF2F6D" w14:textId="77777777" w:rsidR="00304B2B" w:rsidRDefault="00304B2B" w:rsidP="009603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88B4" w14:textId="77777777" w:rsidR="000071DA" w:rsidRPr="000071DA" w:rsidRDefault="000071DA">
    <w:pPr>
      <w:pStyle w:val="Header"/>
      <w:jc w:val="right"/>
      <w:rPr>
        <w:rFonts w:ascii="Times New Roman" w:hAnsi="Times New Roman"/>
        <w:noProof/>
        <w:sz w:val="24"/>
        <w:szCs w:val="24"/>
      </w:rPr>
    </w:pPr>
    <w:r w:rsidRPr="000071DA">
      <w:rPr>
        <w:rFonts w:ascii="Times New Roman" w:hAnsi="Times New Roman"/>
        <w:sz w:val="24"/>
        <w:szCs w:val="24"/>
      </w:rPr>
      <w:fldChar w:fldCharType="begin"/>
    </w:r>
    <w:r w:rsidRPr="000071DA">
      <w:rPr>
        <w:rFonts w:ascii="Times New Roman" w:hAnsi="Times New Roman"/>
        <w:sz w:val="24"/>
        <w:szCs w:val="24"/>
      </w:rPr>
      <w:instrText xml:space="preserve"> PAGE   \* MERGEFORMAT </w:instrText>
    </w:r>
    <w:r w:rsidRPr="000071DA">
      <w:rPr>
        <w:rFonts w:ascii="Times New Roman" w:hAnsi="Times New Roman"/>
        <w:sz w:val="24"/>
        <w:szCs w:val="24"/>
      </w:rPr>
      <w:fldChar w:fldCharType="separate"/>
    </w:r>
    <w:r w:rsidRPr="000071DA">
      <w:rPr>
        <w:rFonts w:ascii="Times New Roman" w:hAnsi="Times New Roman"/>
        <w:noProof/>
        <w:sz w:val="24"/>
        <w:szCs w:val="24"/>
      </w:rPr>
      <w:t>2</w:t>
    </w:r>
    <w:r w:rsidRPr="000071DA">
      <w:rPr>
        <w:rFonts w:ascii="Times New Roman" w:hAnsi="Times New Roman"/>
        <w:noProof/>
        <w:sz w:val="24"/>
        <w:szCs w:val="24"/>
      </w:rPr>
      <w:fldChar w:fldCharType="end"/>
    </w:r>
  </w:p>
  <w:p w14:paraId="54944AD0" w14:textId="77777777" w:rsidR="000071DA" w:rsidRPr="000071DA" w:rsidRDefault="000071DA" w:rsidP="000071DA">
    <w:pPr>
      <w:pStyle w:val="Header"/>
      <w:rPr>
        <w:rFonts w:ascii="Times New Roman" w:hAnsi="Times New Roman"/>
        <w:b/>
        <w:bCs/>
        <w:i/>
        <w:iCs/>
        <w:sz w:val="24"/>
        <w:szCs w:val="24"/>
      </w:rPr>
    </w:pPr>
    <w:r w:rsidRPr="000071DA">
      <w:rPr>
        <w:rFonts w:ascii="Times New Roman" w:hAnsi="Times New Roman"/>
        <w:b/>
        <w:bCs/>
        <w:i/>
        <w:iCs/>
        <w:sz w:val="24"/>
        <w:szCs w:val="24"/>
      </w:rPr>
      <w:t xml:space="preserve">Version Date: </w:t>
    </w:r>
  </w:p>
  <w:p w14:paraId="5806FD48" w14:textId="77777777" w:rsidR="00EA7704" w:rsidRDefault="00EA77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76F22"/>
    <w:multiLevelType w:val="hybridMultilevel"/>
    <w:tmpl w:val="969664C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F96F41"/>
    <w:multiLevelType w:val="hybridMultilevel"/>
    <w:tmpl w:val="EBD6F16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078DE"/>
    <w:multiLevelType w:val="hybridMultilevel"/>
    <w:tmpl w:val="305C82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B3636E"/>
    <w:multiLevelType w:val="multilevel"/>
    <w:tmpl w:val="7C2ACFC0"/>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5BB6759"/>
    <w:multiLevelType w:val="hybridMultilevel"/>
    <w:tmpl w:val="E3A263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5">
      <w:start w:val="1"/>
      <w:numFmt w:val="bullet"/>
      <w:lvlText w:val=""/>
      <w:lvlJc w:val="left"/>
      <w:pPr>
        <w:ind w:left="2520" w:hanging="360"/>
      </w:pPr>
      <w:rPr>
        <w:rFonts w:ascii="Wingdings" w:hAnsi="Wingdings"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6270FC0"/>
    <w:multiLevelType w:val="hybridMultilevel"/>
    <w:tmpl w:val="E474F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91F262"/>
    <w:multiLevelType w:val="hybridMultilevel"/>
    <w:tmpl w:val="8ECF0392"/>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7DCC6DD"/>
    <w:multiLevelType w:val="hybridMultilevel"/>
    <w:tmpl w:val="EED04B2E"/>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B776C49"/>
    <w:multiLevelType w:val="hybridMultilevel"/>
    <w:tmpl w:val="157A3E04"/>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CCE364C"/>
    <w:multiLevelType w:val="hybridMultilevel"/>
    <w:tmpl w:val="5B262C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5E232E"/>
    <w:multiLevelType w:val="hybridMultilevel"/>
    <w:tmpl w:val="603692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274C4314"/>
    <w:multiLevelType w:val="hybridMultilevel"/>
    <w:tmpl w:val="10F614E2"/>
    <w:lvl w:ilvl="0" w:tplc="74A44F3E">
      <w:start w:val="1"/>
      <w:numFmt w:val="decimal"/>
      <w:lvlText w:val="%1."/>
      <w:lvlJc w:val="left"/>
      <w:rPr>
        <w:b/>
      </w:rPr>
    </w:lvl>
    <w:lvl w:ilvl="1" w:tplc="04090001">
      <w:start w:val="1"/>
      <w:numFmt w:val="bullet"/>
      <w:lvlText w:val=""/>
      <w:lvlJc w:val="left"/>
      <w:rPr>
        <w:rFonts w:ascii="Symbol" w:hAnsi="Symbol" w:hint="default"/>
      </w:rPr>
    </w:lvl>
    <w:lvl w:ilvl="2" w:tplc="04090003">
      <w:start w:val="1"/>
      <w:numFmt w:val="bullet"/>
      <w:lvlText w:val="o"/>
      <w:lvlJc w:val="left"/>
      <w:rPr>
        <w:rFonts w:ascii="Courier New" w:hAnsi="Courier New" w:cs="Courier New" w:hint="default"/>
      </w:rPr>
    </w:lvl>
    <w:lvl w:ilvl="3" w:tplc="04090005">
      <w:start w:val="1"/>
      <w:numFmt w:val="bullet"/>
      <w:lvlText w:val=""/>
      <w:lvlJc w:val="left"/>
      <w:rPr>
        <w:rFonts w:ascii="Wingdings" w:hAnsi="Wingdings" w:hint="default"/>
      </w:rPr>
    </w:lvl>
    <w:lvl w:ilvl="4" w:tplc="0409000D">
      <w:start w:val="1"/>
      <w:numFmt w:val="bullet"/>
      <w:lvlText w:val=""/>
      <w:lvlJc w:val="left"/>
      <w:rPr>
        <w:rFonts w:ascii="Wingdings" w:hAnsi="Wingdings" w:hint="default"/>
      </w:rPr>
    </w:lvl>
    <w:lvl w:ilvl="5" w:tplc="FFFFFFFF">
      <w:numFmt w:val="decimal"/>
      <w:lvlText w:val=""/>
      <w:lvlJc w:val="left"/>
    </w:lvl>
    <w:lvl w:ilvl="6" w:tplc="04090003">
      <w:start w:val="1"/>
      <w:numFmt w:val="bullet"/>
      <w:lvlText w:val="o"/>
      <w:lvlJc w:val="left"/>
      <w:rPr>
        <w:rFonts w:ascii="Courier New" w:hAnsi="Courier New" w:cs="Courier New" w:hint="default"/>
      </w:rPr>
    </w:lvl>
    <w:lvl w:ilvl="7" w:tplc="04090005">
      <w:start w:val="1"/>
      <w:numFmt w:val="bullet"/>
      <w:lvlText w:val=""/>
      <w:lvlJc w:val="left"/>
      <w:rPr>
        <w:rFonts w:ascii="Wingdings" w:hAnsi="Wingdings" w:hint="default"/>
      </w:rPr>
    </w:lvl>
    <w:lvl w:ilvl="8" w:tplc="FFFFFFFF">
      <w:numFmt w:val="decimal"/>
      <w:lvlText w:val=""/>
      <w:lvlJc w:val="left"/>
    </w:lvl>
  </w:abstractNum>
  <w:abstractNum w:abstractNumId="12" w15:restartNumberingAfterBreak="0">
    <w:nsid w:val="27CC73E0"/>
    <w:multiLevelType w:val="hybridMultilevel"/>
    <w:tmpl w:val="389E68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BD96E22"/>
    <w:multiLevelType w:val="hybridMultilevel"/>
    <w:tmpl w:val="AC9AFC0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4F4FD1"/>
    <w:multiLevelType w:val="hybridMultilevel"/>
    <w:tmpl w:val="878A1CC4"/>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512768"/>
    <w:multiLevelType w:val="hybridMultilevel"/>
    <w:tmpl w:val="AF225C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67A24DD"/>
    <w:multiLevelType w:val="hybridMultilevel"/>
    <w:tmpl w:val="E6841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87468D2"/>
    <w:multiLevelType w:val="hybridMultilevel"/>
    <w:tmpl w:val="0A6415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F421218"/>
    <w:multiLevelType w:val="hybridMultilevel"/>
    <w:tmpl w:val="AE16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7D6E06"/>
    <w:multiLevelType w:val="hybridMultilevel"/>
    <w:tmpl w:val="709A38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D73F1F"/>
    <w:multiLevelType w:val="hybridMultilevel"/>
    <w:tmpl w:val="245AFDA6"/>
    <w:lvl w:ilvl="0" w:tplc="74A44F3E">
      <w:start w:val="1"/>
      <w:numFmt w:val="decimal"/>
      <w:lvlText w:val="%1."/>
      <w:lvlJc w:val="left"/>
      <w:rPr>
        <w:b/>
      </w:rPr>
    </w:lvl>
    <w:lvl w:ilvl="1" w:tplc="04090001">
      <w:start w:val="1"/>
      <w:numFmt w:val="bullet"/>
      <w:lvlText w:val=""/>
      <w:lvlJc w:val="left"/>
      <w:rPr>
        <w:rFonts w:ascii="Symbol" w:hAnsi="Symbol" w:hint="default"/>
      </w:rPr>
    </w:lvl>
    <w:lvl w:ilvl="2" w:tplc="04090003">
      <w:start w:val="1"/>
      <w:numFmt w:val="bullet"/>
      <w:lvlText w:val="o"/>
      <w:lvlJc w:val="left"/>
      <w:rPr>
        <w:rFonts w:ascii="Courier New" w:hAnsi="Courier New" w:cs="Courier New" w:hint="default"/>
      </w:rPr>
    </w:lvl>
    <w:lvl w:ilvl="3" w:tplc="04090005">
      <w:start w:val="1"/>
      <w:numFmt w:val="bullet"/>
      <w:lvlText w:val=""/>
      <w:lvlJc w:val="left"/>
      <w:rPr>
        <w:rFonts w:ascii="Wingdings" w:hAnsi="Wingdings" w:hint="default"/>
      </w:rPr>
    </w:lvl>
    <w:lvl w:ilvl="4" w:tplc="0409000D">
      <w:start w:val="1"/>
      <w:numFmt w:val="bullet"/>
      <w:lvlText w:val=""/>
      <w:lvlJc w:val="left"/>
      <w:rPr>
        <w:rFonts w:ascii="Wingdings" w:hAnsi="Wingdings" w:hint="default"/>
      </w:rPr>
    </w:lvl>
    <w:lvl w:ilvl="5" w:tplc="04090005">
      <w:start w:val="1"/>
      <w:numFmt w:val="bullet"/>
      <w:lvlText w:val=""/>
      <w:lvlJc w:val="left"/>
      <w:rPr>
        <w:rFonts w:ascii="Wingdings" w:hAnsi="Wingdings" w:hint="default"/>
      </w:rPr>
    </w:lvl>
    <w:lvl w:ilvl="6" w:tplc="04090003">
      <w:start w:val="1"/>
      <w:numFmt w:val="bullet"/>
      <w:lvlText w:val="o"/>
      <w:lvlJc w:val="left"/>
      <w:rPr>
        <w:rFonts w:ascii="Courier New" w:hAnsi="Courier New" w:cs="Courier New" w:hint="default"/>
      </w:rPr>
    </w:lvl>
    <w:lvl w:ilvl="7" w:tplc="04090003">
      <w:start w:val="1"/>
      <w:numFmt w:val="bullet"/>
      <w:lvlText w:val="o"/>
      <w:lvlJc w:val="left"/>
      <w:rPr>
        <w:rFonts w:ascii="Courier New" w:hAnsi="Courier New" w:cs="Courier New" w:hint="default"/>
      </w:rPr>
    </w:lvl>
    <w:lvl w:ilvl="8" w:tplc="FFFFFFFF">
      <w:numFmt w:val="decimal"/>
      <w:lvlText w:val=""/>
      <w:lvlJc w:val="left"/>
    </w:lvl>
  </w:abstractNum>
  <w:abstractNum w:abstractNumId="21" w15:restartNumberingAfterBreak="0">
    <w:nsid w:val="42115435"/>
    <w:multiLevelType w:val="hybridMultilevel"/>
    <w:tmpl w:val="9C5AA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812C52"/>
    <w:multiLevelType w:val="hybridMultilevel"/>
    <w:tmpl w:val="6E227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CD1B53"/>
    <w:multiLevelType w:val="hybridMultilevel"/>
    <w:tmpl w:val="FB0227B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A91527"/>
    <w:multiLevelType w:val="hybridMultilevel"/>
    <w:tmpl w:val="75B411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37F1C7B"/>
    <w:multiLevelType w:val="hybridMultilevel"/>
    <w:tmpl w:val="8E246C26"/>
    <w:lvl w:ilvl="0" w:tplc="04090001">
      <w:start w:val="1"/>
      <w:numFmt w:val="bullet"/>
      <w:lvlText w:val=""/>
      <w:lvlJc w:val="left"/>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3C2381"/>
    <w:multiLevelType w:val="hybridMultilevel"/>
    <w:tmpl w:val="77904D6C"/>
    <w:lvl w:ilvl="0" w:tplc="04090001">
      <w:start w:val="1"/>
      <w:numFmt w:val="bullet"/>
      <w:lvlText w:val=""/>
      <w:lvlJc w:val="left"/>
      <w:pPr>
        <w:ind w:left="720" w:hanging="360"/>
      </w:pPr>
      <w:rPr>
        <w:rFonts w:ascii="Symbol" w:hAnsi="Symbol"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9504A6"/>
    <w:multiLevelType w:val="multilevel"/>
    <w:tmpl w:val="039E3F7E"/>
    <w:lvl w:ilvl="0">
      <w:start w:val="6"/>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79D40FF0"/>
    <w:multiLevelType w:val="hybridMultilevel"/>
    <w:tmpl w:val="5CD60CD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6042192">
    <w:abstractNumId w:val="20"/>
  </w:num>
  <w:num w:numId="2" w16cid:durableId="1507548573">
    <w:abstractNumId w:val="6"/>
  </w:num>
  <w:num w:numId="3" w16cid:durableId="320816405">
    <w:abstractNumId w:val="7"/>
  </w:num>
  <w:num w:numId="4" w16cid:durableId="57830262">
    <w:abstractNumId w:val="3"/>
  </w:num>
  <w:num w:numId="5" w16cid:durableId="1531380867">
    <w:abstractNumId w:val="27"/>
  </w:num>
  <w:num w:numId="6" w16cid:durableId="1377125959">
    <w:abstractNumId w:val="26"/>
  </w:num>
  <w:num w:numId="7" w16cid:durableId="1434857048">
    <w:abstractNumId w:val="1"/>
  </w:num>
  <w:num w:numId="8" w16cid:durableId="590043391">
    <w:abstractNumId w:val="18"/>
  </w:num>
  <w:num w:numId="9" w16cid:durableId="1800873422">
    <w:abstractNumId w:val="21"/>
  </w:num>
  <w:num w:numId="10" w16cid:durableId="451362850">
    <w:abstractNumId w:val="16"/>
  </w:num>
  <w:num w:numId="11" w16cid:durableId="416900533">
    <w:abstractNumId w:val="4"/>
  </w:num>
  <w:num w:numId="12" w16cid:durableId="690649231">
    <w:abstractNumId w:val="22"/>
  </w:num>
  <w:num w:numId="13" w16cid:durableId="1449743534">
    <w:abstractNumId w:val="25"/>
  </w:num>
  <w:num w:numId="14" w16cid:durableId="1308440344">
    <w:abstractNumId w:val="12"/>
  </w:num>
  <w:num w:numId="15" w16cid:durableId="1140268084">
    <w:abstractNumId w:val="2"/>
  </w:num>
  <w:num w:numId="16" w16cid:durableId="950085130">
    <w:abstractNumId w:val="17"/>
  </w:num>
  <w:num w:numId="17" w16cid:durableId="25759833">
    <w:abstractNumId w:val="11"/>
  </w:num>
  <w:num w:numId="18" w16cid:durableId="1716003786">
    <w:abstractNumId w:val="28"/>
  </w:num>
  <w:num w:numId="19" w16cid:durableId="615333247">
    <w:abstractNumId w:val="0"/>
  </w:num>
  <w:num w:numId="20" w16cid:durableId="1826579179">
    <w:abstractNumId w:val="19"/>
  </w:num>
  <w:num w:numId="21" w16cid:durableId="544680492">
    <w:abstractNumId w:val="15"/>
  </w:num>
  <w:num w:numId="22" w16cid:durableId="628434015">
    <w:abstractNumId w:val="8"/>
  </w:num>
  <w:num w:numId="23" w16cid:durableId="2102682319">
    <w:abstractNumId w:val="9"/>
  </w:num>
  <w:num w:numId="24" w16cid:durableId="1804732815">
    <w:abstractNumId w:val="14"/>
  </w:num>
  <w:num w:numId="25" w16cid:durableId="1698118168">
    <w:abstractNumId w:val="5"/>
  </w:num>
  <w:num w:numId="26" w16cid:durableId="1885016476">
    <w:abstractNumId w:val="10"/>
    <w:lvlOverride w:ilvl="0"/>
    <w:lvlOverride w:ilvl="1"/>
    <w:lvlOverride w:ilvl="2"/>
    <w:lvlOverride w:ilvl="3"/>
    <w:lvlOverride w:ilvl="4"/>
    <w:lvlOverride w:ilvl="5"/>
    <w:lvlOverride w:ilvl="6"/>
    <w:lvlOverride w:ilvl="7"/>
    <w:lvlOverride w:ilvl="8"/>
  </w:num>
  <w:num w:numId="27" w16cid:durableId="821389632">
    <w:abstractNumId w:val="24"/>
  </w:num>
  <w:num w:numId="28" w16cid:durableId="90275824">
    <w:abstractNumId w:val="23"/>
  </w:num>
  <w:num w:numId="29" w16cid:durableId="20469817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032A"/>
    <w:rsid w:val="000071DA"/>
    <w:rsid w:val="00015383"/>
    <w:rsid w:val="000337B4"/>
    <w:rsid w:val="0005211E"/>
    <w:rsid w:val="00055288"/>
    <w:rsid w:val="00055B24"/>
    <w:rsid w:val="00067C6B"/>
    <w:rsid w:val="00096B8C"/>
    <w:rsid w:val="000A28D8"/>
    <w:rsid w:val="000D537B"/>
    <w:rsid w:val="000E1B2D"/>
    <w:rsid w:val="00112C0A"/>
    <w:rsid w:val="00124BF9"/>
    <w:rsid w:val="00130AEE"/>
    <w:rsid w:val="00152DB4"/>
    <w:rsid w:val="00153771"/>
    <w:rsid w:val="0016286E"/>
    <w:rsid w:val="00182B93"/>
    <w:rsid w:val="001923C0"/>
    <w:rsid w:val="0019581A"/>
    <w:rsid w:val="00197C04"/>
    <w:rsid w:val="001A3E75"/>
    <w:rsid w:val="001B6786"/>
    <w:rsid w:val="001E086D"/>
    <w:rsid w:val="001E3149"/>
    <w:rsid w:val="001E5286"/>
    <w:rsid w:val="001F24B1"/>
    <w:rsid w:val="00203002"/>
    <w:rsid w:val="00225F36"/>
    <w:rsid w:val="00280C0E"/>
    <w:rsid w:val="002A01B4"/>
    <w:rsid w:val="002C7BA3"/>
    <w:rsid w:val="002D2E22"/>
    <w:rsid w:val="00304B2B"/>
    <w:rsid w:val="00315875"/>
    <w:rsid w:val="003241F2"/>
    <w:rsid w:val="00363857"/>
    <w:rsid w:val="003735D1"/>
    <w:rsid w:val="00391DFB"/>
    <w:rsid w:val="003B7B79"/>
    <w:rsid w:val="003D7FD9"/>
    <w:rsid w:val="003F7157"/>
    <w:rsid w:val="00404E89"/>
    <w:rsid w:val="004122ED"/>
    <w:rsid w:val="0043376F"/>
    <w:rsid w:val="00444935"/>
    <w:rsid w:val="00485EAD"/>
    <w:rsid w:val="004A1126"/>
    <w:rsid w:val="004B081E"/>
    <w:rsid w:val="004C5D0A"/>
    <w:rsid w:val="004D084D"/>
    <w:rsid w:val="004E3397"/>
    <w:rsid w:val="004F271B"/>
    <w:rsid w:val="005264F3"/>
    <w:rsid w:val="00542158"/>
    <w:rsid w:val="005447EE"/>
    <w:rsid w:val="0055147B"/>
    <w:rsid w:val="00553363"/>
    <w:rsid w:val="005651B8"/>
    <w:rsid w:val="005A4573"/>
    <w:rsid w:val="005D3A2B"/>
    <w:rsid w:val="005D4349"/>
    <w:rsid w:val="00662FEA"/>
    <w:rsid w:val="00683378"/>
    <w:rsid w:val="006D7E97"/>
    <w:rsid w:val="00724076"/>
    <w:rsid w:val="00726DF2"/>
    <w:rsid w:val="00741CA2"/>
    <w:rsid w:val="00742F50"/>
    <w:rsid w:val="00744158"/>
    <w:rsid w:val="007859DA"/>
    <w:rsid w:val="00790589"/>
    <w:rsid w:val="007B21A3"/>
    <w:rsid w:val="007C0FB0"/>
    <w:rsid w:val="007C23DE"/>
    <w:rsid w:val="00800CD8"/>
    <w:rsid w:val="008056DA"/>
    <w:rsid w:val="0082221B"/>
    <w:rsid w:val="00822413"/>
    <w:rsid w:val="0083543B"/>
    <w:rsid w:val="00846FE0"/>
    <w:rsid w:val="00852BDF"/>
    <w:rsid w:val="00873AB3"/>
    <w:rsid w:val="008860A3"/>
    <w:rsid w:val="008A2326"/>
    <w:rsid w:val="008A23CD"/>
    <w:rsid w:val="008B3B45"/>
    <w:rsid w:val="008B4522"/>
    <w:rsid w:val="008D256D"/>
    <w:rsid w:val="008D5505"/>
    <w:rsid w:val="008E1219"/>
    <w:rsid w:val="008E2A68"/>
    <w:rsid w:val="008F3975"/>
    <w:rsid w:val="0090344F"/>
    <w:rsid w:val="00905221"/>
    <w:rsid w:val="00910335"/>
    <w:rsid w:val="00915BCB"/>
    <w:rsid w:val="009427E4"/>
    <w:rsid w:val="00944E9A"/>
    <w:rsid w:val="00951253"/>
    <w:rsid w:val="0096032A"/>
    <w:rsid w:val="009623E0"/>
    <w:rsid w:val="0099053D"/>
    <w:rsid w:val="009A5E80"/>
    <w:rsid w:val="009B3698"/>
    <w:rsid w:val="009B7ECD"/>
    <w:rsid w:val="009B7FEC"/>
    <w:rsid w:val="009C7313"/>
    <w:rsid w:val="009E3078"/>
    <w:rsid w:val="009E36EF"/>
    <w:rsid w:val="009E4468"/>
    <w:rsid w:val="009F145B"/>
    <w:rsid w:val="009F3E3F"/>
    <w:rsid w:val="00A02048"/>
    <w:rsid w:val="00A03014"/>
    <w:rsid w:val="00A11D41"/>
    <w:rsid w:val="00A32919"/>
    <w:rsid w:val="00A37D71"/>
    <w:rsid w:val="00A441CF"/>
    <w:rsid w:val="00A52E64"/>
    <w:rsid w:val="00A53CBC"/>
    <w:rsid w:val="00A759B5"/>
    <w:rsid w:val="00A774C8"/>
    <w:rsid w:val="00A81D1D"/>
    <w:rsid w:val="00A941E6"/>
    <w:rsid w:val="00AD4C42"/>
    <w:rsid w:val="00AE63DB"/>
    <w:rsid w:val="00AF12C9"/>
    <w:rsid w:val="00B14912"/>
    <w:rsid w:val="00B169BA"/>
    <w:rsid w:val="00B16C53"/>
    <w:rsid w:val="00B24691"/>
    <w:rsid w:val="00B26DB5"/>
    <w:rsid w:val="00B26E97"/>
    <w:rsid w:val="00B34664"/>
    <w:rsid w:val="00B41C56"/>
    <w:rsid w:val="00B44BC9"/>
    <w:rsid w:val="00B509A6"/>
    <w:rsid w:val="00B50F24"/>
    <w:rsid w:val="00B57FB1"/>
    <w:rsid w:val="00B61B86"/>
    <w:rsid w:val="00B8383E"/>
    <w:rsid w:val="00B840E7"/>
    <w:rsid w:val="00BA4086"/>
    <w:rsid w:val="00BA7A5C"/>
    <w:rsid w:val="00BB310F"/>
    <w:rsid w:val="00BB4601"/>
    <w:rsid w:val="00BE1916"/>
    <w:rsid w:val="00BF21A9"/>
    <w:rsid w:val="00C01DBC"/>
    <w:rsid w:val="00C07AB0"/>
    <w:rsid w:val="00C125AA"/>
    <w:rsid w:val="00C12843"/>
    <w:rsid w:val="00C12AA5"/>
    <w:rsid w:val="00C53731"/>
    <w:rsid w:val="00C564D1"/>
    <w:rsid w:val="00C87F1D"/>
    <w:rsid w:val="00C9644D"/>
    <w:rsid w:val="00CE3754"/>
    <w:rsid w:val="00CE6A95"/>
    <w:rsid w:val="00CF7412"/>
    <w:rsid w:val="00D02D5A"/>
    <w:rsid w:val="00D10CBE"/>
    <w:rsid w:val="00D16A6F"/>
    <w:rsid w:val="00D27683"/>
    <w:rsid w:val="00D3465A"/>
    <w:rsid w:val="00D375AF"/>
    <w:rsid w:val="00D454EC"/>
    <w:rsid w:val="00D52837"/>
    <w:rsid w:val="00DB4191"/>
    <w:rsid w:val="00DC12E7"/>
    <w:rsid w:val="00DD5418"/>
    <w:rsid w:val="00DE5459"/>
    <w:rsid w:val="00E22366"/>
    <w:rsid w:val="00E440F2"/>
    <w:rsid w:val="00E460C0"/>
    <w:rsid w:val="00E47753"/>
    <w:rsid w:val="00E52949"/>
    <w:rsid w:val="00E57B90"/>
    <w:rsid w:val="00E7090D"/>
    <w:rsid w:val="00E77B2D"/>
    <w:rsid w:val="00EA7704"/>
    <w:rsid w:val="00EC0535"/>
    <w:rsid w:val="00ED4CD4"/>
    <w:rsid w:val="00EE167E"/>
    <w:rsid w:val="00EF3A84"/>
    <w:rsid w:val="00F10B62"/>
    <w:rsid w:val="00F2090F"/>
    <w:rsid w:val="00F23C74"/>
    <w:rsid w:val="00F56331"/>
    <w:rsid w:val="00F74D17"/>
    <w:rsid w:val="00F96C8A"/>
    <w:rsid w:val="00FA4A38"/>
    <w:rsid w:val="00FA67ED"/>
    <w:rsid w:val="00FE15C9"/>
    <w:rsid w:val="00FE5207"/>
    <w:rsid w:val="00FF14AF"/>
    <w:rsid w:val="00FF6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4B2F7B"/>
  <w15:chartTrackingRefBased/>
  <w15:docId w15:val="{D68103D2-52C2-4145-9206-FD0D35FA6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90F"/>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6032A"/>
    <w:pPr>
      <w:widowControl w:val="0"/>
      <w:autoSpaceDE w:val="0"/>
      <w:autoSpaceDN w:val="0"/>
      <w:adjustRightInd w:val="0"/>
    </w:pPr>
    <w:rPr>
      <w:rFonts w:ascii="Times New Roman" w:eastAsia="Times New Roman" w:hAnsi="Times New Roman"/>
      <w:color w:val="000000"/>
      <w:sz w:val="24"/>
      <w:szCs w:val="24"/>
    </w:rPr>
  </w:style>
  <w:style w:type="paragraph" w:styleId="ListParagraph">
    <w:name w:val="List Paragraph"/>
    <w:basedOn w:val="Normal"/>
    <w:uiPriority w:val="34"/>
    <w:qFormat/>
    <w:rsid w:val="0096032A"/>
    <w:pPr>
      <w:spacing w:after="0" w:line="240" w:lineRule="auto"/>
      <w:ind w:left="720"/>
      <w:contextualSpacing/>
    </w:pPr>
    <w:rPr>
      <w:rFonts w:ascii="Times New Roman" w:eastAsia="Times New Roman" w:hAnsi="Times New Roman"/>
      <w:sz w:val="24"/>
      <w:szCs w:val="24"/>
    </w:rPr>
  </w:style>
  <w:style w:type="paragraph" w:styleId="Header">
    <w:name w:val="header"/>
    <w:basedOn w:val="Normal"/>
    <w:link w:val="HeaderChar"/>
    <w:uiPriority w:val="99"/>
    <w:unhideWhenUsed/>
    <w:rsid w:val="009603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032A"/>
  </w:style>
  <w:style w:type="paragraph" w:styleId="Footer">
    <w:name w:val="footer"/>
    <w:basedOn w:val="Normal"/>
    <w:link w:val="FooterChar"/>
    <w:unhideWhenUsed/>
    <w:rsid w:val="0096032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6032A"/>
  </w:style>
  <w:style w:type="character" w:styleId="Hyperlink">
    <w:name w:val="Hyperlink"/>
    <w:uiPriority w:val="99"/>
    <w:unhideWhenUsed/>
    <w:rsid w:val="00C9644D"/>
    <w:rPr>
      <w:color w:val="0000FF"/>
      <w:u w:val="single"/>
    </w:rPr>
  </w:style>
  <w:style w:type="paragraph" w:styleId="BalloonText">
    <w:name w:val="Balloon Text"/>
    <w:basedOn w:val="Normal"/>
    <w:link w:val="BalloonTextChar"/>
    <w:uiPriority w:val="99"/>
    <w:semiHidden/>
    <w:unhideWhenUsed/>
    <w:rsid w:val="00C07AB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07AB0"/>
    <w:rPr>
      <w:rFonts w:ascii="Tahoma" w:hAnsi="Tahoma" w:cs="Tahoma"/>
      <w:sz w:val="16"/>
      <w:szCs w:val="16"/>
    </w:rPr>
  </w:style>
  <w:style w:type="character" w:styleId="CommentReference">
    <w:name w:val="annotation reference"/>
    <w:uiPriority w:val="99"/>
    <w:semiHidden/>
    <w:unhideWhenUsed/>
    <w:rsid w:val="00203002"/>
    <w:rPr>
      <w:sz w:val="16"/>
      <w:szCs w:val="16"/>
    </w:rPr>
  </w:style>
  <w:style w:type="paragraph" w:styleId="CommentText">
    <w:name w:val="annotation text"/>
    <w:basedOn w:val="Normal"/>
    <w:link w:val="CommentTextChar"/>
    <w:unhideWhenUsed/>
    <w:rsid w:val="00203002"/>
    <w:pPr>
      <w:spacing w:line="240" w:lineRule="auto"/>
    </w:pPr>
    <w:rPr>
      <w:sz w:val="20"/>
      <w:szCs w:val="20"/>
    </w:rPr>
  </w:style>
  <w:style w:type="character" w:customStyle="1" w:styleId="CommentTextChar">
    <w:name w:val="Comment Text Char"/>
    <w:link w:val="CommentText"/>
    <w:rsid w:val="00203002"/>
    <w:rPr>
      <w:sz w:val="20"/>
      <w:szCs w:val="20"/>
    </w:rPr>
  </w:style>
  <w:style w:type="paragraph" w:styleId="CommentSubject">
    <w:name w:val="annotation subject"/>
    <w:basedOn w:val="CommentText"/>
    <w:next w:val="CommentText"/>
    <w:link w:val="CommentSubjectChar"/>
    <w:uiPriority w:val="99"/>
    <w:semiHidden/>
    <w:unhideWhenUsed/>
    <w:rsid w:val="00203002"/>
    <w:rPr>
      <w:b/>
      <w:bCs/>
    </w:rPr>
  </w:style>
  <w:style w:type="character" w:customStyle="1" w:styleId="CommentSubjectChar">
    <w:name w:val="Comment Subject Char"/>
    <w:link w:val="CommentSubject"/>
    <w:uiPriority w:val="99"/>
    <w:semiHidden/>
    <w:rsid w:val="00203002"/>
    <w:rPr>
      <w:b/>
      <w:bCs/>
      <w:sz w:val="20"/>
      <w:szCs w:val="20"/>
    </w:rPr>
  </w:style>
  <w:style w:type="paragraph" w:styleId="Revision">
    <w:name w:val="Revision"/>
    <w:hidden/>
    <w:uiPriority w:val="99"/>
    <w:semiHidden/>
    <w:rsid w:val="0055147B"/>
    <w:rPr>
      <w:sz w:val="22"/>
      <w:szCs w:val="22"/>
    </w:rPr>
  </w:style>
  <w:style w:type="character" w:styleId="FollowedHyperlink">
    <w:name w:val="FollowedHyperlink"/>
    <w:uiPriority w:val="99"/>
    <w:semiHidden/>
    <w:unhideWhenUsed/>
    <w:rsid w:val="00E52949"/>
    <w:rPr>
      <w:color w:val="954F72"/>
      <w:u w:val="single"/>
    </w:rPr>
  </w:style>
  <w:style w:type="character" w:styleId="UnresolvedMention">
    <w:name w:val="Unresolved Mention"/>
    <w:uiPriority w:val="99"/>
    <w:semiHidden/>
    <w:unhideWhenUsed/>
    <w:rsid w:val="00C12AA5"/>
    <w:rPr>
      <w:color w:val="808080"/>
      <w:shd w:val="clear" w:color="auto" w:fill="E6E6E6"/>
    </w:rPr>
  </w:style>
  <w:style w:type="paragraph" w:customStyle="1" w:styleId="Style4">
    <w:name w:val="Style4"/>
    <w:basedOn w:val="Normal"/>
    <w:qFormat/>
    <w:rsid w:val="00F96C8A"/>
    <w:pPr>
      <w:spacing w:before="120" w:after="12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217956">
      <w:bodyDiv w:val="1"/>
      <w:marLeft w:val="0"/>
      <w:marRight w:val="0"/>
      <w:marTop w:val="0"/>
      <w:marBottom w:val="0"/>
      <w:divBdr>
        <w:top w:val="none" w:sz="0" w:space="0" w:color="auto"/>
        <w:left w:val="none" w:sz="0" w:space="0" w:color="auto"/>
        <w:bottom w:val="none" w:sz="0" w:space="0" w:color="auto"/>
        <w:right w:val="none" w:sz="0" w:space="0" w:color="auto"/>
      </w:divBdr>
    </w:div>
    <w:div w:id="529611499">
      <w:bodyDiv w:val="1"/>
      <w:marLeft w:val="0"/>
      <w:marRight w:val="0"/>
      <w:marTop w:val="0"/>
      <w:marBottom w:val="0"/>
      <w:divBdr>
        <w:top w:val="none" w:sz="0" w:space="0" w:color="auto"/>
        <w:left w:val="none" w:sz="0" w:space="0" w:color="auto"/>
        <w:bottom w:val="none" w:sz="0" w:space="0" w:color="auto"/>
        <w:right w:val="none" w:sz="0" w:space="0" w:color="auto"/>
      </w:divBdr>
    </w:div>
    <w:div w:id="892426947">
      <w:bodyDiv w:val="1"/>
      <w:marLeft w:val="0"/>
      <w:marRight w:val="0"/>
      <w:marTop w:val="0"/>
      <w:marBottom w:val="0"/>
      <w:divBdr>
        <w:top w:val="none" w:sz="0" w:space="0" w:color="auto"/>
        <w:left w:val="none" w:sz="0" w:space="0" w:color="auto"/>
        <w:bottom w:val="none" w:sz="0" w:space="0" w:color="auto"/>
        <w:right w:val="none" w:sz="0" w:space="0" w:color="auto"/>
      </w:divBdr>
    </w:div>
    <w:div w:id="1230775395">
      <w:bodyDiv w:val="1"/>
      <w:marLeft w:val="0"/>
      <w:marRight w:val="0"/>
      <w:marTop w:val="0"/>
      <w:marBottom w:val="0"/>
      <w:divBdr>
        <w:top w:val="none" w:sz="0" w:space="0" w:color="auto"/>
        <w:left w:val="none" w:sz="0" w:space="0" w:color="auto"/>
        <w:bottom w:val="none" w:sz="0" w:space="0" w:color="auto"/>
        <w:right w:val="none" w:sz="0" w:space="0" w:color="auto"/>
      </w:divBdr>
    </w:div>
    <w:div w:id="132392538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7EFC8EB0E3C14BAC5E14664714EC5B" ma:contentTypeVersion="10" ma:contentTypeDescription="Create a new document." ma:contentTypeScope="" ma:versionID="bc934c8c57a3aced60ca1c6c9798a099">
  <xsd:schema xmlns:xsd="http://www.w3.org/2001/XMLSchema" xmlns:xs="http://www.w3.org/2001/XMLSchema" xmlns:p="http://schemas.microsoft.com/office/2006/metadata/properties" xmlns:ns2="837cc166-64ff-417b-83bc-7e7a4b3192e8" xmlns:ns3="a82535a6-bbaa-420f-95cd-308f9034676d" targetNamespace="http://schemas.microsoft.com/office/2006/metadata/properties" ma:root="true" ma:fieldsID="1b5fcf29077319c3c87c39b02b27f0ba" ns2:_="" ns3:_="">
    <xsd:import namespace="837cc166-64ff-417b-83bc-7e7a4b3192e8"/>
    <xsd:import namespace="a82535a6-bbaa-420f-95cd-308f903467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7cc166-64ff-417b-83bc-7e7a4b3192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535a6-bbaa-420f-95cd-308f9034676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3fb8d21-6bf2-42d4-accb-26f922f519c5}" ma:internalName="TaxCatchAll" ma:showField="CatchAllData" ma:web="a82535a6-bbaa-420f-95cd-308f903467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078B3B-6AA1-484A-81BB-D8510A0E93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7cc166-64ff-417b-83bc-7e7a4b3192e8"/>
    <ds:schemaRef ds:uri="a82535a6-bbaa-420f-95cd-308f903467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00DF99B-BA33-CC45-A230-04414BAAADDD}">
  <ds:schemaRefs>
    <ds:schemaRef ds:uri="http://schemas.openxmlformats.org/officeDocument/2006/bibliography"/>
  </ds:schemaRefs>
</ds:datastoreItem>
</file>

<file path=customXml/itemProps3.xml><?xml version="1.0" encoding="utf-8"?>
<ds:datastoreItem xmlns:ds="http://schemas.openxmlformats.org/officeDocument/2006/customXml" ds:itemID="{FF8659F3-2E4B-49EF-B2B2-3F7763A607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1610</Words>
  <Characters>8699</Characters>
  <Application>Microsoft Office Word</Application>
  <DocSecurity>0</DocSecurity>
  <Lines>161</Lines>
  <Paragraphs>55</Paragraphs>
  <ScaleCrop>false</ScaleCrop>
  <HeadingPairs>
    <vt:vector size="2" baseType="variant">
      <vt:variant>
        <vt:lpstr>Title</vt:lpstr>
      </vt:variant>
      <vt:variant>
        <vt:i4>1</vt:i4>
      </vt:variant>
    </vt:vector>
  </HeadingPairs>
  <TitlesOfParts>
    <vt:vector size="1" baseType="lpstr">
      <vt:lpstr/>
    </vt:vector>
  </TitlesOfParts>
  <Company>URMC</Company>
  <LinksUpToDate>false</LinksUpToDate>
  <CharactersWithSpaces>10254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kodonoghue</dc:creator>
  <cp:keywords/>
  <dc:description/>
  <cp:lastModifiedBy>Pei, Linmin (NIH/NCI) [C]</cp:lastModifiedBy>
  <cp:revision>2</cp:revision>
  <dcterms:created xsi:type="dcterms:W3CDTF">2026-03-25T14:00:00Z</dcterms:created>
  <dcterms:modified xsi:type="dcterms:W3CDTF">2026-03-25T14:00:00Z</dcterms:modified>
</cp:coreProperties>
</file>