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04155DAE" w:rsidR="006D6BEC" w:rsidRPr="00D16275" w:rsidRDefault="00484154" w:rsidP="00D16275">
      <w:pPr>
        <w:rPr>
          <w:b/>
          <w:bCs/>
        </w:rPr>
      </w:pPr>
      <w:bookmarkStart w:id="0" w:name="_Toc281240024"/>
      <w:r w:rsidRPr="00D16275">
        <w:rPr>
          <w:b/>
          <w:bCs/>
        </w:rPr>
        <w:t xml:space="preserve">PROTOCOL TEMPLATE FOR BEHAVIORAL AND SOCIAL SCIENCE RESEARCH  </w:t>
      </w:r>
      <w:bookmarkEnd w:id="0"/>
    </w:p>
    <w:p w14:paraId="3C4C271F" w14:textId="762D6983" w:rsidR="00F8051A" w:rsidRDefault="00F8051A" w:rsidP="0013623E">
      <w:r>
        <w:t xml:space="preserve">This preface contains clarification about the protocol template and its supporting materials.  </w:t>
      </w:r>
      <w:r w:rsidRPr="00F8051A">
        <w:rPr>
          <w:b/>
          <w:bCs/>
        </w:rPr>
        <w:t>Remove the preface</w:t>
      </w:r>
      <w:r>
        <w:t xml:space="preserve"> before finalizing and </w:t>
      </w:r>
      <w:r w:rsidR="00C315E3">
        <w:t>submitting</w:t>
      </w:r>
      <w:r>
        <w:t xml:space="preserve"> the protocol</w:t>
      </w:r>
      <w:r w:rsidR="00C315E3">
        <w:t xml:space="preserve"> for review</w:t>
      </w:r>
      <w:r>
        <w:t xml:space="preserve">. </w:t>
      </w:r>
    </w:p>
    <w:p w14:paraId="48F752F8" w14:textId="31E86A8B" w:rsidR="006D6BEC" w:rsidRPr="005A36AE" w:rsidRDefault="006D6BEC" w:rsidP="0013623E">
      <w:r w:rsidRPr="005A36AE">
        <w:t xml:space="preserve">The term "protocol" is defined as a complete written description of, and scientific rationale for, a research activity involving human subjects. </w:t>
      </w:r>
      <w:r w:rsidR="000140AB">
        <w:t xml:space="preserve">The protocol document serves as a </w:t>
      </w:r>
      <w:r w:rsidR="000A18C0">
        <w:t>free-standing</w:t>
      </w:r>
      <w:r w:rsidR="000140AB">
        <w:t xml:space="preserve"> document which clearly directs the conduct of the research.  It is the “recipe” followed by the investigators and study team in performing the research activities.</w:t>
      </w:r>
    </w:p>
    <w:p w14:paraId="66C9CB2E" w14:textId="703CFF8A" w:rsidR="000140AB" w:rsidRDefault="000140AB" w:rsidP="0013623E">
      <w:r>
        <w:t>Thus</w:t>
      </w:r>
      <w:r w:rsidR="006D6BEC" w:rsidRPr="007E017C">
        <w:t>, "protocol" means both the written description of the research activity and the activity itself.</w:t>
      </w:r>
    </w:p>
    <w:p w14:paraId="6C685224" w14:textId="4984544F" w:rsidR="0013623E" w:rsidRPr="0013623E" w:rsidRDefault="0013623E" w:rsidP="0013623E">
      <w:r w:rsidRPr="0013623E">
        <w:t xml:space="preserve">This template is based on </w:t>
      </w:r>
      <w:r>
        <w:t>the drug/device interventional trial template</w:t>
      </w:r>
      <w:r w:rsidRPr="0013623E">
        <w:t>.  This template maintains much of the content and structure of the earlier template but has been tailored to behavioral and social research. The instructional text and examples tend to focus on traditional notions of clinical trials in which behavioral and social interventions are tested for prevention or treatment of a disease or condition. That said, this template is meant to be applicable to studies including basic behavioral and social science research (bBSSR) in which one or more independent variable(s) are manipulated for the purpose of understanding some health-related aspect of functioning. Efforts were made to include language befitting such bBSSR studies, e.g., the section header “Study Intervention(s)/Experimental Manipulation(s)”, but additional translation of language or concepts may be necessary.</w:t>
      </w:r>
    </w:p>
    <w:p w14:paraId="775A06F9" w14:textId="6244A826" w:rsidR="0013623E" w:rsidRPr="0013623E" w:rsidRDefault="0013623E" w:rsidP="0013623E">
      <w:r w:rsidRPr="0013623E">
        <w:t xml:space="preserve">The goal of this template is to assist investigators in writing a comprehensive clinical trial protocol that meets the standards outlined in the </w:t>
      </w:r>
      <w:hyperlink r:id="rId8" w:history="1">
        <w:r w:rsidRPr="00115EBC">
          <w:rPr>
            <w:rStyle w:val="Hyperlink"/>
            <w:i/>
            <w:color w:val="3333FF"/>
          </w:rPr>
          <w:t xml:space="preserve">International Council </w:t>
        </w:r>
        <w:r w:rsidR="00715D24">
          <w:rPr>
            <w:rStyle w:val="Hyperlink"/>
            <w:i/>
            <w:color w:val="3333FF"/>
          </w:rPr>
          <w:t>for</w:t>
        </w:r>
        <w:r w:rsidR="00715D24" w:rsidRPr="00115EBC">
          <w:rPr>
            <w:rStyle w:val="Hyperlink"/>
            <w:i/>
            <w:color w:val="3333FF"/>
          </w:rPr>
          <w:t xml:space="preserve"> </w:t>
        </w:r>
        <w:r w:rsidRPr="00115EBC">
          <w:rPr>
            <w:rStyle w:val="Hyperlink"/>
            <w:i/>
            <w:color w:val="3333FF"/>
          </w:rPr>
          <w:t>Harmonisation (ICH) Guidance for Industry, E6 Good Clinical Practice: Consolidated Guidance (ICH-E6)</w:t>
        </w:r>
      </w:hyperlink>
      <w:r w:rsidRPr="0013623E">
        <w:t>. These are international standards of good clinical practice that apply to all clinical trials, and their goals are to ensure research integrity and protect human subjects. For more detailed information about how these standards apply to social and behavioral clinical trials, readers are encouraged to access the recent NIH-sponsored Best Practices Training for Social and Behavioral Research, which has tailored Good Clinical Practice to social and behavioral clinical trials (</w:t>
      </w:r>
      <w:hyperlink r:id="rId9" w:history="1">
        <w:r w:rsidRPr="00115EBC">
          <w:rPr>
            <w:rStyle w:val="Hyperlink"/>
            <w:i/>
            <w:color w:val="3333FF"/>
          </w:rPr>
          <w:t>Good Clinical Practice for Social and Behavioral Research</w:t>
        </w:r>
      </w:hyperlink>
      <w:r w:rsidRPr="0013623E">
        <w:t xml:space="preserve">). </w:t>
      </w:r>
    </w:p>
    <w:p w14:paraId="0022DCFA" w14:textId="22283924" w:rsidR="006D6BEC" w:rsidRPr="00115EBC" w:rsidRDefault="006D6BEC" w:rsidP="0013623E">
      <w:pPr>
        <w:rPr>
          <w:i/>
          <w:color w:val="3333FF"/>
          <w:u w:val="single"/>
        </w:rPr>
      </w:pPr>
      <w:r w:rsidRPr="00CA3E6A">
        <w:t xml:space="preserve">The </w:t>
      </w:r>
      <w:r w:rsidR="003944DA">
        <w:rPr>
          <w:b/>
        </w:rPr>
        <w:t>NIH Intramural IRB</w:t>
      </w:r>
      <w:r w:rsidRPr="0028673E">
        <w:t xml:space="preserve"> </w:t>
      </w:r>
      <w:r w:rsidR="00BA6DA9">
        <w:t xml:space="preserve">allows for the submission of various protocol formats.  For investigator-initiated studies, this template </w:t>
      </w:r>
      <w:r w:rsidR="00C152E9">
        <w:t>should</w:t>
      </w:r>
      <w:r w:rsidR="00BA6DA9">
        <w:t xml:space="preserve"> be used. </w:t>
      </w:r>
    </w:p>
    <w:p w14:paraId="0D4FEA33" w14:textId="27B3FC7C" w:rsidR="00767CEB" w:rsidRPr="00767CEB" w:rsidRDefault="00767CEB" w:rsidP="00767CEB">
      <w:pPr>
        <w:jc w:val="left"/>
        <w:rPr>
          <w:szCs w:val="24"/>
        </w:rPr>
      </w:pPr>
      <w:r w:rsidRPr="00767CEB">
        <w:rPr>
          <w:szCs w:val="24"/>
        </w:rPr>
        <w:t xml:space="preserve">If an NIH Investigator is not the author of the study, then an </w:t>
      </w:r>
      <w:r w:rsidRPr="00767CEB">
        <w:rPr>
          <w:b/>
          <w:bCs/>
          <w:szCs w:val="24"/>
        </w:rPr>
        <w:t xml:space="preserve">NIH </w:t>
      </w:r>
      <w:r w:rsidR="00BA0287">
        <w:rPr>
          <w:b/>
          <w:bCs/>
          <w:szCs w:val="24"/>
        </w:rPr>
        <w:t xml:space="preserve">Protocol </w:t>
      </w:r>
      <w:r w:rsidRPr="00767CEB">
        <w:rPr>
          <w:b/>
          <w:bCs/>
          <w:szCs w:val="24"/>
        </w:rPr>
        <w:t>Addendum</w:t>
      </w:r>
      <w:r w:rsidRPr="00767CEB">
        <w:rPr>
          <w:szCs w:val="24"/>
        </w:rPr>
        <w:t xml:space="preserve"> is required and should include information found in the NIH Protocol Addendum Template.</w:t>
      </w:r>
    </w:p>
    <w:p w14:paraId="451F5C35" w14:textId="0537D3EB" w:rsidR="00767CEB" w:rsidRPr="00767CEB" w:rsidRDefault="00767CEB" w:rsidP="00767CEB">
      <w:pPr>
        <w:jc w:val="left"/>
        <w:rPr>
          <w:szCs w:val="24"/>
        </w:rPr>
      </w:pPr>
      <w:r w:rsidRPr="00767CEB">
        <w:rPr>
          <w:szCs w:val="24"/>
        </w:rPr>
        <w:t xml:space="preserve">This template should also be used for investigator-initiated studies when the external Reviewing IRB does </w:t>
      </w:r>
      <w:r w:rsidRPr="00767CEB">
        <w:rPr>
          <w:szCs w:val="24"/>
          <w:u w:val="single"/>
        </w:rPr>
        <w:t>not</w:t>
      </w:r>
      <w:r w:rsidRPr="00767CEB">
        <w:rPr>
          <w:szCs w:val="24"/>
        </w:rPr>
        <w:t xml:space="preserve"> have a protocol template and/or a Sponsor (if applicable) has given the NIH team discretion to write the protocol. </w:t>
      </w:r>
    </w:p>
    <w:p w14:paraId="5F214195" w14:textId="77777777" w:rsidR="00767CEB" w:rsidRPr="00767CEB" w:rsidRDefault="00767CEB" w:rsidP="00767CEB">
      <w:pPr>
        <w:jc w:val="left"/>
        <w:rPr>
          <w:szCs w:val="24"/>
        </w:rPr>
      </w:pPr>
      <w:r w:rsidRPr="00767CEB">
        <w:rPr>
          <w:szCs w:val="24"/>
        </w:rPr>
        <w:t>The following are considerations for teams that use this protocol template for multi-institutional protocols (protocols where non-exempt human subjects research is taking place at more than one site) that will be reviewed by the NIH IRB, and where the intramural NIH IC will serve as the Coordinating Center and/or Sponsor:</w:t>
      </w:r>
    </w:p>
    <w:p w14:paraId="19DDDEC0" w14:textId="77777777" w:rsidR="00767CEB" w:rsidRPr="00767CEB" w:rsidRDefault="00767CEB" w:rsidP="00C45646">
      <w:pPr>
        <w:numPr>
          <w:ilvl w:val="0"/>
          <w:numId w:val="51"/>
        </w:numPr>
        <w:spacing w:before="0" w:after="0"/>
        <w:contextualSpacing/>
        <w:jc w:val="left"/>
        <w:rPr>
          <w:rFonts w:eastAsia="Times New Roman"/>
          <w:szCs w:val="24"/>
        </w:rPr>
      </w:pPr>
      <w:r w:rsidRPr="00767CEB">
        <w:rPr>
          <w:rFonts w:eastAsia="Times New Roman"/>
          <w:szCs w:val="24"/>
        </w:rPr>
        <w:t xml:space="preserve">The protocol is a study-wide document that will be used at the NIH and across all Participating Sites (pSites). </w:t>
      </w:r>
    </w:p>
    <w:p w14:paraId="6FB73B9F" w14:textId="77777777" w:rsidR="00767CEB" w:rsidRPr="00767CEB" w:rsidRDefault="00767CEB" w:rsidP="00C45646">
      <w:pPr>
        <w:numPr>
          <w:ilvl w:val="0"/>
          <w:numId w:val="51"/>
        </w:numPr>
        <w:spacing w:before="0" w:after="0"/>
        <w:contextualSpacing/>
        <w:jc w:val="left"/>
        <w:rPr>
          <w:rFonts w:eastAsia="Times New Roman"/>
          <w:szCs w:val="24"/>
        </w:rPr>
      </w:pPr>
      <w:r w:rsidRPr="00767CEB">
        <w:rPr>
          <w:rFonts w:eastAsia="Times New Roman"/>
          <w:szCs w:val="24"/>
        </w:rPr>
        <w:lastRenderedPageBreak/>
        <w:t xml:space="preserve">It needs to contain all pertinent information about how the protocol will be implemented so that the NIH IRB can review and approve the research – as a whole. </w:t>
      </w:r>
    </w:p>
    <w:p w14:paraId="637734BA" w14:textId="77777777" w:rsidR="00767CEB" w:rsidRPr="00767CEB" w:rsidRDefault="00767CEB" w:rsidP="00C45646">
      <w:pPr>
        <w:numPr>
          <w:ilvl w:val="1"/>
          <w:numId w:val="51"/>
        </w:numPr>
        <w:spacing w:before="0" w:after="0"/>
        <w:contextualSpacing/>
        <w:jc w:val="left"/>
        <w:rPr>
          <w:rFonts w:eastAsia="Times New Roman"/>
          <w:szCs w:val="24"/>
        </w:rPr>
      </w:pPr>
      <w:r w:rsidRPr="00767CEB">
        <w:rPr>
          <w:rFonts w:eastAsia="Times New Roman"/>
          <w:szCs w:val="24"/>
        </w:rPr>
        <w:t xml:space="preserve">Make it as general as possible so that it can work across sites. </w:t>
      </w:r>
    </w:p>
    <w:p w14:paraId="6F2EA80C" w14:textId="77777777" w:rsidR="00767CEB" w:rsidRPr="00767CEB" w:rsidRDefault="00767CEB" w:rsidP="00C45646">
      <w:pPr>
        <w:numPr>
          <w:ilvl w:val="1"/>
          <w:numId w:val="51"/>
        </w:numPr>
        <w:spacing w:before="0" w:after="0"/>
        <w:contextualSpacing/>
        <w:jc w:val="left"/>
        <w:rPr>
          <w:rFonts w:eastAsia="Times New Roman"/>
          <w:szCs w:val="24"/>
        </w:rPr>
      </w:pPr>
      <w:r w:rsidRPr="00767CEB">
        <w:rPr>
          <w:rFonts w:eastAsia="Times New Roman"/>
          <w:szCs w:val="24"/>
        </w:rPr>
        <w:t xml:space="preserve">Address the NIH-specific differences either by creating an </w:t>
      </w:r>
      <w:r w:rsidRPr="00767CEB">
        <w:rPr>
          <w:rFonts w:eastAsia="Times New Roman"/>
          <w:b/>
          <w:bCs/>
          <w:szCs w:val="24"/>
        </w:rPr>
        <w:t>NIH Protocol Addendum</w:t>
      </w:r>
      <w:r w:rsidRPr="00767CEB">
        <w:rPr>
          <w:rFonts w:eastAsia="Times New Roman"/>
          <w:szCs w:val="24"/>
        </w:rPr>
        <w:t xml:space="preserve"> or include them in the protocol itself,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6BF1C473" w14:textId="77777777" w:rsidR="00767CEB" w:rsidRPr="00767CEB" w:rsidRDefault="00767CEB" w:rsidP="00C45646">
      <w:pPr>
        <w:numPr>
          <w:ilvl w:val="0"/>
          <w:numId w:val="51"/>
        </w:numPr>
        <w:spacing w:before="0" w:after="0"/>
        <w:contextualSpacing/>
        <w:jc w:val="left"/>
        <w:rPr>
          <w:szCs w:val="24"/>
        </w:rPr>
      </w:pPr>
      <w:r w:rsidRPr="00767CEB">
        <w:rPr>
          <w:rFonts w:eastAsia="Times New Roman"/>
          <w:szCs w:val="24"/>
        </w:rPr>
        <w:t xml:space="preserve">There is no need to go into specific differences for the pSites in the protocol as detailed information about them will go in the </w:t>
      </w:r>
      <w:r w:rsidRPr="00767CEB">
        <w:rPr>
          <w:rFonts w:eastAsia="Times New Roman"/>
          <w:b/>
          <w:bCs/>
          <w:szCs w:val="24"/>
        </w:rPr>
        <w:t>pSite Addendum</w:t>
      </w:r>
      <w:r w:rsidRPr="00767CEB">
        <w:rPr>
          <w:rFonts w:eastAsia="Times New Roman"/>
          <w:szCs w:val="24"/>
        </w:rPr>
        <w:t xml:space="preserve"> but overlooking them completely in the main protocol can be confusing or inadvertently causes deviations later. </w:t>
      </w:r>
    </w:p>
    <w:p w14:paraId="2050983B" w14:textId="43778390" w:rsidR="004C180F" w:rsidRPr="004C180F" w:rsidRDefault="00767CEB" w:rsidP="004C180F">
      <w:r w:rsidRPr="00767CEB">
        <w:t>The NIH Protocol</w:t>
      </w:r>
      <w:bookmarkStart w:id="1" w:name="_Toc281240027"/>
      <w:bookmarkStart w:id="2" w:name="_Toc281240278"/>
      <w:r w:rsidR="004C180F" w:rsidRPr="004C180F">
        <w:t xml:space="preserve"> </w:t>
      </w:r>
      <w:r>
        <w:t>A</w:t>
      </w:r>
      <w:r w:rsidRPr="004C180F">
        <w:t xml:space="preserve">ddendum </w:t>
      </w:r>
      <w:r w:rsidR="004C180F" w:rsidRPr="004C180F">
        <w:t>should be uploaded separately in PROTECT as a WORD document.</w:t>
      </w:r>
    </w:p>
    <w:p w14:paraId="1059DFC0" w14:textId="77777777" w:rsidR="006D6BEC" w:rsidRPr="007E017C" w:rsidRDefault="006D6BEC" w:rsidP="006C6F40">
      <w:pPr>
        <w:rPr>
          <w:b/>
          <w:szCs w:val="24"/>
        </w:rPr>
      </w:pPr>
      <w:r w:rsidRPr="007E017C">
        <w:rPr>
          <w:b/>
          <w:szCs w:val="24"/>
        </w:rPr>
        <w:t>Style Guidelines:</w:t>
      </w:r>
      <w:bookmarkEnd w:id="1"/>
      <w:bookmarkEnd w:id="2"/>
    </w:p>
    <w:p w14:paraId="62E98AC3" w14:textId="72CC8B00"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(i.e.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2802734" w14:textId="77777777" w:rsidR="006D6BEC" w:rsidRPr="007E017C" w:rsidRDefault="000B5DB6" w:rsidP="0062652D">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be avoided. Please reference appropriate sections where the detailed information can be located. For example:</w:t>
      </w:r>
    </w:p>
    <w:p w14:paraId="496CC012" w14:textId="256AC567" w:rsidR="006D6BEC" w:rsidRPr="007E017C" w:rsidRDefault="006D6BEC" w:rsidP="00C45646">
      <w:pPr>
        <w:numPr>
          <w:ilvl w:val="0"/>
          <w:numId w:val="3"/>
        </w:numPr>
        <w:rPr>
          <w:szCs w:val="24"/>
        </w:rPr>
      </w:pPr>
      <w:r w:rsidRPr="007E017C">
        <w:rPr>
          <w:szCs w:val="24"/>
        </w:rPr>
        <w:t xml:space="preserve">Early </w:t>
      </w:r>
      <w:r w:rsidR="000B5DB6" w:rsidRPr="007E017C">
        <w:rPr>
          <w:szCs w:val="24"/>
        </w:rPr>
        <w:t>termination</w:t>
      </w:r>
      <w:r w:rsidRPr="007E017C">
        <w:rPr>
          <w:szCs w:val="24"/>
        </w:rPr>
        <w:t xml:space="preserve"> rules can be described in </w:t>
      </w:r>
      <w:r w:rsidR="000B5DB6" w:rsidRPr="007E017C">
        <w:rPr>
          <w:szCs w:val="24"/>
        </w:rPr>
        <w:t>the Study Design</w:t>
      </w:r>
      <w:r w:rsidRPr="007E017C">
        <w:rPr>
          <w:szCs w:val="24"/>
        </w:rPr>
        <w:t xml:space="preserve"> or </w:t>
      </w:r>
      <w:r w:rsidR="000B5DB6" w:rsidRPr="007E017C">
        <w:rPr>
          <w:szCs w:val="24"/>
        </w:rPr>
        <w:t>Statistical Considerations sections</w:t>
      </w:r>
      <w:r w:rsidRPr="007E017C">
        <w:rPr>
          <w:szCs w:val="24"/>
        </w:rPr>
        <w:t xml:space="preserve"> with reference to the other section as appropriate</w:t>
      </w:r>
      <w:r w:rsidR="00680EE9">
        <w:rPr>
          <w:szCs w:val="24"/>
        </w:rPr>
        <w:t>.</w:t>
      </w:r>
      <w:r w:rsidRPr="007E017C">
        <w:rPr>
          <w:szCs w:val="24"/>
        </w:rPr>
        <w:t xml:space="preserve">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166E954D" w:rsidR="0051728C" w:rsidRPr="0051728C" w:rsidRDefault="0051728C" w:rsidP="00320160">
      <w:pPr>
        <w:rPr>
          <w:b/>
          <w:color w:val="000000"/>
          <w:szCs w:val="24"/>
        </w:rPr>
      </w:pPr>
      <w:r w:rsidRPr="0051728C">
        <w:rPr>
          <w:szCs w:val="24"/>
        </w:rPr>
        <w:t xml:space="preserve">Version control is important to track protocol development, revisions, and </w:t>
      </w:r>
      <w:r w:rsidR="009F039F">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22B7CB1E" w14:textId="40F2EEBB" w:rsidR="00612092" w:rsidRPr="007E017C" w:rsidRDefault="00AD60A3" w:rsidP="00320160">
      <w:pPr>
        <w:rPr>
          <w:szCs w:val="24"/>
        </w:rPr>
      </w:pPr>
      <w:r>
        <w:rPr>
          <w:b/>
          <w:szCs w:val="24"/>
        </w:rPr>
        <w:t xml:space="preserve">NIH IRB </w:t>
      </w:r>
      <w:r w:rsidR="00741E8D" w:rsidRPr="007E017C">
        <w:rPr>
          <w:b/>
          <w:szCs w:val="24"/>
        </w:rPr>
        <w:t>#:</w:t>
      </w:r>
      <w:r w:rsidR="00612092" w:rsidRPr="007E017C">
        <w:rPr>
          <w:i/>
          <w:szCs w:val="24"/>
        </w:rPr>
        <w:t xml:space="preserve"> </w:t>
      </w:r>
      <w:bookmarkStart w:id="3" w:name="_Hlk54721622"/>
      <w:r>
        <w:rPr>
          <w:i/>
          <w:szCs w:val="24"/>
        </w:rPr>
        <w:t xml:space="preserve">IRB number that is in </w:t>
      </w:r>
      <w:r w:rsidR="00F11FEA">
        <w:rPr>
          <w:i/>
          <w:szCs w:val="24"/>
        </w:rPr>
        <w:t>PROTECT</w:t>
      </w:r>
      <w:r w:rsidR="00612092" w:rsidRPr="007E017C">
        <w:rPr>
          <w:i/>
          <w:szCs w:val="24"/>
        </w:rPr>
        <w:t xml:space="preserve">. </w:t>
      </w:r>
      <w:bookmarkEnd w:id="3"/>
    </w:p>
    <w:p w14:paraId="6A8B6CA6" w14:textId="2B625648"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9F039F">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320160">
      <w:pPr>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5FA61F2B" w14:textId="77777777" w:rsidR="00612092" w:rsidRPr="005A36AE" w:rsidRDefault="00612092" w:rsidP="00320160">
      <w:pPr>
        <w:rPr>
          <w:i/>
          <w:szCs w:val="24"/>
        </w:rPr>
      </w:pPr>
      <w:r w:rsidRPr="005A36AE">
        <w:rPr>
          <w:i/>
          <w:szCs w:val="24"/>
        </w:rPr>
        <w:t>Title will consist of:</w:t>
      </w:r>
    </w:p>
    <w:p w14:paraId="0306A385" w14:textId="10FBF393" w:rsidR="00612092" w:rsidRPr="00924C24" w:rsidRDefault="00612092" w:rsidP="00C45646">
      <w:pPr>
        <w:pStyle w:val="ListParagraph"/>
        <w:numPr>
          <w:ilvl w:val="0"/>
          <w:numId w:val="10"/>
        </w:numPr>
        <w:rPr>
          <w:i/>
        </w:rPr>
      </w:pPr>
      <w:r w:rsidRPr="00924C24">
        <w:rPr>
          <w:i/>
        </w:rPr>
        <w:t>Clinical trial type (e.g., Phase I, I/II, II, III, etc.</w:t>
      </w:r>
      <w:r w:rsidR="003446D7">
        <w:rPr>
          <w:i/>
        </w:rPr>
        <w:t xml:space="preserve"> or Stage</w:t>
      </w:r>
      <w:r w:rsidRPr="00924C24">
        <w:rPr>
          <w:i/>
        </w:rPr>
        <w:t xml:space="preserve">) </w:t>
      </w:r>
    </w:p>
    <w:p w14:paraId="2DFF7C18" w14:textId="11EE7109" w:rsidR="00335D66" w:rsidRDefault="00612092" w:rsidP="00C45646">
      <w:pPr>
        <w:pStyle w:val="ListParagraph"/>
        <w:numPr>
          <w:ilvl w:val="0"/>
          <w:numId w:val="10"/>
        </w:numPr>
        <w:contextualSpacing w:val="0"/>
        <w:rPr>
          <w:i/>
        </w:rPr>
      </w:pPr>
      <w:r w:rsidRPr="00F11FEA">
        <w:rPr>
          <w:i/>
        </w:rPr>
        <w:t>Interventions to be used</w:t>
      </w:r>
      <w:r w:rsidR="001803C2" w:rsidRPr="00F11FEA">
        <w:rPr>
          <w:i/>
        </w:rPr>
        <w:t>,</w:t>
      </w:r>
      <w:r w:rsidRPr="00F11FEA">
        <w:rPr>
          <w:i/>
        </w:rPr>
        <w:t xml:space="preserve"> procedure, observation, etc., and </w:t>
      </w:r>
      <w:r w:rsidR="00521E9B" w:rsidRPr="00F11FEA">
        <w:rPr>
          <w:i/>
        </w:rPr>
        <w:t>d</w:t>
      </w:r>
      <w:r w:rsidRPr="00F11FEA">
        <w:rPr>
          <w:i/>
        </w:rPr>
        <w:t xml:space="preserve">isease entity. </w:t>
      </w:r>
    </w:p>
    <w:p w14:paraId="307BC0CD" w14:textId="4F16852A" w:rsidR="00612092" w:rsidRPr="00F11FEA" w:rsidRDefault="00612092" w:rsidP="00C45646">
      <w:pPr>
        <w:pStyle w:val="ListParagraph"/>
        <w:numPr>
          <w:ilvl w:val="0"/>
          <w:numId w:val="10"/>
        </w:numPr>
        <w:contextualSpacing w:val="0"/>
        <w:rPr>
          <w:i/>
        </w:rPr>
      </w:pPr>
      <w:r w:rsidRPr="00F11FEA">
        <w:rPr>
          <w:i/>
        </w:rPr>
        <w:t xml:space="preserve">Do not include the words </w:t>
      </w:r>
      <w:r w:rsidR="00521E9B" w:rsidRPr="00F11FEA">
        <w:rPr>
          <w:i/>
        </w:rPr>
        <w:t>“patient” or “treatment”.</w:t>
      </w:r>
    </w:p>
    <w:p w14:paraId="1FBEF605" w14:textId="08F35122" w:rsidR="00416DEB" w:rsidRPr="00D37A0A" w:rsidRDefault="00541D19" w:rsidP="00F16AF7">
      <w:pPr>
        <w:spacing w:before="480"/>
        <w:rPr>
          <w:i/>
          <w:szCs w:val="24"/>
        </w:rPr>
      </w:pPr>
      <w:r w:rsidRPr="00D37A0A">
        <w:rPr>
          <w:i/>
          <w:szCs w:val="24"/>
        </w:rPr>
        <w:t>Principal Investigator:</w:t>
      </w:r>
    </w:p>
    <w:p w14:paraId="7BF0ED63" w14:textId="627D1FF6" w:rsidR="00416DEB" w:rsidRPr="001B065C" w:rsidRDefault="00416DEB" w:rsidP="00416DEB">
      <w:pPr>
        <w:rPr>
          <w:i/>
          <w:szCs w:val="24"/>
        </w:rPr>
      </w:pPr>
      <w:r w:rsidRPr="00D37A0A">
        <w:rPr>
          <w:i/>
          <w:szCs w:val="24"/>
        </w:rPr>
        <w:t>Note:</w:t>
      </w:r>
      <w:r w:rsidRPr="007E017C">
        <w:rPr>
          <w:b/>
          <w:i/>
          <w:szCs w:val="24"/>
        </w:rPr>
        <w:t xml:space="preserve"> </w:t>
      </w:r>
      <w:bookmarkStart w:id="5" w:name="_Hlk54767766"/>
      <w:r w:rsidR="00541D19">
        <w:rPr>
          <w:i/>
          <w:szCs w:val="24"/>
        </w:rPr>
        <w:t xml:space="preserve">All </w:t>
      </w:r>
      <w:r w:rsidR="00BE36A3">
        <w:rPr>
          <w:i/>
          <w:szCs w:val="24"/>
        </w:rPr>
        <w:t>Study Team Members</w:t>
      </w:r>
      <w:r w:rsidR="00541D19">
        <w:rPr>
          <w:i/>
          <w:szCs w:val="24"/>
        </w:rPr>
        <w:t xml:space="preserve"> (associate investigators, etc.) </w:t>
      </w:r>
      <w:r w:rsidR="00F61484">
        <w:rPr>
          <w:i/>
          <w:szCs w:val="24"/>
        </w:rPr>
        <w:t>who are engaged in human subjects research (HSR)</w:t>
      </w:r>
      <w:r w:rsidR="00541D19">
        <w:rPr>
          <w:i/>
          <w:szCs w:val="24"/>
        </w:rPr>
        <w:t xml:space="preserve"> at </w:t>
      </w:r>
      <w:r w:rsidR="00E64630">
        <w:rPr>
          <w:i/>
          <w:szCs w:val="24"/>
        </w:rPr>
        <w:t>the NIH site(s)</w:t>
      </w:r>
      <w:r w:rsidR="00541D19">
        <w:rPr>
          <w:i/>
          <w:szCs w:val="24"/>
        </w:rPr>
        <w:t xml:space="preserve"> should be listed separately </w:t>
      </w:r>
      <w:r w:rsidR="00BE36A3">
        <w:rPr>
          <w:i/>
          <w:szCs w:val="24"/>
        </w:rPr>
        <w:t>in PROTECT</w:t>
      </w:r>
      <w:r w:rsidR="00541D19">
        <w:rPr>
          <w:i/>
          <w:szCs w:val="24"/>
        </w:rPr>
        <w:t>.</w:t>
      </w:r>
      <w:bookmarkEnd w:id="5"/>
    </w:p>
    <w:p w14:paraId="64CFEB6B" w14:textId="3100D25E" w:rsidR="00416DEB" w:rsidRPr="00C00716" w:rsidRDefault="00416DEB" w:rsidP="00416DEB">
      <w:pPr>
        <w:rPr>
          <w:i/>
          <w:szCs w:val="24"/>
        </w:rPr>
      </w:pPr>
      <w:r w:rsidRPr="007A7A2B">
        <w:rPr>
          <w:i/>
          <w:szCs w:val="24"/>
        </w:rPr>
        <w:t xml:space="preserve">List the affiliation, address, and contact information to include telephone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6E74FA00"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10" w:history="1">
              <w:r w:rsidRPr="00115EBC">
                <w:rPr>
                  <w:rStyle w:val="Hyperlink"/>
                  <w:color w:val="3333FF"/>
                  <w:szCs w:val="24"/>
                </w:rPr>
                <w:t>XXXX</w:t>
              </w:r>
            </w:hyperlink>
          </w:p>
        </w:tc>
      </w:tr>
    </w:tbl>
    <w:p w14:paraId="6E44084D" w14:textId="29AAE2EC" w:rsidR="006D6BEC" w:rsidRPr="00834AE6" w:rsidRDefault="005B359B" w:rsidP="009B7A0D">
      <w:pPr>
        <w:spacing w:before="720"/>
        <w:rPr>
          <w:b/>
          <w:bCs/>
          <w:i/>
          <w:szCs w:val="24"/>
        </w:rPr>
      </w:pPr>
      <w:bookmarkStart w:id="6" w:name="_Toc281240047"/>
      <w:bookmarkStart w:id="7"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6"/>
      <w:bookmarkEnd w:id="7"/>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425B620D"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p>
    <w:p w14:paraId="14ACA41B" w14:textId="77777777" w:rsidR="001D0E86" w:rsidRPr="001D0E86" w:rsidRDefault="001D0E86" w:rsidP="001D0E86">
      <w:pPr>
        <w:jc w:val="left"/>
        <w:rPr>
          <w:i/>
          <w:szCs w:val="24"/>
        </w:rPr>
      </w:pPr>
      <w:r w:rsidRPr="001D0E86">
        <w:rPr>
          <w:i/>
          <w:iCs/>
        </w:rPr>
        <w:t>If NIH will be the Coordinating Center and a Participating Site (pSite) will NOT be relying on the NIH IRB, identify them in Q. 8 of the Basic Study Information section found in the PROTECT smart form. Do NOT list these sites in the table below.</w:t>
      </w:r>
    </w:p>
    <w:p w14:paraId="3E204BA4" w14:textId="77777777" w:rsidR="001D0E86" w:rsidRPr="001D0E86" w:rsidRDefault="001D0E86" w:rsidP="001D0E86">
      <w:pPr>
        <w:spacing w:before="0" w:after="0"/>
        <w:jc w:val="left"/>
        <w:rPr>
          <w:i/>
          <w:szCs w:val="24"/>
        </w:rPr>
      </w:pPr>
    </w:p>
    <w:p w14:paraId="7802B661" w14:textId="77777777" w:rsidR="001D0E86" w:rsidRPr="001D0E86" w:rsidRDefault="001D0E86" w:rsidP="001D0E86">
      <w:pPr>
        <w:spacing w:before="0" w:after="0"/>
        <w:jc w:val="left"/>
        <w:rPr>
          <w:i/>
          <w:iCs/>
        </w:rPr>
      </w:pPr>
      <w:r w:rsidRPr="001D0E86">
        <w:rPr>
          <w:i/>
          <w:iCs/>
        </w:rPr>
        <w:lastRenderedPageBreak/>
        <w:t>If NIH will be the Reviewing IRB for a Participating Site (pSite), insert the table below and provide the name of each planned or existing relying site and the pSite Principal Investigator (PI). </w:t>
      </w:r>
    </w:p>
    <w:p w14:paraId="1B1BA558" w14:textId="77777777" w:rsidR="001D0E86" w:rsidRPr="001D0E86" w:rsidRDefault="001D0E86" w:rsidP="001D0E86">
      <w:pPr>
        <w:spacing w:before="0" w:after="0"/>
        <w:jc w:val="left"/>
        <w:rPr>
          <w:i/>
          <w:iCs/>
        </w:rPr>
      </w:pPr>
    </w:p>
    <w:tbl>
      <w:tblPr>
        <w:tblStyle w:val="TableGrid"/>
        <w:tblW w:w="5000" w:type="pct"/>
        <w:tblLook w:val="04A0" w:firstRow="1" w:lastRow="0" w:firstColumn="1" w:lastColumn="0" w:noHBand="0" w:noVBand="1"/>
      </w:tblPr>
      <w:tblGrid>
        <w:gridCol w:w="4583"/>
        <w:gridCol w:w="4767"/>
      </w:tblGrid>
      <w:tr w:rsidR="001D0E86" w:rsidRPr="001D0E86" w14:paraId="1BC7BC88" w14:textId="77777777" w:rsidTr="00937FBE">
        <w:trPr>
          <w:trHeight w:val="432"/>
        </w:trPr>
        <w:tc>
          <w:tcPr>
            <w:tcW w:w="5000" w:type="pct"/>
            <w:gridSpan w:val="2"/>
            <w:shd w:val="clear" w:color="auto" w:fill="44546A" w:themeFill="text2"/>
            <w:vAlign w:val="center"/>
          </w:tcPr>
          <w:p w14:paraId="0EA2EF6C" w14:textId="77777777" w:rsidR="001D0E86" w:rsidRPr="001D0E86" w:rsidRDefault="001D0E86" w:rsidP="001D0E86">
            <w:pPr>
              <w:spacing w:before="0" w:after="0"/>
              <w:jc w:val="left"/>
              <w:rPr>
                <w:b/>
                <w:bCs/>
              </w:rPr>
            </w:pPr>
            <w:bookmarkStart w:id="8" w:name="_Hlk179989295"/>
            <w:bookmarkEnd w:id="8"/>
            <w:r w:rsidRPr="001D0E86">
              <w:rPr>
                <w:b/>
                <w:bCs/>
              </w:rPr>
              <w:t>Participating Sites (pSites)</w:t>
            </w:r>
          </w:p>
        </w:tc>
      </w:tr>
      <w:tr w:rsidR="001D0E86" w:rsidRPr="001D0E86" w14:paraId="6A9B3AD2" w14:textId="77777777" w:rsidTr="00937FBE">
        <w:trPr>
          <w:trHeight w:val="521"/>
        </w:trPr>
        <w:tc>
          <w:tcPr>
            <w:tcW w:w="5000" w:type="pct"/>
            <w:gridSpan w:val="2"/>
            <w:shd w:val="clear" w:color="auto" w:fill="D5DCE4" w:themeFill="text2" w:themeFillTint="33"/>
            <w:vAlign w:val="center"/>
          </w:tcPr>
          <w:p w14:paraId="58986D05" w14:textId="77777777" w:rsidR="001D0E86" w:rsidRPr="001D0E86" w:rsidRDefault="001D0E86" w:rsidP="001D0E86">
            <w:pPr>
              <w:spacing w:before="0" w:after="0"/>
              <w:jc w:val="left"/>
            </w:pPr>
            <w:r w:rsidRPr="001D0E86">
              <w:t>List of all pSites and pSite PIs that will be/are relying on the NIH IRB</w:t>
            </w:r>
          </w:p>
        </w:tc>
      </w:tr>
      <w:tr w:rsidR="001D0E86" w:rsidRPr="001D0E86" w14:paraId="32BE9EFC" w14:textId="77777777" w:rsidTr="00937FBE">
        <w:trPr>
          <w:trHeight w:val="620"/>
        </w:trPr>
        <w:tc>
          <w:tcPr>
            <w:tcW w:w="2451" w:type="pct"/>
            <w:shd w:val="clear" w:color="auto" w:fill="D5DCE4" w:themeFill="text2" w:themeFillTint="33"/>
            <w:vAlign w:val="center"/>
          </w:tcPr>
          <w:p w14:paraId="602C7A9B" w14:textId="77777777" w:rsidR="001D0E86" w:rsidRPr="001D0E86" w:rsidRDefault="001D0E86" w:rsidP="001D0E86">
            <w:pPr>
              <w:spacing w:before="0" w:after="0"/>
              <w:jc w:val="left"/>
            </w:pPr>
            <w:r w:rsidRPr="001D0E86">
              <w:t>pSite Name:</w:t>
            </w:r>
          </w:p>
        </w:tc>
        <w:tc>
          <w:tcPr>
            <w:tcW w:w="2549" w:type="pct"/>
            <w:shd w:val="clear" w:color="auto" w:fill="D5DCE4" w:themeFill="text2" w:themeFillTint="33"/>
            <w:vAlign w:val="center"/>
          </w:tcPr>
          <w:p w14:paraId="256870DD" w14:textId="77777777" w:rsidR="001D0E86" w:rsidRPr="001D0E86" w:rsidRDefault="001D0E86" w:rsidP="001D0E86">
            <w:pPr>
              <w:spacing w:before="0" w:after="0"/>
              <w:jc w:val="left"/>
            </w:pPr>
            <w:r w:rsidRPr="001D0E86">
              <w:t>pSite PI:</w:t>
            </w:r>
          </w:p>
        </w:tc>
      </w:tr>
      <w:tr w:rsidR="001D0E86" w:rsidRPr="001D0E86" w14:paraId="47414B7D" w14:textId="77777777" w:rsidTr="00937FBE">
        <w:trPr>
          <w:trHeight w:val="432"/>
        </w:trPr>
        <w:tc>
          <w:tcPr>
            <w:tcW w:w="2451" w:type="pct"/>
            <w:shd w:val="clear" w:color="auto" w:fill="auto"/>
            <w:vAlign w:val="center"/>
          </w:tcPr>
          <w:p w14:paraId="55E5F513" w14:textId="77777777" w:rsidR="001D0E86" w:rsidRPr="001D0E86" w:rsidRDefault="001D0E86" w:rsidP="001D0E86">
            <w:pPr>
              <w:spacing w:before="0" w:after="0"/>
              <w:jc w:val="left"/>
            </w:pPr>
          </w:p>
        </w:tc>
        <w:tc>
          <w:tcPr>
            <w:tcW w:w="2549" w:type="pct"/>
            <w:vAlign w:val="center"/>
          </w:tcPr>
          <w:p w14:paraId="71F7B756" w14:textId="77777777" w:rsidR="001D0E86" w:rsidRPr="001D0E86" w:rsidRDefault="001D0E86" w:rsidP="001D0E86">
            <w:pPr>
              <w:spacing w:before="0" w:after="0"/>
              <w:jc w:val="left"/>
              <w:rPr>
                <w:i/>
                <w:iCs/>
              </w:rPr>
            </w:pPr>
          </w:p>
        </w:tc>
      </w:tr>
      <w:tr w:rsidR="001D0E86" w:rsidRPr="001D0E86" w14:paraId="1654B450" w14:textId="77777777" w:rsidTr="00937FBE">
        <w:trPr>
          <w:trHeight w:val="432"/>
        </w:trPr>
        <w:tc>
          <w:tcPr>
            <w:tcW w:w="2451" w:type="pct"/>
            <w:shd w:val="clear" w:color="auto" w:fill="auto"/>
            <w:vAlign w:val="center"/>
          </w:tcPr>
          <w:p w14:paraId="2EF9CDF5" w14:textId="77777777" w:rsidR="001D0E86" w:rsidRPr="001D0E86" w:rsidRDefault="001D0E86" w:rsidP="001D0E86">
            <w:pPr>
              <w:spacing w:before="0" w:after="0"/>
              <w:jc w:val="left"/>
              <w:rPr>
                <w:i/>
                <w:iCs/>
              </w:rPr>
            </w:pPr>
          </w:p>
        </w:tc>
        <w:tc>
          <w:tcPr>
            <w:tcW w:w="2549" w:type="pct"/>
            <w:vAlign w:val="center"/>
          </w:tcPr>
          <w:p w14:paraId="405EF7C9" w14:textId="77777777" w:rsidR="001D0E86" w:rsidRPr="001D0E86" w:rsidRDefault="001D0E86" w:rsidP="001D0E86">
            <w:pPr>
              <w:spacing w:before="0" w:after="0"/>
              <w:jc w:val="left"/>
              <w:rPr>
                <w:i/>
                <w:iCs/>
              </w:rPr>
            </w:pPr>
          </w:p>
        </w:tc>
      </w:tr>
      <w:tr w:rsidR="001D0E86" w:rsidRPr="001D0E86" w14:paraId="1476801E" w14:textId="77777777" w:rsidTr="00937FBE">
        <w:trPr>
          <w:trHeight w:val="432"/>
        </w:trPr>
        <w:tc>
          <w:tcPr>
            <w:tcW w:w="2451" w:type="pct"/>
            <w:shd w:val="clear" w:color="auto" w:fill="auto"/>
            <w:vAlign w:val="center"/>
          </w:tcPr>
          <w:p w14:paraId="4A960FD1" w14:textId="77777777" w:rsidR="001D0E86" w:rsidRPr="001D0E86" w:rsidRDefault="001D0E86" w:rsidP="001D0E86">
            <w:pPr>
              <w:spacing w:before="0" w:after="0"/>
              <w:jc w:val="left"/>
              <w:rPr>
                <w:i/>
                <w:iCs/>
              </w:rPr>
            </w:pPr>
          </w:p>
        </w:tc>
        <w:tc>
          <w:tcPr>
            <w:tcW w:w="2549" w:type="pct"/>
            <w:vAlign w:val="center"/>
          </w:tcPr>
          <w:p w14:paraId="79E9ABF3" w14:textId="77777777" w:rsidR="001D0E86" w:rsidRPr="001D0E86" w:rsidRDefault="001D0E86" w:rsidP="001D0E86">
            <w:pPr>
              <w:spacing w:before="0" w:after="0"/>
              <w:jc w:val="left"/>
              <w:rPr>
                <w:i/>
                <w:iCs/>
              </w:rPr>
            </w:pPr>
          </w:p>
        </w:tc>
      </w:tr>
      <w:tr w:rsidR="001D0E86" w:rsidRPr="001D0E86" w14:paraId="2C90AD71" w14:textId="77777777" w:rsidTr="00937FBE">
        <w:trPr>
          <w:trHeight w:val="432"/>
        </w:trPr>
        <w:tc>
          <w:tcPr>
            <w:tcW w:w="2451" w:type="pct"/>
            <w:shd w:val="clear" w:color="auto" w:fill="auto"/>
            <w:vAlign w:val="center"/>
          </w:tcPr>
          <w:p w14:paraId="211DB5AC" w14:textId="77777777" w:rsidR="001D0E86" w:rsidRPr="001D0E86" w:rsidRDefault="001D0E86" w:rsidP="001D0E86">
            <w:pPr>
              <w:spacing w:before="0" w:after="0"/>
              <w:jc w:val="left"/>
              <w:rPr>
                <w:i/>
                <w:iCs/>
              </w:rPr>
            </w:pPr>
          </w:p>
        </w:tc>
        <w:tc>
          <w:tcPr>
            <w:tcW w:w="2549" w:type="pct"/>
            <w:vAlign w:val="center"/>
          </w:tcPr>
          <w:p w14:paraId="0BCF58DC" w14:textId="77777777" w:rsidR="001D0E86" w:rsidRPr="001D0E86" w:rsidRDefault="001D0E86" w:rsidP="001D0E86">
            <w:pPr>
              <w:spacing w:before="0" w:after="0"/>
              <w:jc w:val="left"/>
              <w:rPr>
                <w:i/>
                <w:iCs/>
              </w:rPr>
            </w:pPr>
          </w:p>
        </w:tc>
      </w:tr>
      <w:tr w:rsidR="001D0E86" w:rsidRPr="001D0E86" w14:paraId="63AC17C3" w14:textId="77777777" w:rsidTr="00937FBE">
        <w:trPr>
          <w:trHeight w:val="432"/>
        </w:trPr>
        <w:tc>
          <w:tcPr>
            <w:tcW w:w="2451" w:type="pct"/>
            <w:shd w:val="clear" w:color="auto" w:fill="auto"/>
            <w:vAlign w:val="center"/>
          </w:tcPr>
          <w:p w14:paraId="455A8066" w14:textId="77777777" w:rsidR="001D0E86" w:rsidRPr="001D0E86" w:rsidRDefault="001D0E86" w:rsidP="001D0E86">
            <w:pPr>
              <w:spacing w:before="0" w:after="0"/>
              <w:jc w:val="left"/>
              <w:rPr>
                <w:i/>
                <w:iCs/>
              </w:rPr>
            </w:pPr>
          </w:p>
        </w:tc>
        <w:tc>
          <w:tcPr>
            <w:tcW w:w="2549" w:type="pct"/>
            <w:vAlign w:val="center"/>
          </w:tcPr>
          <w:p w14:paraId="3BFC934F" w14:textId="77777777" w:rsidR="001D0E86" w:rsidRPr="001D0E86" w:rsidRDefault="001D0E86" w:rsidP="001D0E86">
            <w:pPr>
              <w:spacing w:before="0" w:after="0"/>
              <w:jc w:val="left"/>
              <w:rPr>
                <w:i/>
                <w:iCs/>
              </w:rPr>
            </w:pPr>
          </w:p>
        </w:tc>
      </w:tr>
      <w:tr w:rsidR="001D0E86" w:rsidRPr="001D0E86" w14:paraId="239071E8" w14:textId="77777777" w:rsidTr="00937FBE">
        <w:trPr>
          <w:trHeight w:val="432"/>
        </w:trPr>
        <w:tc>
          <w:tcPr>
            <w:tcW w:w="2451" w:type="pct"/>
            <w:shd w:val="clear" w:color="auto" w:fill="auto"/>
            <w:vAlign w:val="center"/>
          </w:tcPr>
          <w:p w14:paraId="5C187A6A" w14:textId="77777777" w:rsidR="001D0E86" w:rsidRPr="001D0E86" w:rsidRDefault="001D0E86" w:rsidP="001D0E86">
            <w:pPr>
              <w:spacing w:before="0" w:after="0"/>
              <w:jc w:val="left"/>
              <w:rPr>
                <w:i/>
                <w:iCs/>
              </w:rPr>
            </w:pPr>
          </w:p>
        </w:tc>
        <w:tc>
          <w:tcPr>
            <w:tcW w:w="2549" w:type="pct"/>
            <w:vAlign w:val="center"/>
          </w:tcPr>
          <w:p w14:paraId="321D27E6" w14:textId="77777777" w:rsidR="001D0E86" w:rsidRPr="001D0E86" w:rsidRDefault="001D0E86" w:rsidP="001D0E86">
            <w:pPr>
              <w:spacing w:before="0" w:after="0"/>
              <w:jc w:val="left"/>
              <w:rPr>
                <w:i/>
                <w:iCs/>
              </w:rPr>
            </w:pPr>
          </w:p>
        </w:tc>
      </w:tr>
      <w:tr w:rsidR="001D0E86" w:rsidRPr="001D0E86" w14:paraId="5EB1B542" w14:textId="77777777" w:rsidTr="00937FBE">
        <w:trPr>
          <w:trHeight w:val="432"/>
        </w:trPr>
        <w:tc>
          <w:tcPr>
            <w:tcW w:w="2451" w:type="pct"/>
            <w:shd w:val="clear" w:color="auto" w:fill="auto"/>
            <w:vAlign w:val="center"/>
          </w:tcPr>
          <w:p w14:paraId="776E9277" w14:textId="77777777" w:rsidR="001D0E86" w:rsidRPr="001D0E86" w:rsidRDefault="001D0E86" w:rsidP="001D0E86">
            <w:pPr>
              <w:spacing w:before="0" w:after="0"/>
              <w:jc w:val="left"/>
              <w:rPr>
                <w:i/>
                <w:iCs/>
              </w:rPr>
            </w:pPr>
          </w:p>
        </w:tc>
        <w:tc>
          <w:tcPr>
            <w:tcW w:w="2549" w:type="pct"/>
            <w:vAlign w:val="center"/>
          </w:tcPr>
          <w:p w14:paraId="67F5E07B" w14:textId="77777777" w:rsidR="001D0E86" w:rsidRPr="001D0E86" w:rsidRDefault="001D0E86" w:rsidP="001D0E86">
            <w:pPr>
              <w:spacing w:before="0" w:after="0"/>
              <w:jc w:val="left"/>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EB1333">
      <w:pPr>
        <w:pStyle w:val="Heading1"/>
        <w:numPr>
          <w:ilvl w:val="0"/>
          <w:numId w:val="0"/>
        </w:numPr>
        <w:ind w:left="432" w:hanging="432"/>
      </w:pPr>
      <w:bookmarkStart w:id="9" w:name="_Toc484520822"/>
      <w:bookmarkStart w:id="10" w:name="_Toc182473087"/>
      <w:r w:rsidRPr="007E017C">
        <w:lastRenderedPageBreak/>
        <w:t>TABLE OF CONTENTS</w:t>
      </w:r>
      <w:bookmarkEnd w:id="9"/>
      <w:bookmarkEnd w:id="10"/>
      <w:r w:rsidRPr="007E017C">
        <w:t xml:space="preserve"> </w:t>
      </w:r>
    </w:p>
    <w:p w14:paraId="068ABA6C" w14:textId="2C01D4D9" w:rsidR="0075729B"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73087" w:history="1">
        <w:r w:rsidR="0075729B" w:rsidRPr="00A5644C">
          <w:rPr>
            <w:rStyle w:val="Hyperlink"/>
            <w:noProof/>
          </w:rPr>
          <w:t>TABLE OF CONTENTS</w:t>
        </w:r>
        <w:r w:rsidR="0075729B">
          <w:rPr>
            <w:noProof/>
            <w:webHidden/>
          </w:rPr>
          <w:tab/>
        </w:r>
        <w:r w:rsidR="0075729B">
          <w:rPr>
            <w:noProof/>
            <w:webHidden/>
          </w:rPr>
          <w:fldChar w:fldCharType="begin"/>
        </w:r>
        <w:r w:rsidR="0075729B">
          <w:rPr>
            <w:noProof/>
            <w:webHidden/>
          </w:rPr>
          <w:instrText xml:space="preserve"> PAGEREF _Toc182473087 \h </w:instrText>
        </w:r>
        <w:r w:rsidR="0075729B">
          <w:rPr>
            <w:noProof/>
            <w:webHidden/>
          </w:rPr>
        </w:r>
        <w:r w:rsidR="0075729B">
          <w:rPr>
            <w:noProof/>
            <w:webHidden/>
          </w:rPr>
          <w:fldChar w:fldCharType="separate"/>
        </w:r>
        <w:r w:rsidR="007C0D65">
          <w:rPr>
            <w:noProof/>
            <w:webHidden/>
          </w:rPr>
          <w:t>5</w:t>
        </w:r>
        <w:r w:rsidR="0075729B">
          <w:rPr>
            <w:noProof/>
            <w:webHidden/>
          </w:rPr>
          <w:fldChar w:fldCharType="end"/>
        </w:r>
      </w:hyperlink>
    </w:p>
    <w:p w14:paraId="131E8460" w14:textId="4672B5B9" w:rsidR="0075729B" w:rsidRDefault="00060666">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73088" w:history="1">
        <w:r w:rsidR="0075729B" w:rsidRPr="00A5644C">
          <w:rPr>
            <w:rStyle w:val="Hyperlink"/>
            <w:noProof/>
          </w:rPr>
          <w:t>STATEMENT OF COMPLIANCE</w:t>
        </w:r>
        <w:r w:rsidR="0075729B">
          <w:rPr>
            <w:noProof/>
            <w:webHidden/>
          </w:rPr>
          <w:tab/>
        </w:r>
        <w:r w:rsidR="0075729B">
          <w:rPr>
            <w:noProof/>
            <w:webHidden/>
          </w:rPr>
          <w:fldChar w:fldCharType="begin"/>
        </w:r>
        <w:r w:rsidR="0075729B">
          <w:rPr>
            <w:noProof/>
            <w:webHidden/>
          </w:rPr>
          <w:instrText xml:space="preserve"> PAGEREF _Toc182473088 \h </w:instrText>
        </w:r>
        <w:r w:rsidR="0075729B">
          <w:rPr>
            <w:noProof/>
            <w:webHidden/>
          </w:rPr>
        </w:r>
        <w:r w:rsidR="0075729B">
          <w:rPr>
            <w:noProof/>
            <w:webHidden/>
          </w:rPr>
          <w:fldChar w:fldCharType="separate"/>
        </w:r>
        <w:r w:rsidR="007C0D65">
          <w:rPr>
            <w:noProof/>
            <w:webHidden/>
          </w:rPr>
          <w:t>9</w:t>
        </w:r>
        <w:r w:rsidR="0075729B">
          <w:rPr>
            <w:noProof/>
            <w:webHidden/>
          </w:rPr>
          <w:fldChar w:fldCharType="end"/>
        </w:r>
      </w:hyperlink>
    </w:p>
    <w:p w14:paraId="14C900C3" w14:textId="069A6134"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089" w:history="1">
        <w:r w:rsidR="0075729B" w:rsidRPr="00A5644C">
          <w:rPr>
            <w:rStyle w:val="Hyperlink"/>
            <w:noProof/>
          </w:rPr>
          <w:t>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PROTOCOL SUMMARY</w:t>
        </w:r>
        <w:r w:rsidR="0075729B">
          <w:rPr>
            <w:noProof/>
            <w:webHidden/>
          </w:rPr>
          <w:tab/>
        </w:r>
        <w:r w:rsidR="0075729B">
          <w:rPr>
            <w:noProof/>
            <w:webHidden/>
          </w:rPr>
          <w:fldChar w:fldCharType="begin"/>
        </w:r>
        <w:r w:rsidR="0075729B">
          <w:rPr>
            <w:noProof/>
            <w:webHidden/>
          </w:rPr>
          <w:instrText xml:space="preserve"> PAGEREF _Toc182473089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7E2F00EB" w14:textId="035EBEF9"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0" w:history="1">
        <w:r w:rsidR="0075729B" w:rsidRPr="00A5644C">
          <w:rPr>
            <w:rStyle w:val="Hyperlink"/>
            <w:noProof/>
          </w:rPr>
          <w:t>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Synopsis</w:t>
        </w:r>
        <w:r w:rsidR="0075729B">
          <w:rPr>
            <w:noProof/>
            <w:webHidden/>
          </w:rPr>
          <w:tab/>
        </w:r>
        <w:r w:rsidR="0075729B">
          <w:rPr>
            <w:noProof/>
            <w:webHidden/>
          </w:rPr>
          <w:fldChar w:fldCharType="begin"/>
        </w:r>
        <w:r w:rsidR="0075729B">
          <w:rPr>
            <w:noProof/>
            <w:webHidden/>
          </w:rPr>
          <w:instrText xml:space="preserve"> PAGEREF _Toc182473090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6C432D88" w14:textId="41127788"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1" w:history="1">
        <w:r w:rsidR="0075729B" w:rsidRPr="00A5644C">
          <w:rPr>
            <w:rStyle w:val="Hyperlink"/>
            <w:noProof/>
          </w:rPr>
          <w:t>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Schema</w:t>
        </w:r>
        <w:r w:rsidR="0075729B">
          <w:rPr>
            <w:noProof/>
            <w:webHidden/>
          </w:rPr>
          <w:tab/>
        </w:r>
        <w:r w:rsidR="0075729B">
          <w:rPr>
            <w:noProof/>
            <w:webHidden/>
          </w:rPr>
          <w:fldChar w:fldCharType="begin"/>
        </w:r>
        <w:r w:rsidR="0075729B">
          <w:rPr>
            <w:noProof/>
            <w:webHidden/>
          </w:rPr>
          <w:instrText xml:space="preserve"> PAGEREF _Toc182473091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6836A57A" w14:textId="690B4C1F"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2" w:history="1">
        <w:r w:rsidR="0075729B" w:rsidRPr="00A5644C">
          <w:rPr>
            <w:rStyle w:val="Hyperlink"/>
            <w:noProof/>
          </w:rPr>
          <w:t>1.3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Schedule of Activities (SOA)</w:t>
        </w:r>
        <w:r w:rsidR="0075729B">
          <w:rPr>
            <w:noProof/>
            <w:webHidden/>
          </w:rPr>
          <w:tab/>
        </w:r>
        <w:r w:rsidR="0075729B">
          <w:rPr>
            <w:noProof/>
            <w:webHidden/>
          </w:rPr>
          <w:fldChar w:fldCharType="begin"/>
        </w:r>
        <w:r w:rsidR="0075729B">
          <w:rPr>
            <w:noProof/>
            <w:webHidden/>
          </w:rPr>
          <w:instrText xml:space="preserve"> PAGEREF _Toc182473092 \h </w:instrText>
        </w:r>
        <w:r w:rsidR="0075729B">
          <w:rPr>
            <w:noProof/>
            <w:webHidden/>
          </w:rPr>
        </w:r>
        <w:r w:rsidR="0075729B">
          <w:rPr>
            <w:noProof/>
            <w:webHidden/>
          </w:rPr>
          <w:fldChar w:fldCharType="separate"/>
        </w:r>
        <w:r w:rsidR="007C0D65">
          <w:rPr>
            <w:noProof/>
            <w:webHidden/>
          </w:rPr>
          <w:t>13</w:t>
        </w:r>
        <w:r w:rsidR="0075729B">
          <w:rPr>
            <w:noProof/>
            <w:webHidden/>
          </w:rPr>
          <w:fldChar w:fldCharType="end"/>
        </w:r>
      </w:hyperlink>
    </w:p>
    <w:p w14:paraId="137728E4" w14:textId="141742DF"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093" w:history="1">
        <w:r w:rsidR="0075729B" w:rsidRPr="00A5644C">
          <w:rPr>
            <w:rStyle w:val="Hyperlink"/>
            <w:noProof/>
          </w:rPr>
          <w:t>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INTRODUCTION</w:t>
        </w:r>
        <w:r w:rsidR="0075729B">
          <w:rPr>
            <w:noProof/>
            <w:webHidden/>
          </w:rPr>
          <w:tab/>
        </w:r>
        <w:r w:rsidR="0075729B">
          <w:rPr>
            <w:noProof/>
            <w:webHidden/>
          </w:rPr>
          <w:fldChar w:fldCharType="begin"/>
        </w:r>
        <w:r w:rsidR="0075729B">
          <w:rPr>
            <w:noProof/>
            <w:webHidden/>
          </w:rPr>
          <w:instrText xml:space="preserve"> PAGEREF _Toc182473093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5D68780F" w14:textId="0414BC4B"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4" w:history="1">
        <w:r w:rsidR="0075729B" w:rsidRPr="00A5644C">
          <w:rPr>
            <w:rStyle w:val="Hyperlink"/>
            <w:noProof/>
          </w:rPr>
          <w:t>2.1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Rationale</w:t>
        </w:r>
        <w:r w:rsidR="0075729B">
          <w:rPr>
            <w:noProof/>
            <w:webHidden/>
          </w:rPr>
          <w:tab/>
        </w:r>
        <w:r w:rsidR="0075729B">
          <w:rPr>
            <w:noProof/>
            <w:webHidden/>
          </w:rPr>
          <w:fldChar w:fldCharType="begin"/>
        </w:r>
        <w:r w:rsidR="0075729B">
          <w:rPr>
            <w:noProof/>
            <w:webHidden/>
          </w:rPr>
          <w:instrText xml:space="preserve"> PAGEREF _Toc182473094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0BD2D15C" w14:textId="45BCABD4"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5" w:history="1">
        <w:r w:rsidR="0075729B" w:rsidRPr="00A5644C">
          <w:rPr>
            <w:rStyle w:val="Hyperlink"/>
            <w:noProof/>
          </w:rPr>
          <w:t>2.2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Background</w:t>
        </w:r>
        <w:r w:rsidR="0075729B">
          <w:rPr>
            <w:noProof/>
            <w:webHidden/>
          </w:rPr>
          <w:tab/>
        </w:r>
        <w:r w:rsidR="0075729B">
          <w:rPr>
            <w:noProof/>
            <w:webHidden/>
          </w:rPr>
          <w:fldChar w:fldCharType="begin"/>
        </w:r>
        <w:r w:rsidR="0075729B">
          <w:rPr>
            <w:noProof/>
            <w:webHidden/>
          </w:rPr>
          <w:instrText xml:space="preserve"> PAGEREF _Toc182473095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31B67E34" w14:textId="3C77325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6" w:history="1">
        <w:r w:rsidR="0075729B" w:rsidRPr="00A5644C">
          <w:rPr>
            <w:rStyle w:val="Hyperlink"/>
            <w:noProof/>
          </w:rPr>
          <w:t>2.3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Risk/Benefit Assessment</w:t>
        </w:r>
        <w:r w:rsidR="0075729B">
          <w:rPr>
            <w:noProof/>
            <w:webHidden/>
          </w:rPr>
          <w:tab/>
        </w:r>
        <w:r w:rsidR="0075729B">
          <w:rPr>
            <w:noProof/>
            <w:webHidden/>
          </w:rPr>
          <w:fldChar w:fldCharType="begin"/>
        </w:r>
        <w:r w:rsidR="0075729B">
          <w:rPr>
            <w:noProof/>
            <w:webHidden/>
          </w:rPr>
          <w:instrText xml:space="preserve"> PAGEREF _Toc182473096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41146B2E" w14:textId="3821712C"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7" w:history="1">
        <w:r w:rsidR="0075729B" w:rsidRPr="00A5644C">
          <w:rPr>
            <w:rStyle w:val="Hyperlink"/>
          </w:rPr>
          <w:t>2.3.1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Known Potential Risks</w:t>
        </w:r>
        <w:r w:rsidR="0075729B">
          <w:rPr>
            <w:webHidden/>
          </w:rPr>
          <w:tab/>
        </w:r>
        <w:r w:rsidR="0075729B">
          <w:rPr>
            <w:webHidden/>
          </w:rPr>
          <w:fldChar w:fldCharType="begin"/>
        </w:r>
        <w:r w:rsidR="0075729B">
          <w:rPr>
            <w:webHidden/>
          </w:rPr>
          <w:instrText xml:space="preserve"> PAGEREF _Toc182473097 \h </w:instrText>
        </w:r>
        <w:r w:rsidR="0075729B">
          <w:rPr>
            <w:webHidden/>
          </w:rPr>
        </w:r>
        <w:r w:rsidR="0075729B">
          <w:rPr>
            <w:webHidden/>
          </w:rPr>
          <w:fldChar w:fldCharType="separate"/>
        </w:r>
        <w:r w:rsidR="007C0D65">
          <w:rPr>
            <w:webHidden/>
          </w:rPr>
          <w:t>15</w:t>
        </w:r>
        <w:r w:rsidR="0075729B">
          <w:rPr>
            <w:webHidden/>
          </w:rPr>
          <w:fldChar w:fldCharType="end"/>
        </w:r>
      </w:hyperlink>
    </w:p>
    <w:p w14:paraId="476098D4" w14:textId="66077271"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8" w:history="1">
        <w:r w:rsidR="0075729B" w:rsidRPr="00A5644C">
          <w:rPr>
            <w:rStyle w:val="Hyperlink"/>
          </w:rPr>
          <w:t>2.3.2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Known Potential Benefits</w:t>
        </w:r>
        <w:r w:rsidR="0075729B">
          <w:rPr>
            <w:webHidden/>
          </w:rPr>
          <w:tab/>
        </w:r>
        <w:r w:rsidR="0075729B">
          <w:rPr>
            <w:webHidden/>
          </w:rPr>
          <w:fldChar w:fldCharType="begin"/>
        </w:r>
        <w:r w:rsidR="0075729B">
          <w:rPr>
            <w:webHidden/>
          </w:rPr>
          <w:instrText xml:space="preserve"> PAGEREF _Toc182473098 \h </w:instrText>
        </w:r>
        <w:r w:rsidR="0075729B">
          <w:rPr>
            <w:webHidden/>
          </w:rPr>
        </w:r>
        <w:r w:rsidR="0075729B">
          <w:rPr>
            <w:webHidden/>
          </w:rPr>
          <w:fldChar w:fldCharType="separate"/>
        </w:r>
        <w:r w:rsidR="007C0D65">
          <w:rPr>
            <w:webHidden/>
          </w:rPr>
          <w:t>16</w:t>
        </w:r>
        <w:r w:rsidR="0075729B">
          <w:rPr>
            <w:webHidden/>
          </w:rPr>
          <w:fldChar w:fldCharType="end"/>
        </w:r>
      </w:hyperlink>
    </w:p>
    <w:p w14:paraId="5FD3E40A" w14:textId="0E19F3CF"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9" w:history="1">
        <w:r w:rsidR="0075729B" w:rsidRPr="00A5644C">
          <w:rPr>
            <w:rStyle w:val="Hyperlink"/>
          </w:rPr>
          <w:t>2.3.3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Assessment of Potential Risks and Benefits</w:t>
        </w:r>
        <w:r w:rsidR="0075729B">
          <w:rPr>
            <w:webHidden/>
          </w:rPr>
          <w:tab/>
        </w:r>
        <w:r w:rsidR="0075729B">
          <w:rPr>
            <w:webHidden/>
          </w:rPr>
          <w:fldChar w:fldCharType="begin"/>
        </w:r>
        <w:r w:rsidR="0075729B">
          <w:rPr>
            <w:webHidden/>
          </w:rPr>
          <w:instrText xml:space="preserve"> PAGEREF _Toc182473099 \h </w:instrText>
        </w:r>
        <w:r w:rsidR="0075729B">
          <w:rPr>
            <w:webHidden/>
          </w:rPr>
        </w:r>
        <w:r w:rsidR="0075729B">
          <w:rPr>
            <w:webHidden/>
          </w:rPr>
          <w:fldChar w:fldCharType="separate"/>
        </w:r>
        <w:r w:rsidR="007C0D65">
          <w:rPr>
            <w:webHidden/>
          </w:rPr>
          <w:t>16</w:t>
        </w:r>
        <w:r w:rsidR="0075729B">
          <w:rPr>
            <w:webHidden/>
          </w:rPr>
          <w:fldChar w:fldCharType="end"/>
        </w:r>
      </w:hyperlink>
    </w:p>
    <w:p w14:paraId="5EE04A78" w14:textId="7E6D2989"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0" w:history="1">
        <w:r w:rsidR="0075729B" w:rsidRPr="00A5644C">
          <w:rPr>
            <w:rStyle w:val="Hyperlink"/>
            <w:noProof/>
          </w:rPr>
          <w:t>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OBJECTIVES AND ENDPOINTS</w:t>
        </w:r>
        <w:r w:rsidR="0075729B">
          <w:rPr>
            <w:noProof/>
            <w:webHidden/>
          </w:rPr>
          <w:tab/>
        </w:r>
        <w:r w:rsidR="0075729B">
          <w:rPr>
            <w:noProof/>
            <w:webHidden/>
          </w:rPr>
          <w:fldChar w:fldCharType="begin"/>
        </w:r>
        <w:r w:rsidR="0075729B">
          <w:rPr>
            <w:noProof/>
            <w:webHidden/>
          </w:rPr>
          <w:instrText xml:space="preserve"> PAGEREF _Toc182473100 \h </w:instrText>
        </w:r>
        <w:r w:rsidR="0075729B">
          <w:rPr>
            <w:noProof/>
            <w:webHidden/>
          </w:rPr>
        </w:r>
        <w:r w:rsidR="0075729B">
          <w:rPr>
            <w:noProof/>
            <w:webHidden/>
          </w:rPr>
          <w:fldChar w:fldCharType="separate"/>
        </w:r>
        <w:r w:rsidR="007C0D65">
          <w:rPr>
            <w:noProof/>
            <w:webHidden/>
          </w:rPr>
          <w:t>16</w:t>
        </w:r>
        <w:r w:rsidR="0075729B">
          <w:rPr>
            <w:noProof/>
            <w:webHidden/>
          </w:rPr>
          <w:fldChar w:fldCharType="end"/>
        </w:r>
      </w:hyperlink>
    </w:p>
    <w:p w14:paraId="5D95BA94" w14:textId="605EF57B"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1" w:history="1">
        <w:r w:rsidR="0075729B" w:rsidRPr="00A5644C">
          <w:rPr>
            <w:rStyle w:val="Hyperlink"/>
            <w:noProof/>
          </w:rPr>
          <w:t>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DESIGN</w:t>
        </w:r>
        <w:r w:rsidR="0075729B">
          <w:rPr>
            <w:noProof/>
            <w:webHidden/>
          </w:rPr>
          <w:tab/>
        </w:r>
        <w:r w:rsidR="0075729B">
          <w:rPr>
            <w:noProof/>
            <w:webHidden/>
          </w:rPr>
          <w:fldChar w:fldCharType="begin"/>
        </w:r>
        <w:r w:rsidR="0075729B">
          <w:rPr>
            <w:noProof/>
            <w:webHidden/>
          </w:rPr>
          <w:instrText xml:space="preserve"> PAGEREF _Toc182473101 \h </w:instrText>
        </w:r>
        <w:r w:rsidR="0075729B">
          <w:rPr>
            <w:noProof/>
            <w:webHidden/>
          </w:rPr>
        </w:r>
        <w:r w:rsidR="0075729B">
          <w:rPr>
            <w:noProof/>
            <w:webHidden/>
          </w:rPr>
          <w:fldChar w:fldCharType="separate"/>
        </w:r>
        <w:r w:rsidR="007C0D65">
          <w:rPr>
            <w:noProof/>
            <w:webHidden/>
          </w:rPr>
          <w:t>18</w:t>
        </w:r>
        <w:r w:rsidR="0075729B">
          <w:rPr>
            <w:noProof/>
            <w:webHidden/>
          </w:rPr>
          <w:fldChar w:fldCharType="end"/>
        </w:r>
      </w:hyperlink>
    </w:p>
    <w:p w14:paraId="5423A990" w14:textId="2D85E9D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2" w:history="1">
        <w:r w:rsidR="0075729B" w:rsidRPr="00A5644C">
          <w:rPr>
            <w:rStyle w:val="Hyperlink"/>
            <w:noProof/>
          </w:rPr>
          <w:t>4.1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Overall Design</w:t>
        </w:r>
        <w:r w:rsidR="0075729B">
          <w:rPr>
            <w:noProof/>
            <w:webHidden/>
          </w:rPr>
          <w:tab/>
        </w:r>
        <w:r w:rsidR="0075729B">
          <w:rPr>
            <w:noProof/>
            <w:webHidden/>
          </w:rPr>
          <w:fldChar w:fldCharType="begin"/>
        </w:r>
        <w:r w:rsidR="0075729B">
          <w:rPr>
            <w:noProof/>
            <w:webHidden/>
          </w:rPr>
          <w:instrText xml:space="preserve"> PAGEREF _Toc182473102 \h </w:instrText>
        </w:r>
        <w:r w:rsidR="0075729B">
          <w:rPr>
            <w:noProof/>
            <w:webHidden/>
          </w:rPr>
        </w:r>
        <w:r w:rsidR="0075729B">
          <w:rPr>
            <w:noProof/>
            <w:webHidden/>
          </w:rPr>
          <w:fldChar w:fldCharType="separate"/>
        </w:r>
        <w:r w:rsidR="007C0D65">
          <w:rPr>
            <w:noProof/>
            <w:webHidden/>
          </w:rPr>
          <w:t>18</w:t>
        </w:r>
        <w:r w:rsidR="0075729B">
          <w:rPr>
            <w:noProof/>
            <w:webHidden/>
          </w:rPr>
          <w:fldChar w:fldCharType="end"/>
        </w:r>
      </w:hyperlink>
    </w:p>
    <w:p w14:paraId="772CE56E" w14:textId="35327FB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3" w:history="1">
        <w:r w:rsidR="0075729B" w:rsidRPr="00A5644C">
          <w:rPr>
            <w:rStyle w:val="Hyperlink"/>
            <w:noProof/>
          </w:rPr>
          <w:t>4.2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Scientific Rationale for Study Design</w:t>
        </w:r>
        <w:r w:rsidR="0075729B">
          <w:rPr>
            <w:noProof/>
            <w:webHidden/>
          </w:rPr>
          <w:tab/>
        </w:r>
        <w:r w:rsidR="0075729B">
          <w:rPr>
            <w:noProof/>
            <w:webHidden/>
          </w:rPr>
          <w:fldChar w:fldCharType="begin"/>
        </w:r>
        <w:r w:rsidR="0075729B">
          <w:rPr>
            <w:noProof/>
            <w:webHidden/>
          </w:rPr>
          <w:instrText xml:space="preserve"> PAGEREF _Toc182473103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106AB14A" w14:textId="5C741ED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4" w:history="1">
        <w:r w:rsidR="0075729B" w:rsidRPr="00A5644C">
          <w:rPr>
            <w:rStyle w:val="Hyperlink"/>
            <w:noProof/>
          </w:rPr>
          <w:t>4.3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Justification for Intervention</w:t>
        </w:r>
        <w:r w:rsidR="0075729B">
          <w:rPr>
            <w:noProof/>
            <w:webHidden/>
          </w:rPr>
          <w:tab/>
        </w:r>
        <w:r w:rsidR="0075729B">
          <w:rPr>
            <w:noProof/>
            <w:webHidden/>
          </w:rPr>
          <w:fldChar w:fldCharType="begin"/>
        </w:r>
        <w:r w:rsidR="0075729B">
          <w:rPr>
            <w:noProof/>
            <w:webHidden/>
          </w:rPr>
          <w:instrText xml:space="preserve"> PAGEREF _Toc182473104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68200EF7" w14:textId="4C31625A"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5" w:history="1">
        <w:r w:rsidR="0075729B" w:rsidRPr="00A5644C">
          <w:rPr>
            <w:rStyle w:val="Hyperlink"/>
            <w:noProof/>
          </w:rPr>
          <w:t>4.4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End-Of-Study Definition</w:t>
        </w:r>
        <w:r w:rsidR="0075729B">
          <w:rPr>
            <w:noProof/>
            <w:webHidden/>
          </w:rPr>
          <w:tab/>
        </w:r>
        <w:r w:rsidR="0075729B">
          <w:rPr>
            <w:noProof/>
            <w:webHidden/>
          </w:rPr>
          <w:fldChar w:fldCharType="begin"/>
        </w:r>
        <w:r w:rsidR="0075729B">
          <w:rPr>
            <w:noProof/>
            <w:webHidden/>
          </w:rPr>
          <w:instrText xml:space="preserve"> PAGEREF _Toc182473105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30EB0494" w14:textId="43E3FA71"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6" w:history="1">
        <w:r w:rsidR="0075729B" w:rsidRPr="00A5644C">
          <w:rPr>
            <w:rStyle w:val="Hyperlink"/>
            <w:noProof/>
          </w:rPr>
          <w:t>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POPULATION</w:t>
        </w:r>
        <w:r w:rsidR="0075729B">
          <w:rPr>
            <w:noProof/>
            <w:webHidden/>
          </w:rPr>
          <w:tab/>
        </w:r>
        <w:r w:rsidR="0075729B">
          <w:rPr>
            <w:noProof/>
            <w:webHidden/>
          </w:rPr>
          <w:fldChar w:fldCharType="begin"/>
        </w:r>
        <w:r w:rsidR="0075729B">
          <w:rPr>
            <w:noProof/>
            <w:webHidden/>
          </w:rPr>
          <w:instrText xml:space="preserve"> PAGEREF _Toc182473106 \h </w:instrText>
        </w:r>
        <w:r w:rsidR="0075729B">
          <w:rPr>
            <w:noProof/>
            <w:webHidden/>
          </w:rPr>
        </w:r>
        <w:r w:rsidR="0075729B">
          <w:rPr>
            <w:noProof/>
            <w:webHidden/>
          </w:rPr>
          <w:fldChar w:fldCharType="separate"/>
        </w:r>
        <w:r w:rsidR="007C0D65">
          <w:rPr>
            <w:noProof/>
            <w:webHidden/>
          </w:rPr>
          <w:t>20</w:t>
        </w:r>
        <w:r w:rsidR="0075729B">
          <w:rPr>
            <w:noProof/>
            <w:webHidden/>
          </w:rPr>
          <w:fldChar w:fldCharType="end"/>
        </w:r>
      </w:hyperlink>
    </w:p>
    <w:p w14:paraId="431B7C5B" w14:textId="018A4DCD"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7" w:history="1">
        <w:r w:rsidR="0075729B" w:rsidRPr="00A5644C">
          <w:rPr>
            <w:rStyle w:val="Hyperlink"/>
            <w:noProof/>
          </w:rPr>
          <w:t>5.1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Criteria</w:t>
        </w:r>
        <w:r w:rsidR="0075729B">
          <w:rPr>
            <w:noProof/>
            <w:webHidden/>
          </w:rPr>
          <w:tab/>
        </w:r>
        <w:r w:rsidR="0075729B">
          <w:rPr>
            <w:noProof/>
            <w:webHidden/>
          </w:rPr>
          <w:fldChar w:fldCharType="begin"/>
        </w:r>
        <w:r w:rsidR="0075729B">
          <w:rPr>
            <w:noProof/>
            <w:webHidden/>
          </w:rPr>
          <w:instrText xml:space="preserve"> PAGEREF _Toc182473107 \h </w:instrText>
        </w:r>
        <w:r w:rsidR="0075729B">
          <w:rPr>
            <w:noProof/>
            <w:webHidden/>
          </w:rPr>
        </w:r>
        <w:r w:rsidR="0075729B">
          <w:rPr>
            <w:noProof/>
            <w:webHidden/>
          </w:rPr>
          <w:fldChar w:fldCharType="separate"/>
        </w:r>
        <w:r w:rsidR="007C0D65">
          <w:rPr>
            <w:noProof/>
            <w:webHidden/>
          </w:rPr>
          <w:t>21</w:t>
        </w:r>
        <w:r w:rsidR="0075729B">
          <w:rPr>
            <w:noProof/>
            <w:webHidden/>
          </w:rPr>
          <w:fldChar w:fldCharType="end"/>
        </w:r>
      </w:hyperlink>
    </w:p>
    <w:p w14:paraId="107E79B1" w14:textId="2F3190F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8" w:history="1">
        <w:r w:rsidR="0075729B" w:rsidRPr="00A5644C">
          <w:rPr>
            <w:rStyle w:val="Hyperlink"/>
            <w:noProof/>
          </w:rPr>
          <w:t>5.2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Exclusion Criteria</w:t>
        </w:r>
        <w:r w:rsidR="0075729B">
          <w:rPr>
            <w:noProof/>
            <w:webHidden/>
          </w:rPr>
          <w:tab/>
        </w:r>
        <w:r w:rsidR="0075729B">
          <w:rPr>
            <w:noProof/>
            <w:webHidden/>
          </w:rPr>
          <w:fldChar w:fldCharType="begin"/>
        </w:r>
        <w:r w:rsidR="0075729B">
          <w:rPr>
            <w:noProof/>
            <w:webHidden/>
          </w:rPr>
          <w:instrText xml:space="preserve"> PAGEREF _Toc182473108 \h </w:instrText>
        </w:r>
        <w:r w:rsidR="0075729B">
          <w:rPr>
            <w:noProof/>
            <w:webHidden/>
          </w:rPr>
        </w:r>
        <w:r w:rsidR="0075729B">
          <w:rPr>
            <w:noProof/>
            <w:webHidden/>
          </w:rPr>
          <w:fldChar w:fldCharType="separate"/>
        </w:r>
        <w:r w:rsidR="007C0D65">
          <w:rPr>
            <w:noProof/>
            <w:webHidden/>
          </w:rPr>
          <w:t>21</w:t>
        </w:r>
        <w:r w:rsidR="0075729B">
          <w:rPr>
            <w:noProof/>
            <w:webHidden/>
          </w:rPr>
          <w:fldChar w:fldCharType="end"/>
        </w:r>
      </w:hyperlink>
    </w:p>
    <w:p w14:paraId="5F0F2B7A" w14:textId="15DFC6E0"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9" w:history="1">
        <w:r w:rsidR="0075729B" w:rsidRPr="00A5644C">
          <w:rPr>
            <w:rStyle w:val="Hyperlink"/>
            <w:noProof/>
          </w:rPr>
          <w:t>5.3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of Vulnerable Participants</w:t>
        </w:r>
        <w:r w:rsidR="0075729B">
          <w:rPr>
            <w:noProof/>
            <w:webHidden/>
          </w:rPr>
          <w:tab/>
        </w:r>
        <w:r w:rsidR="0075729B">
          <w:rPr>
            <w:noProof/>
            <w:webHidden/>
          </w:rPr>
          <w:fldChar w:fldCharType="begin"/>
        </w:r>
        <w:r w:rsidR="0075729B">
          <w:rPr>
            <w:noProof/>
            <w:webHidden/>
          </w:rPr>
          <w:instrText xml:space="preserve"> PAGEREF _Toc182473109 \h </w:instrText>
        </w:r>
        <w:r w:rsidR="0075729B">
          <w:rPr>
            <w:noProof/>
            <w:webHidden/>
          </w:rPr>
        </w:r>
        <w:r w:rsidR="0075729B">
          <w:rPr>
            <w:noProof/>
            <w:webHidden/>
          </w:rPr>
          <w:fldChar w:fldCharType="separate"/>
        </w:r>
        <w:r w:rsidR="007C0D65">
          <w:rPr>
            <w:noProof/>
            <w:webHidden/>
          </w:rPr>
          <w:t>22</w:t>
        </w:r>
        <w:r w:rsidR="0075729B">
          <w:rPr>
            <w:noProof/>
            <w:webHidden/>
          </w:rPr>
          <w:fldChar w:fldCharType="end"/>
        </w:r>
      </w:hyperlink>
    </w:p>
    <w:p w14:paraId="6403DFA7" w14:textId="7720DDD7"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0" w:history="1">
        <w:r w:rsidR="0075729B" w:rsidRPr="00A5644C">
          <w:rPr>
            <w:rStyle w:val="Hyperlink"/>
          </w:rPr>
          <w:t>5.3.1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Participation of NIH Staff or family members of study team members</w:t>
        </w:r>
        <w:r w:rsidR="0075729B">
          <w:rPr>
            <w:webHidden/>
          </w:rPr>
          <w:tab/>
        </w:r>
        <w:r w:rsidR="0075729B">
          <w:rPr>
            <w:webHidden/>
          </w:rPr>
          <w:fldChar w:fldCharType="begin"/>
        </w:r>
        <w:r w:rsidR="0075729B">
          <w:rPr>
            <w:webHidden/>
          </w:rPr>
          <w:instrText xml:space="preserve"> PAGEREF _Toc182473110 \h </w:instrText>
        </w:r>
        <w:r w:rsidR="0075729B">
          <w:rPr>
            <w:webHidden/>
          </w:rPr>
        </w:r>
        <w:r w:rsidR="0075729B">
          <w:rPr>
            <w:webHidden/>
          </w:rPr>
          <w:fldChar w:fldCharType="separate"/>
        </w:r>
        <w:r w:rsidR="007C0D65">
          <w:rPr>
            <w:webHidden/>
          </w:rPr>
          <w:t>23</w:t>
        </w:r>
        <w:r w:rsidR="0075729B">
          <w:rPr>
            <w:webHidden/>
          </w:rPr>
          <w:fldChar w:fldCharType="end"/>
        </w:r>
      </w:hyperlink>
    </w:p>
    <w:p w14:paraId="03A7FEEF" w14:textId="5E14B94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1" w:history="1">
        <w:r w:rsidR="0075729B" w:rsidRPr="00A5644C">
          <w:rPr>
            <w:rStyle w:val="Hyperlink"/>
            <w:noProof/>
          </w:rPr>
          <w:t>5.4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of Pregnant Women, fetuses or neonates</w:t>
        </w:r>
        <w:r w:rsidR="0075729B">
          <w:rPr>
            <w:noProof/>
            <w:webHidden/>
          </w:rPr>
          <w:tab/>
        </w:r>
        <w:r w:rsidR="0075729B">
          <w:rPr>
            <w:noProof/>
            <w:webHidden/>
          </w:rPr>
          <w:fldChar w:fldCharType="begin"/>
        </w:r>
        <w:r w:rsidR="0075729B">
          <w:rPr>
            <w:noProof/>
            <w:webHidden/>
          </w:rPr>
          <w:instrText xml:space="preserve"> PAGEREF _Toc182473111 \h </w:instrText>
        </w:r>
        <w:r w:rsidR="0075729B">
          <w:rPr>
            <w:noProof/>
            <w:webHidden/>
          </w:rPr>
        </w:r>
        <w:r w:rsidR="0075729B">
          <w:rPr>
            <w:noProof/>
            <w:webHidden/>
          </w:rPr>
          <w:fldChar w:fldCharType="separate"/>
        </w:r>
        <w:r w:rsidR="007C0D65">
          <w:rPr>
            <w:noProof/>
            <w:webHidden/>
          </w:rPr>
          <w:t>23</w:t>
        </w:r>
        <w:r w:rsidR="0075729B">
          <w:rPr>
            <w:noProof/>
            <w:webHidden/>
          </w:rPr>
          <w:fldChar w:fldCharType="end"/>
        </w:r>
      </w:hyperlink>
    </w:p>
    <w:p w14:paraId="5EEBD490" w14:textId="4DDA5EE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2" w:history="1">
        <w:r w:rsidR="0075729B" w:rsidRPr="00A5644C">
          <w:rPr>
            <w:rStyle w:val="Hyperlink"/>
            <w:noProof/>
          </w:rPr>
          <w:t>5.5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Lifestyle Considerations</w:t>
        </w:r>
        <w:r w:rsidR="0075729B">
          <w:rPr>
            <w:noProof/>
            <w:webHidden/>
          </w:rPr>
          <w:tab/>
        </w:r>
        <w:r w:rsidR="0075729B">
          <w:rPr>
            <w:noProof/>
            <w:webHidden/>
          </w:rPr>
          <w:fldChar w:fldCharType="begin"/>
        </w:r>
        <w:r w:rsidR="0075729B">
          <w:rPr>
            <w:noProof/>
            <w:webHidden/>
          </w:rPr>
          <w:instrText xml:space="preserve"> PAGEREF _Toc182473112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18468BEE" w14:textId="7F2E6131"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3" w:history="1">
        <w:r w:rsidR="0075729B" w:rsidRPr="00A5644C">
          <w:rPr>
            <w:rStyle w:val="Hyperlink"/>
            <w:noProof/>
          </w:rPr>
          <w:t>5.6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Screen Failures</w:t>
        </w:r>
        <w:r w:rsidR="0075729B">
          <w:rPr>
            <w:noProof/>
            <w:webHidden/>
          </w:rPr>
          <w:tab/>
        </w:r>
        <w:r w:rsidR="0075729B">
          <w:rPr>
            <w:noProof/>
            <w:webHidden/>
          </w:rPr>
          <w:fldChar w:fldCharType="begin"/>
        </w:r>
        <w:r w:rsidR="0075729B">
          <w:rPr>
            <w:noProof/>
            <w:webHidden/>
          </w:rPr>
          <w:instrText xml:space="preserve"> PAGEREF _Toc182473113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6572E75A" w14:textId="6C74511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4" w:history="1">
        <w:r w:rsidR="0075729B" w:rsidRPr="00A5644C">
          <w:rPr>
            <w:rStyle w:val="Hyperlink"/>
            <w:noProof/>
          </w:rPr>
          <w:t>5.7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Strategies for Recruitment and Retention</w:t>
        </w:r>
        <w:r w:rsidR="0075729B">
          <w:rPr>
            <w:noProof/>
            <w:webHidden/>
          </w:rPr>
          <w:tab/>
        </w:r>
        <w:r w:rsidR="0075729B">
          <w:rPr>
            <w:noProof/>
            <w:webHidden/>
          </w:rPr>
          <w:fldChar w:fldCharType="begin"/>
        </w:r>
        <w:r w:rsidR="0075729B">
          <w:rPr>
            <w:noProof/>
            <w:webHidden/>
          </w:rPr>
          <w:instrText xml:space="preserve"> PAGEREF _Toc182473114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042242E3" w14:textId="6F71CB0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5" w:history="1">
        <w:r w:rsidR="0075729B" w:rsidRPr="00A5644C">
          <w:rPr>
            <w:rStyle w:val="Hyperlink"/>
          </w:rPr>
          <w:t>5.7.1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Costs</w:t>
        </w:r>
        <w:r w:rsidR="0075729B">
          <w:rPr>
            <w:webHidden/>
          </w:rPr>
          <w:tab/>
        </w:r>
        <w:r w:rsidR="0075729B">
          <w:rPr>
            <w:webHidden/>
          </w:rPr>
          <w:fldChar w:fldCharType="begin"/>
        </w:r>
        <w:r w:rsidR="0075729B">
          <w:rPr>
            <w:webHidden/>
          </w:rPr>
          <w:instrText xml:space="preserve"> PAGEREF _Toc182473115 \h </w:instrText>
        </w:r>
        <w:r w:rsidR="0075729B">
          <w:rPr>
            <w:webHidden/>
          </w:rPr>
        </w:r>
        <w:r w:rsidR="0075729B">
          <w:rPr>
            <w:webHidden/>
          </w:rPr>
          <w:fldChar w:fldCharType="separate"/>
        </w:r>
        <w:r w:rsidR="007C0D65">
          <w:rPr>
            <w:webHidden/>
          </w:rPr>
          <w:t>25</w:t>
        </w:r>
        <w:r w:rsidR="0075729B">
          <w:rPr>
            <w:webHidden/>
          </w:rPr>
          <w:fldChar w:fldCharType="end"/>
        </w:r>
      </w:hyperlink>
    </w:p>
    <w:p w14:paraId="316CB41D" w14:textId="08BFCBE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6" w:history="1">
        <w:r w:rsidR="0075729B" w:rsidRPr="00A5644C">
          <w:rPr>
            <w:rStyle w:val="Hyperlink"/>
          </w:rPr>
          <w:t>5.7.2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Compensation</w:t>
        </w:r>
        <w:r w:rsidR="0075729B">
          <w:rPr>
            <w:webHidden/>
          </w:rPr>
          <w:tab/>
        </w:r>
        <w:r w:rsidR="0075729B">
          <w:rPr>
            <w:webHidden/>
          </w:rPr>
          <w:fldChar w:fldCharType="begin"/>
        </w:r>
        <w:r w:rsidR="0075729B">
          <w:rPr>
            <w:webHidden/>
          </w:rPr>
          <w:instrText xml:space="preserve"> PAGEREF _Toc182473116 \h </w:instrText>
        </w:r>
        <w:r w:rsidR="0075729B">
          <w:rPr>
            <w:webHidden/>
          </w:rPr>
        </w:r>
        <w:r w:rsidR="0075729B">
          <w:rPr>
            <w:webHidden/>
          </w:rPr>
          <w:fldChar w:fldCharType="separate"/>
        </w:r>
        <w:r w:rsidR="007C0D65">
          <w:rPr>
            <w:webHidden/>
          </w:rPr>
          <w:t>25</w:t>
        </w:r>
        <w:r w:rsidR="0075729B">
          <w:rPr>
            <w:webHidden/>
          </w:rPr>
          <w:fldChar w:fldCharType="end"/>
        </w:r>
      </w:hyperlink>
    </w:p>
    <w:p w14:paraId="32469879" w14:textId="7BEDA169"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17" w:history="1">
        <w:r w:rsidR="0075729B" w:rsidRPr="00A5644C">
          <w:rPr>
            <w:rStyle w:val="Hyperlink"/>
            <w:noProof/>
          </w:rPr>
          <w:t>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INTERVENTION(S) OR EXPERIMENTAL MANIPULATION(S)</w:t>
        </w:r>
        <w:r w:rsidR="0075729B">
          <w:rPr>
            <w:noProof/>
            <w:webHidden/>
          </w:rPr>
          <w:tab/>
        </w:r>
        <w:r w:rsidR="0075729B">
          <w:rPr>
            <w:noProof/>
            <w:webHidden/>
          </w:rPr>
          <w:fldChar w:fldCharType="begin"/>
        </w:r>
        <w:r w:rsidR="0075729B">
          <w:rPr>
            <w:noProof/>
            <w:webHidden/>
          </w:rPr>
          <w:instrText xml:space="preserve"> PAGEREF _Toc182473117 \h </w:instrText>
        </w:r>
        <w:r w:rsidR="0075729B">
          <w:rPr>
            <w:noProof/>
            <w:webHidden/>
          </w:rPr>
        </w:r>
        <w:r w:rsidR="0075729B">
          <w:rPr>
            <w:noProof/>
            <w:webHidden/>
          </w:rPr>
          <w:fldChar w:fldCharType="separate"/>
        </w:r>
        <w:r w:rsidR="007C0D65">
          <w:rPr>
            <w:noProof/>
            <w:webHidden/>
          </w:rPr>
          <w:t>26</w:t>
        </w:r>
        <w:r w:rsidR="0075729B">
          <w:rPr>
            <w:noProof/>
            <w:webHidden/>
          </w:rPr>
          <w:fldChar w:fldCharType="end"/>
        </w:r>
      </w:hyperlink>
    </w:p>
    <w:p w14:paraId="59542EED" w14:textId="12CC352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8" w:history="1">
        <w:r w:rsidR="0075729B" w:rsidRPr="00A5644C">
          <w:rPr>
            <w:rStyle w:val="Hyperlink"/>
            <w:noProof/>
          </w:rPr>
          <w:t>6.1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Interventions(s) or Experimental Manipulations(s) Administration</w:t>
        </w:r>
        <w:r w:rsidR="0075729B">
          <w:rPr>
            <w:noProof/>
            <w:webHidden/>
          </w:rPr>
          <w:tab/>
        </w:r>
        <w:r w:rsidR="0075729B">
          <w:rPr>
            <w:noProof/>
            <w:webHidden/>
          </w:rPr>
          <w:fldChar w:fldCharType="begin"/>
        </w:r>
        <w:r w:rsidR="0075729B">
          <w:rPr>
            <w:noProof/>
            <w:webHidden/>
          </w:rPr>
          <w:instrText xml:space="preserve"> PAGEREF _Toc182473118 \h </w:instrText>
        </w:r>
        <w:r w:rsidR="0075729B">
          <w:rPr>
            <w:noProof/>
            <w:webHidden/>
          </w:rPr>
        </w:r>
        <w:r w:rsidR="0075729B">
          <w:rPr>
            <w:noProof/>
            <w:webHidden/>
          </w:rPr>
          <w:fldChar w:fldCharType="separate"/>
        </w:r>
        <w:r w:rsidR="007C0D65">
          <w:rPr>
            <w:noProof/>
            <w:webHidden/>
          </w:rPr>
          <w:t>26</w:t>
        </w:r>
        <w:r w:rsidR="0075729B">
          <w:rPr>
            <w:noProof/>
            <w:webHidden/>
          </w:rPr>
          <w:fldChar w:fldCharType="end"/>
        </w:r>
      </w:hyperlink>
    </w:p>
    <w:p w14:paraId="0D991331" w14:textId="2BD90684"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9" w:history="1">
        <w:r w:rsidR="0075729B" w:rsidRPr="00A5644C">
          <w:rPr>
            <w:rStyle w:val="Hyperlink"/>
          </w:rPr>
          <w:t>6.1.1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Study Intervention or Experimental Manipulation Description</w:t>
        </w:r>
        <w:r w:rsidR="0075729B">
          <w:rPr>
            <w:webHidden/>
          </w:rPr>
          <w:tab/>
        </w:r>
        <w:r w:rsidR="0075729B">
          <w:rPr>
            <w:webHidden/>
          </w:rPr>
          <w:fldChar w:fldCharType="begin"/>
        </w:r>
        <w:r w:rsidR="0075729B">
          <w:rPr>
            <w:webHidden/>
          </w:rPr>
          <w:instrText xml:space="preserve"> PAGEREF _Toc182473119 \h </w:instrText>
        </w:r>
        <w:r w:rsidR="0075729B">
          <w:rPr>
            <w:webHidden/>
          </w:rPr>
        </w:r>
        <w:r w:rsidR="0075729B">
          <w:rPr>
            <w:webHidden/>
          </w:rPr>
          <w:fldChar w:fldCharType="separate"/>
        </w:r>
        <w:r w:rsidR="007C0D65">
          <w:rPr>
            <w:webHidden/>
          </w:rPr>
          <w:t>26</w:t>
        </w:r>
        <w:r w:rsidR="0075729B">
          <w:rPr>
            <w:webHidden/>
          </w:rPr>
          <w:fldChar w:fldCharType="end"/>
        </w:r>
      </w:hyperlink>
    </w:p>
    <w:p w14:paraId="4481F127" w14:textId="6D1EA32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0" w:history="1">
        <w:r w:rsidR="0075729B" w:rsidRPr="00A5644C">
          <w:rPr>
            <w:rStyle w:val="Hyperlink"/>
          </w:rPr>
          <w:t>6.1.2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Administration</w:t>
        </w:r>
        <w:r w:rsidR="0075729B">
          <w:rPr>
            <w:webHidden/>
          </w:rPr>
          <w:tab/>
        </w:r>
        <w:r w:rsidR="0075729B">
          <w:rPr>
            <w:webHidden/>
          </w:rPr>
          <w:fldChar w:fldCharType="begin"/>
        </w:r>
        <w:r w:rsidR="0075729B">
          <w:rPr>
            <w:webHidden/>
          </w:rPr>
          <w:instrText xml:space="preserve"> PAGEREF _Toc182473120 \h </w:instrText>
        </w:r>
        <w:r w:rsidR="0075729B">
          <w:rPr>
            <w:webHidden/>
          </w:rPr>
        </w:r>
        <w:r w:rsidR="0075729B">
          <w:rPr>
            <w:webHidden/>
          </w:rPr>
          <w:fldChar w:fldCharType="separate"/>
        </w:r>
        <w:r w:rsidR="007C0D65">
          <w:rPr>
            <w:webHidden/>
          </w:rPr>
          <w:t>26</w:t>
        </w:r>
        <w:r w:rsidR="0075729B">
          <w:rPr>
            <w:webHidden/>
          </w:rPr>
          <w:fldChar w:fldCharType="end"/>
        </w:r>
      </w:hyperlink>
    </w:p>
    <w:p w14:paraId="480D4168" w14:textId="39E6752A"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1" w:history="1">
        <w:r w:rsidR="0075729B" w:rsidRPr="00A5644C">
          <w:rPr>
            <w:rStyle w:val="Hyperlink"/>
            <w:noProof/>
          </w:rPr>
          <w:t>6.2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Fidelity</w:t>
        </w:r>
        <w:r w:rsidR="0075729B">
          <w:rPr>
            <w:noProof/>
            <w:webHidden/>
          </w:rPr>
          <w:tab/>
        </w:r>
        <w:r w:rsidR="0075729B">
          <w:rPr>
            <w:noProof/>
            <w:webHidden/>
          </w:rPr>
          <w:fldChar w:fldCharType="begin"/>
        </w:r>
        <w:r w:rsidR="0075729B">
          <w:rPr>
            <w:noProof/>
            <w:webHidden/>
          </w:rPr>
          <w:instrText xml:space="preserve"> PAGEREF _Toc182473121 \h </w:instrText>
        </w:r>
        <w:r w:rsidR="0075729B">
          <w:rPr>
            <w:noProof/>
            <w:webHidden/>
          </w:rPr>
        </w:r>
        <w:r w:rsidR="0075729B">
          <w:rPr>
            <w:noProof/>
            <w:webHidden/>
          </w:rPr>
          <w:fldChar w:fldCharType="separate"/>
        </w:r>
        <w:r w:rsidR="007C0D65">
          <w:rPr>
            <w:noProof/>
            <w:webHidden/>
          </w:rPr>
          <w:t>27</w:t>
        </w:r>
        <w:r w:rsidR="0075729B">
          <w:rPr>
            <w:noProof/>
            <w:webHidden/>
          </w:rPr>
          <w:fldChar w:fldCharType="end"/>
        </w:r>
      </w:hyperlink>
    </w:p>
    <w:p w14:paraId="3F92FD43" w14:textId="2D82828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2" w:history="1">
        <w:r w:rsidR="0075729B" w:rsidRPr="00A5644C">
          <w:rPr>
            <w:rStyle w:val="Hyperlink"/>
          </w:rPr>
          <w:t>6.2.1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Interventionist Training and Tracking</w:t>
        </w:r>
        <w:r w:rsidR="0075729B">
          <w:rPr>
            <w:webHidden/>
          </w:rPr>
          <w:tab/>
        </w:r>
        <w:r w:rsidR="0075729B">
          <w:rPr>
            <w:webHidden/>
          </w:rPr>
          <w:fldChar w:fldCharType="begin"/>
        </w:r>
        <w:r w:rsidR="0075729B">
          <w:rPr>
            <w:webHidden/>
          </w:rPr>
          <w:instrText xml:space="preserve"> PAGEREF _Toc182473122 \h </w:instrText>
        </w:r>
        <w:r w:rsidR="0075729B">
          <w:rPr>
            <w:webHidden/>
          </w:rPr>
        </w:r>
        <w:r w:rsidR="0075729B">
          <w:rPr>
            <w:webHidden/>
          </w:rPr>
          <w:fldChar w:fldCharType="separate"/>
        </w:r>
        <w:r w:rsidR="007C0D65">
          <w:rPr>
            <w:webHidden/>
          </w:rPr>
          <w:t>27</w:t>
        </w:r>
        <w:r w:rsidR="0075729B">
          <w:rPr>
            <w:webHidden/>
          </w:rPr>
          <w:fldChar w:fldCharType="end"/>
        </w:r>
      </w:hyperlink>
    </w:p>
    <w:p w14:paraId="050ABBF3" w14:textId="50B6EC35"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3" w:history="1">
        <w:r w:rsidR="0075729B" w:rsidRPr="00A5644C">
          <w:rPr>
            <w:rStyle w:val="Hyperlink"/>
            <w:noProof/>
          </w:rPr>
          <w:t>6.3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Measures to Minimize Bias: Randomization and Blinding</w:t>
        </w:r>
        <w:r w:rsidR="0075729B">
          <w:rPr>
            <w:noProof/>
            <w:webHidden/>
          </w:rPr>
          <w:tab/>
        </w:r>
        <w:r w:rsidR="0075729B">
          <w:rPr>
            <w:noProof/>
            <w:webHidden/>
          </w:rPr>
          <w:fldChar w:fldCharType="begin"/>
        </w:r>
        <w:r w:rsidR="0075729B">
          <w:rPr>
            <w:noProof/>
            <w:webHidden/>
          </w:rPr>
          <w:instrText xml:space="preserve"> PAGEREF _Toc182473123 \h </w:instrText>
        </w:r>
        <w:r w:rsidR="0075729B">
          <w:rPr>
            <w:noProof/>
            <w:webHidden/>
          </w:rPr>
        </w:r>
        <w:r w:rsidR="0075729B">
          <w:rPr>
            <w:noProof/>
            <w:webHidden/>
          </w:rPr>
          <w:fldChar w:fldCharType="separate"/>
        </w:r>
        <w:r w:rsidR="007C0D65">
          <w:rPr>
            <w:noProof/>
            <w:webHidden/>
          </w:rPr>
          <w:t>27</w:t>
        </w:r>
        <w:r w:rsidR="0075729B">
          <w:rPr>
            <w:noProof/>
            <w:webHidden/>
          </w:rPr>
          <w:fldChar w:fldCharType="end"/>
        </w:r>
      </w:hyperlink>
    </w:p>
    <w:p w14:paraId="07D90D22" w14:textId="094D98D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4" w:history="1">
        <w:r w:rsidR="0075729B" w:rsidRPr="00A5644C">
          <w:rPr>
            <w:rStyle w:val="Hyperlink"/>
            <w:noProof/>
          </w:rPr>
          <w:t>6.4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Intervention/Experimental Manipulation Adherence</w:t>
        </w:r>
        <w:r w:rsidR="0075729B">
          <w:rPr>
            <w:noProof/>
            <w:webHidden/>
          </w:rPr>
          <w:tab/>
        </w:r>
        <w:r w:rsidR="0075729B">
          <w:rPr>
            <w:noProof/>
            <w:webHidden/>
          </w:rPr>
          <w:fldChar w:fldCharType="begin"/>
        </w:r>
        <w:r w:rsidR="0075729B">
          <w:rPr>
            <w:noProof/>
            <w:webHidden/>
          </w:rPr>
          <w:instrText xml:space="preserve"> PAGEREF _Toc182473124 \h </w:instrText>
        </w:r>
        <w:r w:rsidR="0075729B">
          <w:rPr>
            <w:noProof/>
            <w:webHidden/>
          </w:rPr>
        </w:r>
        <w:r w:rsidR="0075729B">
          <w:rPr>
            <w:noProof/>
            <w:webHidden/>
          </w:rPr>
          <w:fldChar w:fldCharType="separate"/>
        </w:r>
        <w:r w:rsidR="007C0D65">
          <w:rPr>
            <w:noProof/>
            <w:webHidden/>
          </w:rPr>
          <w:t>28</w:t>
        </w:r>
        <w:r w:rsidR="0075729B">
          <w:rPr>
            <w:noProof/>
            <w:webHidden/>
          </w:rPr>
          <w:fldChar w:fldCharType="end"/>
        </w:r>
      </w:hyperlink>
    </w:p>
    <w:p w14:paraId="2CD97924" w14:textId="4FC6EA1F"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5" w:history="1">
        <w:r w:rsidR="0075729B" w:rsidRPr="00A5644C">
          <w:rPr>
            <w:rStyle w:val="Hyperlink"/>
            <w:noProof/>
          </w:rPr>
          <w:t>6.5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Concomitant Therapy</w:t>
        </w:r>
        <w:r w:rsidR="0075729B">
          <w:rPr>
            <w:noProof/>
            <w:webHidden/>
          </w:rPr>
          <w:tab/>
        </w:r>
        <w:r w:rsidR="0075729B">
          <w:rPr>
            <w:noProof/>
            <w:webHidden/>
          </w:rPr>
          <w:fldChar w:fldCharType="begin"/>
        </w:r>
        <w:r w:rsidR="0075729B">
          <w:rPr>
            <w:noProof/>
            <w:webHidden/>
          </w:rPr>
          <w:instrText xml:space="preserve"> PAGEREF _Toc182473125 \h </w:instrText>
        </w:r>
        <w:r w:rsidR="0075729B">
          <w:rPr>
            <w:noProof/>
            <w:webHidden/>
          </w:rPr>
        </w:r>
        <w:r w:rsidR="0075729B">
          <w:rPr>
            <w:noProof/>
            <w:webHidden/>
          </w:rPr>
          <w:fldChar w:fldCharType="separate"/>
        </w:r>
        <w:r w:rsidR="007C0D65">
          <w:rPr>
            <w:noProof/>
            <w:webHidden/>
          </w:rPr>
          <w:t>28</w:t>
        </w:r>
        <w:r w:rsidR="0075729B">
          <w:rPr>
            <w:noProof/>
            <w:webHidden/>
          </w:rPr>
          <w:fldChar w:fldCharType="end"/>
        </w:r>
      </w:hyperlink>
    </w:p>
    <w:p w14:paraId="2E091EDD" w14:textId="1BE26ED8"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6" w:history="1">
        <w:r w:rsidR="0075729B" w:rsidRPr="00A5644C">
          <w:rPr>
            <w:rStyle w:val="Hyperlink"/>
          </w:rPr>
          <w:t>6.5.1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Rescue Therapy</w:t>
        </w:r>
        <w:r w:rsidR="0075729B">
          <w:rPr>
            <w:webHidden/>
          </w:rPr>
          <w:tab/>
        </w:r>
        <w:r w:rsidR="0075729B">
          <w:rPr>
            <w:webHidden/>
          </w:rPr>
          <w:fldChar w:fldCharType="begin"/>
        </w:r>
        <w:r w:rsidR="0075729B">
          <w:rPr>
            <w:webHidden/>
          </w:rPr>
          <w:instrText xml:space="preserve"> PAGEREF _Toc182473126 \h </w:instrText>
        </w:r>
        <w:r w:rsidR="0075729B">
          <w:rPr>
            <w:webHidden/>
          </w:rPr>
        </w:r>
        <w:r w:rsidR="0075729B">
          <w:rPr>
            <w:webHidden/>
          </w:rPr>
          <w:fldChar w:fldCharType="separate"/>
        </w:r>
        <w:r w:rsidR="007C0D65">
          <w:rPr>
            <w:webHidden/>
          </w:rPr>
          <w:t>29</w:t>
        </w:r>
        <w:r w:rsidR="0075729B">
          <w:rPr>
            <w:webHidden/>
          </w:rPr>
          <w:fldChar w:fldCharType="end"/>
        </w:r>
      </w:hyperlink>
    </w:p>
    <w:p w14:paraId="2EF1D463" w14:textId="4FB26274"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27" w:history="1">
        <w:r w:rsidR="0075729B" w:rsidRPr="00A5644C">
          <w:rPr>
            <w:rStyle w:val="Hyperlink"/>
            <w:noProof/>
          </w:rPr>
          <w:t>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INTERVENTION/EXPERIMENTAL MANIPULATION DISCONTINUATION AND PARTICIPANT DISCONTINUATION/WITHDRAWAL</w:t>
        </w:r>
        <w:r w:rsidR="0075729B">
          <w:rPr>
            <w:noProof/>
            <w:webHidden/>
          </w:rPr>
          <w:tab/>
        </w:r>
        <w:r w:rsidR="0075729B">
          <w:rPr>
            <w:noProof/>
            <w:webHidden/>
          </w:rPr>
          <w:fldChar w:fldCharType="begin"/>
        </w:r>
        <w:r w:rsidR="0075729B">
          <w:rPr>
            <w:noProof/>
            <w:webHidden/>
          </w:rPr>
          <w:instrText xml:space="preserve"> PAGEREF _Toc182473127 \h </w:instrText>
        </w:r>
        <w:r w:rsidR="0075729B">
          <w:rPr>
            <w:noProof/>
            <w:webHidden/>
          </w:rPr>
        </w:r>
        <w:r w:rsidR="0075729B">
          <w:rPr>
            <w:noProof/>
            <w:webHidden/>
          </w:rPr>
          <w:fldChar w:fldCharType="separate"/>
        </w:r>
        <w:r w:rsidR="007C0D65">
          <w:rPr>
            <w:noProof/>
            <w:webHidden/>
          </w:rPr>
          <w:t>29</w:t>
        </w:r>
        <w:r w:rsidR="0075729B">
          <w:rPr>
            <w:noProof/>
            <w:webHidden/>
          </w:rPr>
          <w:fldChar w:fldCharType="end"/>
        </w:r>
      </w:hyperlink>
    </w:p>
    <w:p w14:paraId="0E6D941D" w14:textId="551C7292"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8" w:history="1">
        <w:r w:rsidR="0075729B" w:rsidRPr="00A5644C">
          <w:rPr>
            <w:rStyle w:val="Hyperlink"/>
            <w:noProof/>
          </w:rPr>
          <w:t>7.1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Discontinuation of Study Intervention/Experimental Manipulation</w:t>
        </w:r>
        <w:r w:rsidR="0075729B">
          <w:rPr>
            <w:noProof/>
            <w:webHidden/>
          </w:rPr>
          <w:tab/>
        </w:r>
        <w:r w:rsidR="0075729B">
          <w:rPr>
            <w:noProof/>
            <w:webHidden/>
          </w:rPr>
          <w:fldChar w:fldCharType="begin"/>
        </w:r>
        <w:r w:rsidR="0075729B">
          <w:rPr>
            <w:noProof/>
            <w:webHidden/>
          </w:rPr>
          <w:instrText xml:space="preserve"> PAGEREF _Toc182473128 \h </w:instrText>
        </w:r>
        <w:r w:rsidR="0075729B">
          <w:rPr>
            <w:noProof/>
            <w:webHidden/>
          </w:rPr>
        </w:r>
        <w:r w:rsidR="0075729B">
          <w:rPr>
            <w:noProof/>
            <w:webHidden/>
          </w:rPr>
          <w:fldChar w:fldCharType="separate"/>
        </w:r>
        <w:r w:rsidR="007C0D65">
          <w:rPr>
            <w:noProof/>
            <w:webHidden/>
          </w:rPr>
          <w:t>29</w:t>
        </w:r>
        <w:r w:rsidR="0075729B">
          <w:rPr>
            <w:noProof/>
            <w:webHidden/>
          </w:rPr>
          <w:fldChar w:fldCharType="end"/>
        </w:r>
      </w:hyperlink>
    </w:p>
    <w:p w14:paraId="1CD7CE37" w14:textId="014EED40"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9" w:history="1">
        <w:r w:rsidR="0075729B" w:rsidRPr="00A5644C">
          <w:rPr>
            <w:rStyle w:val="Hyperlink"/>
            <w:noProof/>
          </w:rPr>
          <w:t>7.2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Participant Discontinuation/Withdrawal from the Study</w:t>
        </w:r>
        <w:r w:rsidR="0075729B">
          <w:rPr>
            <w:noProof/>
            <w:webHidden/>
          </w:rPr>
          <w:tab/>
        </w:r>
        <w:r w:rsidR="0075729B">
          <w:rPr>
            <w:noProof/>
            <w:webHidden/>
          </w:rPr>
          <w:fldChar w:fldCharType="begin"/>
        </w:r>
        <w:r w:rsidR="0075729B">
          <w:rPr>
            <w:noProof/>
            <w:webHidden/>
          </w:rPr>
          <w:instrText xml:space="preserve"> PAGEREF _Toc182473129 \h </w:instrText>
        </w:r>
        <w:r w:rsidR="0075729B">
          <w:rPr>
            <w:noProof/>
            <w:webHidden/>
          </w:rPr>
        </w:r>
        <w:r w:rsidR="0075729B">
          <w:rPr>
            <w:noProof/>
            <w:webHidden/>
          </w:rPr>
          <w:fldChar w:fldCharType="separate"/>
        </w:r>
        <w:r w:rsidR="007C0D65">
          <w:rPr>
            <w:noProof/>
            <w:webHidden/>
          </w:rPr>
          <w:t>30</w:t>
        </w:r>
        <w:r w:rsidR="0075729B">
          <w:rPr>
            <w:noProof/>
            <w:webHidden/>
          </w:rPr>
          <w:fldChar w:fldCharType="end"/>
        </w:r>
      </w:hyperlink>
    </w:p>
    <w:p w14:paraId="1E0ED7DE" w14:textId="5DA7E55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0" w:history="1">
        <w:r w:rsidR="0075729B" w:rsidRPr="00A5644C">
          <w:rPr>
            <w:rStyle w:val="Hyperlink"/>
            <w:noProof/>
          </w:rPr>
          <w:t>7.3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Lost to Follow-up</w:t>
        </w:r>
        <w:r w:rsidR="0075729B">
          <w:rPr>
            <w:noProof/>
            <w:webHidden/>
          </w:rPr>
          <w:tab/>
        </w:r>
        <w:r w:rsidR="0075729B">
          <w:rPr>
            <w:noProof/>
            <w:webHidden/>
          </w:rPr>
          <w:fldChar w:fldCharType="begin"/>
        </w:r>
        <w:r w:rsidR="0075729B">
          <w:rPr>
            <w:noProof/>
            <w:webHidden/>
          </w:rPr>
          <w:instrText xml:space="preserve"> PAGEREF _Toc182473130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3A7C28DB" w14:textId="25BBCCD3"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31" w:history="1">
        <w:r w:rsidR="0075729B" w:rsidRPr="00A5644C">
          <w:rPr>
            <w:rStyle w:val="Hyperlink"/>
            <w:noProof/>
          </w:rPr>
          <w:t>8</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ASSESSMENTS AND PROCEDURES</w:t>
        </w:r>
        <w:r w:rsidR="0075729B">
          <w:rPr>
            <w:noProof/>
            <w:webHidden/>
          </w:rPr>
          <w:tab/>
        </w:r>
        <w:r w:rsidR="0075729B">
          <w:rPr>
            <w:noProof/>
            <w:webHidden/>
          </w:rPr>
          <w:fldChar w:fldCharType="begin"/>
        </w:r>
        <w:r w:rsidR="0075729B">
          <w:rPr>
            <w:noProof/>
            <w:webHidden/>
          </w:rPr>
          <w:instrText xml:space="preserve"> PAGEREF _Toc182473131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48381ECB" w14:textId="0D4C014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2" w:history="1">
        <w:r w:rsidR="0075729B" w:rsidRPr="00A5644C">
          <w:rPr>
            <w:rStyle w:val="Hyperlink"/>
            <w:noProof/>
          </w:rPr>
          <w:t>8.1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Screening Procedures</w:t>
        </w:r>
        <w:r w:rsidR="0075729B">
          <w:rPr>
            <w:noProof/>
            <w:webHidden/>
          </w:rPr>
          <w:tab/>
        </w:r>
        <w:r w:rsidR="0075729B">
          <w:rPr>
            <w:noProof/>
            <w:webHidden/>
          </w:rPr>
          <w:fldChar w:fldCharType="begin"/>
        </w:r>
        <w:r w:rsidR="0075729B">
          <w:rPr>
            <w:noProof/>
            <w:webHidden/>
          </w:rPr>
          <w:instrText xml:space="preserve"> PAGEREF _Toc182473132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2C02254B" w14:textId="36C5C2A7"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3" w:history="1">
        <w:r w:rsidR="0075729B" w:rsidRPr="00A5644C">
          <w:rPr>
            <w:rStyle w:val="Hyperlink"/>
          </w:rPr>
          <w:t>8.1.1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Screening activities performed prior to obtaining informed consent</w:t>
        </w:r>
        <w:r w:rsidR="0075729B">
          <w:rPr>
            <w:webHidden/>
          </w:rPr>
          <w:tab/>
        </w:r>
        <w:r w:rsidR="0075729B">
          <w:rPr>
            <w:webHidden/>
          </w:rPr>
          <w:fldChar w:fldCharType="begin"/>
        </w:r>
        <w:r w:rsidR="0075729B">
          <w:rPr>
            <w:webHidden/>
          </w:rPr>
          <w:instrText xml:space="preserve"> PAGEREF _Toc182473133 \h </w:instrText>
        </w:r>
        <w:r w:rsidR="0075729B">
          <w:rPr>
            <w:webHidden/>
          </w:rPr>
        </w:r>
        <w:r w:rsidR="0075729B">
          <w:rPr>
            <w:webHidden/>
          </w:rPr>
          <w:fldChar w:fldCharType="separate"/>
        </w:r>
        <w:r w:rsidR="007C0D65">
          <w:rPr>
            <w:webHidden/>
          </w:rPr>
          <w:t>32</w:t>
        </w:r>
        <w:r w:rsidR="0075729B">
          <w:rPr>
            <w:webHidden/>
          </w:rPr>
          <w:fldChar w:fldCharType="end"/>
        </w:r>
      </w:hyperlink>
    </w:p>
    <w:p w14:paraId="695D7606" w14:textId="546318C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4" w:history="1">
        <w:r w:rsidR="0075729B" w:rsidRPr="00A5644C">
          <w:rPr>
            <w:rStyle w:val="Hyperlink"/>
          </w:rPr>
          <w:t>8.1.2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Screening activities performed after a consent for screening has been signed</w:t>
        </w:r>
        <w:r w:rsidR="0075729B">
          <w:rPr>
            <w:webHidden/>
          </w:rPr>
          <w:tab/>
        </w:r>
        <w:r w:rsidR="0075729B">
          <w:rPr>
            <w:webHidden/>
          </w:rPr>
          <w:fldChar w:fldCharType="begin"/>
        </w:r>
        <w:r w:rsidR="0075729B">
          <w:rPr>
            <w:webHidden/>
          </w:rPr>
          <w:instrText xml:space="preserve"> PAGEREF _Toc182473134 \h </w:instrText>
        </w:r>
        <w:r w:rsidR="0075729B">
          <w:rPr>
            <w:webHidden/>
          </w:rPr>
        </w:r>
        <w:r w:rsidR="0075729B">
          <w:rPr>
            <w:webHidden/>
          </w:rPr>
          <w:fldChar w:fldCharType="separate"/>
        </w:r>
        <w:r w:rsidR="007C0D65">
          <w:rPr>
            <w:webHidden/>
          </w:rPr>
          <w:t>32</w:t>
        </w:r>
        <w:r w:rsidR="0075729B">
          <w:rPr>
            <w:webHidden/>
          </w:rPr>
          <w:fldChar w:fldCharType="end"/>
        </w:r>
      </w:hyperlink>
    </w:p>
    <w:p w14:paraId="4185C4D5" w14:textId="0D58E79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5" w:history="1">
        <w:r w:rsidR="0075729B" w:rsidRPr="00A5644C">
          <w:rPr>
            <w:rStyle w:val="Hyperlink"/>
            <w:noProof/>
          </w:rPr>
          <w:t>8.2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Evaluations &amp; Procedures</w:t>
        </w:r>
        <w:r w:rsidR="0075729B">
          <w:rPr>
            <w:noProof/>
            <w:webHidden/>
          </w:rPr>
          <w:tab/>
        </w:r>
        <w:r w:rsidR="0075729B">
          <w:rPr>
            <w:noProof/>
            <w:webHidden/>
          </w:rPr>
          <w:fldChar w:fldCharType="begin"/>
        </w:r>
        <w:r w:rsidR="0075729B">
          <w:rPr>
            <w:noProof/>
            <w:webHidden/>
          </w:rPr>
          <w:instrText xml:space="preserve"> PAGEREF _Toc182473135 \h </w:instrText>
        </w:r>
        <w:r w:rsidR="0075729B">
          <w:rPr>
            <w:noProof/>
            <w:webHidden/>
          </w:rPr>
        </w:r>
        <w:r w:rsidR="0075729B">
          <w:rPr>
            <w:noProof/>
            <w:webHidden/>
          </w:rPr>
          <w:fldChar w:fldCharType="separate"/>
        </w:r>
        <w:r w:rsidR="007C0D65">
          <w:rPr>
            <w:noProof/>
            <w:webHidden/>
          </w:rPr>
          <w:t>32</w:t>
        </w:r>
        <w:r w:rsidR="0075729B">
          <w:rPr>
            <w:noProof/>
            <w:webHidden/>
          </w:rPr>
          <w:fldChar w:fldCharType="end"/>
        </w:r>
      </w:hyperlink>
    </w:p>
    <w:p w14:paraId="43DCF47F" w14:textId="2BB3F212"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6" w:history="1">
        <w:r w:rsidR="0075729B" w:rsidRPr="00A5644C">
          <w:rPr>
            <w:rStyle w:val="Hyperlink"/>
          </w:rPr>
          <w:t>8.2.1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Biospecimen Evaluations</w:t>
        </w:r>
        <w:r w:rsidR="0075729B">
          <w:rPr>
            <w:webHidden/>
          </w:rPr>
          <w:tab/>
        </w:r>
        <w:r w:rsidR="0075729B">
          <w:rPr>
            <w:webHidden/>
          </w:rPr>
          <w:fldChar w:fldCharType="begin"/>
        </w:r>
        <w:r w:rsidR="0075729B">
          <w:rPr>
            <w:webHidden/>
          </w:rPr>
          <w:instrText xml:space="preserve"> PAGEREF _Toc182473136 \h </w:instrText>
        </w:r>
        <w:r w:rsidR="0075729B">
          <w:rPr>
            <w:webHidden/>
          </w:rPr>
        </w:r>
        <w:r w:rsidR="0075729B">
          <w:rPr>
            <w:webHidden/>
          </w:rPr>
          <w:fldChar w:fldCharType="separate"/>
        </w:r>
        <w:r w:rsidR="007C0D65">
          <w:rPr>
            <w:webHidden/>
          </w:rPr>
          <w:t>34</w:t>
        </w:r>
        <w:r w:rsidR="0075729B">
          <w:rPr>
            <w:webHidden/>
          </w:rPr>
          <w:fldChar w:fldCharType="end"/>
        </w:r>
      </w:hyperlink>
    </w:p>
    <w:p w14:paraId="0E9C932B" w14:textId="73239F72"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7" w:history="1">
        <w:r w:rsidR="0075729B" w:rsidRPr="00A5644C">
          <w:rPr>
            <w:rStyle w:val="Hyperlink"/>
          </w:rPr>
          <w:t>8.2.2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Samples for Genetic/Genomic Analysis</w:t>
        </w:r>
        <w:r w:rsidR="0075729B">
          <w:rPr>
            <w:webHidden/>
          </w:rPr>
          <w:tab/>
        </w:r>
        <w:r w:rsidR="0075729B">
          <w:rPr>
            <w:webHidden/>
          </w:rPr>
          <w:fldChar w:fldCharType="begin"/>
        </w:r>
        <w:r w:rsidR="0075729B">
          <w:rPr>
            <w:webHidden/>
          </w:rPr>
          <w:instrText xml:space="preserve"> PAGEREF _Toc182473137 \h </w:instrText>
        </w:r>
        <w:r w:rsidR="0075729B">
          <w:rPr>
            <w:webHidden/>
          </w:rPr>
        </w:r>
        <w:r w:rsidR="0075729B">
          <w:rPr>
            <w:webHidden/>
          </w:rPr>
          <w:fldChar w:fldCharType="separate"/>
        </w:r>
        <w:r w:rsidR="007C0D65">
          <w:rPr>
            <w:webHidden/>
          </w:rPr>
          <w:t>35</w:t>
        </w:r>
        <w:r w:rsidR="0075729B">
          <w:rPr>
            <w:webHidden/>
          </w:rPr>
          <w:fldChar w:fldCharType="end"/>
        </w:r>
      </w:hyperlink>
    </w:p>
    <w:p w14:paraId="27C682BC" w14:textId="408AF725"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8" w:history="1">
        <w:r w:rsidR="0075729B" w:rsidRPr="00A5644C">
          <w:rPr>
            <w:rStyle w:val="Hyperlink"/>
            <w:noProof/>
          </w:rPr>
          <w:t>8.3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Safety Assessments</w:t>
        </w:r>
        <w:r w:rsidR="0075729B">
          <w:rPr>
            <w:noProof/>
            <w:webHidden/>
          </w:rPr>
          <w:tab/>
        </w:r>
        <w:r w:rsidR="0075729B">
          <w:rPr>
            <w:noProof/>
            <w:webHidden/>
          </w:rPr>
          <w:fldChar w:fldCharType="begin"/>
        </w:r>
        <w:r w:rsidR="0075729B">
          <w:rPr>
            <w:noProof/>
            <w:webHidden/>
          </w:rPr>
          <w:instrText xml:space="preserve"> PAGEREF _Toc182473138 \h </w:instrText>
        </w:r>
        <w:r w:rsidR="0075729B">
          <w:rPr>
            <w:noProof/>
            <w:webHidden/>
          </w:rPr>
        </w:r>
        <w:r w:rsidR="0075729B">
          <w:rPr>
            <w:noProof/>
            <w:webHidden/>
          </w:rPr>
          <w:fldChar w:fldCharType="separate"/>
        </w:r>
        <w:r w:rsidR="007C0D65">
          <w:rPr>
            <w:noProof/>
            <w:webHidden/>
          </w:rPr>
          <w:t>38</w:t>
        </w:r>
        <w:r w:rsidR="0075729B">
          <w:rPr>
            <w:noProof/>
            <w:webHidden/>
          </w:rPr>
          <w:fldChar w:fldCharType="end"/>
        </w:r>
      </w:hyperlink>
    </w:p>
    <w:p w14:paraId="05921CEC" w14:textId="3B355094"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9" w:history="1">
        <w:r w:rsidR="0075729B" w:rsidRPr="00A5644C">
          <w:rPr>
            <w:rStyle w:val="Hyperlink"/>
            <w:noProof/>
          </w:rPr>
          <w:t>8.4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Adverse Events and Serious Adverse Events</w:t>
        </w:r>
        <w:r w:rsidR="0075729B">
          <w:rPr>
            <w:noProof/>
            <w:webHidden/>
          </w:rPr>
          <w:tab/>
        </w:r>
        <w:r w:rsidR="0075729B">
          <w:rPr>
            <w:noProof/>
            <w:webHidden/>
          </w:rPr>
          <w:fldChar w:fldCharType="begin"/>
        </w:r>
        <w:r w:rsidR="0075729B">
          <w:rPr>
            <w:noProof/>
            <w:webHidden/>
          </w:rPr>
          <w:instrText xml:space="preserve"> PAGEREF _Toc182473139 \h </w:instrText>
        </w:r>
        <w:r w:rsidR="0075729B">
          <w:rPr>
            <w:noProof/>
            <w:webHidden/>
          </w:rPr>
        </w:r>
        <w:r w:rsidR="0075729B">
          <w:rPr>
            <w:noProof/>
            <w:webHidden/>
          </w:rPr>
          <w:fldChar w:fldCharType="separate"/>
        </w:r>
        <w:r w:rsidR="007C0D65">
          <w:rPr>
            <w:noProof/>
            <w:webHidden/>
          </w:rPr>
          <w:t>39</w:t>
        </w:r>
        <w:r w:rsidR="0075729B">
          <w:rPr>
            <w:noProof/>
            <w:webHidden/>
          </w:rPr>
          <w:fldChar w:fldCharType="end"/>
        </w:r>
      </w:hyperlink>
    </w:p>
    <w:p w14:paraId="516C4D2B" w14:textId="30C55EA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0" w:history="1">
        <w:r w:rsidR="0075729B" w:rsidRPr="00A5644C">
          <w:rPr>
            <w:rStyle w:val="Hyperlink"/>
          </w:rPr>
          <w:t>8.4.1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Adverse Event</w:t>
        </w:r>
        <w:r w:rsidR="0075729B">
          <w:rPr>
            <w:webHidden/>
          </w:rPr>
          <w:tab/>
        </w:r>
        <w:r w:rsidR="0075729B">
          <w:rPr>
            <w:webHidden/>
          </w:rPr>
          <w:fldChar w:fldCharType="begin"/>
        </w:r>
        <w:r w:rsidR="0075729B">
          <w:rPr>
            <w:webHidden/>
          </w:rPr>
          <w:instrText xml:space="preserve"> PAGEREF _Toc182473140 \h </w:instrText>
        </w:r>
        <w:r w:rsidR="0075729B">
          <w:rPr>
            <w:webHidden/>
          </w:rPr>
        </w:r>
        <w:r w:rsidR="0075729B">
          <w:rPr>
            <w:webHidden/>
          </w:rPr>
          <w:fldChar w:fldCharType="separate"/>
        </w:r>
        <w:r w:rsidR="007C0D65">
          <w:rPr>
            <w:webHidden/>
          </w:rPr>
          <w:t>40</w:t>
        </w:r>
        <w:r w:rsidR="0075729B">
          <w:rPr>
            <w:webHidden/>
          </w:rPr>
          <w:fldChar w:fldCharType="end"/>
        </w:r>
      </w:hyperlink>
    </w:p>
    <w:p w14:paraId="42D956BE" w14:textId="32B7748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1" w:history="1">
        <w:r w:rsidR="0075729B" w:rsidRPr="00A5644C">
          <w:rPr>
            <w:rStyle w:val="Hyperlink"/>
          </w:rPr>
          <w:t>8.4.2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Serious Adverse Events (SAE)</w:t>
        </w:r>
        <w:r w:rsidR="0075729B">
          <w:rPr>
            <w:webHidden/>
          </w:rPr>
          <w:tab/>
        </w:r>
        <w:r w:rsidR="0075729B">
          <w:rPr>
            <w:webHidden/>
          </w:rPr>
          <w:fldChar w:fldCharType="begin"/>
        </w:r>
        <w:r w:rsidR="0075729B">
          <w:rPr>
            <w:webHidden/>
          </w:rPr>
          <w:instrText xml:space="preserve"> PAGEREF _Toc182473141 \h </w:instrText>
        </w:r>
        <w:r w:rsidR="0075729B">
          <w:rPr>
            <w:webHidden/>
          </w:rPr>
        </w:r>
        <w:r w:rsidR="0075729B">
          <w:rPr>
            <w:webHidden/>
          </w:rPr>
          <w:fldChar w:fldCharType="separate"/>
        </w:r>
        <w:r w:rsidR="007C0D65">
          <w:rPr>
            <w:webHidden/>
          </w:rPr>
          <w:t>40</w:t>
        </w:r>
        <w:r w:rsidR="0075729B">
          <w:rPr>
            <w:webHidden/>
          </w:rPr>
          <w:fldChar w:fldCharType="end"/>
        </w:r>
      </w:hyperlink>
    </w:p>
    <w:p w14:paraId="26E194FC" w14:textId="24D4CFA0"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2" w:history="1">
        <w:r w:rsidR="0075729B" w:rsidRPr="00A5644C">
          <w:rPr>
            <w:rStyle w:val="Hyperlink"/>
          </w:rPr>
          <w:t>8.4.3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Classification of an Adverse Event</w:t>
        </w:r>
        <w:r w:rsidR="0075729B">
          <w:rPr>
            <w:webHidden/>
          </w:rPr>
          <w:tab/>
        </w:r>
        <w:r w:rsidR="0075729B">
          <w:rPr>
            <w:webHidden/>
          </w:rPr>
          <w:fldChar w:fldCharType="begin"/>
        </w:r>
        <w:r w:rsidR="0075729B">
          <w:rPr>
            <w:webHidden/>
          </w:rPr>
          <w:instrText xml:space="preserve"> PAGEREF _Toc182473142 \h </w:instrText>
        </w:r>
        <w:r w:rsidR="0075729B">
          <w:rPr>
            <w:webHidden/>
          </w:rPr>
        </w:r>
        <w:r w:rsidR="0075729B">
          <w:rPr>
            <w:webHidden/>
          </w:rPr>
          <w:fldChar w:fldCharType="separate"/>
        </w:r>
        <w:r w:rsidR="007C0D65">
          <w:rPr>
            <w:webHidden/>
          </w:rPr>
          <w:t>41</w:t>
        </w:r>
        <w:r w:rsidR="0075729B">
          <w:rPr>
            <w:webHidden/>
          </w:rPr>
          <w:fldChar w:fldCharType="end"/>
        </w:r>
      </w:hyperlink>
    </w:p>
    <w:p w14:paraId="371D58D8" w14:textId="637B553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3" w:history="1">
        <w:r w:rsidR="0075729B" w:rsidRPr="00A5644C">
          <w:rPr>
            <w:rStyle w:val="Hyperlink"/>
          </w:rPr>
          <w:t>8.4.4</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Time Period and Frequency for Event Assessment and Follow-Up</w:t>
        </w:r>
        <w:r w:rsidR="0075729B">
          <w:rPr>
            <w:webHidden/>
          </w:rPr>
          <w:tab/>
        </w:r>
        <w:r w:rsidR="0075729B">
          <w:rPr>
            <w:webHidden/>
          </w:rPr>
          <w:fldChar w:fldCharType="begin"/>
        </w:r>
        <w:r w:rsidR="0075729B">
          <w:rPr>
            <w:webHidden/>
          </w:rPr>
          <w:instrText xml:space="preserve"> PAGEREF _Toc182473143 \h </w:instrText>
        </w:r>
        <w:r w:rsidR="0075729B">
          <w:rPr>
            <w:webHidden/>
          </w:rPr>
        </w:r>
        <w:r w:rsidR="0075729B">
          <w:rPr>
            <w:webHidden/>
          </w:rPr>
          <w:fldChar w:fldCharType="separate"/>
        </w:r>
        <w:r w:rsidR="007C0D65">
          <w:rPr>
            <w:webHidden/>
          </w:rPr>
          <w:t>43</w:t>
        </w:r>
        <w:r w:rsidR="0075729B">
          <w:rPr>
            <w:webHidden/>
          </w:rPr>
          <w:fldChar w:fldCharType="end"/>
        </w:r>
      </w:hyperlink>
    </w:p>
    <w:p w14:paraId="7BE63360" w14:textId="0754B85D"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4" w:history="1">
        <w:r w:rsidR="0075729B" w:rsidRPr="00A5644C">
          <w:rPr>
            <w:rStyle w:val="Hyperlink"/>
          </w:rPr>
          <w:t>8.4.5</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Adverse Event Reporting</w:t>
        </w:r>
        <w:r w:rsidR="0075729B">
          <w:rPr>
            <w:webHidden/>
          </w:rPr>
          <w:tab/>
        </w:r>
        <w:r w:rsidR="0075729B">
          <w:rPr>
            <w:webHidden/>
          </w:rPr>
          <w:fldChar w:fldCharType="begin"/>
        </w:r>
        <w:r w:rsidR="0075729B">
          <w:rPr>
            <w:webHidden/>
          </w:rPr>
          <w:instrText xml:space="preserve"> PAGEREF _Toc182473144 \h </w:instrText>
        </w:r>
        <w:r w:rsidR="0075729B">
          <w:rPr>
            <w:webHidden/>
          </w:rPr>
        </w:r>
        <w:r w:rsidR="0075729B">
          <w:rPr>
            <w:webHidden/>
          </w:rPr>
          <w:fldChar w:fldCharType="separate"/>
        </w:r>
        <w:r w:rsidR="007C0D65">
          <w:rPr>
            <w:webHidden/>
          </w:rPr>
          <w:t>44</w:t>
        </w:r>
        <w:r w:rsidR="0075729B">
          <w:rPr>
            <w:webHidden/>
          </w:rPr>
          <w:fldChar w:fldCharType="end"/>
        </w:r>
      </w:hyperlink>
    </w:p>
    <w:p w14:paraId="494DF312" w14:textId="7D2D2CB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5" w:history="1">
        <w:r w:rsidR="0075729B" w:rsidRPr="00A5644C">
          <w:rPr>
            <w:rStyle w:val="Hyperlink"/>
          </w:rPr>
          <w:t>8.4.6</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Serious Adverse Event Reporting</w:t>
        </w:r>
        <w:r w:rsidR="0075729B">
          <w:rPr>
            <w:webHidden/>
          </w:rPr>
          <w:tab/>
        </w:r>
        <w:r w:rsidR="0075729B">
          <w:rPr>
            <w:webHidden/>
          </w:rPr>
          <w:fldChar w:fldCharType="begin"/>
        </w:r>
        <w:r w:rsidR="0075729B">
          <w:rPr>
            <w:webHidden/>
          </w:rPr>
          <w:instrText xml:space="preserve"> PAGEREF _Toc182473145 \h </w:instrText>
        </w:r>
        <w:r w:rsidR="0075729B">
          <w:rPr>
            <w:webHidden/>
          </w:rPr>
        </w:r>
        <w:r w:rsidR="0075729B">
          <w:rPr>
            <w:webHidden/>
          </w:rPr>
          <w:fldChar w:fldCharType="separate"/>
        </w:r>
        <w:r w:rsidR="007C0D65">
          <w:rPr>
            <w:webHidden/>
          </w:rPr>
          <w:t>44</w:t>
        </w:r>
        <w:r w:rsidR="0075729B">
          <w:rPr>
            <w:webHidden/>
          </w:rPr>
          <w:fldChar w:fldCharType="end"/>
        </w:r>
      </w:hyperlink>
    </w:p>
    <w:p w14:paraId="4E72C37E" w14:textId="48C9E94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6" w:history="1">
        <w:r w:rsidR="0075729B" w:rsidRPr="00A5644C">
          <w:rPr>
            <w:rStyle w:val="Hyperlink"/>
          </w:rPr>
          <w:t>8.4.7</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Events of Special Interest</w:t>
        </w:r>
        <w:r w:rsidR="0075729B">
          <w:rPr>
            <w:webHidden/>
          </w:rPr>
          <w:tab/>
        </w:r>
        <w:r w:rsidR="0075729B">
          <w:rPr>
            <w:webHidden/>
          </w:rPr>
          <w:fldChar w:fldCharType="begin"/>
        </w:r>
        <w:r w:rsidR="0075729B">
          <w:rPr>
            <w:webHidden/>
          </w:rPr>
          <w:instrText xml:space="preserve"> PAGEREF _Toc182473146 \h </w:instrText>
        </w:r>
        <w:r w:rsidR="0075729B">
          <w:rPr>
            <w:webHidden/>
          </w:rPr>
        </w:r>
        <w:r w:rsidR="0075729B">
          <w:rPr>
            <w:webHidden/>
          </w:rPr>
          <w:fldChar w:fldCharType="separate"/>
        </w:r>
        <w:r w:rsidR="007C0D65">
          <w:rPr>
            <w:webHidden/>
          </w:rPr>
          <w:t>45</w:t>
        </w:r>
        <w:r w:rsidR="0075729B">
          <w:rPr>
            <w:webHidden/>
          </w:rPr>
          <w:fldChar w:fldCharType="end"/>
        </w:r>
      </w:hyperlink>
    </w:p>
    <w:p w14:paraId="23C29D54" w14:textId="7708E03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7" w:history="1">
        <w:r w:rsidR="0075729B" w:rsidRPr="00A5644C">
          <w:rPr>
            <w:rStyle w:val="Hyperlink"/>
          </w:rPr>
          <w:t>8.4.8</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Reporting of Pregnancy</w:t>
        </w:r>
        <w:r w:rsidR="0075729B">
          <w:rPr>
            <w:webHidden/>
          </w:rPr>
          <w:tab/>
        </w:r>
        <w:r w:rsidR="0075729B">
          <w:rPr>
            <w:webHidden/>
          </w:rPr>
          <w:fldChar w:fldCharType="begin"/>
        </w:r>
        <w:r w:rsidR="0075729B">
          <w:rPr>
            <w:webHidden/>
          </w:rPr>
          <w:instrText xml:space="preserve"> PAGEREF _Toc182473147 \h </w:instrText>
        </w:r>
        <w:r w:rsidR="0075729B">
          <w:rPr>
            <w:webHidden/>
          </w:rPr>
        </w:r>
        <w:r w:rsidR="0075729B">
          <w:rPr>
            <w:webHidden/>
          </w:rPr>
          <w:fldChar w:fldCharType="separate"/>
        </w:r>
        <w:r w:rsidR="007C0D65">
          <w:rPr>
            <w:webHidden/>
          </w:rPr>
          <w:t>45</w:t>
        </w:r>
        <w:r w:rsidR="0075729B">
          <w:rPr>
            <w:webHidden/>
          </w:rPr>
          <w:fldChar w:fldCharType="end"/>
        </w:r>
      </w:hyperlink>
    </w:p>
    <w:p w14:paraId="7C1A7036" w14:textId="67BD2EE6"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48" w:history="1">
        <w:r w:rsidR="0075729B" w:rsidRPr="00A5644C">
          <w:rPr>
            <w:rStyle w:val="Hyperlink"/>
            <w:noProof/>
          </w:rPr>
          <w:t>8.5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Unanticipated Problems</w:t>
        </w:r>
        <w:r w:rsidR="0075729B">
          <w:rPr>
            <w:noProof/>
            <w:webHidden/>
          </w:rPr>
          <w:tab/>
        </w:r>
        <w:r w:rsidR="0075729B">
          <w:rPr>
            <w:noProof/>
            <w:webHidden/>
          </w:rPr>
          <w:fldChar w:fldCharType="begin"/>
        </w:r>
        <w:r w:rsidR="0075729B">
          <w:rPr>
            <w:noProof/>
            <w:webHidden/>
          </w:rPr>
          <w:instrText xml:space="preserve"> PAGEREF _Toc182473148 \h </w:instrText>
        </w:r>
        <w:r w:rsidR="0075729B">
          <w:rPr>
            <w:noProof/>
            <w:webHidden/>
          </w:rPr>
        </w:r>
        <w:r w:rsidR="0075729B">
          <w:rPr>
            <w:noProof/>
            <w:webHidden/>
          </w:rPr>
          <w:fldChar w:fldCharType="separate"/>
        </w:r>
        <w:r w:rsidR="007C0D65">
          <w:rPr>
            <w:noProof/>
            <w:webHidden/>
          </w:rPr>
          <w:t>45</w:t>
        </w:r>
        <w:r w:rsidR="0075729B">
          <w:rPr>
            <w:noProof/>
            <w:webHidden/>
          </w:rPr>
          <w:fldChar w:fldCharType="end"/>
        </w:r>
      </w:hyperlink>
    </w:p>
    <w:p w14:paraId="1D4FB983" w14:textId="766EEA3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9" w:history="1">
        <w:r w:rsidR="0075729B" w:rsidRPr="00A5644C">
          <w:rPr>
            <w:rStyle w:val="Hyperlink"/>
          </w:rPr>
          <w:t>8.5.1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Unanticipated Problems (UP)</w:t>
        </w:r>
        <w:r w:rsidR="0075729B">
          <w:rPr>
            <w:webHidden/>
          </w:rPr>
          <w:tab/>
        </w:r>
        <w:r w:rsidR="0075729B">
          <w:rPr>
            <w:webHidden/>
          </w:rPr>
          <w:fldChar w:fldCharType="begin"/>
        </w:r>
        <w:r w:rsidR="0075729B">
          <w:rPr>
            <w:webHidden/>
          </w:rPr>
          <w:instrText xml:space="preserve"> PAGEREF _Toc182473149 \h </w:instrText>
        </w:r>
        <w:r w:rsidR="0075729B">
          <w:rPr>
            <w:webHidden/>
          </w:rPr>
        </w:r>
        <w:r w:rsidR="0075729B">
          <w:rPr>
            <w:webHidden/>
          </w:rPr>
          <w:fldChar w:fldCharType="separate"/>
        </w:r>
        <w:r w:rsidR="007C0D65">
          <w:rPr>
            <w:webHidden/>
          </w:rPr>
          <w:t>46</w:t>
        </w:r>
        <w:r w:rsidR="0075729B">
          <w:rPr>
            <w:webHidden/>
          </w:rPr>
          <w:fldChar w:fldCharType="end"/>
        </w:r>
      </w:hyperlink>
    </w:p>
    <w:p w14:paraId="168C8DAA" w14:textId="02690BE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0" w:history="1">
        <w:r w:rsidR="0075729B" w:rsidRPr="00A5644C">
          <w:rPr>
            <w:rStyle w:val="Hyperlink"/>
          </w:rPr>
          <w:t>8.5.2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Unanticipated Problem Reporting</w:t>
        </w:r>
        <w:r w:rsidR="0075729B">
          <w:rPr>
            <w:webHidden/>
          </w:rPr>
          <w:tab/>
        </w:r>
        <w:r w:rsidR="0075729B">
          <w:rPr>
            <w:webHidden/>
          </w:rPr>
          <w:fldChar w:fldCharType="begin"/>
        </w:r>
        <w:r w:rsidR="0075729B">
          <w:rPr>
            <w:webHidden/>
          </w:rPr>
          <w:instrText xml:space="preserve"> PAGEREF _Toc182473150 \h </w:instrText>
        </w:r>
        <w:r w:rsidR="0075729B">
          <w:rPr>
            <w:webHidden/>
          </w:rPr>
        </w:r>
        <w:r w:rsidR="0075729B">
          <w:rPr>
            <w:webHidden/>
          </w:rPr>
          <w:fldChar w:fldCharType="separate"/>
        </w:r>
        <w:r w:rsidR="007C0D65">
          <w:rPr>
            <w:webHidden/>
          </w:rPr>
          <w:t>46</w:t>
        </w:r>
        <w:r w:rsidR="0075729B">
          <w:rPr>
            <w:webHidden/>
          </w:rPr>
          <w:fldChar w:fldCharType="end"/>
        </w:r>
      </w:hyperlink>
    </w:p>
    <w:p w14:paraId="292379A4" w14:textId="389D640F"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51" w:history="1">
        <w:r w:rsidR="0075729B" w:rsidRPr="00A5644C">
          <w:rPr>
            <w:rStyle w:val="Hyperlink"/>
            <w:noProof/>
          </w:rPr>
          <w:t>9</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CONSIDERATIONS</w:t>
        </w:r>
        <w:r w:rsidR="0075729B">
          <w:rPr>
            <w:noProof/>
            <w:webHidden/>
          </w:rPr>
          <w:tab/>
        </w:r>
        <w:r w:rsidR="0075729B">
          <w:rPr>
            <w:noProof/>
            <w:webHidden/>
          </w:rPr>
          <w:fldChar w:fldCharType="begin"/>
        </w:r>
        <w:r w:rsidR="0075729B">
          <w:rPr>
            <w:noProof/>
            <w:webHidden/>
          </w:rPr>
          <w:instrText xml:space="preserve"> PAGEREF _Toc182473151 \h </w:instrText>
        </w:r>
        <w:r w:rsidR="0075729B">
          <w:rPr>
            <w:noProof/>
            <w:webHidden/>
          </w:rPr>
        </w:r>
        <w:r w:rsidR="0075729B">
          <w:rPr>
            <w:noProof/>
            <w:webHidden/>
          </w:rPr>
          <w:fldChar w:fldCharType="separate"/>
        </w:r>
        <w:r w:rsidR="007C0D65">
          <w:rPr>
            <w:noProof/>
            <w:webHidden/>
          </w:rPr>
          <w:t>46</w:t>
        </w:r>
        <w:r w:rsidR="0075729B">
          <w:rPr>
            <w:noProof/>
            <w:webHidden/>
          </w:rPr>
          <w:fldChar w:fldCharType="end"/>
        </w:r>
      </w:hyperlink>
    </w:p>
    <w:p w14:paraId="50FE5BF9" w14:textId="6ED70B62"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2" w:history="1">
        <w:r w:rsidR="0075729B" w:rsidRPr="00A5644C">
          <w:rPr>
            <w:rStyle w:val="Hyperlink"/>
            <w:noProof/>
          </w:rPr>
          <w:t>9.1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Hypothesis</w:t>
        </w:r>
        <w:r w:rsidR="0075729B">
          <w:rPr>
            <w:noProof/>
            <w:webHidden/>
          </w:rPr>
          <w:tab/>
        </w:r>
        <w:r w:rsidR="0075729B">
          <w:rPr>
            <w:noProof/>
            <w:webHidden/>
          </w:rPr>
          <w:fldChar w:fldCharType="begin"/>
        </w:r>
        <w:r w:rsidR="0075729B">
          <w:rPr>
            <w:noProof/>
            <w:webHidden/>
          </w:rPr>
          <w:instrText xml:space="preserve"> PAGEREF _Toc182473152 \h </w:instrText>
        </w:r>
        <w:r w:rsidR="0075729B">
          <w:rPr>
            <w:noProof/>
            <w:webHidden/>
          </w:rPr>
        </w:r>
        <w:r w:rsidR="0075729B">
          <w:rPr>
            <w:noProof/>
            <w:webHidden/>
          </w:rPr>
          <w:fldChar w:fldCharType="separate"/>
        </w:r>
        <w:r w:rsidR="007C0D65">
          <w:rPr>
            <w:noProof/>
            <w:webHidden/>
          </w:rPr>
          <w:t>46</w:t>
        </w:r>
        <w:r w:rsidR="0075729B">
          <w:rPr>
            <w:noProof/>
            <w:webHidden/>
          </w:rPr>
          <w:fldChar w:fldCharType="end"/>
        </w:r>
      </w:hyperlink>
    </w:p>
    <w:p w14:paraId="491B3FAA" w14:textId="0A4B5EB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3" w:history="1">
        <w:r w:rsidR="0075729B" w:rsidRPr="00A5644C">
          <w:rPr>
            <w:rStyle w:val="Hyperlink"/>
            <w:noProof/>
          </w:rPr>
          <w:t>9.2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Sample Size Determination</w:t>
        </w:r>
        <w:r w:rsidR="0075729B">
          <w:rPr>
            <w:noProof/>
            <w:webHidden/>
          </w:rPr>
          <w:tab/>
        </w:r>
        <w:r w:rsidR="0075729B">
          <w:rPr>
            <w:noProof/>
            <w:webHidden/>
          </w:rPr>
          <w:fldChar w:fldCharType="begin"/>
        </w:r>
        <w:r w:rsidR="0075729B">
          <w:rPr>
            <w:noProof/>
            <w:webHidden/>
          </w:rPr>
          <w:instrText xml:space="preserve"> PAGEREF _Toc182473153 \h </w:instrText>
        </w:r>
        <w:r w:rsidR="0075729B">
          <w:rPr>
            <w:noProof/>
            <w:webHidden/>
          </w:rPr>
        </w:r>
        <w:r w:rsidR="0075729B">
          <w:rPr>
            <w:noProof/>
            <w:webHidden/>
          </w:rPr>
          <w:fldChar w:fldCharType="separate"/>
        </w:r>
        <w:r w:rsidR="007C0D65">
          <w:rPr>
            <w:noProof/>
            <w:webHidden/>
          </w:rPr>
          <w:t>47</w:t>
        </w:r>
        <w:r w:rsidR="0075729B">
          <w:rPr>
            <w:noProof/>
            <w:webHidden/>
          </w:rPr>
          <w:fldChar w:fldCharType="end"/>
        </w:r>
      </w:hyperlink>
    </w:p>
    <w:p w14:paraId="35663F4A" w14:textId="47BE078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4" w:history="1">
        <w:r w:rsidR="0075729B" w:rsidRPr="00A5644C">
          <w:rPr>
            <w:rStyle w:val="Hyperlink"/>
            <w:noProof/>
          </w:rPr>
          <w:t>9.3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Populations for Analyses</w:t>
        </w:r>
        <w:r w:rsidR="0075729B">
          <w:rPr>
            <w:noProof/>
            <w:webHidden/>
          </w:rPr>
          <w:tab/>
        </w:r>
        <w:r w:rsidR="0075729B">
          <w:rPr>
            <w:noProof/>
            <w:webHidden/>
          </w:rPr>
          <w:fldChar w:fldCharType="begin"/>
        </w:r>
        <w:r w:rsidR="0075729B">
          <w:rPr>
            <w:noProof/>
            <w:webHidden/>
          </w:rPr>
          <w:instrText xml:space="preserve"> PAGEREF _Toc182473154 \h </w:instrText>
        </w:r>
        <w:r w:rsidR="0075729B">
          <w:rPr>
            <w:noProof/>
            <w:webHidden/>
          </w:rPr>
        </w:r>
        <w:r w:rsidR="0075729B">
          <w:rPr>
            <w:noProof/>
            <w:webHidden/>
          </w:rPr>
          <w:fldChar w:fldCharType="separate"/>
        </w:r>
        <w:r w:rsidR="007C0D65">
          <w:rPr>
            <w:noProof/>
            <w:webHidden/>
          </w:rPr>
          <w:t>48</w:t>
        </w:r>
        <w:r w:rsidR="0075729B">
          <w:rPr>
            <w:noProof/>
            <w:webHidden/>
          </w:rPr>
          <w:fldChar w:fldCharType="end"/>
        </w:r>
      </w:hyperlink>
    </w:p>
    <w:p w14:paraId="2E96CE41" w14:textId="23507BB1"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5" w:history="1">
        <w:r w:rsidR="0075729B" w:rsidRPr="00A5644C">
          <w:rPr>
            <w:rStyle w:val="Hyperlink"/>
            <w:noProof/>
          </w:rPr>
          <w:t>9.4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Analyses</w:t>
        </w:r>
        <w:r w:rsidR="0075729B">
          <w:rPr>
            <w:noProof/>
            <w:webHidden/>
          </w:rPr>
          <w:tab/>
        </w:r>
        <w:r w:rsidR="0075729B">
          <w:rPr>
            <w:noProof/>
            <w:webHidden/>
          </w:rPr>
          <w:fldChar w:fldCharType="begin"/>
        </w:r>
        <w:r w:rsidR="0075729B">
          <w:rPr>
            <w:noProof/>
            <w:webHidden/>
          </w:rPr>
          <w:instrText xml:space="preserve"> PAGEREF _Toc182473155 \h </w:instrText>
        </w:r>
        <w:r w:rsidR="0075729B">
          <w:rPr>
            <w:noProof/>
            <w:webHidden/>
          </w:rPr>
        </w:r>
        <w:r w:rsidR="0075729B">
          <w:rPr>
            <w:noProof/>
            <w:webHidden/>
          </w:rPr>
          <w:fldChar w:fldCharType="separate"/>
        </w:r>
        <w:r w:rsidR="007C0D65">
          <w:rPr>
            <w:noProof/>
            <w:webHidden/>
          </w:rPr>
          <w:t>48</w:t>
        </w:r>
        <w:r w:rsidR="0075729B">
          <w:rPr>
            <w:noProof/>
            <w:webHidden/>
          </w:rPr>
          <w:fldChar w:fldCharType="end"/>
        </w:r>
      </w:hyperlink>
    </w:p>
    <w:p w14:paraId="6A735B51" w14:textId="377DADD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6" w:history="1">
        <w:r w:rsidR="0075729B" w:rsidRPr="00A5644C">
          <w:rPr>
            <w:rStyle w:val="Hyperlink"/>
          </w:rPr>
          <w:t>9.4.1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General Approach</w:t>
        </w:r>
        <w:r w:rsidR="0075729B">
          <w:rPr>
            <w:webHidden/>
          </w:rPr>
          <w:tab/>
        </w:r>
        <w:r w:rsidR="0075729B">
          <w:rPr>
            <w:webHidden/>
          </w:rPr>
          <w:fldChar w:fldCharType="begin"/>
        </w:r>
        <w:r w:rsidR="0075729B">
          <w:rPr>
            <w:webHidden/>
          </w:rPr>
          <w:instrText xml:space="preserve"> PAGEREF _Toc182473156 \h </w:instrText>
        </w:r>
        <w:r w:rsidR="0075729B">
          <w:rPr>
            <w:webHidden/>
          </w:rPr>
        </w:r>
        <w:r w:rsidR="0075729B">
          <w:rPr>
            <w:webHidden/>
          </w:rPr>
          <w:fldChar w:fldCharType="separate"/>
        </w:r>
        <w:r w:rsidR="007C0D65">
          <w:rPr>
            <w:webHidden/>
          </w:rPr>
          <w:t>48</w:t>
        </w:r>
        <w:r w:rsidR="0075729B">
          <w:rPr>
            <w:webHidden/>
          </w:rPr>
          <w:fldChar w:fldCharType="end"/>
        </w:r>
      </w:hyperlink>
    </w:p>
    <w:p w14:paraId="66832C1B" w14:textId="0CC03EBC"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7" w:history="1">
        <w:r w:rsidR="0075729B" w:rsidRPr="00A5644C">
          <w:rPr>
            <w:rStyle w:val="Hyperlink"/>
          </w:rPr>
          <w:t>9.4.2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Analysis of the Primary Endpoints</w:t>
        </w:r>
        <w:r w:rsidR="0075729B">
          <w:rPr>
            <w:webHidden/>
          </w:rPr>
          <w:tab/>
        </w:r>
        <w:r w:rsidR="0075729B">
          <w:rPr>
            <w:webHidden/>
          </w:rPr>
          <w:fldChar w:fldCharType="begin"/>
        </w:r>
        <w:r w:rsidR="0075729B">
          <w:rPr>
            <w:webHidden/>
          </w:rPr>
          <w:instrText xml:space="preserve"> PAGEREF _Toc182473157 \h </w:instrText>
        </w:r>
        <w:r w:rsidR="0075729B">
          <w:rPr>
            <w:webHidden/>
          </w:rPr>
        </w:r>
        <w:r w:rsidR="0075729B">
          <w:rPr>
            <w:webHidden/>
          </w:rPr>
          <w:fldChar w:fldCharType="separate"/>
        </w:r>
        <w:r w:rsidR="007C0D65">
          <w:rPr>
            <w:webHidden/>
          </w:rPr>
          <w:t>49</w:t>
        </w:r>
        <w:r w:rsidR="0075729B">
          <w:rPr>
            <w:webHidden/>
          </w:rPr>
          <w:fldChar w:fldCharType="end"/>
        </w:r>
      </w:hyperlink>
    </w:p>
    <w:p w14:paraId="51400769" w14:textId="3E3E5E4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8" w:history="1">
        <w:r w:rsidR="0075729B" w:rsidRPr="00A5644C">
          <w:rPr>
            <w:rStyle w:val="Hyperlink"/>
          </w:rPr>
          <w:t>9.4.3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Analysis of the Secondary Endpoint(s)</w:t>
        </w:r>
        <w:r w:rsidR="0075729B">
          <w:rPr>
            <w:webHidden/>
          </w:rPr>
          <w:tab/>
        </w:r>
        <w:r w:rsidR="0075729B">
          <w:rPr>
            <w:webHidden/>
          </w:rPr>
          <w:fldChar w:fldCharType="begin"/>
        </w:r>
        <w:r w:rsidR="0075729B">
          <w:rPr>
            <w:webHidden/>
          </w:rPr>
          <w:instrText xml:space="preserve"> PAGEREF _Toc182473158 \h </w:instrText>
        </w:r>
        <w:r w:rsidR="0075729B">
          <w:rPr>
            <w:webHidden/>
          </w:rPr>
        </w:r>
        <w:r w:rsidR="0075729B">
          <w:rPr>
            <w:webHidden/>
          </w:rPr>
          <w:fldChar w:fldCharType="separate"/>
        </w:r>
        <w:r w:rsidR="007C0D65">
          <w:rPr>
            <w:webHidden/>
          </w:rPr>
          <w:t>49</w:t>
        </w:r>
        <w:r w:rsidR="0075729B">
          <w:rPr>
            <w:webHidden/>
          </w:rPr>
          <w:fldChar w:fldCharType="end"/>
        </w:r>
      </w:hyperlink>
    </w:p>
    <w:p w14:paraId="20692DCC" w14:textId="2672620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9" w:history="1">
        <w:r w:rsidR="0075729B" w:rsidRPr="00A5644C">
          <w:rPr>
            <w:rStyle w:val="Hyperlink"/>
          </w:rPr>
          <w:t>9.4.4</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Safety Analyses</w:t>
        </w:r>
        <w:r w:rsidR="0075729B">
          <w:rPr>
            <w:webHidden/>
          </w:rPr>
          <w:tab/>
        </w:r>
        <w:r w:rsidR="0075729B">
          <w:rPr>
            <w:webHidden/>
          </w:rPr>
          <w:fldChar w:fldCharType="begin"/>
        </w:r>
        <w:r w:rsidR="0075729B">
          <w:rPr>
            <w:webHidden/>
          </w:rPr>
          <w:instrText xml:space="preserve"> PAGEREF _Toc182473159 \h </w:instrText>
        </w:r>
        <w:r w:rsidR="0075729B">
          <w:rPr>
            <w:webHidden/>
          </w:rPr>
        </w:r>
        <w:r w:rsidR="0075729B">
          <w:rPr>
            <w:webHidden/>
          </w:rPr>
          <w:fldChar w:fldCharType="separate"/>
        </w:r>
        <w:r w:rsidR="007C0D65">
          <w:rPr>
            <w:webHidden/>
          </w:rPr>
          <w:t>50</w:t>
        </w:r>
        <w:r w:rsidR="0075729B">
          <w:rPr>
            <w:webHidden/>
          </w:rPr>
          <w:fldChar w:fldCharType="end"/>
        </w:r>
      </w:hyperlink>
    </w:p>
    <w:p w14:paraId="7E0EBF1A" w14:textId="2E9D434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0" w:history="1">
        <w:r w:rsidR="0075729B" w:rsidRPr="00A5644C">
          <w:rPr>
            <w:rStyle w:val="Hyperlink"/>
          </w:rPr>
          <w:t>9.4.5</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Baseline Descriptive Statistics</w:t>
        </w:r>
        <w:r w:rsidR="0075729B">
          <w:rPr>
            <w:webHidden/>
          </w:rPr>
          <w:tab/>
        </w:r>
        <w:r w:rsidR="0075729B">
          <w:rPr>
            <w:webHidden/>
          </w:rPr>
          <w:fldChar w:fldCharType="begin"/>
        </w:r>
        <w:r w:rsidR="0075729B">
          <w:rPr>
            <w:webHidden/>
          </w:rPr>
          <w:instrText xml:space="preserve"> PAGEREF _Toc182473160 \h </w:instrText>
        </w:r>
        <w:r w:rsidR="0075729B">
          <w:rPr>
            <w:webHidden/>
          </w:rPr>
        </w:r>
        <w:r w:rsidR="0075729B">
          <w:rPr>
            <w:webHidden/>
          </w:rPr>
          <w:fldChar w:fldCharType="separate"/>
        </w:r>
        <w:r w:rsidR="007C0D65">
          <w:rPr>
            <w:webHidden/>
          </w:rPr>
          <w:t>50</w:t>
        </w:r>
        <w:r w:rsidR="0075729B">
          <w:rPr>
            <w:webHidden/>
          </w:rPr>
          <w:fldChar w:fldCharType="end"/>
        </w:r>
      </w:hyperlink>
    </w:p>
    <w:p w14:paraId="16C63A0A" w14:textId="09DF5D5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1" w:history="1">
        <w:r w:rsidR="0075729B" w:rsidRPr="00A5644C">
          <w:rPr>
            <w:rStyle w:val="Hyperlink"/>
          </w:rPr>
          <w:t>9.4.6</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Planned Interim Analyses</w:t>
        </w:r>
        <w:r w:rsidR="0075729B">
          <w:rPr>
            <w:webHidden/>
          </w:rPr>
          <w:tab/>
        </w:r>
        <w:r w:rsidR="0075729B">
          <w:rPr>
            <w:webHidden/>
          </w:rPr>
          <w:fldChar w:fldCharType="begin"/>
        </w:r>
        <w:r w:rsidR="0075729B">
          <w:rPr>
            <w:webHidden/>
          </w:rPr>
          <w:instrText xml:space="preserve"> PAGEREF _Toc182473161 \h </w:instrText>
        </w:r>
        <w:r w:rsidR="0075729B">
          <w:rPr>
            <w:webHidden/>
          </w:rPr>
        </w:r>
        <w:r w:rsidR="0075729B">
          <w:rPr>
            <w:webHidden/>
          </w:rPr>
          <w:fldChar w:fldCharType="separate"/>
        </w:r>
        <w:r w:rsidR="007C0D65">
          <w:rPr>
            <w:webHidden/>
          </w:rPr>
          <w:t>50</w:t>
        </w:r>
        <w:r w:rsidR="0075729B">
          <w:rPr>
            <w:webHidden/>
          </w:rPr>
          <w:fldChar w:fldCharType="end"/>
        </w:r>
      </w:hyperlink>
    </w:p>
    <w:p w14:paraId="4DAD5332" w14:textId="7AA1C01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2" w:history="1">
        <w:r w:rsidR="0075729B" w:rsidRPr="00A5644C">
          <w:rPr>
            <w:rStyle w:val="Hyperlink"/>
          </w:rPr>
          <w:t>9.4.7</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Sub-Group Analyses</w:t>
        </w:r>
        <w:r w:rsidR="0075729B">
          <w:rPr>
            <w:webHidden/>
          </w:rPr>
          <w:tab/>
        </w:r>
        <w:r w:rsidR="0075729B">
          <w:rPr>
            <w:webHidden/>
          </w:rPr>
          <w:fldChar w:fldCharType="begin"/>
        </w:r>
        <w:r w:rsidR="0075729B">
          <w:rPr>
            <w:webHidden/>
          </w:rPr>
          <w:instrText xml:space="preserve"> PAGEREF _Toc182473162 \h </w:instrText>
        </w:r>
        <w:r w:rsidR="0075729B">
          <w:rPr>
            <w:webHidden/>
          </w:rPr>
        </w:r>
        <w:r w:rsidR="0075729B">
          <w:rPr>
            <w:webHidden/>
          </w:rPr>
          <w:fldChar w:fldCharType="separate"/>
        </w:r>
        <w:r w:rsidR="007C0D65">
          <w:rPr>
            <w:webHidden/>
          </w:rPr>
          <w:t>51</w:t>
        </w:r>
        <w:r w:rsidR="0075729B">
          <w:rPr>
            <w:webHidden/>
          </w:rPr>
          <w:fldChar w:fldCharType="end"/>
        </w:r>
      </w:hyperlink>
    </w:p>
    <w:p w14:paraId="0D5D7C89" w14:textId="31F2BAD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3" w:history="1">
        <w:r w:rsidR="0075729B" w:rsidRPr="00A5644C">
          <w:rPr>
            <w:rStyle w:val="Hyperlink"/>
          </w:rPr>
          <w:t>9.4.8</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Tabulation of individual Participant Data</w:t>
        </w:r>
        <w:r w:rsidR="0075729B">
          <w:rPr>
            <w:webHidden/>
          </w:rPr>
          <w:tab/>
        </w:r>
        <w:r w:rsidR="0075729B">
          <w:rPr>
            <w:webHidden/>
          </w:rPr>
          <w:fldChar w:fldCharType="begin"/>
        </w:r>
        <w:r w:rsidR="0075729B">
          <w:rPr>
            <w:webHidden/>
          </w:rPr>
          <w:instrText xml:space="preserve"> PAGEREF _Toc182473163 \h </w:instrText>
        </w:r>
        <w:r w:rsidR="0075729B">
          <w:rPr>
            <w:webHidden/>
          </w:rPr>
        </w:r>
        <w:r w:rsidR="0075729B">
          <w:rPr>
            <w:webHidden/>
          </w:rPr>
          <w:fldChar w:fldCharType="separate"/>
        </w:r>
        <w:r w:rsidR="007C0D65">
          <w:rPr>
            <w:webHidden/>
          </w:rPr>
          <w:t>51</w:t>
        </w:r>
        <w:r w:rsidR="0075729B">
          <w:rPr>
            <w:webHidden/>
          </w:rPr>
          <w:fldChar w:fldCharType="end"/>
        </w:r>
      </w:hyperlink>
    </w:p>
    <w:p w14:paraId="567F3F4D" w14:textId="00BC854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4" w:history="1">
        <w:r w:rsidR="0075729B" w:rsidRPr="00A5644C">
          <w:rPr>
            <w:rStyle w:val="Hyperlink"/>
          </w:rPr>
          <w:t>9.4.9</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Exploratory Analyses</w:t>
        </w:r>
        <w:r w:rsidR="0075729B">
          <w:rPr>
            <w:webHidden/>
          </w:rPr>
          <w:tab/>
        </w:r>
        <w:r w:rsidR="0075729B">
          <w:rPr>
            <w:webHidden/>
          </w:rPr>
          <w:fldChar w:fldCharType="begin"/>
        </w:r>
        <w:r w:rsidR="0075729B">
          <w:rPr>
            <w:webHidden/>
          </w:rPr>
          <w:instrText xml:space="preserve"> PAGEREF _Toc182473164 \h </w:instrText>
        </w:r>
        <w:r w:rsidR="0075729B">
          <w:rPr>
            <w:webHidden/>
          </w:rPr>
        </w:r>
        <w:r w:rsidR="0075729B">
          <w:rPr>
            <w:webHidden/>
          </w:rPr>
          <w:fldChar w:fldCharType="separate"/>
        </w:r>
        <w:r w:rsidR="007C0D65">
          <w:rPr>
            <w:webHidden/>
          </w:rPr>
          <w:t>51</w:t>
        </w:r>
        <w:r w:rsidR="0075729B">
          <w:rPr>
            <w:webHidden/>
          </w:rPr>
          <w:fldChar w:fldCharType="end"/>
        </w:r>
      </w:hyperlink>
    </w:p>
    <w:p w14:paraId="6AAC5B44" w14:textId="1136E6FC"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65" w:history="1">
        <w:r w:rsidR="0075729B" w:rsidRPr="00A5644C">
          <w:rPr>
            <w:rStyle w:val="Hyperlink"/>
            <w:noProof/>
          </w:rPr>
          <w:t>10</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REGULATORY, ETHICAL, AND STUDY OVERSIGHT CONSIDERATIONS</w:t>
        </w:r>
        <w:r w:rsidR="0075729B">
          <w:rPr>
            <w:noProof/>
            <w:webHidden/>
          </w:rPr>
          <w:tab/>
        </w:r>
        <w:r w:rsidR="0075729B">
          <w:rPr>
            <w:noProof/>
            <w:webHidden/>
          </w:rPr>
          <w:fldChar w:fldCharType="begin"/>
        </w:r>
        <w:r w:rsidR="0075729B">
          <w:rPr>
            <w:noProof/>
            <w:webHidden/>
          </w:rPr>
          <w:instrText xml:space="preserve"> PAGEREF _Toc182473165 \h </w:instrText>
        </w:r>
        <w:r w:rsidR="0075729B">
          <w:rPr>
            <w:noProof/>
            <w:webHidden/>
          </w:rPr>
        </w:r>
        <w:r w:rsidR="0075729B">
          <w:rPr>
            <w:noProof/>
            <w:webHidden/>
          </w:rPr>
          <w:fldChar w:fldCharType="separate"/>
        </w:r>
        <w:r w:rsidR="007C0D65">
          <w:rPr>
            <w:noProof/>
            <w:webHidden/>
          </w:rPr>
          <w:t>52</w:t>
        </w:r>
        <w:r w:rsidR="0075729B">
          <w:rPr>
            <w:noProof/>
            <w:webHidden/>
          </w:rPr>
          <w:fldChar w:fldCharType="end"/>
        </w:r>
      </w:hyperlink>
    </w:p>
    <w:p w14:paraId="713627ED" w14:textId="22B8A90A"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66" w:history="1">
        <w:r w:rsidR="0075729B" w:rsidRPr="00A5644C">
          <w:rPr>
            <w:rStyle w:val="Hyperlink"/>
            <w:noProof/>
          </w:rPr>
          <w:t>10.1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Informed Consent Process</w:t>
        </w:r>
        <w:r w:rsidR="0075729B">
          <w:rPr>
            <w:noProof/>
            <w:webHidden/>
          </w:rPr>
          <w:tab/>
        </w:r>
        <w:r w:rsidR="0075729B">
          <w:rPr>
            <w:noProof/>
            <w:webHidden/>
          </w:rPr>
          <w:fldChar w:fldCharType="begin"/>
        </w:r>
        <w:r w:rsidR="0075729B">
          <w:rPr>
            <w:noProof/>
            <w:webHidden/>
          </w:rPr>
          <w:instrText xml:space="preserve"> PAGEREF _Toc182473166 \h </w:instrText>
        </w:r>
        <w:r w:rsidR="0075729B">
          <w:rPr>
            <w:noProof/>
            <w:webHidden/>
          </w:rPr>
        </w:r>
        <w:r w:rsidR="0075729B">
          <w:rPr>
            <w:noProof/>
            <w:webHidden/>
          </w:rPr>
          <w:fldChar w:fldCharType="separate"/>
        </w:r>
        <w:r w:rsidR="007C0D65">
          <w:rPr>
            <w:noProof/>
            <w:webHidden/>
          </w:rPr>
          <w:t>52</w:t>
        </w:r>
        <w:r w:rsidR="0075729B">
          <w:rPr>
            <w:noProof/>
            <w:webHidden/>
          </w:rPr>
          <w:fldChar w:fldCharType="end"/>
        </w:r>
      </w:hyperlink>
    </w:p>
    <w:p w14:paraId="45A6A256" w14:textId="3CC92D9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8" w:history="1">
        <w:r w:rsidR="0075729B" w:rsidRPr="00A5644C">
          <w:rPr>
            <w:rStyle w:val="Hyperlink"/>
          </w:rPr>
          <w:t>10.1.1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Consent/Assent Procedures and Documentation</w:t>
        </w:r>
        <w:r w:rsidR="0075729B">
          <w:rPr>
            <w:webHidden/>
          </w:rPr>
          <w:tab/>
        </w:r>
        <w:r w:rsidR="0075729B">
          <w:rPr>
            <w:webHidden/>
          </w:rPr>
          <w:fldChar w:fldCharType="begin"/>
        </w:r>
        <w:r w:rsidR="0075729B">
          <w:rPr>
            <w:webHidden/>
          </w:rPr>
          <w:instrText xml:space="preserve"> PAGEREF _Toc182473168 \h </w:instrText>
        </w:r>
        <w:r w:rsidR="0075729B">
          <w:rPr>
            <w:webHidden/>
          </w:rPr>
        </w:r>
        <w:r w:rsidR="0075729B">
          <w:rPr>
            <w:webHidden/>
          </w:rPr>
          <w:fldChar w:fldCharType="separate"/>
        </w:r>
        <w:r w:rsidR="007C0D65">
          <w:rPr>
            <w:webHidden/>
          </w:rPr>
          <w:t>52</w:t>
        </w:r>
        <w:r w:rsidR="0075729B">
          <w:rPr>
            <w:webHidden/>
          </w:rPr>
          <w:fldChar w:fldCharType="end"/>
        </w:r>
      </w:hyperlink>
    </w:p>
    <w:p w14:paraId="24AEA52B" w14:textId="1E824AF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9" w:history="1">
        <w:r w:rsidR="0075729B" w:rsidRPr="00A5644C">
          <w:rPr>
            <w:rStyle w:val="Hyperlink"/>
          </w:rPr>
          <w:t>10.1.2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 for minors when they reach the age of majority</w:t>
        </w:r>
        <w:r w:rsidR="0075729B">
          <w:rPr>
            <w:webHidden/>
          </w:rPr>
          <w:tab/>
        </w:r>
        <w:r w:rsidR="0075729B">
          <w:rPr>
            <w:webHidden/>
          </w:rPr>
          <w:fldChar w:fldCharType="begin"/>
        </w:r>
        <w:r w:rsidR="0075729B">
          <w:rPr>
            <w:webHidden/>
          </w:rPr>
          <w:instrText xml:space="preserve"> PAGEREF _Toc182473169 \h </w:instrText>
        </w:r>
        <w:r w:rsidR="0075729B">
          <w:rPr>
            <w:webHidden/>
          </w:rPr>
        </w:r>
        <w:r w:rsidR="0075729B">
          <w:rPr>
            <w:webHidden/>
          </w:rPr>
          <w:fldChar w:fldCharType="separate"/>
        </w:r>
        <w:r w:rsidR="007C0D65">
          <w:rPr>
            <w:webHidden/>
          </w:rPr>
          <w:t>55</w:t>
        </w:r>
        <w:r w:rsidR="0075729B">
          <w:rPr>
            <w:webHidden/>
          </w:rPr>
          <w:fldChar w:fldCharType="end"/>
        </w:r>
      </w:hyperlink>
    </w:p>
    <w:p w14:paraId="5B0339FC" w14:textId="5057E24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0" w:history="1">
        <w:r w:rsidR="0075729B" w:rsidRPr="00A5644C">
          <w:rPr>
            <w:rStyle w:val="Hyperlink"/>
          </w:rPr>
          <w:t>10.1.3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Considerations for Consent of NIH staff, or family members of study team members</w:t>
        </w:r>
        <w:r w:rsidR="0075729B">
          <w:rPr>
            <w:webHidden/>
          </w:rPr>
          <w:tab/>
        </w:r>
        <w:r w:rsidR="0075729B">
          <w:rPr>
            <w:webHidden/>
          </w:rPr>
          <w:fldChar w:fldCharType="begin"/>
        </w:r>
        <w:r w:rsidR="0075729B">
          <w:rPr>
            <w:webHidden/>
          </w:rPr>
          <w:instrText xml:space="preserve"> PAGEREF _Toc182473170 \h </w:instrText>
        </w:r>
        <w:r w:rsidR="0075729B">
          <w:rPr>
            <w:webHidden/>
          </w:rPr>
        </w:r>
        <w:r w:rsidR="0075729B">
          <w:rPr>
            <w:webHidden/>
          </w:rPr>
          <w:fldChar w:fldCharType="separate"/>
        </w:r>
        <w:r w:rsidR="007C0D65">
          <w:rPr>
            <w:webHidden/>
          </w:rPr>
          <w:t>56</w:t>
        </w:r>
        <w:r w:rsidR="0075729B">
          <w:rPr>
            <w:webHidden/>
          </w:rPr>
          <w:fldChar w:fldCharType="end"/>
        </w:r>
      </w:hyperlink>
    </w:p>
    <w:p w14:paraId="25D470CF" w14:textId="6F1F44F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1" w:history="1">
        <w:r w:rsidR="0075729B" w:rsidRPr="00A5644C">
          <w:rPr>
            <w:rStyle w:val="Hyperlink"/>
          </w:rPr>
          <w:t>10.1.1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 of Adults who lack, or lose, decision-making capacity to consent to research participation</w:t>
        </w:r>
        <w:r w:rsidR="0075729B">
          <w:rPr>
            <w:webHidden/>
          </w:rPr>
          <w:tab/>
        </w:r>
        <w:r w:rsidR="0075729B">
          <w:rPr>
            <w:webHidden/>
          </w:rPr>
          <w:fldChar w:fldCharType="begin"/>
        </w:r>
        <w:r w:rsidR="0075729B">
          <w:rPr>
            <w:webHidden/>
          </w:rPr>
          <w:instrText xml:space="preserve"> PAGEREF _Toc182473171 \h </w:instrText>
        </w:r>
        <w:r w:rsidR="0075729B">
          <w:rPr>
            <w:webHidden/>
          </w:rPr>
        </w:r>
        <w:r w:rsidR="0075729B">
          <w:rPr>
            <w:webHidden/>
          </w:rPr>
          <w:fldChar w:fldCharType="separate"/>
        </w:r>
        <w:r w:rsidR="007C0D65">
          <w:rPr>
            <w:webHidden/>
          </w:rPr>
          <w:t>57</w:t>
        </w:r>
        <w:r w:rsidR="0075729B">
          <w:rPr>
            <w:webHidden/>
          </w:rPr>
          <w:fldChar w:fldCharType="end"/>
        </w:r>
      </w:hyperlink>
    </w:p>
    <w:p w14:paraId="61F87D21" w14:textId="026FD75A"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2" w:history="1">
        <w:r w:rsidR="0075729B" w:rsidRPr="00A5644C">
          <w:rPr>
            <w:rStyle w:val="Hyperlink"/>
            <w:noProof/>
          </w:rPr>
          <w:t>10.2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Discontinuation and Closure</w:t>
        </w:r>
        <w:r w:rsidR="0075729B">
          <w:rPr>
            <w:noProof/>
            <w:webHidden/>
          </w:rPr>
          <w:tab/>
        </w:r>
        <w:r w:rsidR="0075729B">
          <w:rPr>
            <w:noProof/>
            <w:webHidden/>
          </w:rPr>
          <w:fldChar w:fldCharType="begin"/>
        </w:r>
        <w:r w:rsidR="0075729B">
          <w:rPr>
            <w:noProof/>
            <w:webHidden/>
          </w:rPr>
          <w:instrText xml:space="preserve"> PAGEREF _Toc182473172 \h </w:instrText>
        </w:r>
        <w:r w:rsidR="0075729B">
          <w:rPr>
            <w:noProof/>
            <w:webHidden/>
          </w:rPr>
        </w:r>
        <w:r w:rsidR="0075729B">
          <w:rPr>
            <w:noProof/>
            <w:webHidden/>
          </w:rPr>
          <w:fldChar w:fldCharType="separate"/>
        </w:r>
        <w:r w:rsidR="007C0D65">
          <w:rPr>
            <w:noProof/>
            <w:webHidden/>
          </w:rPr>
          <w:t>57</w:t>
        </w:r>
        <w:r w:rsidR="0075729B">
          <w:rPr>
            <w:noProof/>
            <w:webHidden/>
          </w:rPr>
          <w:fldChar w:fldCharType="end"/>
        </w:r>
      </w:hyperlink>
    </w:p>
    <w:p w14:paraId="14E54337" w14:textId="3D722F71"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3" w:history="1">
        <w:r w:rsidR="0075729B" w:rsidRPr="00A5644C">
          <w:rPr>
            <w:rStyle w:val="Hyperlink"/>
            <w:noProof/>
          </w:rPr>
          <w:t>10.3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Confidentiality and Privacy</w:t>
        </w:r>
        <w:r w:rsidR="0075729B">
          <w:rPr>
            <w:noProof/>
            <w:webHidden/>
          </w:rPr>
          <w:tab/>
        </w:r>
        <w:r w:rsidR="0075729B">
          <w:rPr>
            <w:noProof/>
            <w:webHidden/>
          </w:rPr>
          <w:fldChar w:fldCharType="begin"/>
        </w:r>
        <w:r w:rsidR="0075729B">
          <w:rPr>
            <w:noProof/>
            <w:webHidden/>
          </w:rPr>
          <w:instrText xml:space="preserve"> PAGEREF _Toc182473173 \h </w:instrText>
        </w:r>
        <w:r w:rsidR="0075729B">
          <w:rPr>
            <w:noProof/>
            <w:webHidden/>
          </w:rPr>
        </w:r>
        <w:r w:rsidR="0075729B">
          <w:rPr>
            <w:noProof/>
            <w:webHidden/>
          </w:rPr>
          <w:fldChar w:fldCharType="separate"/>
        </w:r>
        <w:r w:rsidR="007C0D65">
          <w:rPr>
            <w:noProof/>
            <w:webHidden/>
          </w:rPr>
          <w:t>58</w:t>
        </w:r>
        <w:r w:rsidR="0075729B">
          <w:rPr>
            <w:noProof/>
            <w:webHidden/>
          </w:rPr>
          <w:fldChar w:fldCharType="end"/>
        </w:r>
      </w:hyperlink>
    </w:p>
    <w:p w14:paraId="3A5061DC" w14:textId="7AF9A34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4" w:history="1">
        <w:r w:rsidR="0075729B" w:rsidRPr="00A5644C">
          <w:rPr>
            <w:rStyle w:val="Hyperlink"/>
          </w:rPr>
          <w:t>10.3.1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Measures Taken to Ensure Confidentiality of Data Shared per the NIH Data Sharing Policies</w:t>
        </w:r>
        <w:r w:rsidR="0075729B">
          <w:rPr>
            <w:webHidden/>
          </w:rPr>
          <w:tab/>
        </w:r>
        <w:r w:rsidR="0075729B">
          <w:rPr>
            <w:webHidden/>
          </w:rPr>
          <w:fldChar w:fldCharType="begin"/>
        </w:r>
        <w:r w:rsidR="0075729B">
          <w:rPr>
            <w:webHidden/>
          </w:rPr>
          <w:instrText xml:space="preserve"> PAGEREF _Toc182473174 \h </w:instrText>
        </w:r>
        <w:r w:rsidR="0075729B">
          <w:rPr>
            <w:webHidden/>
          </w:rPr>
        </w:r>
        <w:r w:rsidR="0075729B">
          <w:rPr>
            <w:webHidden/>
          </w:rPr>
          <w:fldChar w:fldCharType="separate"/>
        </w:r>
        <w:r w:rsidR="007C0D65">
          <w:rPr>
            <w:webHidden/>
          </w:rPr>
          <w:t>60</w:t>
        </w:r>
        <w:r w:rsidR="0075729B">
          <w:rPr>
            <w:webHidden/>
          </w:rPr>
          <w:fldChar w:fldCharType="end"/>
        </w:r>
      </w:hyperlink>
    </w:p>
    <w:p w14:paraId="38C6F656" w14:textId="02E801D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5" w:history="1">
        <w:r w:rsidR="0075729B" w:rsidRPr="00A5644C">
          <w:rPr>
            <w:rStyle w:val="Hyperlink"/>
          </w:rPr>
          <w:t>10.3.2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Certificate of Confidentiality</w:t>
        </w:r>
        <w:r w:rsidR="0075729B">
          <w:rPr>
            <w:webHidden/>
          </w:rPr>
          <w:tab/>
        </w:r>
        <w:r w:rsidR="0075729B">
          <w:rPr>
            <w:webHidden/>
          </w:rPr>
          <w:fldChar w:fldCharType="begin"/>
        </w:r>
        <w:r w:rsidR="0075729B">
          <w:rPr>
            <w:webHidden/>
          </w:rPr>
          <w:instrText xml:space="preserve"> PAGEREF _Toc182473175 \h </w:instrText>
        </w:r>
        <w:r w:rsidR="0075729B">
          <w:rPr>
            <w:webHidden/>
          </w:rPr>
        </w:r>
        <w:r w:rsidR="0075729B">
          <w:rPr>
            <w:webHidden/>
          </w:rPr>
          <w:fldChar w:fldCharType="separate"/>
        </w:r>
        <w:r w:rsidR="007C0D65">
          <w:rPr>
            <w:webHidden/>
          </w:rPr>
          <w:t>60</w:t>
        </w:r>
        <w:r w:rsidR="0075729B">
          <w:rPr>
            <w:webHidden/>
          </w:rPr>
          <w:fldChar w:fldCharType="end"/>
        </w:r>
      </w:hyperlink>
    </w:p>
    <w:p w14:paraId="43E50AAC" w14:textId="5C8B4A30"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7" w:history="1">
        <w:r w:rsidR="0075729B" w:rsidRPr="00A5644C">
          <w:rPr>
            <w:rStyle w:val="Hyperlink"/>
            <w:noProof/>
          </w:rPr>
          <w:t>10.4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Storage, Use, and Sharing of Specimens and Data for Secondary Research</w:t>
        </w:r>
        <w:r w:rsidR="0075729B">
          <w:rPr>
            <w:noProof/>
            <w:webHidden/>
          </w:rPr>
          <w:tab/>
        </w:r>
        <w:r w:rsidR="0075729B">
          <w:rPr>
            <w:noProof/>
            <w:webHidden/>
          </w:rPr>
          <w:fldChar w:fldCharType="begin"/>
        </w:r>
        <w:r w:rsidR="0075729B">
          <w:rPr>
            <w:noProof/>
            <w:webHidden/>
          </w:rPr>
          <w:instrText xml:space="preserve"> PAGEREF _Toc182473177 \h </w:instrText>
        </w:r>
        <w:r w:rsidR="0075729B">
          <w:rPr>
            <w:noProof/>
            <w:webHidden/>
          </w:rPr>
        </w:r>
        <w:r w:rsidR="0075729B">
          <w:rPr>
            <w:noProof/>
            <w:webHidden/>
          </w:rPr>
          <w:fldChar w:fldCharType="separate"/>
        </w:r>
        <w:r w:rsidR="007C0D65">
          <w:rPr>
            <w:noProof/>
            <w:webHidden/>
          </w:rPr>
          <w:t>60</w:t>
        </w:r>
        <w:r w:rsidR="0075729B">
          <w:rPr>
            <w:noProof/>
            <w:webHidden/>
          </w:rPr>
          <w:fldChar w:fldCharType="end"/>
        </w:r>
      </w:hyperlink>
    </w:p>
    <w:p w14:paraId="44D742A0" w14:textId="24A698ED"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8" w:history="1">
        <w:r w:rsidR="0075729B" w:rsidRPr="00A5644C">
          <w:rPr>
            <w:rStyle w:val="Hyperlink"/>
            <w:noProof/>
          </w:rPr>
          <w:t>10.5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Safety Oversight</w:t>
        </w:r>
        <w:r w:rsidR="0075729B">
          <w:rPr>
            <w:noProof/>
            <w:webHidden/>
          </w:rPr>
          <w:tab/>
        </w:r>
        <w:r w:rsidR="0075729B">
          <w:rPr>
            <w:noProof/>
            <w:webHidden/>
          </w:rPr>
          <w:fldChar w:fldCharType="begin"/>
        </w:r>
        <w:r w:rsidR="0075729B">
          <w:rPr>
            <w:noProof/>
            <w:webHidden/>
          </w:rPr>
          <w:instrText xml:space="preserve"> PAGEREF _Toc182473178 \h </w:instrText>
        </w:r>
        <w:r w:rsidR="0075729B">
          <w:rPr>
            <w:noProof/>
            <w:webHidden/>
          </w:rPr>
        </w:r>
        <w:r w:rsidR="0075729B">
          <w:rPr>
            <w:noProof/>
            <w:webHidden/>
          </w:rPr>
          <w:fldChar w:fldCharType="separate"/>
        </w:r>
        <w:r w:rsidR="007C0D65">
          <w:rPr>
            <w:noProof/>
            <w:webHidden/>
          </w:rPr>
          <w:t>61</w:t>
        </w:r>
        <w:r w:rsidR="0075729B">
          <w:rPr>
            <w:noProof/>
            <w:webHidden/>
          </w:rPr>
          <w:fldChar w:fldCharType="end"/>
        </w:r>
      </w:hyperlink>
    </w:p>
    <w:p w14:paraId="1123BB4F" w14:textId="53CD09EE"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9" w:history="1">
        <w:r w:rsidR="0075729B" w:rsidRPr="00A5644C">
          <w:rPr>
            <w:rStyle w:val="Hyperlink"/>
            <w:noProof/>
          </w:rPr>
          <w:t>10.6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Clinical Monitoring</w:t>
        </w:r>
        <w:r w:rsidR="0075729B">
          <w:rPr>
            <w:noProof/>
            <w:webHidden/>
          </w:rPr>
          <w:tab/>
        </w:r>
        <w:r w:rsidR="0075729B">
          <w:rPr>
            <w:noProof/>
            <w:webHidden/>
          </w:rPr>
          <w:fldChar w:fldCharType="begin"/>
        </w:r>
        <w:r w:rsidR="0075729B">
          <w:rPr>
            <w:noProof/>
            <w:webHidden/>
          </w:rPr>
          <w:instrText xml:space="preserve"> PAGEREF _Toc182473179 \h </w:instrText>
        </w:r>
        <w:r w:rsidR="0075729B">
          <w:rPr>
            <w:noProof/>
            <w:webHidden/>
          </w:rPr>
        </w:r>
        <w:r w:rsidR="0075729B">
          <w:rPr>
            <w:noProof/>
            <w:webHidden/>
          </w:rPr>
          <w:fldChar w:fldCharType="separate"/>
        </w:r>
        <w:r w:rsidR="007C0D65">
          <w:rPr>
            <w:noProof/>
            <w:webHidden/>
          </w:rPr>
          <w:t>62</w:t>
        </w:r>
        <w:r w:rsidR="0075729B">
          <w:rPr>
            <w:noProof/>
            <w:webHidden/>
          </w:rPr>
          <w:fldChar w:fldCharType="end"/>
        </w:r>
      </w:hyperlink>
    </w:p>
    <w:p w14:paraId="22D58E9B" w14:textId="158EF701"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0" w:history="1">
        <w:r w:rsidR="0075729B" w:rsidRPr="00A5644C">
          <w:rPr>
            <w:rStyle w:val="Hyperlink"/>
            <w:noProof/>
          </w:rPr>
          <w:t>10.7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Quality Assurance and Quality Control</w:t>
        </w:r>
        <w:r w:rsidR="0075729B">
          <w:rPr>
            <w:noProof/>
            <w:webHidden/>
          </w:rPr>
          <w:tab/>
        </w:r>
        <w:r w:rsidR="0075729B">
          <w:rPr>
            <w:noProof/>
            <w:webHidden/>
          </w:rPr>
          <w:fldChar w:fldCharType="begin"/>
        </w:r>
        <w:r w:rsidR="0075729B">
          <w:rPr>
            <w:noProof/>
            <w:webHidden/>
          </w:rPr>
          <w:instrText xml:space="preserve"> PAGEREF _Toc182473180 \h </w:instrText>
        </w:r>
        <w:r w:rsidR="0075729B">
          <w:rPr>
            <w:noProof/>
            <w:webHidden/>
          </w:rPr>
        </w:r>
        <w:r w:rsidR="0075729B">
          <w:rPr>
            <w:noProof/>
            <w:webHidden/>
          </w:rPr>
          <w:fldChar w:fldCharType="separate"/>
        </w:r>
        <w:r w:rsidR="007C0D65">
          <w:rPr>
            <w:noProof/>
            <w:webHidden/>
          </w:rPr>
          <w:t>63</w:t>
        </w:r>
        <w:r w:rsidR="0075729B">
          <w:rPr>
            <w:noProof/>
            <w:webHidden/>
          </w:rPr>
          <w:fldChar w:fldCharType="end"/>
        </w:r>
      </w:hyperlink>
    </w:p>
    <w:p w14:paraId="75CCA008" w14:textId="1BF33366"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1" w:history="1">
        <w:r w:rsidR="0075729B" w:rsidRPr="00A5644C">
          <w:rPr>
            <w:rStyle w:val="Hyperlink"/>
            <w:noProof/>
          </w:rPr>
          <w:t>10.8</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Data Handling and Record Keeping</w:t>
        </w:r>
        <w:r w:rsidR="0075729B">
          <w:rPr>
            <w:noProof/>
            <w:webHidden/>
          </w:rPr>
          <w:tab/>
        </w:r>
        <w:r w:rsidR="0075729B">
          <w:rPr>
            <w:noProof/>
            <w:webHidden/>
          </w:rPr>
          <w:fldChar w:fldCharType="begin"/>
        </w:r>
        <w:r w:rsidR="0075729B">
          <w:rPr>
            <w:noProof/>
            <w:webHidden/>
          </w:rPr>
          <w:instrText xml:space="preserve"> PAGEREF _Toc182473181 \h </w:instrText>
        </w:r>
        <w:r w:rsidR="0075729B">
          <w:rPr>
            <w:noProof/>
            <w:webHidden/>
          </w:rPr>
        </w:r>
        <w:r w:rsidR="0075729B">
          <w:rPr>
            <w:noProof/>
            <w:webHidden/>
          </w:rPr>
          <w:fldChar w:fldCharType="separate"/>
        </w:r>
        <w:r w:rsidR="007C0D65">
          <w:rPr>
            <w:noProof/>
            <w:webHidden/>
          </w:rPr>
          <w:t>64</w:t>
        </w:r>
        <w:r w:rsidR="0075729B">
          <w:rPr>
            <w:noProof/>
            <w:webHidden/>
          </w:rPr>
          <w:fldChar w:fldCharType="end"/>
        </w:r>
      </w:hyperlink>
    </w:p>
    <w:p w14:paraId="462436EF" w14:textId="27BB052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2" w:history="1">
        <w:r w:rsidR="0075729B" w:rsidRPr="00A5644C">
          <w:rPr>
            <w:rStyle w:val="Hyperlink"/>
          </w:rPr>
          <w:t>10.8.1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Data Collection and Management Responsibilities</w:t>
        </w:r>
        <w:r w:rsidR="0075729B">
          <w:rPr>
            <w:webHidden/>
          </w:rPr>
          <w:tab/>
        </w:r>
        <w:r w:rsidR="0075729B">
          <w:rPr>
            <w:webHidden/>
          </w:rPr>
          <w:fldChar w:fldCharType="begin"/>
        </w:r>
        <w:r w:rsidR="0075729B">
          <w:rPr>
            <w:webHidden/>
          </w:rPr>
          <w:instrText xml:space="preserve"> PAGEREF _Toc182473182 \h </w:instrText>
        </w:r>
        <w:r w:rsidR="0075729B">
          <w:rPr>
            <w:webHidden/>
          </w:rPr>
        </w:r>
        <w:r w:rsidR="0075729B">
          <w:rPr>
            <w:webHidden/>
          </w:rPr>
          <w:fldChar w:fldCharType="separate"/>
        </w:r>
        <w:r w:rsidR="007C0D65">
          <w:rPr>
            <w:webHidden/>
          </w:rPr>
          <w:t>65</w:t>
        </w:r>
        <w:r w:rsidR="0075729B">
          <w:rPr>
            <w:webHidden/>
          </w:rPr>
          <w:fldChar w:fldCharType="end"/>
        </w:r>
      </w:hyperlink>
    </w:p>
    <w:p w14:paraId="765C5B8B" w14:textId="4780F4F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3" w:history="1">
        <w:r w:rsidR="0075729B" w:rsidRPr="00A5644C">
          <w:rPr>
            <w:rStyle w:val="Hyperlink"/>
          </w:rPr>
          <w:t>10.8.2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Study Records Retention</w:t>
        </w:r>
        <w:r w:rsidR="0075729B">
          <w:rPr>
            <w:webHidden/>
          </w:rPr>
          <w:tab/>
        </w:r>
        <w:r w:rsidR="0075729B">
          <w:rPr>
            <w:webHidden/>
          </w:rPr>
          <w:fldChar w:fldCharType="begin"/>
        </w:r>
        <w:r w:rsidR="0075729B">
          <w:rPr>
            <w:webHidden/>
          </w:rPr>
          <w:instrText xml:space="preserve"> PAGEREF _Toc182473183 \h </w:instrText>
        </w:r>
        <w:r w:rsidR="0075729B">
          <w:rPr>
            <w:webHidden/>
          </w:rPr>
        </w:r>
        <w:r w:rsidR="0075729B">
          <w:rPr>
            <w:webHidden/>
          </w:rPr>
          <w:fldChar w:fldCharType="separate"/>
        </w:r>
        <w:r w:rsidR="007C0D65">
          <w:rPr>
            <w:webHidden/>
          </w:rPr>
          <w:t>66</w:t>
        </w:r>
        <w:r w:rsidR="0075729B">
          <w:rPr>
            <w:webHidden/>
          </w:rPr>
          <w:fldChar w:fldCharType="end"/>
        </w:r>
      </w:hyperlink>
    </w:p>
    <w:p w14:paraId="5030D2D7" w14:textId="4286885B"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4" w:history="1">
        <w:r w:rsidR="0075729B" w:rsidRPr="00A5644C">
          <w:rPr>
            <w:rStyle w:val="Hyperlink"/>
            <w:noProof/>
          </w:rPr>
          <w:t>10.9</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Protocol Deviations and Non-Compliance</w:t>
        </w:r>
        <w:r w:rsidR="0075729B">
          <w:rPr>
            <w:noProof/>
            <w:webHidden/>
          </w:rPr>
          <w:tab/>
        </w:r>
        <w:r w:rsidR="0075729B">
          <w:rPr>
            <w:noProof/>
            <w:webHidden/>
          </w:rPr>
          <w:fldChar w:fldCharType="begin"/>
        </w:r>
        <w:r w:rsidR="0075729B">
          <w:rPr>
            <w:noProof/>
            <w:webHidden/>
          </w:rPr>
          <w:instrText xml:space="preserve"> PAGEREF _Toc182473184 \h </w:instrText>
        </w:r>
        <w:r w:rsidR="0075729B">
          <w:rPr>
            <w:noProof/>
            <w:webHidden/>
          </w:rPr>
        </w:r>
        <w:r w:rsidR="0075729B">
          <w:rPr>
            <w:noProof/>
            <w:webHidden/>
          </w:rPr>
          <w:fldChar w:fldCharType="separate"/>
        </w:r>
        <w:r w:rsidR="007C0D65">
          <w:rPr>
            <w:noProof/>
            <w:webHidden/>
          </w:rPr>
          <w:t>66</w:t>
        </w:r>
        <w:r w:rsidR="0075729B">
          <w:rPr>
            <w:noProof/>
            <w:webHidden/>
          </w:rPr>
          <w:fldChar w:fldCharType="end"/>
        </w:r>
      </w:hyperlink>
    </w:p>
    <w:p w14:paraId="7C1558F2" w14:textId="68789AA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5" w:history="1">
        <w:r w:rsidR="0075729B" w:rsidRPr="00A5644C">
          <w:rPr>
            <w:rStyle w:val="Hyperlink"/>
          </w:rPr>
          <w:t>10.9.1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Definition of Protocol Deviation</w:t>
        </w:r>
        <w:r w:rsidR="0075729B">
          <w:rPr>
            <w:webHidden/>
          </w:rPr>
          <w:tab/>
        </w:r>
        <w:r w:rsidR="0075729B">
          <w:rPr>
            <w:webHidden/>
          </w:rPr>
          <w:fldChar w:fldCharType="begin"/>
        </w:r>
        <w:r w:rsidR="0075729B">
          <w:rPr>
            <w:webHidden/>
          </w:rPr>
          <w:instrText xml:space="preserve"> PAGEREF _Toc182473185 \h </w:instrText>
        </w:r>
        <w:r w:rsidR="0075729B">
          <w:rPr>
            <w:webHidden/>
          </w:rPr>
        </w:r>
        <w:r w:rsidR="0075729B">
          <w:rPr>
            <w:webHidden/>
          </w:rPr>
          <w:fldChar w:fldCharType="separate"/>
        </w:r>
        <w:r w:rsidR="007C0D65">
          <w:rPr>
            <w:webHidden/>
          </w:rPr>
          <w:t>67</w:t>
        </w:r>
        <w:r w:rsidR="0075729B">
          <w:rPr>
            <w:webHidden/>
          </w:rPr>
          <w:fldChar w:fldCharType="end"/>
        </w:r>
      </w:hyperlink>
    </w:p>
    <w:p w14:paraId="5A0229C2" w14:textId="7B5AA825"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6" w:history="1">
        <w:r w:rsidR="0075729B" w:rsidRPr="00A5644C">
          <w:rPr>
            <w:rStyle w:val="Hyperlink"/>
            <w:noProof/>
          </w:rPr>
          <w:t>10.10</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Human Data Sharing, including Genomic Data Sharing, and Publication</w:t>
        </w:r>
        <w:r w:rsidR="0075729B">
          <w:rPr>
            <w:noProof/>
            <w:webHidden/>
          </w:rPr>
          <w:tab/>
        </w:r>
        <w:r w:rsidR="0075729B">
          <w:rPr>
            <w:noProof/>
            <w:webHidden/>
          </w:rPr>
          <w:fldChar w:fldCharType="begin"/>
        </w:r>
        <w:r w:rsidR="0075729B">
          <w:rPr>
            <w:noProof/>
            <w:webHidden/>
          </w:rPr>
          <w:instrText xml:space="preserve"> PAGEREF _Toc182473186 \h </w:instrText>
        </w:r>
        <w:r w:rsidR="0075729B">
          <w:rPr>
            <w:noProof/>
            <w:webHidden/>
          </w:rPr>
        </w:r>
        <w:r w:rsidR="0075729B">
          <w:rPr>
            <w:noProof/>
            <w:webHidden/>
          </w:rPr>
          <w:fldChar w:fldCharType="separate"/>
        </w:r>
        <w:r w:rsidR="007C0D65">
          <w:rPr>
            <w:noProof/>
            <w:webHidden/>
          </w:rPr>
          <w:t>67</w:t>
        </w:r>
        <w:r w:rsidR="0075729B">
          <w:rPr>
            <w:noProof/>
            <w:webHidden/>
          </w:rPr>
          <w:fldChar w:fldCharType="end"/>
        </w:r>
      </w:hyperlink>
    </w:p>
    <w:p w14:paraId="2008DC68" w14:textId="508F002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7" w:history="1">
        <w:r w:rsidR="0075729B" w:rsidRPr="00A5644C">
          <w:rPr>
            <w:rStyle w:val="Hyperlink"/>
          </w:rPr>
          <w:t>10.10.1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Data Management and Sharing Policy and NIH Genomic Data Sharing Policy Compliance</w:t>
        </w:r>
        <w:r w:rsidR="0075729B">
          <w:rPr>
            <w:webHidden/>
          </w:rPr>
          <w:tab/>
        </w:r>
        <w:r w:rsidR="0075729B">
          <w:rPr>
            <w:webHidden/>
          </w:rPr>
          <w:fldChar w:fldCharType="begin"/>
        </w:r>
        <w:r w:rsidR="0075729B">
          <w:rPr>
            <w:webHidden/>
          </w:rPr>
          <w:instrText xml:space="preserve"> PAGEREF _Toc182473187 \h </w:instrText>
        </w:r>
        <w:r w:rsidR="0075729B">
          <w:rPr>
            <w:webHidden/>
          </w:rPr>
        </w:r>
        <w:r w:rsidR="0075729B">
          <w:rPr>
            <w:webHidden/>
          </w:rPr>
          <w:fldChar w:fldCharType="separate"/>
        </w:r>
        <w:r w:rsidR="007C0D65">
          <w:rPr>
            <w:webHidden/>
          </w:rPr>
          <w:t>67</w:t>
        </w:r>
        <w:r w:rsidR="0075729B">
          <w:rPr>
            <w:webHidden/>
          </w:rPr>
          <w:fldChar w:fldCharType="end"/>
        </w:r>
      </w:hyperlink>
    </w:p>
    <w:p w14:paraId="0EFC4EF6" w14:textId="7582DA9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8" w:history="1">
        <w:r w:rsidR="0075729B" w:rsidRPr="00A5644C">
          <w:rPr>
            <w:rStyle w:val="Hyperlink"/>
          </w:rPr>
          <w:t>10.10.2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Public Access Policy Compliance</w:t>
        </w:r>
        <w:r w:rsidR="0075729B">
          <w:rPr>
            <w:webHidden/>
          </w:rPr>
          <w:tab/>
        </w:r>
        <w:r w:rsidR="0075729B">
          <w:rPr>
            <w:webHidden/>
          </w:rPr>
          <w:fldChar w:fldCharType="begin"/>
        </w:r>
        <w:r w:rsidR="0075729B">
          <w:rPr>
            <w:webHidden/>
          </w:rPr>
          <w:instrText xml:space="preserve"> PAGEREF _Toc182473188 \h </w:instrText>
        </w:r>
        <w:r w:rsidR="0075729B">
          <w:rPr>
            <w:webHidden/>
          </w:rPr>
        </w:r>
        <w:r w:rsidR="0075729B">
          <w:rPr>
            <w:webHidden/>
          </w:rPr>
          <w:fldChar w:fldCharType="separate"/>
        </w:r>
        <w:r w:rsidR="007C0D65">
          <w:rPr>
            <w:webHidden/>
          </w:rPr>
          <w:t>68</w:t>
        </w:r>
        <w:r w:rsidR="0075729B">
          <w:rPr>
            <w:webHidden/>
          </w:rPr>
          <w:fldChar w:fldCharType="end"/>
        </w:r>
      </w:hyperlink>
    </w:p>
    <w:p w14:paraId="006DEA4B" w14:textId="74AA79DB"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9" w:history="1">
        <w:r w:rsidR="0075729B" w:rsidRPr="00A5644C">
          <w:rPr>
            <w:rStyle w:val="Hyperlink"/>
            <w:noProof/>
          </w:rPr>
          <w:t>10.11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Collaborative Agreements</w:t>
        </w:r>
        <w:r w:rsidR="0075729B">
          <w:rPr>
            <w:noProof/>
            <w:webHidden/>
          </w:rPr>
          <w:tab/>
        </w:r>
        <w:r w:rsidR="0075729B">
          <w:rPr>
            <w:noProof/>
            <w:webHidden/>
          </w:rPr>
          <w:fldChar w:fldCharType="begin"/>
        </w:r>
        <w:r w:rsidR="0075729B">
          <w:rPr>
            <w:noProof/>
            <w:webHidden/>
          </w:rPr>
          <w:instrText xml:space="preserve"> PAGEREF _Toc182473189 \h </w:instrText>
        </w:r>
        <w:r w:rsidR="0075729B">
          <w:rPr>
            <w:noProof/>
            <w:webHidden/>
          </w:rPr>
        </w:r>
        <w:r w:rsidR="0075729B">
          <w:rPr>
            <w:noProof/>
            <w:webHidden/>
          </w:rPr>
          <w:fldChar w:fldCharType="separate"/>
        </w:r>
        <w:r w:rsidR="007C0D65">
          <w:rPr>
            <w:noProof/>
            <w:webHidden/>
          </w:rPr>
          <w:t>68</w:t>
        </w:r>
        <w:r w:rsidR="0075729B">
          <w:rPr>
            <w:noProof/>
            <w:webHidden/>
          </w:rPr>
          <w:fldChar w:fldCharType="end"/>
        </w:r>
      </w:hyperlink>
    </w:p>
    <w:p w14:paraId="13C1F832" w14:textId="0187B53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90" w:history="1">
        <w:r w:rsidR="0075729B" w:rsidRPr="00A5644C">
          <w:rPr>
            <w:rStyle w:val="Hyperlink"/>
          </w:rPr>
          <w:t>10.11.1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Agreement Type</w:t>
        </w:r>
        <w:r w:rsidR="0075729B">
          <w:rPr>
            <w:webHidden/>
          </w:rPr>
          <w:tab/>
        </w:r>
        <w:r w:rsidR="0075729B">
          <w:rPr>
            <w:webHidden/>
          </w:rPr>
          <w:fldChar w:fldCharType="begin"/>
        </w:r>
        <w:r w:rsidR="0075729B">
          <w:rPr>
            <w:webHidden/>
          </w:rPr>
          <w:instrText xml:space="preserve"> PAGEREF _Toc182473190 \h </w:instrText>
        </w:r>
        <w:r w:rsidR="0075729B">
          <w:rPr>
            <w:webHidden/>
          </w:rPr>
        </w:r>
        <w:r w:rsidR="0075729B">
          <w:rPr>
            <w:webHidden/>
          </w:rPr>
          <w:fldChar w:fldCharType="separate"/>
        </w:r>
        <w:r w:rsidR="007C0D65">
          <w:rPr>
            <w:webHidden/>
          </w:rPr>
          <w:t>68</w:t>
        </w:r>
        <w:r w:rsidR="0075729B">
          <w:rPr>
            <w:webHidden/>
          </w:rPr>
          <w:fldChar w:fldCharType="end"/>
        </w:r>
      </w:hyperlink>
    </w:p>
    <w:p w14:paraId="135B4B71" w14:textId="2B330C62"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91" w:history="1">
        <w:r w:rsidR="0075729B" w:rsidRPr="00A5644C">
          <w:rPr>
            <w:rStyle w:val="Hyperlink"/>
            <w:noProof/>
          </w:rPr>
          <w:t>10.12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Conflict of Interest Policy</w:t>
        </w:r>
        <w:r w:rsidR="0075729B">
          <w:rPr>
            <w:noProof/>
            <w:webHidden/>
          </w:rPr>
          <w:tab/>
        </w:r>
        <w:r w:rsidR="0075729B">
          <w:rPr>
            <w:noProof/>
            <w:webHidden/>
          </w:rPr>
          <w:fldChar w:fldCharType="begin"/>
        </w:r>
        <w:r w:rsidR="0075729B">
          <w:rPr>
            <w:noProof/>
            <w:webHidden/>
          </w:rPr>
          <w:instrText xml:space="preserve"> PAGEREF _Toc182473191 \h </w:instrText>
        </w:r>
        <w:r w:rsidR="0075729B">
          <w:rPr>
            <w:noProof/>
            <w:webHidden/>
          </w:rPr>
        </w:r>
        <w:r w:rsidR="0075729B">
          <w:rPr>
            <w:noProof/>
            <w:webHidden/>
          </w:rPr>
          <w:fldChar w:fldCharType="separate"/>
        </w:r>
        <w:r w:rsidR="007C0D65">
          <w:rPr>
            <w:noProof/>
            <w:webHidden/>
          </w:rPr>
          <w:t>69</w:t>
        </w:r>
        <w:r w:rsidR="0075729B">
          <w:rPr>
            <w:noProof/>
            <w:webHidden/>
          </w:rPr>
          <w:fldChar w:fldCharType="end"/>
        </w:r>
      </w:hyperlink>
    </w:p>
    <w:p w14:paraId="3069F2A6" w14:textId="1503E42A"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92" w:history="1">
        <w:r w:rsidR="0075729B" w:rsidRPr="00A5644C">
          <w:rPr>
            <w:rStyle w:val="Hyperlink"/>
            <w:noProof/>
          </w:rPr>
          <w:t>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ABBREVIATIONS</w:t>
        </w:r>
        <w:r w:rsidR="0075729B">
          <w:rPr>
            <w:noProof/>
            <w:webHidden/>
          </w:rPr>
          <w:tab/>
        </w:r>
        <w:r w:rsidR="0075729B">
          <w:rPr>
            <w:noProof/>
            <w:webHidden/>
          </w:rPr>
          <w:fldChar w:fldCharType="begin"/>
        </w:r>
        <w:r w:rsidR="0075729B">
          <w:rPr>
            <w:noProof/>
            <w:webHidden/>
          </w:rPr>
          <w:instrText xml:space="preserve"> PAGEREF _Toc182473192 \h </w:instrText>
        </w:r>
        <w:r w:rsidR="0075729B">
          <w:rPr>
            <w:noProof/>
            <w:webHidden/>
          </w:rPr>
        </w:r>
        <w:r w:rsidR="0075729B">
          <w:rPr>
            <w:noProof/>
            <w:webHidden/>
          </w:rPr>
          <w:fldChar w:fldCharType="separate"/>
        </w:r>
        <w:r w:rsidR="007C0D65">
          <w:rPr>
            <w:noProof/>
            <w:webHidden/>
          </w:rPr>
          <w:t>69</w:t>
        </w:r>
        <w:r w:rsidR="0075729B">
          <w:rPr>
            <w:noProof/>
            <w:webHidden/>
          </w:rPr>
          <w:fldChar w:fldCharType="end"/>
        </w:r>
      </w:hyperlink>
    </w:p>
    <w:p w14:paraId="6B8E9C29" w14:textId="3D78CFBB"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93" w:history="1">
        <w:r w:rsidR="0075729B" w:rsidRPr="00A5644C">
          <w:rPr>
            <w:rStyle w:val="Hyperlink"/>
            <w:noProof/>
          </w:rPr>
          <w:t>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REFERENCES</w:t>
        </w:r>
        <w:r w:rsidR="0075729B">
          <w:rPr>
            <w:noProof/>
            <w:webHidden/>
          </w:rPr>
          <w:tab/>
        </w:r>
        <w:r w:rsidR="0075729B">
          <w:rPr>
            <w:noProof/>
            <w:webHidden/>
          </w:rPr>
          <w:fldChar w:fldCharType="begin"/>
        </w:r>
        <w:r w:rsidR="0075729B">
          <w:rPr>
            <w:noProof/>
            <w:webHidden/>
          </w:rPr>
          <w:instrText xml:space="preserve"> PAGEREF _Toc182473193 \h </w:instrText>
        </w:r>
        <w:r w:rsidR="0075729B">
          <w:rPr>
            <w:noProof/>
            <w:webHidden/>
          </w:rPr>
        </w:r>
        <w:r w:rsidR="0075729B">
          <w:rPr>
            <w:noProof/>
            <w:webHidden/>
          </w:rPr>
          <w:fldChar w:fldCharType="separate"/>
        </w:r>
        <w:r w:rsidR="007C0D65">
          <w:rPr>
            <w:noProof/>
            <w:webHidden/>
          </w:rPr>
          <w:t>70</w:t>
        </w:r>
        <w:r w:rsidR="0075729B">
          <w:rPr>
            <w:noProof/>
            <w:webHidden/>
          </w:rPr>
          <w:fldChar w:fldCharType="end"/>
        </w:r>
      </w:hyperlink>
    </w:p>
    <w:p w14:paraId="0C890FCD" w14:textId="2FBA0C34"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77777777" w:rsidR="00AC513D" w:rsidRPr="00864DCC" w:rsidRDefault="00AC513D" w:rsidP="00864DCC">
      <w:pPr>
        <w:pStyle w:val="Heading1"/>
        <w:numPr>
          <w:ilvl w:val="0"/>
          <w:numId w:val="0"/>
        </w:numPr>
        <w:ind w:left="432" w:hanging="432"/>
      </w:pPr>
      <w:bookmarkStart w:id="11" w:name="_Toc58818890"/>
      <w:bookmarkStart w:id="12" w:name="_Toc60193103"/>
      <w:bookmarkStart w:id="13" w:name="_Toc60195133"/>
      <w:bookmarkStart w:id="14" w:name="_Toc60200981"/>
      <w:bookmarkStart w:id="15" w:name="_Toc224445192"/>
      <w:bookmarkStart w:id="16" w:name="_Toc382562958"/>
      <w:bookmarkStart w:id="17" w:name="_Toc469058286"/>
      <w:bookmarkStart w:id="18" w:name="_Toc469046120"/>
      <w:bookmarkStart w:id="19" w:name="_Toc479192697"/>
      <w:bookmarkStart w:id="20" w:name="_Toc182473088"/>
      <w:r w:rsidRPr="00864DCC">
        <w:lastRenderedPageBreak/>
        <w:t>STATEMENT OF COMPLIANCE</w:t>
      </w:r>
      <w:bookmarkEnd w:id="11"/>
      <w:bookmarkEnd w:id="12"/>
      <w:bookmarkEnd w:id="13"/>
      <w:bookmarkEnd w:id="14"/>
      <w:bookmarkEnd w:id="15"/>
      <w:bookmarkEnd w:id="16"/>
      <w:bookmarkEnd w:id="17"/>
      <w:bookmarkEnd w:id="18"/>
      <w:bookmarkEnd w:id="19"/>
      <w:bookmarkEnd w:id="20"/>
    </w:p>
    <w:p w14:paraId="624AAECD" w14:textId="7694E18B" w:rsidR="00AC513D" w:rsidRPr="00834AE6" w:rsidRDefault="00AC513D" w:rsidP="00834AE6">
      <w:pPr>
        <w:rPr>
          <w:i/>
          <w:iCs/>
        </w:rPr>
      </w:pPr>
      <w:r w:rsidRPr="00834AE6">
        <w:rPr>
          <w:i/>
          <w:iCs/>
        </w:rPr>
        <w:t xml:space="preserve">Provide a statement that the trial will be conducted in compliance with the protocol, International </w:t>
      </w:r>
      <w:r w:rsidR="004C4F8C">
        <w:rPr>
          <w:i/>
          <w:iCs/>
        </w:rPr>
        <w:t>Council</w:t>
      </w:r>
      <w:r w:rsidRPr="00834AE6">
        <w:rPr>
          <w:i/>
          <w:iCs/>
        </w:rPr>
        <w:t xml:space="preserve"> </w:t>
      </w:r>
      <w:r w:rsidR="000F69C6">
        <w:rPr>
          <w:i/>
          <w:iCs/>
        </w:rPr>
        <w:t>for</w:t>
      </w:r>
      <w:r w:rsidR="000F69C6"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9F039F">
        <w:rPr>
          <w:i/>
          <w:iCs/>
        </w:rPr>
        <w:t>modifications</w:t>
      </w:r>
      <w:r w:rsidR="009F039F" w:rsidRPr="00834AE6">
        <w:rPr>
          <w:i/>
          <w:iCs/>
        </w:rPr>
        <w:t xml:space="preserve"> </w:t>
      </w:r>
      <w:r w:rsidRPr="00834AE6">
        <w:rPr>
          <w:i/>
          <w:iCs/>
        </w:rPr>
        <w:t xml:space="preserve">to the protocol or consent materials must also be approved before implementation. </w:t>
      </w:r>
      <w:r w:rsidR="00C23247">
        <w:rPr>
          <w:i/>
          <w:iCs/>
        </w:rPr>
        <w:t>Suggested language</w:t>
      </w:r>
      <w:r w:rsidRPr="00834AE6">
        <w:rPr>
          <w:i/>
          <w:iCs/>
        </w:rPr>
        <w:t xml:space="preserve">: </w:t>
      </w:r>
    </w:p>
    <w:p w14:paraId="14D95DE8" w14:textId="2F0C8563" w:rsidR="00AC513D" w:rsidRPr="00676A59" w:rsidRDefault="00AC513D" w:rsidP="00834AE6">
      <w:r w:rsidRPr="00676A59">
        <w:t xml:space="preserve">The </w:t>
      </w:r>
      <w:r>
        <w:t>trial</w:t>
      </w:r>
      <w:r w:rsidRPr="00676A59">
        <w:t xml:space="preserve"> will be carried out in accordance with </w:t>
      </w:r>
      <w:r>
        <w:t xml:space="preserve">International </w:t>
      </w:r>
      <w:r w:rsidR="0022502D">
        <w:t>Council</w:t>
      </w:r>
      <w:r>
        <w:t xml:space="preserve"> </w:t>
      </w:r>
      <w:r w:rsidR="00500D46">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rsidP="00C45646">
      <w:pPr>
        <w:pStyle w:val="ListParagraph"/>
        <w:numPr>
          <w:ilvl w:val="1"/>
          <w:numId w:val="29"/>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77777777" w:rsidR="00AC513D" w:rsidRDefault="00AC513D" w:rsidP="00834AE6">
      <w:r>
        <w:t>National Institutes of Health (</w:t>
      </w:r>
      <w:r w:rsidRPr="0044540F">
        <w:t>NIH</w:t>
      </w:r>
      <w:r>
        <w:t>)</w:t>
      </w:r>
      <w:r w:rsidRPr="0044540F">
        <w:t>-funded investigators and clinical trial site staff who are responsible</w:t>
      </w:r>
      <w:r>
        <w:t xml:space="preserve"> for the conduct, management, or</w:t>
      </w:r>
      <w:r w:rsidRPr="0044540F">
        <w:t xml:space="preserve"> oversight of NIH-funded clinical trials</w:t>
      </w:r>
      <w:r w:rsidRPr="0044540F" w:rsidDel="0044540F">
        <w:t xml:space="preserve"> </w:t>
      </w:r>
      <w:r w:rsidRPr="00676A59">
        <w:t xml:space="preserve">have completed Human Subjects Protection </w:t>
      </w:r>
      <w:r>
        <w:t xml:space="preserve">and ICH GCP </w:t>
      </w:r>
      <w:r w:rsidRPr="00676A59">
        <w:t>Training.</w:t>
      </w:r>
    </w:p>
    <w:p w14:paraId="1C32FD35" w14:textId="489D8616"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9F039F">
        <w:t>modification</w:t>
      </w:r>
      <w:r w:rsidR="009F039F" w:rsidRPr="005627AC">
        <w:t xml:space="preserve"> </w:t>
      </w:r>
      <w:r w:rsidRPr="005627AC">
        <w:t xml:space="preserve">to the protocol will require review and approval by the IRB before the changes are implemented to the study.  </w:t>
      </w:r>
      <w:r>
        <w:t>In addition, a</w:t>
      </w:r>
      <w:r w:rsidRPr="005627AC">
        <w:t>ll changes to the consent form will be IRB</w:t>
      </w:r>
      <w:r>
        <w:t>-</w:t>
      </w:r>
      <w:r w:rsidRPr="005627AC">
        <w:t>approved; a</w:t>
      </w:r>
      <w:r w:rsidR="00526E73">
        <w:t>n IRB</w:t>
      </w:r>
      <w:r w:rsidRPr="005627AC">
        <w:t xml:space="preserve"> 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pPr>
        <w:pStyle w:val="Heading1"/>
      </w:pPr>
      <w:bookmarkStart w:id="21" w:name="_Toc182473089"/>
      <w:r>
        <w:lastRenderedPageBreak/>
        <w:t>PROTOCOL SUMMARY</w:t>
      </w:r>
      <w:bookmarkEnd w:id="21"/>
    </w:p>
    <w:p w14:paraId="7C99E871" w14:textId="0A899D36" w:rsidR="008B3A3B" w:rsidRPr="008B3A3B" w:rsidRDefault="008B3A3B" w:rsidP="00864DCC">
      <w:pPr>
        <w:pStyle w:val="Heading2"/>
      </w:pPr>
      <w:bookmarkStart w:id="22" w:name="_Ref11145644"/>
      <w:bookmarkStart w:id="23" w:name="_Toc182473090"/>
      <w:r>
        <w:t>Synopsis</w:t>
      </w:r>
      <w:bookmarkEnd w:id="22"/>
      <w:bookmarkEnd w:id="23"/>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1803C2">
            <w:pPr>
              <w:tabs>
                <w:tab w:val="left" w:pos="0"/>
              </w:tabs>
              <w:suppressAutoHyphens/>
              <w:spacing w:before="0" w:after="0"/>
              <w:jc w:val="left"/>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73756EBD"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A detailed schematic describing all visits and </w:t>
            </w:r>
            <w:r>
              <w:rPr>
                <w:rFonts w:eastAsia="Times New Roman"/>
                <w:i/>
                <w:iCs/>
                <w:sz w:val="22"/>
              </w:rPr>
              <w:t xml:space="preserve">a schedule of </w:t>
            </w:r>
            <w:r w:rsidRPr="00D345FD">
              <w:rPr>
                <w:rFonts w:eastAsia="Times New Roman"/>
                <w:i/>
                <w:iCs/>
                <w:sz w:val="22"/>
              </w:rPr>
              <w:t xml:space="preserve">assessments </w:t>
            </w:r>
            <w:r>
              <w:rPr>
                <w:rFonts w:eastAsia="Times New Roman"/>
                <w:i/>
                <w:iCs/>
                <w:sz w:val="22"/>
              </w:rPr>
              <w:t xml:space="preserve">should be included in the </w:t>
            </w:r>
            <w:r w:rsidRPr="005627AC">
              <w:rPr>
                <w:rFonts w:eastAsia="Times New Roman"/>
                <w:b/>
                <w:i/>
                <w:iCs/>
                <w:sz w:val="22"/>
              </w:rPr>
              <w:t xml:space="preserve">Schema and </w:t>
            </w:r>
            <w:r w:rsidRPr="00E26847">
              <w:rPr>
                <w:rFonts w:eastAsia="Times New Roman"/>
                <w:b/>
                <w:i/>
                <w:iCs/>
                <w:sz w:val="22"/>
              </w:rPr>
              <w:t>Schedule of Activities, S</w:t>
            </w:r>
            <w:r w:rsidRPr="005627AC">
              <w:rPr>
                <w:rFonts w:eastAsia="Times New Roman"/>
                <w:b/>
                <w:i/>
                <w:iCs/>
                <w:sz w:val="22"/>
              </w:rPr>
              <w:t>ections</w:t>
            </w:r>
            <w:r>
              <w:rPr>
                <w:rFonts w:eastAsia="Times New Roman"/>
                <w:b/>
                <w:i/>
                <w:iCs/>
                <w:sz w:val="22"/>
              </w:rPr>
              <w:t xml:space="preserve"> </w:t>
            </w:r>
            <w:r w:rsidR="00834AE6" w:rsidRPr="00834AE6">
              <w:rPr>
                <w:rFonts w:eastAsia="Times New Roman"/>
                <w:b/>
                <w:i/>
                <w:iCs/>
                <w:color w:val="0000FF"/>
                <w:sz w:val="22"/>
              </w:rPr>
              <w:fldChar w:fldCharType="begin"/>
            </w:r>
            <w:r w:rsidR="00834AE6" w:rsidRPr="00834AE6">
              <w:rPr>
                <w:rFonts w:eastAsia="Times New Roman"/>
                <w:b/>
                <w:i/>
                <w:iCs/>
                <w:color w:val="0000FF"/>
                <w:sz w:val="22"/>
              </w:rPr>
              <w:instrText xml:space="preserve"> REF _Ref11145480 \r \h </w:instrText>
            </w:r>
            <w:r w:rsidR="001803C2">
              <w:rPr>
                <w:rFonts w:eastAsia="Times New Roman"/>
                <w:b/>
                <w:i/>
                <w:iCs/>
                <w:color w:val="0000FF"/>
                <w:sz w:val="22"/>
              </w:rPr>
              <w:instrText xml:space="preserve"> \* MERGEFORMAT </w:instrText>
            </w:r>
            <w:r w:rsidR="00834AE6" w:rsidRPr="00834AE6">
              <w:rPr>
                <w:rFonts w:eastAsia="Times New Roman"/>
                <w:b/>
                <w:i/>
                <w:iCs/>
                <w:color w:val="0000FF"/>
                <w:sz w:val="22"/>
              </w:rPr>
            </w:r>
            <w:r w:rsidR="00834AE6" w:rsidRPr="00834AE6">
              <w:rPr>
                <w:rFonts w:eastAsia="Times New Roman"/>
                <w:b/>
                <w:i/>
                <w:iCs/>
                <w:color w:val="0000FF"/>
                <w:sz w:val="22"/>
              </w:rPr>
              <w:fldChar w:fldCharType="separate"/>
            </w:r>
            <w:r w:rsidR="007C0D65" w:rsidRPr="007C0D65">
              <w:rPr>
                <w:rFonts w:eastAsia="Times New Roman"/>
                <w:b/>
                <w:i/>
                <w:iCs/>
                <w:color w:val="3333FF"/>
                <w:sz w:val="22"/>
              </w:rPr>
              <w:t>1.2</w:t>
            </w:r>
            <w:r w:rsidR="00834AE6" w:rsidRPr="00834AE6">
              <w:rPr>
                <w:rFonts w:eastAsia="Times New Roman"/>
                <w:b/>
                <w:i/>
                <w:iCs/>
                <w:color w:val="0000FF"/>
                <w:sz w:val="22"/>
              </w:rPr>
              <w:fldChar w:fldCharType="end"/>
            </w:r>
            <w:r w:rsidR="00834AE6">
              <w:rPr>
                <w:rFonts w:eastAsia="Times New Roman"/>
                <w:b/>
                <w:i/>
                <w:iCs/>
                <w:sz w:val="22"/>
              </w:rPr>
              <w:t xml:space="preserve"> </w:t>
            </w:r>
            <w:r>
              <w:rPr>
                <w:rFonts w:eastAsia="Times New Roman"/>
                <w:b/>
                <w:i/>
                <w:iCs/>
                <w:sz w:val="22"/>
              </w:rPr>
              <w:t xml:space="preserve">and </w:t>
            </w:r>
            <w:r w:rsidR="00834AE6" w:rsidRPr="00834AE6">
              <w:rPr>
                <w:rFonts w:eastAsia="Times New Roman"/>
                <w:b/>
                <w:i/>
                <w:iCs/>
                <w:color w:val="0000FF"/>
                <w:sz w:val="22"/>
              </w:rPr>
              <w:fldChar w:fldCharType="begin"/>
            </w:r>
            <w:r w:rsidR="00834AE6" w:rsidRPr="00834AE6">
              <w:rPr>
                <w:rFonts w:eastAsia="Times New Roman"/>
                <w:b/>
                <w:i/>
                <w:iCs/>
                <w:color w:val="0000FF"/>
                <w:sz w:val="22"/>
              </w:rPr>
              <w:instrText xml:space="preserve"> REF _Ref11143350 \r \h </w:instrText>
            </w:r>
            <w:r w:rsidR="001803C2">
              <w:rPr>
                <w:rFonts w:eastAsia="Times New Roman"/>
                <w:b/>
                <w:i/>
                <w:iCs/>
                <w:color w:val="0000FF"/>
                <w:sz w:val="22"/>
              </w:rPr>
              <w:instrText xml:space="preserve"> \* MERGEFORMAT </w:instrText>
            </w:r>
            <w:r w:rsidR="00834AE6" w:rsidRPr="00834AE6">
              <w:rPr>
                <w:rFonts w:eastAsia="Times New Roman"/>
                <w:b/>
                <w:i/>
                <w:iCs/>
                <w:color w:val="0000FF"/>
                <w:sz w:val="22"/>
              </w:rPr>
            </w:r>
            <w:r w:rsidR="00834AE6" w:rsidRPr="00834AE6">
              <w:rPr>
                <w:rFonts w:eastAsia="Times New Roman"/>
                <w:b/>
                <w:i/>
                <w:iCs/>
                <w:color w:val="0000FF"/>
                <w:sz w:val="22"/>
              </w:rPr>
              <w:fldChar w:fldCharType="separate"/>
            </w:r>
            <w:r w:rsidR="007C0D65" w:rsidRPr="007C0D65">
              <w:rPr>
                <w:rFonts w:eastAsia="Times New Roman"/>
                <w:b/>
                <w:i/>
                <w:iCs/>
                <w:color w:val="3333FF"/>
                <w:sz w:val="22"/>
              </w:rPr>
              <w:t>1.3</w:t>
            </w:r>
            <w:r w:rsidR="00834AE6" w:rsidRPr="00834AE6">
              <w:rPr>
                <w:rFonts w:eastAsia="Times New Roman"/>
                <w:b/>
                <w:i/>
                <w:iCs/>
                <w:color w:val="0000FF"/>
                <w:sz w:val="22"/>
              </w:rPr>
              <w:fldChar w:fldCharType="end"/>
            </w:r>
            <w:r>
              <w:rPr>
                <w:rFonts w:eastAsia="Times New Roman"/>
                <w:b/>
                <w:i/>
                <w:iCs/>
                <w:sz w:val="22"/>
              </w:rPr>
              <w:t xml:space="preserve">, </w:t>
            </w:r>
            <w:r w:rsidRPr="004B6CAE">
              <w:rPr>
                <w:rFonts w:eastAsia="Times New Roman"/>
                <w:i/>
                <w:iCs/>
                <w:sz w:val="22"/>
              </w:rPr>
              <w:t>respectively</w:t>
            </w:r>
            <w:r>
              <w:rPr>
                <w:rFonts w:eastAsia="Times New Roman"/>
                <w:i/>
                <w:iCs/>
                <w:sz w:val="22"/>
              </w:rPr>
              <w:t xml:space="preserve">. </w:t>
            </w:r>
          </w:p>
        </w:tc>
      </w:tr>
      <w:tr w:rsidR="008B3A3B" w:rsidRPr="00855F05" w14:paraId="30070A0A" w14:textId="77777777" w:rsidTr="008B3A3B">
        <w:tc>
          <w:tcPr>
            <w:tcW w:w="2428" w:type="dxa"/>
          </w:tcPr>
          <w:p w14:paraId="123D0CCD" w14:textId="77777777" w:rsidR="008B3A3B" w:rsidRPr="00D345FD" w:rsidRDefault="008B3A3B" w:rsidP="001803C2">
            <w:pPr>
              <w:tabs>
                <w:tab w:val="left" w:pos="0"/>
              </w:tabs>
              <w:suppressAutoHyphens/>
              <w:spacing w:before="0" w:after="0"/>
              <w:jc w:val="left"/>
              <w:rPr>
                <w:rFonts w:eastAsia="Times New Roman"/>
                <w:b/>
                <w:bCs/>
                <w:sz w:val="22"/>
              </w:rPr>
            </w:pPr>
            <w:r w:rsidRPr="00D345FD">
              <w:rPr>
                <w:rFonts w:eastAsia="Times New Roman"/>
                <w:b/>
                <w:bCs/>
                <w:sz w:val="22"/>
              </w:rPr>
              <w:t>Objectives:</w:t>
            </w:r>
          </w:p>
          <w:p w14:paraId="4B20DC41" w14:textId="77777777" w:rsidR="008B3A3B" w:rsidRPr="00D345FD" w:rsidRDefault="008B3A3B" w:rsidP="001803C2">
            <w:pPr>
              <w:tabs>
                <w:tab w:val="left" w:pos="0"/>
              </w:tabs>
              <w:suppressAutoHyphens/>
              <w:spacing w:before="0" w:after="0"/>
              <w:jc w:val="left"/>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1803C2">
            <w:pPr>
              <w:tabs>
                <w:tab w:val="left" w:pos="0"/>
              </w:tabs>
              <w:suppressAutoHyphens/>
              <w:spacing w:before="0" w:after="0"/>
              <w:jc w:val="left"/>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1803C2">
            <w:pPr>
              <w:tabs>
                <w:tab w:val="left" w:pos="0"/>
              </w:tabs>
              <w:suppressAutoHyphens/>
              <w:spacing w:before="0" w:after="0"/>
              <w:jc w:val="left"/>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D345FD" w14:paraId="659D6675" w14:textId="77777777" w:rsidTr="008B3A3B">
        <w:tc>
          <w:tcPr>
            <w:tcW w:w="2428" w:type="dxa"/>
            <w:hideMark/>
          </w:tcPr>
          <w:p w14:paraId="7239931B" w14:textId="77777777" w:rsidR="008B3A3B" w:rsidRPr="00D345FD" w:rsidRDefault="008B3A3B" w:rsidP="001803C2">
            <w:pPr>
              <w:tabs>
                <w:tab w:val="left" w:pos="0"/>
              </w:tabs>
              <w:suppressAutoHyphens/>
              <w:spacing w:before="0" w:after="0"/>
              <w:jc w:val="left"/>
              <w:rPr>
                <w:rFonts w:eastAsia="Times New Roman"/>
                <w:b/>
                <w:bCs/>
                <w:sz w:val="22"/>
              </w:rPr>
            </w:pPr>
            <w:r w:rsidRPr="00D345FD">
              <w:rPr>
                <w:rFonts w:eastAsia="Times New Roman"/>
                <w:b/>
                <w:bCs/>
                <w:sz w:val="22"/>
              </w:rPr>
              <w:t>Endpoint</w:t>
            </w:r>
            <w:r>
              <w:rPr>
                <w:rFonts w:eastAsia="Times New Roman"/>
                <w:b/>
                <w:bCs/>
                <w:sz w:val="22"/>
              </w:rPr>
              <w:t>s:</w:t>
            </w:r>
          </w:p>
        </w:tc>
        <w:tc>
          <w:tcPr>
            <w:tcW w:w="6922" w:type="dxa"/>
            <w:hideMark/>
          </w:tcPr>
          <w:p w14:paraId="5EE3E946" w14:textId="7A9354A5"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Include the primary endpoint and secondary endpoints.</w:t>
            </w:r>
            <w:r>
              <w:rPr>
                <w:rFonts w:eastAsia="Times New Roman"/>
                <w:i/>
                <w:sz w:val="22"/>
              </w:rPr>
              <w:t xml:space="preserve"> These </w:t>
            </w:r>
            <w:r w:rsidRPr="00536639">
              <w:rPr>
                <w:rFonts w:eastAsia="Times New Roman"/>
                <w:i/>
                <w:sz w:val="22"/>
              </w:rPr>
              <w:t xml:space="preserve">endpoints </w:t>
            </w:r>
            <w:r>
              <w:rPr>
                <w:rFonts w:eastAsia="Times New Roman"/>
                <w:i/>
                <w:sz w:val="22"/>
              </w:rPr>
              <w:t xml:space="preserve">should be the same as the endpoints contained in </w:t>
            </w:r>
            <w:r w:rsidRPr="00536639">
              <w:rPr>
                <w:rFonts w:eastAsia="Times New Roman"/>
                <w:i/>
                <w:sz w:val="22"/>
              </w:rPr>
              <w:t>the body of the protocol</w:t>
            </w:r>
            <w:r>
              <w:rPr>
                <w:rFonts w:eastAsia="Times New Roman"/>
                <w:i/>
                <w:sz w:val="22"/>
              </w:rPr>
              <w:t xml:space="preserve">. </w:t>
            </w:r>
          </w:p>
          <w:p w14:paraId="56A521B2"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w:t>
            </w:r>
            <w:r w:rsidRPr="00D345FD">
              <w:rPr>
                <w:rFonts w:eastAsia="Times New Roman"/>
                <w:sz w:val="22"/>
              </w:rPr>
              <w:t>Primary Endpoint</w:t>
            </w:r>
            <w:r>
              <w:rPr>
                <w:rFonts w:eastAsia="Times New Roman"/>
                <w:sz w:val="22"/>
              </w:rPr>
              <w:t>:</w:t>
            </w:r>
          </w:p>
          <w:p w14:paraId="180A7E56"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Endpoints</w:t>
            </w:r>
            <w:r>
              <w:rPr>
                <w:rFonts w:eastAsia="Times New Roman"/>
                <w:sz w:val="22"/>
              </w:rPr>
              <w:t>:</w:t>
            </w:r>
            <w:r w:rsidRPr="00D345FD">
              <w:rPr>
                <w:rFonts w:eastAsia="Times New Roman"/>
                <w:sz w:val="22"/>
              </w:rPr>
              <w:t xml:space="preserve"> </w:t>
            </w:r>
            <w:r>
              <w:rPr>
                <w:rFonts w:eastAsia="Times New Roman"/>
                <w:sz w:val="22"/>
              </w:rPr>
              <w:t>&gt;</w:t>
            </w:r>
          </w:p>
        </w:tc>
      </w:tr>
      <w:tr w:rsidR="008B3A3B" w:rsidRPr="00536639" w14:paraId="7B18858D" w14:textId="77777777" w:rsidTr="008B3A3B">
        <w:tc>
          <w:tcPr>
            <w:tcW w:w="2428" w:type="dxa"/>
            <w:hideMark/>
          </w:tcPr>
          <w:p w14:paraId="62707FB4" w14:textId="208F38D7" w:rsidR="008B3A3B" w:rsidRPr="00D345FD" w:rsidRDefault="00000B5D" w:rsidP="001803C2">
            <w:pPr>
              <w:tabs>
                <w:tab w:val="left" w:pos="0"/>
              </w:tabs>
              <w:suppressAutoHyphens/>
              <w:spacing w:before="0" w:after="0"/>
              <w:jc w:val="left"/>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5E2DC5BE"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0158AA">
              <w:rPr>
                <w:rFonts w:eastAsia="Times New Roman"/>
                <w:i/>
                <w:sz w:val="22"/>
              </w:rPr>
              <w:t>sex</w:t>
            </w:r>
            <w:r w:rsidRPr="00536639">
              <w:rPr>
                <w:rFonts w:eastAsia="Times New Roman"/>
                <w:i/>
                <w:sz w:val="22"/>
              </w:rPr>
              <w:t>, age, demographic group, general health status, geographic location.</w:t>
            </w:r>
          </w:p>
        </w:tc>
      </w:tr>
      <w:tr w:rsidR="00000B5D" w:rsidRPr="00FE5D69" w14:paraId="1FB4AA45" w14:textId="77777777" w:rsidTr="008B3A3B">
        <w:tc>
          <w:tcPr>
            <w:tcW w:w="2428" w:type="dxa"/>
            <w:hideMark/>
          </w:tcPr>
          <w:p w14:paraId="011FE544" w14:textId="70593505" w:rsidR="00000B5D" w:rsidRPr="00D345FD" w:rsidRDefault="00000B5D" w:rsidP="001803C2">
            <w:pPr>
              <w:tabs>
                <w:tab w:val="left" w:pos="0"/>
              </w:tabs>
              <w:suppressAutoHyphens/>
              <w:spacing w:before="0" w:after="0"/>
              <w:jc w:val="left"/>
              <w:rPr>
                <w:rFonts w:eastAsia="Times New Roman"/>
                <w:b/>
                <w:bCs/>
                <w:sz w:val="22"/>
              </w:rPr>
            </w:pPr>
            <w:r w:rsidRPr="00D345FD">
              <w:rPr>
                <w:rFonts w:eastAsia="Times New Roman"/>
                <w:b/>
                <w:bCs/>
                <w:sz w:val="22"/>
              </w:rPr>
              <w:t>Phase</w:t>
            </w:r>
            <w:r w:rsidR="001803C2">
              <w:rPr>
                <w:rFonts w:eastAsia="Times New Roman"/>
                <w:b/>
                <w:bCs/>
                <w:sz w:val="22"/>
              </w:rPr>
              <w:t xml:space="preserve"> or Stage</w:t>
            </w:r>
            <w:r w:rsidRPr="00D345FD">
              <w:rPr>
                <w:rFonts w:eastAsia="Times New Roman"/>
                <w:b/>
                <w:bCs/>
                <w:sz w:val="22"/>
              </w:rPr>
              <w:t>:</w:t>
            </w:r>
          </w:p>
        </w:tc>
        <w:tc>
          <w:tcPr>
            <w:tcW w:w="6922" w:type="dxa"/>
            <w:hideMark/>
          </w:tcPr>
          <w:p w14:paraId="3FAB0A3D" w14:textId="1D6255AA" w:rsidR="00000B5D" w:rsidRPr="00115EBC" w:rsidRDefault="001803C2" w:rsidP="00000B5D">
            <w:pPr>
              <w:tabs>
                <w:tab w:val="left" w:pos="0"/>
              </w:tabs>
              <w:suppressAutoHyphens/>
              <w:spacing w:before="0" w:after="0"/>
              <w:rPr>
                <w:i/>
                <w:color w:val="3333FF"/>
              </w:rPr>
            </w:pPr>
            <w:r>
              <w:rPr>
                <w:i/>
                <w:sz w:val="22"/>
              </w:rPr>
              <w:t>Indicate Phase or Stage, as appropriate. Institutes and Centers may differ in their preferences for categorizing research.</w:t>
            </w:r>
          </w:p>
        </w:tc>
      </w:tr>
      <w:tr w:rsidR="00000B5D" w14:paraId="1DA090BA" w14:textId="77777777" w:rsidTr="008B3A3B">
        <w:tc>
          <w:tcPr>
            <w:tcW w:w="2428" w:type="dxa"/>
          </w:tcPr>
          <w:p w14:paraId="70F4CB6A" w14:textId="65B77A79" w:rsidR="00000B5D" w:rsidRDefault="00000B5D" w:rsidP="001803C2">
            <w:pPr>
              <w:tabs>
                <w:tab w:val="left" w:pos="0"/>
              </w:tabs>
              <w:suppressAutoHyphens/>
              <w:spacing w:before="0" w:after="0"/>
              <w:jc w:val="left"/>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2042F533"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5C5D1E" w:rsidRPr="00486384">
              <w:rPr>
                <w:rFonts w:eastAsia="Times New Roman"/>
                <w:i/>
                <w:sz w:val="22"/>
              </w:rPr>
              <w:t xml:space="preserve"> </w:t>
            </w:r>
            <w:r w:rsidR="005C5D1E" w:rsidRPr="00BD4325">
              <w:rPr>
                <w:rFonts w:eastAsia="Times New Roman"/>
                <w:i/>
                <w:sz w:val="22"/>
              </w:rPr>
              <w:t>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65E20409" w14:textId="77777777" w:rsidTr="008B3A3B">
        <w:tc>
          <w:tcPr>
            <w:tcW w:w="2428" w:type="dxa"/>
          </w:tcPr>
          <w:p w14:paraId="256ED235" w14:textId="3BAAC99E" w:rsidR="00000B5D" w:rsidRPr="00115EBC" w:rsidRDefault="00000B5D" w:rsidP="001803C2">
            <w:pPr>
              <w:tabs>
                <w:tab w:val="left" w:pos="0"/>
              </w:tabs>
              <w:suppressAutoHyphens/>
              <w:spacing w:before="0" w:after="0"/>
              <w:jc w:val="left"/>
              <w:rPr>
                <w:b/>
                <w:color w:val="3333FF"/>
                <w:szCs w:val="24"/>
              </w:rPr>
            </w:pPr>
            <w:r w:rsidRPr="00D345FD">
              <w:rPr>
                <w:rFonts w:eastAsia="Times New Roman"/>
                <w:b/>
                <w:bCs/>
                <w:sz w:val="22"/>
              </w:rPr>
              <w:t xml:space="preserve">Description of </w:t>
            </w:r>
            <w:r>
              <w:rPr>
                <w:rFonts w:eastAsia="Times New Roman"/>
                <w:b/>
                <w:bCs/>
                <w:sz w:val="22"/>
              </w:rPr>
              <w:t>Study</w:t>
            </w:r>
            <w:r w:rsidRPr="00D345FD">
              <w:rPr>
                <w:rFonts w:eastAsia="Times New Roman"/>
                <w:b/>
                <w:bCs/>
                <w:sz w:val="22"/>
              </w:rPr>
              <w:t xml:space="preserve"> </w:t>
            </w:r>
            <w:r>
              <w:rPr>
                <w:rFonts w:eastAsia="Times New Roman"/>
                <w:b/>
                <w:bCs/>
                <w:sz w:val="22"/>
              </w:rPr>
              <w:t>Intervention</w:t>
            </w:r>
            <w:r w:rsidRPr="00D345FD">
              <w:rPr>
                <w:rFonts w:eastAsia="Times New Roman"/>
                <w:b/>
                <w:bCs/>
                <w:sz w:val="22"/>
              </w:rPr>
              <w:t>:</w:t>
            </w:r>
          </w:p>
        </w:tc>
        <w:tc>
          <w:tcPr>
            <w:tcW w:w="6922" w:type="dxa"/>
          </w:tcPr>
          <w:p w14:paraId="2782F447" w14:textId="631D67C2" w:rsidR="00000B5D" w:rsidRPr="00115EBC" w:rsidRDefault="003446D7" w:rsidP="00000B5D">
            <w:pPr>
              <w:tabs>
                <w:tab w:val="left" w:pos="0"/>
              </w:tabs>
              <w:suppressAutoHyphens/>
              <w:spacing w:before="0" w:after="0"/>
              <w:rPr>
                <w:i/>
                <w:color w:val="3333FF"/>
              </w:rPr>
            </w:pPr>
            <w:r w:rsidRPr="00536639">
              <w:rPr>
                <w:i/>
                <w:sz w:val="22"/>
              </w:rPr>
              <w:t xml:space="preserve">Describe the </w:t>
            </w:r>
            <w:r>
              <w:rPr>
                <w:i/>
                <w:sz w:val="22"/>
              </w:rPr>
              <w:t>study intervention (a.k.a, experimental manipulation; hereafter referred to as “study intervention”). I</w:t>
            </w:r>
            <w:r w:rsidRPr="00536639">
              <w:rPr>
                <w:i/>
                <w:sz w:val="22"/>
              </w:rPr>
              <w:t xml:space="preserve">nclude </w:t>
            </w:r>
            <w:r>
              <w:rPr>
                <w:i/>
                <w:sz w:val="22"/>
              </w:rPr>
              <w:t xml:space="preserve">intervention </w:t>
            </w:r>
            <w:r w:rsidRPr="00536639">
              <w:rPr>
                <w:i/>
                <w:sz w:val="22"/>
              </w:rPr>
              <w:t xml:space="preserve">dose </w:t>
            </w:r>
            <w:r>
              <w:rPr>
                <w:i/>
                <w:sz w:val="22"/>
              </w:rPr>
              <w:t>(length and frequency) and how it will be administered</w:t>
            </w:r>
            <w:r w:rsidRPr="00536639">
              <w:rPr>
                <w:i/>
                <w:sz w:val="22"/>
              </w:rPr>
              <w:t xml:space="preserve">. </w:t>
            </w:r>
            <w:r>
              <w:rPr>
                <w:i/>
                <w:sz w:val="22"/>
              </w:rPr>
              <w:t>Include method of delivery (e.g., group vs. individual, web-based, etc.).</w:t>
            </w:r>
          </w:p>
        </w:tc>
      </w:tr>
      <w:tr w:rsidR="00000B5D" w14:paraId="37A4B3AC" w14:textId="77777777" w:rsidTr="008B3A3B">
        <w:tc>
          <w:tcPr>
            <w:tcW w:w="2428" w:type="dxa"/>
          </w:tcPr>
          <w:p w14:paraId="2AC1A89C" w14:textId="4B3DA22F" w:rsidR="00000B5D" w:rsidRPr="00115EBC"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115EBC"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r w:rsidR="00000B5D" w14:paraId="38943D42" w14:textId="77777777" w:rsidTr="008B3A3B">
        <w:tc>
          <w:tcPr>
            <w:tcW w:w="2428" w:type="dxa"/>
          </w:tcPr>
          <w:p w14:paraId="76473527" w14:textId="29FECC11" w:rsidR="00000B5D" w:rsidRPr="00D345FD" w:rsidRDefault="00000B5D" w:rsidP="00000B5D">
            <w:pPr>
              <w:tabs>
                <w:tab w:val="left" w:pos="0"/>
              </w:tabs>
              <w:suppressAutoHyphens/>
              <w:spacing w:before="0" w:after="0"/>
              <w:rPr>
                <w:rFonts w:eastAsia="Times New Roman"/>
                <w:b/>
                <w:bCs/>
                <w:sz w:val="22"/>
              </w:rPr>
            </w:pPr>
            <w:r w:rsidRPr="00D345FD">
              <w:rPr>
                <w:rFonts w:eastAsia="Times New Roman"/>
                <w:b/>
                <w:bCs/>
                <w:sz w:val="22"/>
              </w:rPr>
              <w:t>Participa</w:t>
            </w:r>
            <w:r>
              <w:rPr>
                <w:rFonts w:eastAsia="Times New Roman"/>
                <w:b/>
                <w:bCs/>
                <w:sz w:val="22"/>
              </w:rPr>
              <w:t>n</w:t>
            </w:r>
            <w:r w:rsidRPr="00D345FD">
              <w:rPr>
                <w:rFonts w:eastAsia="Times New Roman"/>
                <w:b/>
                <w:bCs/>
                <w:sz w:val="22"/>
              </w:rPr>
              <w:t>t Duration:</w:t>
            </w:r>
          </w:p>
        </w:tc>
        <w:tc>
          <w:tcPr>
            <w:tcW w:w="6922" w:type="dxa"/>
          </w:tcPr>
          <w:p w14:paraId="24CF1CE5" w14:textId="4161E6B3" w:rsidR="00000B5D" w:rsidRPr="00536639" w:rsidRDefault="003446D7" w:rsidP="00000B5D">
            <w:pPr>
              <w:tabs>
                <w:tab w:val="left" w:pos="0"/>
              </w:tabs>
              <w:suppressAutoHyphens/>
              <w:spacing w:before="0" w:after="0"/>
              <w:rPr>
                <w:rFonts w:eastAsia="Times New Roman"/>
                <w:i/>
                <w:sz w:val="22"/>
              </w:rPr>
            </w:pPr>
            <w:r w:rsidRPr="00536639">
              <w:rPr>
                <w:i/>
                <w:sz w:val="22"/>
              </w:rPr>
              <w:t>Time</w:t>
            </w:r>
            <w:r>
              <w:rPr>
                <w:i/>
                <w:sz w:val="22"/>
              </w:rPr>
              <w:t xml:space="preserve"> (e.g., in months)</w:t>
            </w:r>
            <w:r w:rsidRPr="00536639">
              <w:rPr>
                <w:i/>
                <w:sz w:val="22"/>
              </w:rPr>
              <w:t xml:space="preserve"> it will take for each individual </w:t>
            </w:r>
            <w:r>
              <w:rPr>
                <w:i/>
                <w:sz w:val="22"/>
              </w:rPr>
              <w:t>participant</w:t>
            </w:r>
            <w:r w:rsidRPr="00536639">
              <w:rPr>
                <w:i/>
                <w:sz w:val="22"/>
              </w:rPr>
              <w:t xml:space="preserve"> to complete all </w:t>
            </w:r>
            <w:r>
              <w:rPr>
                <w:i/>
                <w:sz w:val="22"/>
              </w:rPr>
              <w:t>study-related tasks.</w:t>
            </w:r>
          </w:p>
        </w:tc>
      </w:tr>
      <w:tr w:rsidR="00000B5D" w14:paraId="3758E3D0" w14:textId="77777777" w:rsidTr="008B3A3B">
        <w:tc>
          <w:tcPr>
            <w:tcW w:w="2428" w:type="dxa"/>
          </w:tcPr>
          <w:p w14:paraId="14A07F9A" w14:textId="77777777" w:rsidR="00000B5D" w:rsidRPr="00D345FD"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536639" w:rsidRDefault="00000B5D" w:rsidP="00000B5D">
            <w:pPr>
              <w:tabs>
                <w:tab w:val="left" w:pos="0"/>
              </w:tabs>
              <w:suppressAutoHyphens/>
              <w:spacing w:before="0" w:after="0"/>
              <w:rPr>
                <w:rFonts w:eastAsia="Times New Roman"/>
                <w:i/>
                <w:sz w:val="22"/>
              </w:rPr>
            </w:pPr>
          </w:p>
        </w:tc>
      </w:tr>
    </w:tbl>
    <w:p w14:paraId="6F6D7104" w14:textId="6E9F0ED5" w:rsidR="00736AFC" w:rsidRDefault="00736AFC" w:rsidP="00DD597B">
      <w:pPr>
        <w:pStyle w:val="Heading2"/>
      </w:pPr>
      <w:bookmarkStart w:id="24" w:name="_Ref11145480"/>
      <w:bookmarkStart w:id="25" w:name="_Ref11145653"/>
      <w:bookmarkStart w:id="26" w:name="_Toc182473091"/>
      <w:r>
        <w:t>Schema</w:t>
      </w:r>
      <w:bookmarkEnd w:id="24"/>
      <w:bookmarkEnd w:id="25"/>
      <w:bookmarkEnd w:id="26"/>
    </w:p>
    <w:p w14:paraId="26D078EB" w14:textId="038A3D48" w:rsidR="00583446" w:rsidRPr="00F16AF7" w:rsidRDefault="00736AFC" w:rsidP="00F16AF7">
      <w:pPr>
        <w:spacing w:after="0"/>
      </w:pPr>
      <w:r w:rsidRPr="00736AFC">
        <w:rPr>
          <w:i/>
        </w:rPr>
        <w:t xml:space="preserve">This section should include a diagram that provides a quick “snapshot” of the study and ideally be limited to 1 page. Below are examples of schematics that show the level of detail needed to convey an overview of the study design. Depending on the nature of your study, one example may be more appropriate than another.  Regardless, the examples included here are intended to guide </w:t>
      </w:r>
      <w:r w:rsidRPr="003446D7">
        <w:rPr>
          <w:i/>
          <w:iCs/>
        </w:rPr>
        <w:t xml:space="preserve">the development of a schematic that is appropriate to the planned study design and will need to be customized for the protocol. </w:t>
      </w:r>
      <w:r w:rsidR="003446D7" w:rsidRPr="003446D7">
        <w:rPr>
          <w:i/>
          <w:iCs/>
        </w:rPr>
        <w:t xml:space="preserve">Revise with study-specific information and adapt the diagram to illustrate your study design (e.g., changing method of assignment to study group, adding study arms, visits, etc.). The time point(s) indicated in the schematic should correspond to the time point(s) in Section </w:t>
      </w:r>
      <w:r w:rsidR="003446D7" w:rsidRPr="003446D7">
        <w:rPr>
          <w:b/>
          <w:bCs/>
          <w:i/>
          <w:iCs/>
          <w:color w:val="0000FF"/>
        </w:rPr>
        <w:fldChar w:fldCharType="begin"/>
      </w:r>
      <w:r w:rsidR="003446D7" w:rsidRPr="003446D7">
        <w:rPr>
          <w:b/>
          <w:bCs/>
          <w:i/>
          <w:iCs/>
          <w:color w:val="0000FF"/>
        </w:rPr>
        <w:instrText xml:space="preserve"> REF _Ref11143350 \r \h </w:instrText>
      </w:r>
      <w:r w:rsidR="003446D7">
        <w:rPr>
          <w:b/>
          <w:bCs/>
          <w:i/>
          <w:iCs/>
          <w:color w:val="0000FF"/>
        </w:rPr>
        <w:instrText xml:space="preserve"> \* MERGEFORMAT </w:instrText>
      </w:r>
      <w:r w:rsidR="003446D7" w:rsidRPr="003446D7">
        <w:rPr>
          <w:b/>
          <w:bCs/>
          <w:i/>
          <w:iCs/>
          <w:color w:val="0000FF"/>
        </w:rPr>
      </w:r>
      <w:r w:rsidR="003446D7" w:rsidRPr="003446D7">
        <w:rPr>
          <w:b/>
          <w:bCs/>
          <w:i/>
          <w:iCs/>
          <w:color w:val="0000FF"/>
        </w:rPr>
        <w:fldChar w:fldCharType="separate"/>
      </w:r>
      <w:r w:rsidR="007C0D65" w:rsidRPr="007C0D65">
        <w:rPr>
          <w:b/>
          <w:bCs/>
          <w:i/>
          <w:iCs/>
          <w:color w:val="3333FF"/>
        </w:rPr>
        <w:t>1.3</w:t>
      </w:r>
      <w:r w:rsidR="003446D7" w:rsidRPr="003446D7">
        <w:rPr>
          <w:b/>
          <w:bCs/>
          <w:i/>
          <w:iCs/>
          <w:color w:val="0000FF"/>
        </w:rPr>
        <w:fldChar w:fldCharType="end"/>
      </w:r>
      <w:r w:rsidR="003446D7" w:rsidRPr="003446D7">
        <w:rPr>
          <w:i/>
          <w:iCs/>
        </w:rPr>
        <w:t xml:space="preserve">, Schedule of Activities, e.g., Visit 1, Day 1; Visit 2, Day 14 ± 7; etc. Although the convention is to call contacts with participants “Visit 1, Visit 2, etc.,” participant contacts in which data will be collected remotely without an in-person visit should also be included in this </w:t>
      </w:r>
      <w:r w:rsidR="003446D7" w:rsidRPr="003446D7">
        <w:rPr>
          <w:i/>
          <w:iCs/>
        </w:rPr>
        <w:lastRenderedPageBreak/>
        <w:t>schematic. One alternative is to use the term “Time 1, Time 2, etc.,” to accommodate both in-person visits and assessments conducted remotely.</w:t>
      </w:r>
      <w:r w:rsidR="003446D7" w:rsidRPr="00985CE6">
        <w:t xml:space="preserve"> </w:t>
      </w:r>
      <w:r w:rsidR="00583446">
        <w:rPr>
          <w:rFonts w:ascii="Calibri" w:eastAsia="Times New Roman" w:hAnsi="Calibri" w:cs="Arial"/>
          <w:bCs/>
          <w:sz w:val="20"/>
          <w:szCs w:val="20"/>
        </w:rPr>
        <w:br w:type="page"/>
      </w:r>
    </w:p>
    <w:p w14:paraId="693548C9" w14:textId="3C363B3C" w:rsidR="00D61EC2" w:rsidRDefault="008462D1" w:rsidP="008462D1">
      <w:pPr>
        <w:spacing w:before="0" w:after="0"/>
        <w:rPr>
          <w:noProof/>
        </w:rPr>
      </w:pPr>
      <w:r w:rsidRPr="00C95D3C">
        <w:rPr>
          <w:rFonts w:ascii="Calibri" w:eastAsia="Times New Roman" w:hAnsi="Calibri" w:cs="Arial"/>
          <w:b/>
          <w:bCs/>
          <w:i/>
          <w:iCs/>
          <w:sz w:val="20"/>
          <w:szCs w:val="20"/>
        </w:rPr>
        <w:lastRenderedPageBreak/>
        <w:t xml:space="preserve">Example #1 Flow Diagram </w:t>
      </w:r>
      <w:r w:rsidRPr="00C95D3C">
        <w:rPr>
          <w:rFonts w:ascii="Calibri" w:eastAsia="Times New Roman" w:hAnsi="Calibri" w:cs="Arial"/>
          <w:bCs/>
          <w:i/>
          <w:iCs/>
          <w:sz w:val="20"/>
          <w:szCs w:val="20"/>
        </w:rPr>
        <w:t>(e.g., randomized controlled trial)</w:t>
      </w:r>
    </w:p>
    <w:p w14:paraId="08991F81" w14:textId="07252E6D" w:rsidR="008462D1" w:rsidRPr="00C95D3C" w:rsidRDefault="008462D1" w:rsidP="008462D1">
      <w:pPr>
        <w:spacing w:before="0" w:after="0"/>
        <w:rPr>
          <w:rFonts w:ascii="Calibri" w:eastAsia="Times New Roman" w:hAnsi="Calibri" w:cs="Arial"/>
          <w:bCs/>
          <w:i/>
          <w:iCs/>
          <w:sz w:val="20"/>
          <w:szCs w:val="20"/>
        </w:rPr>
      </w:pPr>
    </w:p>
    <w:p w14:paraId="755A40C5" w14:textId="77777777" w:rsidR="008462D1" w:rsidRPr="00C95D3C" w:rsidRDefault="008462D1" w:rsidP="008462D1">
      <w:pPr>
        <w:spacing w:before="0" w:after="0"/>
        <w:rPr>
          <w:rFonts w:ascii="Calibri" w:eastAsia="Times New Roman" w:hAnsi="Calibri" w:cs="Arial"/>
          <w:bCs/>
          <w:i/>
          <w:iCs/>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1312" behindDoc="0" locked="0" layoutInCell="1" allowOverlap="1" wp14:anchorId="011570BA" wp14:editId="2E92309D">
                <wp:simplePos x="0" y="0"/>
                <wp:positionH relativeFrom="column">
                  <wp:posOffset>939800</wp:posOffset>
                </wp:positionH>
                <wp:positionV relativeFrom="paragraph">
                  <wp:posOffset>81915</wp:posOffset>
                </wp:positionV>
                <wp:extent cx="4853305" cy="425450"/>
                <wp:effectExtent l="0" t="0" r="23495" b="12700"/>
                <wp:wrapNone/>
                <wp:docPr id="17" name="Rectangle 17"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25450"/>
                        </a:xfrm>
                        <a:prstGeom prst="rect">
                          <a:avLst/>
                        </a:prstGeom>
                        <a:solidFill>
                          <a:srgbClr val="FFFFFF"/>
                        </a:solidFill>
                        <a:ln w="9525">
                          <a:solidFill>
                            <a:srgbClr val="000000"/>
                          </a:solidFill>
                          <a:miter lim="800000"/>
                          <a:headEnd/>
                          <a:tailEnd/>
                        </a:ln>
                      </wps:spPr>
                      <wps:txbx>
                        <w:txbxContent>
                          <w:p w14:paraId="5355CF34" w14:textId="77777777" w:rsidR="008462D1" w:rsidRPr="00C95D3C" w:rsidRDefault="008462D1" w:rsidP="008462D1">
                            <w:pPr>
                              <w:spacing w:before="0" w:after="0"/>
                              <w:jc w:val="center"/>
                              <w:rPr>
                                <w:rFonts w:cs="Arial"/>
                                <w:sz w:val="20"/>
                                <w:szCs w:val="20"/>
                              </w:rPr>
                            </w:pPr>
                            <w:r w:rsidRPr="00C95D3C">
                              <w:rPr>
                                <w:rFonts w:cs="Arial"/>
                                <w:sz w:val="20"/>
                                <w:szCs w:val="20"/>
                              </w:rPr>
                              <w:t>Total N: 120</w:t>
                            </w:r>
                          </w:p>
                          <w:p w14:paraId="1DFAED03" w14:textId="77777777" w:rsidR="008462D1" w:rsidRPr="004D0E03" w:rsidRDefault="008462D1" w:rsidP="008462D1">
                            <w:pPr>
                              <w:spacing w:before="0" w:after="0"/>
                              <w:jc w:val="center"/>
                              <w:rPr>
                                <w:rFonts w:cs="Arial"/>
                              </w:rPr>
                            </w:pPr>
                            <w:r w:rsidRPr="00C95D3C">
                              <w:rPr>
                                <w:rFonts w:cs="Arial"/>
                                <w:sz w:val="20"/>
                                <w:szCs w:val="20"/>
                              </w:rPr>
                              <w:t>Pre-screen potential participants by inclusion and exclusion criteria; schedule Visit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570BA" id="Rectangle 17" o:spid="_x0000_s1026" alt="Total N:  Obtain informed consent. Screen potential subjects by inclusion and exclusion criteria; obtain history, document." style="position:absolute;left:0;text-align:left;margin-left:74pt;margin-top:6.45pt;width:382.1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zEgIAACEEAAAOAAAAZHJzL2Uyb0RvYy54bWysU9tu2zAMfR+wfxD0vthJ7S014hRFugwD&#10;ugvQ7QMUWbaFyaJGKbG7rx+lpGl2eRqmB4EUqaPDQ2p1Mw2GHRR6Dbbm81nOmbISGm27mn/9sn21&#10;5MwHYRthwKqaPyrPb9YvX6xGV6kF9GAahYxArK9GV/M+BFdlmZe9GoSfgVOWgi3gIAK52GUNipHQ&#10;B5Mt8vx1NgI2DkEq7+n07hjk64TftkqGT23rVWCm5sQtpB3Tvot7tl6JqkPhei1PNMQ/sBiEtvTo&#10;GepOBMH2qP+AGrRE8NCGmYQhg7bVUqUaqJp5/ls1D71wKtVC4nh3lsn/P1j58fDgPmOk7t09yG+e&#10;Wdj0wnbqFhHGXomGnptHobLR+ep8ITqerrLd+AEaaq3YB0gaTC0OEZCqY1OS+vEstZoCk3RYLMur&#10;q7zkTFKsWJRFmXqRierptkMf3ikYWDRqjtTKhC4O9z5ENqJ6Sknswehmq41JDna7jUF2ENT2bVqp&#10;ACryMs1YNtb8ulyUCfmXmL+EyNP6G8SgA82v0UPNl+ckUUXZ3tomTVcQ2hxtomzsSccoXZxSX4Vp&#10;N1FiNHfQPJKiCMc5pX9FRg/4g7ORZrTm/vteoOLMvLfUlet5UcShTk5RvlmQg5eR3WVEWElQNQ+c&#10;Hc1NOH6EvUPd9fTSPMlg4ZY62eok8jOrE2+aw6T96c/EQb/0U9bzz17/BAAA//8DAFBLAwQUAAYA&#10;CAAAACEAL1F9bd4AAAAJAQAADwAAAGRycy9kb3ducmV2LnhtbEyPwU7DMBBE70j8g7VI3KjTFEGd&#10;xqkQqEgc2/TCbRO7SSBeR7HTBr6e5QS3He1o5k2+nV0vznYMnScNy0UCwlLtTUeNhmO5u1uDCBHJ&#10;YO/JaviyAbbF9VWOmfEX2tvzITaCQyhkqKGNccikDHVrHYaFHyzx7+RHh5Hl2Egz4oXDXS/TJHmQ&#10;DjvihhYH+9za+vMwOQ1Vlx7xe1++Jk7tVvFtLj+m9xetb2/mpw2IaOf4Z4ZffEaHgpkqP5EJomd9&#10;v+YtkY9UgWCDWqYrEJWGR6VAFrn8v6D4AQAA//8DAFBLAQItABQABgAIAAAAIQC2gziS/gAAAOEB&#10;AAATAAAAAAAAAAAAAAAAAAAAAABbQ29udGVudF9UeXBlc10ueG1sUEsBAi0AFAAGAAgAAAAhADj9&#10;If/WAAAAlAEAAAsAAAAAAAAAAAAAAAAALwEAAF9yZWxzLy5yZWxzUEsBAi0AFAAGAAgAAAAhAP7K&#10;jTMSAgAAIQQAAA4AAAAAAAAAAAAAAAAALgIAAGRycy9lMm9Eb2MueG1sUEsBAi0AFAAGAAgAAAAh&#10;AC9RfW3eAAAACQEAAA8AAAAAAAAAAAAAAAAAbAQAAGRycy9kb3ducmV2LnhtbFBLBQYAAAAABAAE&#10;APMAAAB3BQAAAAA=&#10;">
                <v:textbox>
                  <w:txbxContent>
                    <w:p w14:paraId="5355CF34" w14:textId="77777777" w:rsidR="008462D1" w:rsidRPr="00C95D3C" w:rsidRDefault="008462D1" w:rsidP="008462D1">
                      <w:pPr>
                        <w:spacing w:before="0" w:after="0"/>
                        <w:jc w:val="center"/>
                        <w:rPr>
                          <w:rFonts w:cs="Arial"/>
                          <w:sz w:val="20"/>
                          <w:szCs w:val="20"/>
                        </w:rPr>
                      </w:pPr>
                      <w:r w:rsidRPr="00C95D3C">
                        <w:rPr>
                          <w:rFonts w:cs="Arial"/>
                          <w:sz w:val="20"/>
                          <w:szCs w:val="20"/>
                        </w:rPr>
                        <w:t>Total N: 120</w:t>
                      </w:r>
                    </w:p>
                    <w:p w14:paraId="1DFAED03" w14:textId="77777777" w:rsidR="008462D1" w:rsidRPr="004D0E03" w:rsidRDefault="008462D1" w:rsidP="008462D1">
                      <w:pPr>
                        <w:spacing w:before="0" w:after="0"/>
                        <w:jc w:val="center"/>
                        <w:rPr>
                          <w:rFonts w:cs="Arial"/>
                        </w:rPr>
                      </w:pPr>
                      <w:r w:rsidRPr="00C95D3C">
                        <w:rPr>
                          <w:rFonts w:cs="Arial"/>
                          <w:sz w:val="20"/>
                          <w:szCs w:val="20"/>
                        </w:rPr>
                        <w:t>Pre-screen potential participants by inclusion and exclusion criteria; schedule Visit 1.</w:t>
                      </w:r>
                    </w:p>
                  </w:txbxContent>
                </v:textbox>
              </v:rect>
            </w:pict>
          </mc:Fallback>
        </mc:AlternateContent>
      </w:r>
    </w:p>
    <w:p w14:paraId="2273CC84"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Pre-Screening</w:t>
      </w:r>
    </w:p>
    <w:p w14:paraId="4F799CAC"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077C5F95"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75648" behindDoc="0" locked="0" layoutInCell="1" allowOverlap="1" wp14:anchorId="395FD4D9" wp14:editId="2C7557B2">
                <wp:simplePos x="0" y="0"/>
                <wp:positionH relativeFrom="column">
                  <wp:posOffset>3257550</wp:posOffset>
                </wp:positionH>
                <wp:positionV relativeFrom="paragraph">
                  <wp:posOffset>91440</wp:posOffset>
                </wp:positionV>
                <wp:extent cx="228600" cy="238125"/>
                <wp:effectExtent l="38100" t="0" r="0" b="47625"/>
                <wp:wrapNone/>
                <wp:docPr id="4" name="Down Arrow 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3812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001C4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alt="down arrow" style="position:absolute;margin-left:256.5pt;margin-top:7.2pt;width:18pt;height:1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o5LgIAAGsEAAAOAAAAZHJzL2Uyb0RvYy54bWysVNtu2zAMfR+wfxD0vvjSpE2NOEWRLsOA&#10;7gJ0+wBFkmNtkqhJSpzs60vLTpZuwB6G+UEQRfLw8ObF3cFospc+KLA1LSY5JdJyEMpua/r1y/rN&#10;nJIQmRVMg5U1PcpA75avXy06V8kSWtBCeoIgNlSdq2kbo6uyLPBWGhYm4KRFZQPesIii32bCsw7R&#10;jc7KPL/OOvDCeeAyBHx9GJR0mfCbRvL4qWmCjETXFLnFdPp0bvozWy5YtfXMtYqPNNg/sDBMWQx6&#10;hnpgkZGdV39AGcU9BGjihIPJoGkUlykHzKbIf8vmqWVOplywOMGdyxT+Hyz/uH9yn31PPbhH4N8D&#10;sbBqmd3Ke++hayUTGK7oC5V1LlRnh14I6Eo23QcQ2Fq2i5BqcGi86QExO3JIpT6eSy0PkXB8LMv5&#10;dY4N4agqr+ZFOUsRWHVydj7EdxIM6S81FdDZRChFYPvHEFO5BbHM9MHFt4KSxmjs3p5pMsvxG7t7&#10;YVNe2pQ3+fxqDDsiZqw6BU4lAa3EWmmdBL/drLQnCF/TdfpG53Bppi3pano7w4z+DtEzHDhi1BcQ&#10;RkVcCq1MTednI1b1vXhrRRrZyJQe7uis7dicvh/96IdqA+KIvfEwTDxuKF5a8D8p6XDaaxp+7JiX&#10;lOj3Fvt7W0yn/XokYTq7KVHwl5rNpYZZjlA1jZQM11UcVmrnvNq2GKlIuVu4x5loVDwNz8BqJIsT&#10;jbcXK3MpJ6tf/4jlMwAAAP//AwBQSwMEFAAGAAgAAAAhACqdGcLgAAAACQEAAA8AAABkcnMvZG93&#10;bnJldi54bWxMj0FLw0AQhe+C/2EZwYvYTWtaTMymSKGHIEKtxfM2OyYh2dmY3bTpv3d60uO87/Hm&#10;vWw92U6ccPCNIwXzWQQCqXSmoUrB4XP7+AzCB01Gd45QwQU9rPPbm0ynxp3pA0/7UAkOIZ9qBXUI&#10;fSqlL2u02s9cj8Ts2w1WBz6HSppBnzncdnIRRStpdUP8odY9bmos2/1oFewOiy+ZtMW4iS7t+9vD&#10;T79dFYVS93fT6wuIgFP4M8O1PleHnDsd3UjGi07Bcv7EWwKDOAbBhmWcsHC8kgRknsn/C/JfAAAA&#10;//8DAFBLAQItABQABgAIAAAAIQC2gziS/gAAAOEBAAATAAAAAAAAAAAAAAAAAAAAAABbQ29udGVu&#10;dF9UeXBlc10ueG1sUEsBAi0AFAAGAAgAAAAhADj9If/WAAAAlAEAAAsAAAAAAAAAAAAAAAAALwEA&#10;AF9yZWxzLy5yZWxzUEsBAi0AFAAGAAgAAAAhAI6E6jkuAgAAawQAAA4AAAAAAAAAAAAAAAAALgIA&#10;AGRycy9lMm9Eb2MueG1sUEsBAi0AFAAGAAgAAAAhACqdGcLgAAAACQEAAA8AAAAAAAAAAAAAAAAA&#10;iAQAAGRycy9kb3ducmV2LnhtbFBLBQYAAAAABAAEAPMAAACVBQAAAAA=&#10;" adj="15984"/>
            </w:pict>
          </mc:Fallback>
        </mc:AlternateContent>
      </w:r>
      <w:r w:rsidRPr="00C95D3C">
        <w:rPr>
          <w:rFonts w:ascii="Calibri" w:eastAsia="Times New Roman" w:hAnsi="Calibri"/>
          <w:sz w:val="20"/>
          <w:szCs w:val="20"/>
        </w:rPr>
        <w:t xml:space="preserve">e.g., Day -30 to </w:t>
      </w:r>
    </w:p>
    <w:p w14:paraId="496B9C96"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Day 1&gt;</w:t>
      </w:r>
    </w:p>
    <w:p w14:paraId="40630EF1"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2336" behindDoc="0" locked="0" layoutInCell="1" allowOverlap="1" wp14:anchorId="2CB21524" wp14:editId="46E1D8E0">
                <wp:simplePos x="0" y="0"/>
                <wp:positionH relativeFrom="column">
                  <wp:posOffset>981075</wp:posOffset>
                </wp:positionH>
                <wp:positionV relativeFrom="paragraph">
                  <wp:posOffset>67310</wp:posOffset>
                </wp:positionV>
                <wp:extent cx="4813300" cy="933450"/>
                <wp:effectExtent l="0" t="0" r="25400" b="19050"/>
                <wp:wrapNone/>
                <wp:docPr id="40" name="Rectangle 40"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933450"/>
                        </a:xfrm>
                        <a:prstGeom prst="rect">
                          <a:avLst/>
                        </a:prstGeom>
                        <a:solidFill>
                          <a:srgbClr val="FFFFFF"/>
                        </a:solidFill>
                        <a:ln w="9525">
                          <a:solidFill>
                            <a:srgbClr val="000000"/>
                          </a:solidFill>
                          <a:miter lim="800000"/>
                          <a:headEnd/>
                          <a:tailEnd/>
                        </a:ln>
                      </wps:spPr>
                      <wps:txbx>
                        <w:txbxContent>
                          <w:p w14:paraId="3E634DE1" w14:textId="77777777" w:rsidR="008462D1" w:rsidRPr="00C95D3C" w:rsidRDefault="008462D1" w:rsidP="008462D1">
                            <w:pPr>
                              <w:spacing w:before="0" w:after="0"/>
                              <w:jc w:val="center"/>
                              <w:rPr>
                                <w:rFonts w:cs="Arial"/>
                                <w:sz w:val="20"/>
                                <w:szCs w:val="20"/>
                              </w:rPr>
                            </w:pPr>
                            <w:r w:rsidRPr="00C95D3C">
                              <w:rPr>
                                <w:rFonts w:cs="Arial"/>
                                <w:sz w:val="20"/>
                                <w:szCs w:val="20"/>
                              </w:rPr>
                              <w:t>Conduct informed consent process. Perform baseline assessments.</w:t>
                            </w:r>
                          </w:p>
                          <w:p w14:paraId="02AF76A7" w14:textId="77777777" w:rsidR="008462D1" w:rsidRPr="00C95D3C" w:rsidRDefault="008462D1" w:rsidP="008462D1">
                            <w:pPr>
                              <w:spacing w:before="0" w:after="0"/>
                              <w:jc w:val="center"/>
                              <w:rPr>
                                <w:rFonts w:cs="Arial"/>
                                <w:sz w:val="20"/>
                                <w:szCs w:val="20"/>
                              </w:rPr>
                            </w:pPr>
                          </w:p>
                          <w:p w14:paraId="206783D7" w14:textId="77777777" w:rsidR="008462D1" w:rsidRPr="00C95D3C" w:rsidRDefault="008462D1" w:rsidP="008462D1">
                            <w:pPr>
                              <w:spacing w:before="0" w:after="0"/>
                              <w:jc w:val="center"/>
                              <w:rPr>
                                <w:sz w:val="20"/>
                                <w:szCs w:val="20"/>
                              </w:rPr>
                            </w:pPr>
                            <w:r w:rsidRPr="00C95D3C">
                              <w:rPr>
                                <w:rFonts w:cs="Arial"/>
                                <w:sz w:val="20"/>
                                <w:szCs w:val="20"/>
                              </w:rPr>
                              <w:t xml:space="preserve">&lt;list procedures, examinations or imaging or laboratory tests, or physical/cognitive assessments to be performed, questionnaires to be completed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 Activities</w:t>
                            </w:r>
                            <w:r w:rsidRPr="00C95D3C">
                              <w:rPr>
                                <w:rFonts w:cs="Arial"/>
                                <w:sz w:val="20"/>
                                <w:szCs w:val="20"/>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21524" id="Rectangle 40" o:spid="_x0000_s1027" alt="Perform baseline assessments. (list specimens to be collected, examinations or imaging or laboratory assays to be performed, questionnaires to be completed) Administer initial study intervention." style="position:absolute;left:0;text-align:left;margin-left:77.25pt;margin-top:5.3pt;width:379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FlhFAIAACgEAAAOAAAAZHJzL2Uyb0RvYy54bWysU9uO2yAQfa/Uf0C8N7ZzabNWnNUq21SV&#10;thdp2w8gGNuomKEDiZ1+fQeSzaaXp6o8oBlmOJw5M6xux96wg0KvwVa8mOScKSuh1rat+Ncv21dL&#10;znwQthYGrKr4UXl+u375YjW4Uk2hA1MrZARifTm4inchuDLLvOxUL/wEnLIUbAB7EcjFNqtRDITe&#10;m2ya56+zAbB2CFJ5T6f3pyBfJ/ymUTJ8ahqvAjMVJ24h7Zj2Xdyz9UqULQrXaXmmIf6BRS+0pUcv&#10;UPciCLZH/QdUryWChyZMJPQZNI2WKtVA1RT5b9U8dsKpVAuJ491FJv//YOXHw6P7jJG6dw8gv3lm&#10;YdMJ26o7RBg6JWp6rohCZYPz5eVCdDxdZbvhA9TUWrEPkDQYG+wjIFXHxiT18SK1GgOTdDhfFrNZ&#10;Th2RFLuZzeaL1ItMlE+3HfrwTkHPolFxpFYmdHF48CGyEeVTSmIPRtdbbUxysN1tDLKDoLZv00oF&#10;UJHXacaygV5fTBcJ+ZeYv4bI0/obRK8Dza/RfcWXlyRRRtne2jpNVxDanGyibOxZxyhdnFJfhnE3&#10;Ml2fRY4nO6iPJCzCaVzpe5HRAf7gbKBRrbj/vheoODPvLTXnppjP42wnZ754MyUHryO764iwkqAq&#10;Hjg7mZtw+g97h7rt6KUiqWHhjhra6KT1M6szfRrH1ILz14nzfu2nrOcPvv4JAAD//wMAUEsDBBQA&#10;BgAIAAAAIQAUoqga3gAAAAoBAAAPAAAAZHJzL2Rvd25yZXYueG1sTI9BT8MwDIXvSPyHyEjcWLLC&#10;CitNJwQaEsetu3BLG9MWGqdq0q3w6/FOcPPze3r+nG9m14sjjqHzpGG5UCCQam87ajQcyu3NA4gQ&#10;DVnTe0IN3xhgU1xe5Caz/kQ7PO5jI7iEQmY0tDEOmZShbtGZsPADEnsffnQmshwbaUdz4nLXy0Sp&#10;VDrTEV9ozYDPLdZf+8lpqLrkYH525aty6+1tfJvLz+n9Revrq/npEUTEOf6F4YzP6FAwU+UnskH0&#10;rFd3K47yoFIQHFgvE15UZ+c+BVnk8v8LxS8AAAD//wMAUEsBAi0AFAAGAAgAAAAhALaDOJL+AAAA&#10;4QEAABMAAAAAAAAAAAAAAAAAAAAAAFtDb250ZW50X1R5cGVzXS54bWxQSwECLQAUAAYACAAAACEA&#10;OP0h/9YAAACUAQAACwAAAAAAAAAAAAAAAAAvAQAAX3JlbHMvLnJlbHNQSwECLQAUAAYACAAAACEA&#10;NexZYRQCAAAoBAAADgAAAAAAAAAAAAAAAAAuAgAAZHJzL2Uyb0RvYy54bWxQSwECLQAUAAYACAAA&#10;ACEAFKKoGt4AAAAKAQAADwAAAAAAAAAAAAAAAABuBAAAZHJzL2Rvd25yZXYueG1sUEsFBgAAAAAE&#10;AAQA8wAAAHkFAAAAAA==&#10;">
                <v:textbox>
                  <w:txbxContent>
                    <w:p w14:paraId="3E634DE1" w14:textId="77777777" w:rsidR="008462D1" w:rsidRPr="00C95D3C" w:rsidRDefault="008462D1" w:rsidP="008462D1">
                      <w:pPr>
                        <w:spacing w:before="0" w:after="0"/>
                        <w:jc w:val="center"/>
                        <w:rPr>
                          <w:rFonts w:cs="Arial"/>
                          <w:sz w:val="20"/>
                          <w:szCs w:val="20"/>
                        </w:rPr>
                      </w:pPr>
                      <w:r w:rsidRPr="00C95D3C">
                        <w:rPr>
                          <w:rFonts w:cs="Arial"/>
                          <w:sz w:val="20"/>
                          <w:szCs w:val="20"/>
                        </w:rPr>
                        <w:t>Conduct informed consent process. Perform baseline assessments.</w:t>
                      </w:r>
                    </w:p>
                    <w:p w14:paraId="02AF76A7" w14:textId="77777777" w:rsidR="008462D1" w:rsidRPr="00C95D3C" w:rsidRDefault="008462D1" w:rsidP="008462D1">
                      <w:pPr>
                        <w:spacing w:before="0" w:after="0"/>
                        <w:jc w:val="center"/>
                        <w:rPr>
                          <w:rFonts w:cs="Arial"/>
                          <w:sz w:val="20"/>
                          <w:szCs w:val="20"/>
                        </w:rPr>
                      </w:pPr>
                    </w:p>
                    <w:p w14:paraId="206783D7" w14:textId="77777777" w:rsidR="008462D1" w:rsidRPr="00C95D3C" w:rsidRDefault="008462D1" w:rsidP="008462D1">
                      <w:pPr>
                        <w:spacing w:before="0" w:after="0"/>
                        <w:jc w:val="center"/>
                        <w:rPr>
                          <w:sz w:val="20"/>
                          <w:szCs w:val="20"/>
                        </w:rPr>
                      </w:pPr>
                      <w:r w:rsidRPr="00C95D3C">
                        <w:rPr>
                          <w:rFonts w:cs="Arial"/>
                          <w:sz w:val="20"/>
                          <w:szCs w:val="20"/>
                        </w:rPr>
                        <w:t xml:space="preserve">&lt;list procedures, examinations or imaging or laboratory tests, or physical/cognitive assessments to be performed, questionnaires to be completed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 Activities</w:t>
                      </w:r>
                      <w:r w:rsidRPr="00C95D3C">
                        <w:rPr>
                          <w:rFonts w:cs="Arial"/>
                          <w:sz w:val="20"/>
                          <w:szCs w:val="20"/>
                        </w:rPr>
                        <w:t>&gt;</w:t>
                      </w:r>
                    </w:p>
                  </w:txbxContent>
                </v:textbox>
              </v:rect>
            </w:pict>
          </mc:Fallback>
        </mc:AlternateContent>
      </w:r>
    </w:p>
    <w:p w14:paraId="33411555" w14:textId="77777777" w:rsidR="008462D1" w:rsidRPr="00C95D3C" w:rsidRDefault="008462D1" w:rsidP="008462D1">
      <w:pPr>
        <w:keepNext/>
        <w:spacing w:before="0" w:after="0"/>
        <w:rPr>
          <w:rFonts w:ascii="Calibri" w:eastAsia="Times New Roman" w:hAnsi="Calibri"/>
          <w:sz w:val="20"/>
          <w:szCs w:val="20"/>
        </w:rPr>
      </w:pPr>
    </w:p>
    <w:p w14:paraId="62DC394A"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Visit 1</w:t>
      </w:r>
    </w:p>
    <w:p w14:paraId="358EBCCD"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&lt;Time Point,</w:t>
      </w:r>
    </w:p>
    <w:p w14:paraId="3FEDD40C"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e.g., Day 1&gt;</w:t>
      </w:r>
    </w:p>
    <w:p w14:paraId="21ECA674" w14:textId="77777777" w:rsidR="008462D1" w:rsidRPr="00C95D3C" w:rsidRDefault="008462D1" w:rsidP="008462D1">
      <w:pPr>
        <w:keepNext/>
        <w:spacing w:before="0" w:after="0"/>
        <w:rPr>
          <w:rFonts w:ascii="Calibri" w:eastAsia="Times New Roman" w:hAnsi="Calibri"/>
          <w:sz w:val="20"/>
          <w:szCs w:val="20"/>
        </w:rPr>
      </w:pPr>
    </w:p>
    <w:p w14:paraId="0EBA7EAB"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59264" behindDoc="0" locked="0" layoutInCell="1" allowOverlap="1" wp14:anchorId="6149D833" wp14:editId="68F7F9A9">
                <wp:simplePos x="0" y="0"/>
                <wp:positionH relativeFrom="column">
                  <wp:posOffset>3286125</wp:posOffset>
                </wp:positionH>
                <wp:positionV relativeFrom="paragraph">
                  <wp:posOffset>99695</wp:posOffset>
                </wp:positionV>
                <wp:extent cx="209550" cy="200025"/>
                <wp:effectExtent l="38100" t="0" r="19050" b="47625"/>
                <wp:wrapNone/>
                <wp:docPr id="41"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002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00B88" id="Down Arrow 41" o:spid="_x0000_s1026" type="#_x0000_t67" alt="down arrow" style="position:absolute;margin-left:258.75pt;margin-top:7.85pt;width:16.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1/ALAIAAGsEAAAOAAAAZHJzL2Uyb0RvYy54bWysVNuO0zAQfUfiHyy/06ShYduo6WrVpQhp&#10;uUgLH+DaTmKwPcZ2m5av34nTli5IPCD6YM1kZs5czkyXtwejyV76oMDWdDrJKZGWg1C2renXL5tX&#10;c0pCZFYwDVbW9CgDvV29fLHsXSUL6EAL6QmC2FD1rqZdjK7KssA7aViYgJMWjQ14wyKqvs2EZz2i&#10;G50Vef4m68EL54HLEPDr/Wikq4TfNJLHT00TZCS6plhbTK9P73Z4s9WSVa1nrlP8VAb7hyoMUxaT&#10;XqDuWWRk59UfUEZxDwGaOOFgMmgaxWXqAbuZ5r9189gxJ1MvOJzgLmMK/w+Wf9w/us9+KD24B+Df&#10;A7Gw7pht5Z330HeSCUw3HQaV9S5Ul4BBCRhKtv0HEEgt20VIMzg03gyA2B05pFEfL6OWh0g4fizy&#10;RVkiIRxNyGNelCkDq87Bzof4ToIhg1BTAb1NBaUMbP8QYhq3IJaZIbn4NqWkMRrZ2zNNSsQ8s3vl&#10;U1z7FDf5/PUp7QkxY9U5cRoJaCU2Suuk+Ha71p4gfE036XcKDtdu2pK+posSO/o7xFDhWCNmfQZh&#10;VMSj0MrUdH5xYtXAxVsr0spGpvQoY7C2J3IGPobVD9UWxBG58TBuPF4oCh34n5T0uO01DT92zEtK&#10;9HuL/C6ms9lwHkmZlTcFKv7asr22MMsRqqaRklFcx/Gkds6rtsNM09S7hTvciUbF8/KMVZ2KxY1G&#10;6dnJXOvJ69d/xOoJAAD//wMAUEsDBBQABgAIAAAAIQB2lR1b3gAAAAkBAAAPAAAAZHJzL2Rvd25y&#10;ZXYueG1sTI+xTsMwEIZ3JN7BOiQ2aqdggkKcCoEYYEBqoQObE5skYJ+j2GmTt+eYynj3f/rvu3Iz&#10;e8cOdox9QAXZSgCz2ATTY6vg4/356g5YTBqNdgGtgsVG2FTnZ6UuTDji1h52qWVUgrHQCrqUhoLz&#10;2HTW67gKg0XKvsLodaJxbLkZ9ZHKveNrIW651z3ShU4P9rGzzc9u8grE8tbsp9cg5u+l3r98Otw+&#10;ZddKXV7MD/fAkp3TCYY/fVKHipzqMKGJzCmQWS4JpUDmwAiQUtCiVnCTr4FXJf//QfULAAD//wMA&#10;UEsBAi0AFAAGAAgAAAAhALaDOJL+AAAA4QEAABMAAAAAAAAAAAAAAAAAAAAAAFtDb250ZW50X1R5&#10;cGVzXS54bWxQSwECLQAUAAYACAAAACEAOP0h/9YAAACUAQAACwAAAAAAAAAAAAAAAAAvAQAAX3Jl&#10;bHMvLnJlbHNQSwECLQAUAAYACAAAACEA6kNfwCwCAABrBAAADgAAAAAAAAAAAAAAAAAuAgAAZHJz&#10;L2Uyb0RvYy54bWxQSwECLQAUAAYACAAAACEAdpUdW94AAAAJAQAADwAAAAAAAAAAAAAAAACGBAAA&#10;ZHJzL2Rvd25yZXYueG1sUEsFBgAAAAAEAAQA8wAAAJEFAAAAAA==&#10;" adj="15750"/>
            </w:pict>
          </mc:Fallback>
        </mc:AlternateContent>
      </w:r>
    </w:p>
    <w:p w14:paraId="239A2763"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72576" behindDoc="0" locked="0" layoutInCell="1" allowOverlap="1" wp14:anchorId="0C31C022" wp14:editId="6BA495DE">
                <wp:simplePos x="0" y="0"/>
                <wp:positionH relativeFrom="column">
                  <wp:posOffset>2959100</wp:posOffset>
                </wp:positionH>
                <wp:positionV relativeFrom="paragraph">
                  <wp:posOffset>97155</wp:posOffset>
                </wp:positionV>
                <wp:extent cx="806450" cy="3714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8064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9982A" w14:textId="77777777" w:rsidR="008462D1" w:rsidRPr="00C95D3C" w:rsidRDefault="008462D1" w:rsidP="008462D1">
                            <w:pPr>
                              <w:rPr>
                                <w:sz w:val="20"/>
                                <w:szCs w:val="20"/>
                              </w:rPr>
                            </w:pPr>
                            <w:r w:rsidRPr="00C95D3C">
                              <w:rPr>
                                <w:sz w:val="20"/>
                                <w:szCs w:val="20"/>
                              </w:rPr>
                              <w:t>Randomize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31C022" id="_x0000_t202" coordsize="21600,21600" o:spt="202" path="m,l,21600r21600,l21600,xe">
                <v:stroke joinstyle="miter"/>
                <v:path gradientshapeok="t" o:connecttype="rect"/>
              </v:shapetype>
              <v:shape id="Text Box 32" o:spid="_x0000_s1028" type="#_x0000_t202" style="position:absolute;left:0;text-align:left;margin-left:233pt;margin-top:7.65pt;width:63.5pt;height:29.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E3KagIAAEMFAAAOAAAAZHJzL2Uyb0RvYy54bWysVEtvGyEQvlfqf0Dcm7Ud51Er68hNlKpS&#10;lER1qpwxC9lVWYbC2Lvur+/A7tqu20uqXmCY+fiYJ1fXbW3YRvlQgc35+GTEmbISisq+5vzb892H&#10;S84CClsIA1blfKsCv56/f3fVuJmaQAmmUJ4RiQ2zxuW8RHSzLAuyVLUIJ+CUJaMGXwuko3/NCi8a&#10;Yq9NNhmNzrMGfOE8SBUCaW87I58nfq2VxEetg0Jmck6+YVp9WldxzeZXYvbqhSsr2bsh/sGLWlSW&#10;Ht1R3QoUbO2rP6jqSnoIoPFEQp2B1pVUKQaKZjw6imZZCqdSLJSc4HZpCv+PVj5slu7JM2w/QUsF&#10;jAlpXJgFUsZ4Wu3ruJOnjOyUwu0ubapFJkl5OTqfnpFFkun0Yjy9OIss2f6y8wE/K6hZFHLuqSop&#10;WWJzH7CDDpD4loW7yphUGWNZk/PzU6L/zULkxkaNSjXuafaOJwm3RkWMsV+VZlWR/I+K1F3qxni2&#10;EdQXQkplMYWeeAkdUZqceMvFHr/36i2XuziGl8Hi7nJdWfAp+iO3i++Dy7rDU84P4o4itquWAs/5&#10;ZKjrCootldtDNwnBybuKinIvAj4JT61PdaRxxkdatAFKPvQSZyX4n3/TRzx1JFk5a2iUch5+rIVX&#10;nJkvlnr143g6jbOXDtOziwkd/KFldWix6/oGqCpj+jicTGLEoxlE7aF+oalfxFfJJKykt3OOg3iD&#10;3YDTryHVYpFANG1O4L1dOhmpY5Fiyz23L8K7vi+RGvoBhqETs6P27LDxpoXFGkFXqXdjnrus9vmn&#10;SU3d3/8q8Ss4PCfU/u+b/wIAAP//AwBQSwMEFAAGAAgAAAAhAP0BxYDgAAAACQEAAA8AAABkcnMv&#10;ZG93bnJldi54bWxMj0FPg0AQhe8m/ofNmHizi0UQkaVpSBoTo4fWXrwt7BSI7Cyy2xb99Y4nPc57&#10;L2++V6xmO4gTTr53pOB2EYFAapzpqVWwf9vcZCB80GT04AgVfKGHVXl5UejcuDNt8bQLreAS8rlW&#10;0IUw5lL6pkOr/cKNSOwd3GR14HNqpZn0mcvtIJdRlEqre+IPnR6x6rD52B2tgudq86q39dJm30P1&#10;9HJYj5/790Sp66t5/Qgi4Bz+wvCLz+hQMlPtjmS8GBTcpSlvCWwkMQgOJA8xC7WC+zgDWRby/4Ly&#10;BwAA//8DAFBLAQItABQABgAIAAAAIQC2gziS/gAAAOEBAAATAAAAAAAAAAAAAAAAAAAAAABbQ29u&#10;dGVudF9UeXBlc10ueG1sUEsBAi0AFAAGAAgAAAAhADj9If/WAAAAlAEAAAsAAAAAAAAAAAAAAAAA&#10;LwEAAF9yZWxzLy5yZWxzUEsBAi0AFAAGAAgAAAAhAHosTcpqAgAAQwUAAA4AAAAAAAAAAAAAAAAA&#10;LgIAAGRycy9lMm9Eb2MueG1sUEsBAi0AFAAGAAgAAAAhAP0BxYDgAAAACQEAAA8AAAAAAAAAAAAA&#10;AAAAxAQAAGRycy9kb3ducmV2LnhtbFBLBQYAAAAABAAEAPMAAADRBQAAAAA=&#10;" filled="f" stroked="f" strokeweight=".5pt">
                <v:textbox>
                  <w:txbxContent>
                    <w:p w14:paraId="3E39982A" w14:textId="77777777" w:rsidR="008462D1" w:rsidRPr="00C95D3C" w:rsidRDefault="008462D1" w:rsidP="008462D1">
                      <w:pPr>
                        <w:rPr>
                          <w:sz w:val="20"/>
                          <w:szCs w:val="20"/>
                        </w:rPr>
                      </w:pPr>
                      <w:r w:rsidRPr="00C95D3C">
                        <w:rPr>
                          <w:sz w:val="20"/>
                          <w:szCs w:val="20"/>
                        </w:rPr>
                        <w:t>Randomize</w:t>
                      </w:r>
                    </w:p>
                  </w:txbxContent>
                </v:textbox>
              </v:shape>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67456" behindDoc="0" locked="0" layoutInCell="1" allowOverlap="1" wp14:anchorId="2416445C" wp14:editId="054947AE">
                <wp:simplePos x="0" y="0"/>
                <wp:positionH relativeFrom="column">
                  <wp:posOffset>983524</wp:posOffset>
                </wp:positionH>
                <wp:positionV relativeFrom="paragraph">
                  <wp:posOffset>104956</wp:posOffset>
                </wp:positionV>
                <wp:extent cx="4813300" cy="428625"/>
                <wp:effectExtent l="38100" t="19050" r="82550" b="28575"/>
                <wp:wrapNone/>
                <wp:docPr id="33" name="Isosceles Triangle 33"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428F518F" w14:textId="77777777" w:rsidR="008462D1" w:rsidRPr="00E63711" w:rsidRDefault="008462D1" w:rsidP="008462D1">
                            <w:pPr>
                              <w:spacing w:before="0" w:after="0"/>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6445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29" type="#_x0000_t5" alt="Randomize" style="position:absolute;left:0;text-align:left;margin-left:77.45pt;margin-top:8.25pt;width:379pt;height:3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gRLAIAAFgEAAAOAAAAZHJzL2Uyb0RvYy54bWysVNuO0zAQfUfiHyy/06S3pRs1Xa26FCEt&#10;F2nhA6a20xh8w3ablK9n7LahCxIPiDxYHo/nzJkz4yzveq3IQfggranpeFRSIgyzXJpdTb983rxa&#10;UBIiGA7KGlHTowj0bvXyxbJzlZjY1iouPEEQE6rO1bSN0VVFEVgrNISRdcKgs7FeQ0TT7wruoUN0&#10;rYpJWd4UnfXcectECHj6cHLSVcZvGsHix6YJIhJVU+QW8+rzuk1rsVpCtfPgWsnONOAfWGiQBpMO&#10;UA8Qgey9/ANKS+ZtsE0cMasL2zSSiVwDVjMuf6vmqQUnci0oTnCDTOH/wbIPhyf3ySfqwT1a9i0Q&#10;Y9ctmJ249952rQCO6cZJqKJzoRoCkhEwlGy795Zja2Efbdagb7xOgFgd6bPUx0Fq0UfC8HC2GE+n&#10;JXaEoW82WdxM5jkFVJdo50N8K6wmaVPT6CWSUkkOqODwGGKWmxMDOiXnXylptMLmHUCReYnfGfB8&#10;uYDqApmrtUryjVQqG363XStPMLSmm/ydg8P1NWVIV9PbOXL9O0TKPuR/BqFlxHlXUtd0MVyCKsn8&#10;xvA8jRGkOu2RsjJn3ZPUaapDFfttTySv6TRxTCdby4/YCG9P443PETet9T8o6XC0axq+78ELStQ7&#10;g828Hc9m6S1kYzZ/PUHDX3u21x4wDKGwAZSctut4ej975+WuxUzjrIax9zgAjYyXSTmxOtPH8cXd&#10;s/dxbedbv34Iq58AAAD//wMAUEsDBBQABgAIAAAAIQCWTZh+3wAAAAkBAAAPAAAAZHJzL2Rvd25y&#10;ZXYueG1sTI9BS8NAEIXvgv9hGcGL2E1LW9uYTRFBBC9iI0Jv0+yYhGRnQ3bTxn/veLK3eTOPN9/L&#10;dpPr1ImG0Hg2MJ8loIhLbxuuDHwWL/cbUCEiW+w8k4EfCrDLr68yTK0/8wed9rFSEsIhRQN1jH2q&#10;dShrchhmvieW27cfHEaRQ6XtgGcJd51eJMlaO2xYPtTY03NNZbsfnQFsD19vzr7rsaia5PUw3j0U&#10;LRlzezM9PYKKNMV/M/zhCzrkwnT0I9ugOtGr5VasMqxXoMSwnS9kcTSwWSag80xfNsh/AQAA//8D&#10;AFBLAQItABQABgAIAAAAIQC2gziS/gAAAOEBAAATAAAAAAAAAAAAAAAAAAAAAABbQ29udGVudF9U&#10;eXBlc10ueG1sUEsBAi0AFAAGAAgAAAAhADj9If/WAAAAlAEAAAsAAAAAAAAAAAAAAAAALwEAAF9y&#10;ZWxzLy5yZWxzUEsBAi0AFAAGAAgAAAAhAGNSWBEsAgAAWAQAAA4AAAAAAAAAAAAAAAAALgIAAGRy&#10;cy9lMm9Eb2MueG1sUEsBAi0AFAAGAAgAAAAhAJZNmH7fAAAACQEAAA8AAAAAAAAAAAAAAAAAhgQA&#10;AGRycy9kb3ducmV2LnhtbFBLBQYAAAAABAAEAPMAAACSBQAAAAA=&#10;">
                <v:textbox>
                  <w:txbxContent>
                    <w:p w14:paraId="428F518F" w14:textId="77777777" w:rsidR="008462D1" w:rsidRPr="00E63711" w:rsidRDefault="008462D1" w:rsidP="008462D1">
                      <w:pPr>
                        <w:spacing w:before="0" w:after="0"/>
                        <w:rPr>
                          <w:sz w:val="22"/>
                        </w:rPr>
                      </w:pPr>
                    </w:p>
                  </w:txbxContent>
                </v:textbox>
              </v:shape>
            </w:pict>
          </mc:Fallback>
        </mc:AlternateContent>
      </w:r>
    </w:p>
    <w:p w14:paraId="6BE5BC75" w14:textId="77777777" w:rsidR="008462D1" w:rsidRPr="00C95D3C" w:rsidRDefault="008462D1" w:rsidP="008462D1">
      <w:pPr>
        <w:keepNext/>
        <w:spacing w:before="0" w:after="0"/>
        <w:rPr>
          <w:rFonts w:ascii="Calibri" w:eastAsia="Times New Roman" w:hAnsi="Calibri"/>
          <w:sz w:val="20"/>
          <w:szCs w:val="20"/>
        </w:rPr>
      </w:pPr>
    </w:p>
    <w:p w14:paraId="677BB6E2" w14:textId="77777777" w:rsidR="008462D1" w:rsidRPr="00C95D3C" w:rsidRDefault="008462D1" w:rsidP="008462D1">
      <w:pPr>
        <w:keepNext/>
        <w:spacing w:before="0" w:after="0"/>
        <w:rPr>
          <w:rFonts w:ascii="Calibri" w:eastAsia="Times New Roman" w:hAnsi="Calibri"/>
          <w:sz w:val="20"/>
          <w:szCs w:val="20"/>
        </w:rPr>
      </w:pPr>
    </w:p>
    <w:p w14:paraId="1023E8FA"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60288" behindDoc="0" locked="0" layoutInCell="1" allowOverlap="1" wp14:anchorId="674F91E9" wp14:editId="729D7E38">
                <wp:simplePos x="0" y="0"/>
                <wp:positionH relativeFrom="column">
                  <wp:posOffset>4958715</wp:posOffset>
                </wp:positionH>
                <wp:positionV relativeFrom="paragraph">
                  <wp:posOffset>12700</wp:posOffset>
                </wp:positionV>
                <wp:extent cx="228600" cy="184150"/>
                <wp:effectExtent l="38100" t="0" r="19050" b="44450"/>
                <wp:wrapNone/>
                <wp:docPr id="34"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CA437" id="Down Arrow 34" o:spid="_x0000_s1026" type="#_x0000_t67" alt="down arrow" style="position:absolute;margin-left:390.45pt;margin-top:1pt;width:18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AEvsADeAAAACAEAAA8AAABkcnMv&#10;ZG93bnJldi54bWxMjzFPwzAUhHck/oP1kNionVYqIY1TIRADDEgtdGBz4tckED9HsdMm/57HRMfT&#10;ne6+y7eT68QJh9B60pAsFAikytuWag2fHy93KYgQDVnTeUINMwbYFtdXucmsP9MOT/tYCy6hkBkN&#10;TYx9JmWoGnQmLHyPxN7RD85ElkMt7WDOXO46uVRqLZ1piRca0+NTg9XPfnQa1PxeHcY3r6bvuTy8&#10;fnW0e05WWt/eTI8bEBGn+B+GP3xGh4KZSj+SDaLTcJ+qB45qWPIl9tNkzbrUsEoUyCKXlweKXwAA&#10;AP//AwBQSwECLQAUAAYACAAAACEAtoM4kv4AAADhAQAAEwAAAAAAAAAAAAAAAAAAAAAAW0NvbnRl&#10;bnRfVHlwZXNdLnhtbFBLAQItABQABgAIAAAAIQA4/SH/1gAAAJQBAAALAAAAAAAAAAAAAAAAAC8B&#10;AABfcmVscy8ucmVsc1BLAQItABQABgAIAAAAIQBvuN+rMQIAAGsEAAAOAAAAAAAAAAAAAAAAAC4C&#10;AABkcnMvZTJvRG9jLnhtbFBLAQItABQABgAIAAAAIQABL7AA3gAAAAgBAAAPAAAAAAAAAAAAAAAA&#10;AIsEAABkcnMvZG93bnJldi54bWxQSwUGAAAAAAQABADzAAAAlgUAAAAA&#10;" adj="15750"/>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66432" behindDoc="0" locked="0" layoutInCell="1" allowOverlap="1" wp14:anchorId="1F001DBC" wp14:editId="628184A5">
                <wp:simplePos x="0" y="0"/>
                <wp:positionH relativeFrom="column">
                  <wp:posOffset>1501140</wp:posOffset>
                </wp:positionH>
                <wp:positionV relativeFrom="paragraph">
                  <wp:posOffset>8890</wp:posOffset>
                </wp:positionV>
                <wp:extent cx="228600" cy="184150"/>
                <wp:effectExtent l="38100" t="0" r="19050" b="44450"/>
                <wp:wrapNone/>
                <wp:docPr id="35"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87AD5" id="Down Arrow 35" o:spid="_x0000_s1026" type="#_x0000_t67" alt="down arrow" style="position:absolute;margin-left:118.2pt;margin-top:.7pt;width:18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I3/oqXeAAAACAEAAA8AAABkcnMv&#10;ZG93bnJldi54bWxMjzFPwzAQhXck/oN1SGzUblIVlMapEIgBBqQWOnRz4iMJxOcodtrk33NMdLo7&#10;vad338u3k+vECYfQetKwXCgQSJW3LdUaPj9e7h5AhGjIms4TapgxwLa4vspNZv2Zdnjax1pwCIXM&#10;aGhi7DMpQ9WgM2HheyTWvvzgTORzqKUdzJnDXScTpdbSmZb4Q2N6fGqw+tmPToOa36vD+ObV9D2X&#10;h9djR7vnZar17c30uAERcYr/ZvjDZ3QomKn0I9kgOg1Jul6xlQUerCf3CS+lhlStQBa5vCxQ/AIA&#10;AP//AwBQSwECLQAUAAYACAAAACEAtoM4kv4AAADhAQAAEwAAAAAAAAAAAAAAAAAAAAAAW0NvbnRl&#10;bnRfVHlwZXNdLnhtbFBLAQItABQABgAIAAAAIQA4/SH/1gAAAJQBAAALAAAAAAAAAAAAAAAAAC8B&#10;AABfcmVscy8ucmVsc1BLAQItABQABgAIAAAAIQBvuN+rMQIAAGsEAAAOAAAAAAAAAAAAAAAAAC4C&#10;AABkcnMvZTJvRG9jLnhtbFBLAQItABQABgAIAAAAIQCN/6Kl3gAAAAgBAAAPAAAAAAAAAAAAAAAA&#10;AIsEAABkcnMvZG93bnJldi54bWxQSwUGAAAAAAQABADzAAAAlgUAAAAA&#10;" adj="15750"/>
            </w:pict>
          </mc:Fallback>
        </mc:AlternateContent>
      </w:r>
    </w:p>
    <w:p w14:paraId="4CAD6F60"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68480" behindDoc="0" locked="0" layoutInCell="1" allowOverlap="1" wp14:anchorId="1DCA957F" wp14:editId="7FD5DDA8">
                <wp:simplePos x="0" y="0"/>
                <wp:positionH relativeFrom="column">
                  <wp:posOffset>4419600</wp:posOffset>
                </wp:positionH>
                <wp:positionV relativeFrom="paragraph">
                  <wp:posOffset>119380</wp:posOffset>
                </wp:positionV>
                <wp:extent cx="1343025" cy="590550"/>
                <wp:effectExtent l="0" t="0" r="28575" b="190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0F38ADAC" w14:textId="77777777" w:rsidR="008462D1" w:rsidRPr="00C95D3C" w:rsidRDefault="008462D1" w:rsidP="008462D1">
                            <w:pPr>
                              <w:spacing w:before="0" w:after="0"/>
                              <w:jc w:val="center"/>
                              <w:rPr>
                                <w:sz w:val="20"/>
                                <w:szCs w:val="20"/>
                              </w:rPr>
                            </w:pPr>
                            <w:r w:rsidRPr="00C95D3C">
                              <w:rPr>
                                <w:sz w:val="20"/>
                                <w:szCs w:val="20"/>
                              </w:rPr>
                              <w:t>Arm 2</w:t>
                            </w:r>
                          </w:p>
                          <w:p w14:paraId="0C6B6758" w14:textId="77777777" w:rsidR="008462D1" w:rsidRPr="00C95D3C" w:rsidRDefault="008462D1" w:rsidP="008462D1">
                            <w:pPr>
                              <w:spacing w:before="0" w:after="0"/>
                              <w:jc w:val="center"/>
                              <w:rPr>
                                <w:sz w:val="20"/>
                                <w:szCs w:val="20"/>
                              </w:rPr>
                            </w:pPr>
                            <w:r w:rsidRPr="00C95D3C">
                              <w:rPr>
                                <w:sz w:val="20"/>
                                <w:szCs w:val="20"/>
                              </w:rPr>
                              <w:t xml:space="preserve">N = 60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CA957F" id="Oval 36" o:spid="_x0000_s1030" style="position:absolute;left:0;text-align:left;margin-left:348pt;margin-top:9.4pt;width:105.7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DgIAAB4EAAAOAAAAZHJzL2Uyb0RvYy54bWysU8GO0zAQvSPxD5bvNEm3ARo1Xa26FCEt&#10;C9LCB7iOk1g4HjN2myxfz9jtditAHBA+WDMe+/nNm5nV9TQYdlDoNdiaF7OcM2UlNNp2Nf/6Zfvq&#10;LWc+CNsIA1bV/FF5fr1++WI1ukrNoQfTKGQEYn01upr3Ibgqy7zs1SD8DJyyFGwBBxHIxS5rUIyE&#10;PphsnuevsxGwcQhSeU+nt8cgXyf8tlUyfGpbrwIzNSduIe2Y9l3cs/VKVB0K12t5oiH+gcUgtKVP&#10;z1C3Igi2R/0b1KAlgoc2zCQMGbStlirlQNkU+S/ZPPTCqZQLiePdWSb//2Dl/eHBfcZI3bs7kN88&#10;s7Dphe3UDSKMvRINfVdEobLR+er8IDqenrLd+BEaKq3YB0gaTC0OEZCyY1OS+vEstZoCk3RYXC2u&#10;8nnJmaRYuczLMtUiE9XTa4c+vFcwsGjUXBmjnY9qiEoc7nyIhET1dCslAEY3W21McrDbbQyyg6DK&#10;b9NKOVCel9eMZWPNlyVR+TtEntafIBD2tkl9FMV6d7KD0OZoE0tjT+pFwWJv+ipMu4nppuaLiBlP&#10;dtA8kpwIxyaloSKjB/zB2UgNWnP/fS9QcWY+WCrJslgsYkcnZ1G+mZODl5HdZURYSVA1D5wdzU04&#10;TsHeoe56+qlIAli4oTK2Osn7zOpEn5owqX4amNjll3669TzW658AAAD//wMAUEsDBBQABgAIAAAA&#10;IQDoP2Vt3gAAAAoBAAAPAAAAZHJzL2Rvd25yZXYueG1sTI9BT4NAEIXvJv6HzZh4swsSkFKWprEx&#10;0YMH0d637BRI2VnCbin+e8eTHue9lzfvK7eLHcSMk+8dKYhXEQikxpmeWgVfny8POQgfNBk9OEIF&#10;3+hhW93elLow7kofONehFVxCvtAKuhDGQkrfdGi1X7kRib2Tm6wOfE6tNJO+crkd5GMUZdLqnvhD&#10;p0d87rA51xerYN/u6myWSUiT0/41pOfD+1sSK3V/t+w2IAIu4S8Mv/N5OlS86eguZLwYFGTrjFkC&#10;GzkjcGAdPaUgjizEcQ6yKuV/hOoHAAD//wMAUEsBAi0AFAAGAAgAAAAhALaDOJL+AAAA4QEAABMA&#10;AAAAAAAAAAAAAAAAAAAAAFtDb250ZW50X1R5cGVzXS54bWxQSwECLQAUAAYACAAAACEAOP0h/9YA&#10;AACUAQAACwAAAAAAAAAAAAAAAAAvAQAAX3JlbHMvLnJlbHNQSwECLQAUAAYACAAAACEA7C2P/w4C&#10;AAAeBAAADgAAAAAAAAAAAAAAAAAuAgAAZHJzL2Uyb0RvYy54bWxQSwECLQAUAAYACAAAACEA6D9l&#10;bd4AAAAKAQAADwAAAAAAAAAAAAAAAABoBAAAZHJzL2Rvd25yZXYueG1sUEsFBgAAAAAEAAQA8wAA&#10;AHMFAAAAAA==&#10;">
                <v:textbox>
                  <w:txbxContent>
                    <w:p w14:paraId="0F38ADAC" w14:textId="77777777" w:rsidR="008462D1" w:rsidRPr="00C95D3C" w:rsidRDefault="008462D1" w:rsidP="008462D1">
                      <w:pPr>
                        <w:spacing w:before="0" w:after="0"/>
                        <w:jc w:val="center"/>
                        <w:rPr>
                          <w:sz w:val="20"/>
                          <w:szCs w:val="20"/>
                        </w:rPr>
                      </w:pPr>
                      <w:r w:rsidRPr="00C95D3C">
                        <w:rPr>
                          <w:sz w:val="20"/>
                          <w:szCs w:val="20"/>
                        </w:rPr>
                        <w:t>Arm 2</w:t>
                      </w:r>
                    </w:p>
                    <w:p w14:paraId="0C6B6758" w14:textId="77777777" w:rsidR="008462D1" w:rsidRPr="00C95D3C" w:rsidRDefault="008462D1" w:rsidP="008462D1">
                      <w:pPr>
                        <w:spacing w:before="0" w:after="0"/>
                        <w:jc w:val="center"/>
                        <w:rPr>
                          <w:sz w:val="20"/>
                          <w:szCs w:val="20"/>
                        </w:rPr>
                      </w:pPr>
                      <w:r w:rsidRPr="00C95D3C">
                        <w:rPr>
                          <w:sz w:val="20"/>
                          <w:szCs w:val="20"/>
                        </w:rPr>
                        <w:t xml:space="preserve">N = 60 </w:t>
                      </w:r>
                    </w:p>
                  </w:txbxContent>
                </v:textbox>
              </v:oval>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70528" behindDoc="0" locked="0" layoutInCell="1" allowOverlap="1" wp14:anchorId="4AA582E5" wp14:editId="4A9B779D">
                <wp:simplePos x="0" y="0"/>
                <wp:positionH relativeFrom="column">
                  <wp:posOffset>920750</wp:posOffset>
                </wp:positionH>
                <wp:positionV relativeFrom="paragraph">
                  <wp:posOffset>120015</wp:posOffset>
                </wp:positionV>
                <wp:extent cx="1343025" cy="546100"/>
                <wp:effectExtent l="0" t="0" r="28575" b="2540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46100"/>
                        </a:xfrm>
                        <a:prstGeom prst="ellipse">
                          <a:avLst/>
                        </a:prstGeom>
                        <a:solidFill>
                          <a:srgbClr val="FFFFFF"/>
                        </a:solidFill>
                        <a:ln w="9525">
                          <a:solidFill>
                            <a:srgbClr val="000000"/>
                          </a:solidFill>
                          <a:round/>
                          <a:headEnd/>
                          <a:tailEnd/>
                        </a:ln>
                      </wps:spPr>
                      <wps:txbx>
                        <w:txbxContent>
                          <w:p w14:paraId="0F6855DE" w14:textId="77777777" w:rsidR="008462D1" w:rsidRPr="00C95D3C" w:rsidRDefault="008462D1" w:rsidP="008462D1">
                            <w:pPr>
                              <w:spacing w:before="0" w:after="0"/>
                              <w:jc w:val="center"/>
                              <w:rPr>
                                <w:sz w:val="20"/>
                                <w:szCs w:val="20"/>
                              </w:rPr>
                            </w:pPr>
                            <w:r w:rsidRPr="00C95D3C">
                              <w:rPr>
                                <w:sz w:val="20"/>
                                <w:szCs w:val="20"/>
                              </w:rPr>
                              <w:t>Arm 1</w:t>
                            </w:r>
                          </w:p>
                          <w:p w14:paraId="30B2D049" w14:textId="77777777" w:rsidR="008462D1" w:rsidRPr="00C95D3C" w:rsidRDefault="008462D1" w:rsidP="008462D1">
                            <w:pPr>
                              <w:spacing w:before="0" w:after="0"/>
                              <w:jc w:val="center"/>
                              <w:rPr>
                                <w:sz w:val="20"/>
                                <w:szCs w:val="20"/>
                              </w:rPr>
                            </w:pPr>
                            <w:r w:rsidRPr="00C95D3C">
                              <w:rPr>
                                <w:sz w:val="20"/>
                                <w:szCs w:val="20"/>
                              </w:rPr>
                              <w:t xml:space="preserve">N = 60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A582E5" id="Oval 37" o:spid="_x0000_s1031" style="position:absolute;left:0;text-align:left;margin-left:72.5pt;margin-top:9.45pt;width:105.75pt;height: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8lDgIAAB4EAAAOAAAAZHJzL2Uyb0RvYy54bWysU9uO0zAQfUfiHyy/0yTddmGjpqtVlyKk&#10;5SItfIDjOImF4zFjt0n5esZut1sB4gHhB2vGYx+fOTOzup0Gw/YKvQZb8WKWc6ashEbbruJfv2xf&#10;veHMB2EbYcCqih+U57frly9WoyvVHHowjUJGINaXo6t4H4Irs8zLXg3Cz8ApS8EWcBCBXOyyBsVI&#10;6IPJ5nl+nY2AjUOQyns6vT8G+Trht62S4VPbehWYqThxC2nHtNdxz9YrUXYoXK/liYb4BxaD0JY+&#10;PUPdiyDYDvVvUIOWCB7aMJMwZNC2WqqUA2VT5L9k89gLp1IuJI53Z5n8/4OVH/eP7jNG6t49gPzm&#10;mYVNL2yn7hBh7JVo6LsiCpWNzpfnB9Hx9JTV4wdoqLRiFyBpMLU4REDKjk1J6sNZajUFJumwuFpc&#10;5fMlZ5Jiy8V1kadaZKJ8eu3Qh3cKBhaNiitjtPNRDVGK/YMPkZAon26lBMDoZquNSQ529cYg2wuq&#10;/DatlAPleXnNWDZW/GZJVP4Okaf1JwiEnW1SH0Wx3p7sILQ52sTS2JN6UbDYm74MUz0x3VDyETOe&#10;1NAcSE6EY5PSUJHRA/7gbKQGrbj/vhOoODPvLZXkplgsYkcnZ7F8PScHLyP1ZURYSVAVD5wdzU04&#10;TsHOoe56+qlIAli4ozK2Osn7zOpEn5owqX4amNjll3669TzW658AAAD//wMAUEsDBBQABgAIAAAA&#10;IQCzh7qQ3wAAAAoBAAAPAAAAZHJzL2Rvd25yZXYueG1sTI9BT8MwDIXvSPyHyEjcWDq6VFtpOk1M&#10;SHDgQIF71mRttcapGq8r/x5zYjc/++n5e8V29r2Y3Bi7gBqWiwSEwzrYDhsNX58vD2sQkQxa0wd0&#10;Gn5chG15e1OY3IYLfripokZwCMbcaGiJhlzKWLfOm7gIg0O+HcPoDbEcG2lHc+Fw38vHJMmkNx3y&#10;h9YM7rl19ak6ew37Zldlk0xJpcf9K6nT9/tbutT6/m7ePYEgN9O/Gf7wGR1KZjqEM9ooetYrxV2I&#10;h/UGBBtSlSkQB14kqw3IspDXFcpfAAAA//8DAFBLAQItABQABgAIAAAAIQC2gziS/gAAAOEBAAAT&#10;AAAAAAAAAAAAAAAAAAAAAABbQ29udGVudF9UeXBlc10ueG1sUEsBAi0AFAAGAAgAAAAhADj9If/W&#10;AAAAlAEAAAsAAAAAAAAAAAAAAAAALwEAAF9yZWxzLy5yZWxzUEsBAi0AFAAGAAgAAAAhAEYazyUO&#10;AgAAHgQAAA4AAAAAAAAAAAAAAAAALgIAAGRycy9lMm9Eb2MueG1sUEsBAi0AFAAGAAgAAAAhALOH&#10;upDfAAAACgEAAA8AAAAAAAAAAAAAAAAAaAQAAGRycy9kb3ducmV2LnhtbFBLBQYAAAAABAAEAPMA&#10;AAB0BQAAAAA=&#10;">
                <v:textbox>
                  <w:txbxContent>
                    <w:p w14:paraId="0F6855DE" w14:textId="77777777" w:rsidR="008462D1" w:rsidRPr="00C95D3C" w:rsidRDefault="008462D1" w:rsidP="008462D1">
                      <w:pPr>
                        <w:spacing w:before="0" w:after="0"/>
                        <w:jc w:val="center"/>
                        <w:rPr>
                          <w:sz w:val="20"/>
                          <w:szCs w:val="20"/>
                        </w:rPr>
                      </w:pPr>
                      <w:r w:rsidRPr="00C95D3C">
                        <w:rPr>
                          <w:sz w:val="20"/>
                          <w:szCs w:val="20"/>
                        </w:rPr>
                        <w:t>Arm 1</w:t>
                      </w:r>
                    </w:p>
                    <w:p w14:paraId="30B2D049" w14:textId="77777777" w:rsidR="008462D1" w:rsidRPr="00C95D3C" w:rsidRDefault="008462D1" w:rsidP="008462D1">
                      <w:pPr>
                        <w:spacing w:before="0" w:after="0"/>
                        <w:jc w:val="center"/>
                        <w:rPr>
                          <w:sz w:val="20"/>
                          <w:szCs w:val="20"/>
                        </w:rPr>
                      </w:pPr>
                      <w:r w:rsidRPr="00C95D3C">
                        <w:rPr>
                          <w:sz w:val="20"/>
                          <w:szCs w:val="20"/>
                        </w:rPr>
                        <w:t xml:space="preserve">N = 60 </w:t>
                      </w:r>
                    </w:p>
                  </w:txbxContent>
                </v:textbox>
              </v:oval>
            </w:pict>
          </mc:Fallback>
        </mc:AlternateContent>
      </w:r>
    </w:p>
    <w:p w14:paraId="34968453" w14:textId="77777777" w:rsidR="008462D1" w:rsidRPr="00C95D3C" w:rsidRDefault="008462D1" w:rsidP="008462D1">
      <w:pPr>
        <w:keepNext/>
        <w:spacing w:before="0" w:after="0"/>
        <w:rPr>
          <w:rFonts w:ascii="Calibri" w:eastAsia="Times New Roman" w:hAnsi="Calibri" w:cs="Arial"/>
          <w:sz w:val="20"/>
          <w:szCs w:val="20"/>
        </w:rPr>
      </w:pPr>
    </w:p>
    <w:p w14:paraId="0D5F44D0" w14:textId="77777777" w:rsidR="008462D1" w:rsidRPr="00C95D3C" w:rsidRDefault="008462D1" w:rsidP="008462D1">
      <w:pPr>
        <w:keepNext/>
        <w:spacing w:before="0" w:after="0"/>
        <w:rPr>
          <w:rFonts w:ascii="Calibri" w:eastAsia="Times New Roman" w:hAnsi="Calibri" w:cs="Arial"/>
          <w:sz w:val="20"/>
          <w:szCs w:val="20"/>
        </w:rPr>
      </w:pPr>
    </w:p>
    <w:p w14:paraId="1ADF9F2E" w14:textId="77777777" w:rsidR="008462D1" w:rsidRPr="00C95D3C" w:rsidRDefault="008462D1" w:rsidP="008462D1">
      <w:pPr>
        <w:keepNext/>
        <w:spacing w:before="0" w:after="0"/>
        <w:rPr>
          <w:rFonts w:ascii="Calibri" w:eastAsia="Times New Roman" w:hAnsi="Calibri" w:cs="Arial"/>
          <w:sz w:val="20"/>
          <w:szCs w:val="20"/>
        </w:rPr>
      </w:pPr>
    </w:p>
    <w:p w14:paraId="0FEA635B"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9744" behindDoc="0" locked="0" layoutInCell="1" allowOverlap="1" wp14:anchorId="49489581" wp14:editId="009C5D0B">
                <wp:simplePos x="0" y="0"/>
                <wp:positionH relativeFrom="column">
                  <wp:posOffset>5012690</wp:posOffset>
                </wp:positionH>
                <wp:positionV relativeFrom="paragraph">
                  <wp:posOffset>57785</wp:posOffset>
                </wp:positionV>
                <wp:extent cx="228600" cy="204470"/>
                <wp:effectExtent l="38100" t="0" r="19050" b="43180"/>
                <wp:wrapNone/>
                <wp:docPr id="8" name="Down Arrow 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5D042" id="Down Arrow 8" o:spid="_x0000_s1026" type="#_x0000_t67" alt="down arrow" style="position:absolute;margin-left:394.7pt;margin-top:4.55pt;width:18pt;height:1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MDIFsbfAAAACAEAAA8AAABkcnMv&#10;ZG93bnJldi54bWxMjzFPwzAUhHck/oP1kNionbZAGvJSIRADDEgtdGBzkkcSsJ+j2GmTf4+ZYDzd&#10;6e67fDtZI440+M4xQrJQIIgrV3fcILy/PV2lIHzQXGvjmBBm8rAtzs9yndXuxDs67kMjYgn7TCO0&#10;IfSZlL5qyWq/cD1x9D7dYHWIcmhkPehTLLdGLpW6kVZ3HBda3dNDS9X3frQIan6tDuOLU9PXXB6e&#10;PwzvHpMV4uXFdH8HItAU/sLwix/RoYhMpRu59sIg3KabdYwibBIQ0U+X11GXCOtkBbLI5f8DxQ8A&#10;AAD//wMAUEsBAi0AFAAGAAgAAAAhALaDOJL+AAAA4QEAABMAAAAAAAAAAAAAAAAAAAAAAFtDb250&#10;ZW50X1R5cGVzXS54bWxQSwECLQAUAAYACAAAACEAOP0h/9YAAACUAQAACwAAAAAAAAAAAAAAAAAv&#10;AQAAX3JlbHMvLnJlbHNQSwECLQAUAAYACAAAACEANvN/XzECAABrBAAADgAAAAAAAAAAAAAAAAAu&#10;AgAAZHJzL2Uyb0RvYy54bWxQSwECLQAUAAYACAAAACEAwMgWxt8AAAAIAQAADwAAAAAAAAAAAAAA&#10;AACLBAAAZHJzL2Rvd25yZXYueG1sUEsFBgAAAAAEAAQA8wAAAJcFAAAAAA==&#10;" adj="15750"/>
            </w:pict>
          </mc:Fallback>
        </mc:AlternateContent>
      </w:r>
      <w:r w:rsidRPr="00C95D3C">
        <w:rPr>
          <w:rFonts w:ascii="Calibri" w:eastAsia="Cambria" w:hAnsi="Calibri" w:cs="Cambria"/>
          <w:noProof/>
          <w:color w:val="000000"/>
          <w:sz w:val="20"/>
          <w:szCs w:val="20"/>
        </w:rPr>
        <mc:AlternateContent>
          <mc:Choice Requires="wps">
            <w:drawing>
              <wp:anchor distT="0" distB="0" distL="114300" distR="114300" simplePos="0" relativeHeight="251669504" behindDoc="0" locked="0" layoutInCell="1" allowOverlap="1" wp14:anchorId="09AA270C" wp14:editId="5FA8A5BD">
                <wp:simplePos x="0" y="0"/>
                <wp:positionH relativeFrom="column">
                  <wp:posOffset>1488440</wp:posOffset>
                </wp:positionH>
                <wp:positionV relativeFrom="paragraph">
                  <wp:posOffset>10160</wp:posOffset>
                </wp:positionV>
                <wp:extent cx="228600" cy="204470"/>
                <wp:effectExtent l="38100" t="0" r="19050" b="43180"/>
                <wp:wrapNone/>
                <wp:docPr id="39"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17146" id="Down Arrow 39" o:spid="_x0000_s1026" type="#_x0000_t67" alt="down arrow" style="position:absolute;margin-left:117.2pt;margin-top:.8pt;width:18pt;height:1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LWHaUzeAAAACAEAAA8AAABkcnMv&#10;ZG93bnJldi54bWxMjzFPwzAQhXck/oN1SGzUblKVKsSpEIgBBqQWOrA58TVJic9R7LTJv+eYYHz6&#10;nt59l28n14kzDqH1pGG5UCCQKm9bqjV8frzcbUCEaMiazhNqmDHAtri+yk1m/YV2eN7HWvAIhcxo&#10;aGLsMylD1aAzYeF7JGZHPzgTOQ61tIO58LjrZKLUWjrTEl9oTI9PDVbf+9FpUPN7dRjfvJpOc3l4&#10;/epo97xMtb69mR4fQESc4l8ZfvVZHQp2Kv1INohOQ5KuVlxlsAbBPLlXnEsNaboBWeTy/wPFDwAA&#10;AP//AwBQSwECLQAUAAYACAAAACEAtoM4kv4AAADhAQAAEwAAAAAAAAAAAAAAAAAAAAAAW0NvbnRl&#10;bnRfVHlwZXNdLnhtbFBLAQItABQABgAIAAAAIQA4/SH/1gAAAJQBAAALAAAAAAAAAAAAAAAAAC8B&#10;AABfcmVscy8ucmVsc1BLAQItABQABgAIAAAAIQA2839fMQIAAGsEAAAOAAAAAAAAAAAAAAAAAC4C&#10;AABkcnMvZTJvRG9jLnhtbFBLAQItABQABgAIAAAAIQC1h2lM3gAAAAgBAAAPAAAAAAAAAAAAAAAA&#10;AIsEAABkcnMvZG93bnJldi54bWxQSwUGAAAAAAQABADzAAAAlgUAAAAA&#10;" adj="15750"/>
            </w:pict>
          </mc:Fallback>
        </mc:AlternateContent>
      </w:r>
    </w:p>
    <w:p w14:paraId="2DF26404" w14:textId="77777777" w:rsidR="008462D1" w:rsidRPr="00C95D3C" w:rsidRDefault="008462D1" w:rsidP="008462D1">
      <w:pPr>
        <w:keepNext/>
        <w:spacing w:before="0" w:after="0"/>
        <w:rPr>
          <w:rFonts w:ascii="Calibri" w:eastAsia="Times New Roman" w:hAnsi="Calibri" w:cs="Arial"/>
          <w:sz w:val="20"/>
          <w:szCs w:val="20"/>
        </w:rPr>
      </w:pPr>
    </w:p>
    <w:p w14:paraId="46F3ABA5"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1552" behindDoc="0" locked="0" layoutInCell="1" allowOverlap="1" wp14:anchorId="63EB39B5" wp14:editId="5211C871">
                <wp:simplePos x="0" y="0"/>
                <wp:positionH relativeFrom="column">
                  <wp:posOffset>965835</wp:posOffset>
                </wp:positionH>
                <wp:positionV relativeFrom="paragraph">
                  <wp:posOffset>31115</wp:posOffset>
                </wp:positionV>
                <wp:extent cx="4800600" cy="323850"/>
                <wp:effectExtent l="0" t="0" r="19050" b="19050"/>
                <wp:wrapNone/>
                <wp:docPr id="42" name="Rectangle 4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56ED418E"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B39B5" id="Rectangle 42" o:spid="_x0000_s1032" alt="Repeat study intervention (if applicable)." style="position:absolute;left:0;text-align:left;margin-left:76.05pt;margin-top:2.45pt;width:378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FyFwIAACgEAAAOAAAAZHJzL2Uyb0RvYy54bWysU9uO2yAQfa/Uf0C8N3ayyTZrxVmtsk1V&#10;abuttO0HEIxtVMzQgcROv74DzmbTy1NVHhDDwOHMmcPqdugMOyj0GmzJp5OcM2UlVNo2Jf/6Zftm&#10;yZkPwlbCgFUlPyrPb9evX616V6gZtGAqhYxArC96V/I2BFdkmZet6oSfgFOWkjVgJwKF2GQVip7Q&#10;O5PN8vw66wErhyCV97R7Pyb5OuHXtZLhU117FZgpOXELacY07+KcrVeiaFC4VssTDfEPLDqhLT16&#10;hroXQbA96j+gOi0RPNRhIqHLoK61VKkGqmaa/1bNUyucSrWQON6dZfL/D1Y+Hp7cZ4zUvXsA+c0z&#10;C5tW2EbdIULfKlHRc9MoVNY7X5wvxMDTVbbrP0JFrRX7AEmDocYuAlJ1bEhSH89SqyEwSZvzJTUv&#10;p45Iyl3NrpaL1ItMFM+3HfrwXkHH4qLkSK1M6OLw4ENkI4rnI4k9GF1ttTEpwGa3McgOgtq+TSMV&#10;QEVeHjOW9SW/WcwWCfmXnL+EyNP4G0SnA/nX6K7kVBGN0VFRtne2Su4KQptxTZSNPekYpYsu9UUY&#10;dgPTVcmv4924s4PqSMIijHal70WLFvAHZz1ZteT++16g4sx8sNScm+l8Hr2dgvni7YwCvMzsLjPC&#10;SoIqeeBsXG7C+B/2DnXT0kvTpIaFO2porZPWL6xO9MmOqQWnrxP9fhmnUy8ffP0TAAD//wMAUEsD&#10;BBQABgAIAAAAIQD8Zid+3AAAAAgBAAAPAAAAZHJzL2Rvd25yZXYueG1sTI/BTsMwEETvSPyDtUjc&#10;qN1AUBPiVAhUJI5teuG2iZckENtR7LSBr2c5wfFpRrNvi+1iB3GiKfTeaVivFAhyjTe9azUcq93N&#10;BkSI6AwO3pGGLwqwLS8vCsyNP7s9nQ6xFTziQo4auhjHXMrQdGQxrPxIjrN3P1mMjFMrzYRnHreD&#10;TJS6lxZ7xxc6HOmpo+bzMFsNdZ8c8XtfvSib7W7j61J9zG/PWl9fLY8PICIt8a8Mv/qsDiU71X52&#10;JoiBOU3WXNVwl4HgPFMb5lpDmmYgy0L+f6D8AQAA//8DAFBLAQItABQABgAIAAAAIQC2gziS/gAA&#10;AOEBAAATAAAAAAAAAAAAAAAAAAAAAABbQ29udGVudF9UeXBlc10ueG1sUEsBAi0AFAAGAAgAAAAh&#10;ADj9If/WAAAAlAEAAAsAAAAAAAAAAAAAAAAALwEAAF9yZWxzLy5yZWxzUEsBAi0AFAAGAAgAAAAh&#10;AGgfsXIXAgAAKAQAAA4AAAAAAAAAAAAAAAAALgIAAGRycy9lMm9Eb2MueG1sUEsBAi0AFAAGAAgA&#10;AAAhAPxmJ37cAAAACAEAAA8AAAAAAAAAAAAAAAAAcQQAAGRycy9kb3ducmV2LnhtbFBLBQYAAAAA&#10;BAAEAPMAAAB6BQAAAAA=&#10;">
                <v:textbox>
                  <w:txbxContent>
                    <w:p w14:paraId="56ED418E"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1</w:t>
                      </w:r>
                    </w:p>
                  </w:txbxContent>
                </v:textbox>
              </v:rect>
            </w:pict>
          </mc:Fallback>
        </mc:AlternateContent>
      </w:r>
      <w:r w:rsidRPr="00C95D3C">
        <w:rPr>
          <w:rFonts w:ascii="Calibri" w:eastAsia="Times New Roman" w:hAnsi="Calibri" w:cs="Arial"/>
          <w:sz w:val="20"/>
          <w:szCs w:val="20"/>
        </w:rPr>
        <w:t>Visit 2</w:t>
      </w:r>
    </w:p>
    <w:p w14:paraId="0D0CA9A5"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 xml:space="preserve">&lt;Time Point, </w:t>
      </w:r>
    </w:p>
    <w:p w14:paraId="39D4C41B"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4624" behindDoc="0" locked="0" layoutInCell="1" allowOverlap="1" wp14:anchorId="0F438247" wp14:editId="2BE98E7F">
                <wp:simplePos x="0" y="0"/>
                <wp:positionH relativeFrom="column">
                  <wp:posOffset>3267075</wp:posOffset>
                </wp:positionH>
                <wp:positionV relativeFrom="paragraph">
                  <wp:posOffset>99695</wp:posOffset>
                </wp:positionV>
                <wp:extent cx="228600" cy="247650"/>
                <wp:effectExtent l="38100" t="0" r="0" b="38100"/>
                <wp:wrapNone/>
                <wp:docPr id="3" name="Down Arrow 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76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895D3" id="Down Arrow 3" o:spid="_x0000_s1026" type="#_x0000_t67" alt="down arrow" style="position:absolute;margin-left:257.25pt;margin-top:7.85pt;width:18pt;height:1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CbMAIAAGsEAAAOAAAAZHJzL2Uyb0RvYy54bWysVNuO0zAQfUfiHyy/06Sht42arlZdipCW&#10;i7TwAa7tNAbbY2y3afn6nThtSeENkQfL45k5c+aW5f3RaHKQPiiwFR2Pckqk5SCU3VX029fNmwUl&#10;ITIrmAYrK3qSgd6vXr9atq6UBTSghfQEQWwoW1fRJkZXZlngjTQsjMBJi8oavGERRb/LhGctohud&#10;FXk+y1rwwnngMgR8feyVdJXw61ry+Lmug4xEVxS5xXT6dG67M1stWbnzzDWKn2mwf2BhmLIY9Ar1&#10;yCIje6/+gjKKewhQxxEHk0FdKy5TDpjNOP8jm+eGOZlyweIEdy1T+H+w/NPh2X3xHfXgnoD/CMTC&#10;umF2Jx+8h7aRTGC4cVeorHWhvDp0QkBXsm0/gsDWsn2EVINj7U0HiNmRYyr16VpqeYyE42NRLGY5&#10;NoSjqpjMZ9PUioyVF2fnQ3wvwZDuUlEBrU2EUgR2eAoxlVsQy0wXXHwfU1Ibjd07ME2mOX7n7g5s&#10;iqFNMc8Xb1NirDwjIoFL4FQS0EpslNZJ8LvtWnuC8BXdpO/sHIZm2pK2onfTYpqo3ujCEKJj2HPE&#10;qDdmRkVcCq1MRRdXI1Z2vXhnRRrZyJTu7+is7bk5XT+60Q/lFsQJe+Ohn3jcULw04H9R0uK0VzT8&#10;3DMvKdEfLPb3bjyZdOuRhMl0XqDgh5rtUMMsR6iKRkr66zr2K7V3Xu0ajDROuVt4wJmoVbwMT8/q&#10;TBYnGm83KzOUk9Xvf8TqBQAA//8DAFBLAwQUAAYACAAAACEA26mVXtsAAAAJAQAADwAAAGRycy9k&#10;b3ducmV2LnhtbEyPzU7DMBCE70i8g7VI3KidEvcnxKkQElxR2zyAG5vEIl5Httumb89ygtvuzmj2&#10;m3o3+5FdbEwuoIJiIYBZ7IJx2Ctoj+9PG2ApazR6DGgV3GyCXXN/V+vKhCvu7eWQe0YhmCqtYMh5&#10;qjhP3WC9ToswWSTtK0SvM62x5ybqK4X7kS+FWHGvHdKHQU/2bbDd9+HsFbj2KOb99lbqohfP4rP9&#10;wOiWSj0+zK8vwLKd858ZfvEJHRpiOoUzmsRGBbIoJVlJkGtgZJBS0OFEQ7kG3tT8f4PmBwAA//8D&#10;AFBLAQItABQABgAIAAAAIQC2gziS/gAAAOEBAAATAAAAAAAAAAAAAAAAAAAAAABbQ29udGVudF9U&#10;eXBlc10ueG1sUEsBAi0AFAAGAAgAAAAhADj9If/WAAAAlAEAAAsAAAAAAAAAAAAAAAAALwEAAF9y&#10;ZWxzLy5yZWxzUEsBAi0AFAAGAAgAAAAhACdHgJswAgAAawQAAA4AAAAAAAAAAAAAAAAALgIAAGRy&#10;cy9lMm9Eb2MueG1sUEsBAi0AFAAGAAgAAAAhANuplV7bAAAACQEAAA8AAAAAAAAAAAAAAAAAigQA&#10;AGRycy9kb3ducmV2LnhtbFBLBQYAAAAABAAEAPMAAACSBQAAAAA=&#10;"/>
            </w:pict>
          </mc:Fallback>
        </mc:AlternateContent>
      </w:r>
      <w:r w:rsidRPr="00C95D3C">
        <w:rPr>
          <w:rFonts w:ascii="Calibri" w:eastAsia="Times New Roman" w:hAnsi="Calibri"/>
          <w:sz w:val="20"/>
          <w:szCs w:val="20"/>
        </w:rPr>
        <w:t>e.g., Day 14 ± 7&gt;</w:t>
      </w:r>
    </w:p>
    <w:p w14:paraId="32741D3F" w14:textId="77777777" w:rsidR="008462D1" w:rsidRPr="00C95D3C" w:rsidRDefault="008462D1" w:rsidP="008462D1">
      <w:pPr>
        <w:keepNext/>
        <w:spacing w:before="0" w:after="0"/>
        <w:rPr>
          <w:rFonts w:ascii="Calibri" w:eastAsia="Times New Roman" w:hAnsi="Calibri"/>
          <w:sz w:val="20"/>
          <w:szCs w:val="20"/>
        </w:rPr>
      </w:pPr>
    </w:p>
    <w:p w14:paraId="2B92C0C5" w14:textId="77777777" w:rsidR="008462D1" w:rsidRPr="00C95D3C" w:rsidRDefault="008462D1" w:rsidP="008462D1">
      <w:pPr>
        <w:keepNext/>
        <w:spacing w:before="0" w:after="0"/>
        <w:rPr>
          <w:rFonts w:ascii="Calibri" w:eastAsia="Times New Roman" w:hAnsi="Calibri"/>
          <w:sz w:val="20"/>
          <w:szCs w:val="20"/>
        </w:rPr>
      </w:pPr>
    </w:p>
    <w:p w14:paraId="37FA18F6"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3600" behindDoc="0" locked="0" layoutInCell="1" allowOverlap="1" wp14:anchorId="3A0C7A86" wp14:editId="0BC53F19">
                <wp:simplePos x="0" y="0"/>
                <wp:positionH relativeFrom="column">
                  <wp:posOffset>943610</wp:posOffset>
                </wp:positionH>
                <wp:positionV relativeFrom="paragraph">
                  <wp:posOffset>4445</wp:posOffset>
                </wp:positionV>
                <wp:extent cx="4800600" cy="323850"/>
                <wp:effectExtent l="0" t="0" r="19050" b="19050"/>
                <wp:wrapNone/>
                <wp:docPr id="2" name="Rectangle 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66F8D7E6"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2 (</w:t>
                            </w:r>
                            <w:r w:rsidRPr="00C95D3C">
                              <w:rPr>
                                <w:rFonts w:cs="Arial"/>
                                <w:i/>
                                <w:sz w:val="20"/>
                                <w:szCs w:val="20"/>
                              </w:rPr>
                              <w:t>if applicable</w:t>
                            </w:r>
                            <w:r w:rsidRPr="00C95D3C">
                              <w:rPr>
                                <w:rFonts w:cs="Arial"/>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C7A86" id="Rectangle 2" o:spid="_x0000_s1033" alt="Repeat study intervention (if applicable)." style="position:absolute;left:0;text-align:left;margin-left:74.3pt;margin-top:.35pt;width:378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SeFwIAACgEAAAOAAAAZHJzL2Uyb0RvYy54bWysU9uO2yAQfa/Uf0C8N3aySTdrxVmtsk1V&#10;abuttO0HEIxtVMzQgcROv74DzmbTy1NVHhDDwOHMmcPqdugMOyj0GmzJp5OcM2UlVNo2Jf/6Zftm&#10;yZkPwlbCgFUlPyrPb9evX616V6gZtGAqhYxArC96V/I2BFdkmZet6oSfgFOWkjVgJwKF2GQVip7Q&#10;O5PN8vxt1gNWDkEq72n3fkzydcKvayXDp7r2KjBTcuIW0oxp3sU5W69E0aBwrZYnGuIfWHRCW3r0&#10;DHUvgmB71H9AdVoieKjDREKXQV1rqVINVM00/62ap1Y4lWohcbw7y+T/H6x8PDy5zxipe/cA8ptn&#10;FjatsI26Q4S+VaKi56ZRqKx3vjhfiIGnq2zXf4SKWiv2AZIGQ41dBKTq2JCkPp6lVkNgkjbnS2pe&#10;Th2RlLuaXS0XqReZKJ5vO/ThvYKOxUXJkVqZ0MXhwYfIRhTPRxJ7MLraamNSgM1uY5AdBLV9m0Yq&#10;gIq8PGYs60t+s5gtEvIvOX8JkafxN4hOB/Kv0V3JqSIao6OibO9sldwVhDbjmigbe9IxShdd6osw&#10;7Aamq5Jfx7txZwfVkYRFGO1K34sWLeAPznqyasn9971AxZn5YKk5N9P5PHo7BfPF9YwCvMzsLjPC&#10;SoIqeeBsXG7C+B/2DnXT0kvTpIaFO2porZPWL6xO9MmOqQWnrxP9fhmnUy8ffP0TAAD//wMAUEsD&#10;BBQABgAIAAAAIQCLFXzu3AAAAAcBAAAPAAAAZHJzL2Rvd25yZXYueG1sTI5NT8MwEETvSPwHa5G4&#10;Ubul9CONUyFQkTi26YXbJl6SlNiOYqcN/Hq2Jzg+zWjmpdvRtuJMfWi80zCdKBDkSm8aV2k45ruH&#10;FYgQ0RlsvSMN3xRgm93epJgYf3F7Oh9iJXjEhQQ11DF2iZShrMlimPiOHGefvrcYGftKmh4vPG5b&#10;OVNqIS02jh9q7OilpvLrMFgNRTM74s8+f1N2vXuM72N+Gj5etb6/G583ICKN8a8MV31Wh4ydCj84&#10;E0TLPF8tuKphCYLjtZozFhqepkuQWSr/+2e/AAAA//8DAFBLAQItABQABgAIAAAAIQC2gziS/gAA&#10;AOEBAAATAAAAAAAAAAAAAAAAAAAAAABbQ29udGVudF9UeXBlc10ueG1sUEsBAi0AFAAGAAgAAAAh&#10;ADj9If/WAAAAlAEAAAsAAAAAAAAAAAAAAAAALwEAAF9yZWxzLy5yZWxzUEsBAi0AFAAGAAgAAAAh&#10;AMhRRJ4XAgAAKAQAAA4AAAAAAAAAAAAAAAAALgIAAGRycy9lMm9Eb2MueG1sUEsBAi0AFAAGAAgA&#10;AAAhAIsVfO7cAAAABwEAAA8AAAAAAAAAAAAAAAAAcQQAAGRycy9kb3ducmV2LnhtbFBLBQYAAAAA&#10;BAAEAPMAAAB6BQAAAAA=&#10;">
                <v:textbox>
                  <w:txbxContent>
                    <w:p w14:paraId="66F8D7E6"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2 (</w:t>
                      </w:r>
                      <w:r w:rsidRPr="00C95D3C">
                        <w:rPr>
                          <w:rFonts w:cs="Arial"/>
                          <w:i/>
                          <w:sz w:val="20"/>
                          <w:szCs w:val="20"/>
                        </w:rPr>
                        <w:t>if applicable</w:t>
                      </w:r>
                      <w:r w:rsidRPr="00C95D3C">
                        <w:rPr>
                          <w:rFonts w:cs="Arial"/>
                          <w:sz w:val="20"/>
                          <w:szCs w:val="20"/>
                        </w:rPr>
                        <w:t>)</w:t>
                      </w:r>
                    </w:p>
                  </w:txbxContent>
                </v:textbox>
              </v:rect>
            </w:pict>
          </mc:Fallback>
        </mc:AlternateContent>
      </w:r>
      <w:r w:rsidRPr="00C95D3C">
        <w:rPr>
          <w:rFonts w:ascii="Calibri" w:eastAsia="Times New Roman" w:hAnsi="Calibri" w:cs="Arial"/>
          <w:noProof/>
          <w:sz w:val="20"/>
          <w:szCs w:val="20"/>
        </w:rPr>
        <w:t>Visit 3</w:t>
      </w:r>
    </w:p>
    <w:p w14:paraId="109C7594"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Times New Roman" w:hAnsi="Calibri" w:cs="Arial"/>
          <w:noProof/>
          <w:sz w:val="20"/>
          <w:szCs w:val="20"/>
        </w:rPr>
        <w:t xml:space="preserve">&lt;Time Point, </w:t>
      </w:r>
    </w:p>
    <w:p w14:paraId="5D576AEE"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4384" behindDoc="0" locked="0" layoutInCell="1" allowOverlap="1" wp14:anchorId="29126272" wp14:editId="41578A61">
                <wp:simplePos x="0" y="0"/>
                <wp:positionH relativeFrom="column">
                  <wp:posOffset>3256915</wp:posOffset>
                </wp:positionH>
                <wp:positionV relativeFrom="paragraph">
                  <wp:posOffset>111125</wp:posOffset>
                </wp:positionV>
                <wp:extent cx="228600" cy="213360"/>
                <wp:effectExtent l="38100" t="0" r="19050" b="34290"/>
                <wp:wrapNone/>
                <wp:docPr id="45"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1B3F7" id="Down Arrow 45" o:spid="_x0000_s1026" type="#_x0000_t67" alt="down arrow" style="position:absolute;margin-left:256.45pt;margin-top:8.75pt;width:18pt;height:1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OWhFWfeAAAACQEAAA8AAABkcnMv&#10;ZG93bnJldi54bWxMj8FOwzAMhu9IvENkJG4s6aAwStMJgTjAYdIGO3BLW9MWEqdq0q19e7wTHO3v&#10;1+/P+XpyVhxwCJ0nDclCgUCqfN1Ro+Hj/eVqBSJEQ7WxnlDDjAHWxflZbrLaH2mLh11sBJdQyIyG&#10;NsY+kzJULToTFr5HYvblB2cij0Mj68EcudxZuVTqVjrTEV9oTY9PLVY/u9FpUPOm2o9vXk3fc7l/&#10;/bS0fU6utb68mB4fQESc4l8YTvqsDgU7lX6kOgirIU2W9xxlcJeC4EB6s+JFeSIJyCKX/z8ofgEA&#10;AP//AwBQSwECLQAUAAYACAAAACEAtoM4kv4AAADhAQAAEwAAAAAAAAAAAAAAAAAAAAAAW0NvbnRl&#10;bnRfVHlwZXNdLnhtbFBLAQItABQABgAIAAAAIQA4/SH/1gAAAJQBAAALAAAAAAAAAAAAAAAAAC8B&#10;AABfcmVscy8ucmVsc1BLAQItABQABgAIAAAAIQB0BhwNMQIAAGsEAAAOAAAAAAAAAAAAAAAAAC4C&#10;AABkcnMvZTJvRG9jLnhtbFBLAQItABQABgAIAAAAIQDloRVn3gAAAAkBAAAPAAAAAAAAAAAAAAAA&#10;AIsEAABkcnMvZG93bnJldi54bWxQSwUGAAAAAAQABADzAAAAlgUAAAAA&#10;" adj="15750"/>
            </w:pict>
          </mc:Fallback>
        </mc:AlternateContent>
      </w:r>
      <w:r w:rsidRPr="00C95D3C">
        <w:rPr>
          <w:rFonts w:ascii="Calibri" w:eastAsia="Times New Roman" w:hAnsi="Calibri" w:cs="Arial"/>
          <w:noProof/>
          <w:sz w:val="20"/>
          <w:szCs w:val="20"/>
        </w:rPr>
        <w:t xml:space="preserve">e.g., </w:t>
      </w:r>
      <w:r w:rsidRPr="00C95D3C">
        <w:rPr>
          <w:rFonts w:ascii="Calibri" w:eastAsia="Times New Roman" w:hAnsi="Calibri"/>
          <w:sz w:val="20"/>
          <w:szCs w:val="20"/>
        </w:rPr>
        <w:t>Day 28 ± 7&gt;</w:t>
      </w:r>
      <w:r w:rsidRPr="00C95D3C">
        <w:rPr>
          <w:rFonts w:ascii="Calibri" w:eastAsia="Times New Roman" w:hAnsi="Calibri" w:cs="Arial"/>
          <w:noProof/>
          <w:sz w:val="20"/>
          <w:szCs w:val="20"/>
        </w:rPr>
        <w:t xml:space="preserve"> </w:t>
      </w:r>
    </w:p>
    <w:p w14:paraId="7DAE2731" w14:textId="77777777" w:rsidR="008462D1" w:rsidRPr="00C95D3C" w:rsidRDefault="008462D1" w:rsidP="008462D1">
      <w:pPr>
        <w:keepNext/>
        <w:spacing w:before="0" w:after="0"/>
        <w:rPr>
          <w:rFonts w:ascii="Calibri" w:eastAsia="Times New Roman" w:hAnsi="Calibri" w:cs="Arial"/>
          <w:sz w:val="20"/>
          <w:szCs w:val="20"/>
        </w:rPr>
      </w:pPr>
    </w:p>
    <w:p w14:paraId="1D2270DF"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3360" behindDoc="0" locked="0" layoutInCell="1" allowOverlap="1" wp14:anchorId="56647258" wp14:editId="66838244">
                <wp:simplePos x="0" y="0"/>
                <wp:positionH relativeFrom="column">
                  <wp:posOffset>939800</wp:posOffset>
                </wp:positionH>
                <wp:positionV relativeFrom="paragraph">
                  <wp:posOffset>154305</wp:posOffset>
                </wp:positionV>
                <wp:extent cx="4800600" cy="342900"/>
                <wp:effectExtent l="0" t="0" r="19050" b="19050"/>
                <wp:wrapNone/>
                <wp:docPr id="44" name="Rectangle 44"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42900"/>
                        </a:xfrm>
                        <a:prstGeom prst="rect">
                          <a:avLst/>
                        </a:prstGeom>
                        <a:solidFill>
                          <a:srgbClr val="FFFFFF"/>
                        </a:solidFill>
                        <a:ln w="9525">
                          <a:solidFill>
                            <a:srgbClr val="000000"/>
                          </a:solidFill>
                          <a:miter lim="800000"/>
                          <a:headEnd/>
                          <a:tailEnd/>
                        </a:ln>
                      </wps:spPr>
                      <wps:txbx>
                        <w:txbxContent>
                          <w:p w14:paraId="737F814C" w14:textId="77777777" w:rsidR="008462D1" w:rsidRDefault="008462D1" w:rsidP="008462D1">
                            <w:pPr>
                              <w:spacing w:before="0" w:after="0"/>
                              <w:jc w:val="center"/>
                              <w:rPr>
                                <w:rFonts w:cs="Arial"/>
                                <w:sz w:val="20"/>
                                <w:szCs w:val="20"/>
                              </w:rPr>
                            </w:pPr>
                            <w:r w:rsidRPr="00C95D3C">
                              <w:rPr>
                                <w:rFonts w:cs="Arial"/>
                                <w:sz w:val="20"/>
                                <w:szCs w:val="20"/>
                              </w:rPr>
                              <w:t>Administer study intervention Session 3 (</w:t>
                            </w:r>
                            <w:r w:rsidRPr="00C95D3C">
                              <w:rPr>
                                <w:rFonts w:cs="Arial"/>
                                <w:i/>
                                <w:sz w:val="20"/>
                                <w:szCs w:val="20"/>
                              </w:rPr>
                              <w:t>if applicable</w:t>
                            </w:r>
                            <w:r w:rsidRPr="00C95D3C">
                              <w:rPr>
                                <w:rFonts w:cs="Arial"/>
                                <w:sz w:val="20"/>
                                <w:szCs w:val="20"/>
                              </w:rPr>
                              <w:t>)</w:t>
                            </w:r>
                          </w:p>
                          <w:p w14:paraId="7D902C47" w14:textId="77777777" w:rsidR="008462D1" w:rsidRPr="00C95D3C" w:rsidRDefault="008462D1" w:rsidP="008462D1">
                            <w:pPr>
                              <w:spacing w:before="0" w:after="0"/>
                              <w:rPr>
                                <w:rFonts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47258" id="Rectangle 44" o:spid="_x0000_s1034" alt="Follow-up assessments of outcome measures and safety (list specimens to be collected, examinations or imaging or laboratory assays to be performed, questionnaires to be completed)" style="position:absolute;left:0;text-align:left;margin-left:74pt;margin-top:12.15pt;width:378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vznEwIAACgEAAAOAAAAZHJzL2Uyb0RvYy54bWysU1+P0zAMf0fiO0R5Z+3GBrdq3em0Ywjp&#10;OJAOPkCapm1EGgcnW3t8epx0txt/nhB5iOzY/sX+2d5cj71hR4Vegy35fJZzpqyEWtu25F+/7F9d&#10;ceaDsLUwYFXJH5Xn19uXLzaDK9QCOjC1QkYg1heDK3kXgiuyzMtO9cLPwClLxgawF4FUbLMaxUDo&#10;vckWef4mGwBrhyCV9/R6Oxn5NuE3jZLhU9N4FZgpOeUW0o3pruKdbTeiaFG4TstTGuIfsuiFtvTp&#10;GepWBMEOqP+A6rVE8NCEmYQ+g6bRUqUaqJp5/ls1D51wKtVC5Hh3psn/P1h5f3xwnzGm7t0dyG+e&#10;Wdh1wrbqBhGGTomavptHorLB+eIcEBVPoawaPkJNrRWHAImDscE+AlJ1bExUP56pVmNgkh6XV9S8&#10;nDoiyfZ6uViTHL8QxVO0Qx/eK+hZFEqO1MqELo53PkyuTy4pezC63mtjkoJttTPIjoLavk/nhO4v&#10;3YxlQ8nXq8UqIf9i85cQeTp/g+h1oPk1ui85VUQnOoki0vbO1kkOQptJpuqMPfEYqYtT6oswViPT&#10;NQHE2PhSQf1IxCJM40rrRUIH+IOzgUa15P77QaDizHyw1Jz1fLmMs52U5ertghS8tFSXFmElQZU8&#10;cDaJuzDtw8Ghbjv6aZ7YsHBDDW104vo5q1P6NI6pW6fVifN+qSev5wXf/gQAAP//AwBQSwMEFAAG&#10;AAgAAAAhAFbrOtjeAAAACQEAAA8AAABkcnMvZG93bnJldi54bWxMj0FPg0AQhe8m/ofNmHizuwJR&#10;Slkao6mJx5ZevC0wBZSdJezSor/e8aTH9+blzffy7WIHccbJ94403K8UCKTaNT21Go7l7i4F4YOh&#10;xgyOUMMXetgW11e5yRp3oT2eD6EVXEI+Mxq6EMZMSl93aI1fuRGJbyc3WRNYTq1sJnPhcjvISKkH&#10;aU1P/KEzIz53WH8eZquh6qOj+d6Xr8qud3F4W8qP+f1F69ub5WkDIuAS/sLwi8/oUDBT5WZqvBhY&#10;JylvCRqiJAbBgbVK2Kg0PKYxyCKX/xcUPwAAAP//AwBQSwECLQAUAAYACAAAACEAtoM4kv4AAADh&#10;AQAAEwAAAAAAAAAAAAAAAAAAAAAAW0NvbnRlbnRfVHlwZXNdLnhtbFBLAQItABQABgAIAAAAIQA4&#10;/SH/1gAAAJQBAAALAAAAAAAAAAAAAAAAAC8BAABfcmVscy8ucmVsc1BLAQItABQABgAIAAAAIQCE&#10;xvznEwIAACgEAAAOAAAAAAAAAAAAAAAAAC4CAABkcnMvZTJvRG9jLnhtbFBLAQItABQABgAIAAAA&#10;IQBW6zrY3gAAAAkBAAAPAAAAAAAAAAAAAAAAAG0EAABkcnMvZG93bnJldi54bWxQSwUGAAAAAAQA&#10;BADzAAAAeAUAAAAA&#10;">
                <v:textbox>
                  <w:txbxContent>
                    <w:p w14:paraId="737F814C" w14:textId="77777777" w:rsidR="008462D1" w:rsidRDefault="008462D1" w:rsidP="008462D1">
                      <w:pPr>
                        <w:spacing w:before="0" w:after="0"/>
                        <w:jc w:val="center"/>
                        <w:rPr>
                          <w:rFonts w:cs="Arial"/>
                          <w:sz w:val="20"/>
                          <w:szCs w:val="20"/>
                        </w:rPr>
                      </w:pPr>
                      <w:r w:rsidRPr="00C95D3C">
                        <w:rPr>
                          <w:rFonts w:cs="Arial"/>
                          <w:sz w:val="20"/>
                          <w:szCs w:val="20"/>
                        </w:rPr>
                        <w:t>Administer study intervention Session 3 (</w:t>
                      </w:r>
                      <w:r w:rsidRPr="00C95D3C">
                        <w:rPr>
                          <w:rFonts w:cs="Arial"/>
                          <w:i/>
                          <w:sz w:val="20"/>
                          <w:szCs w:val="20"/>
                        </w:rPr>
                        <w:t>if applicable</w:t>
                      </w:r>
                      <w:r w:rsidRPr="00C95D3C">
                        <w:rPr>
                          <w:rFonts w:cs="Arial"/>
                          <w:sz w:val="20"/>
                          <w:szCs w:val="20"/>
                        </w:rPr>
                        <w:t>)</w:t>
                      </w:r>
                    </w:p>
                    <w:p w14:paraId="7D902C47" w14:textId="77777777" w:rsidR="008462D1" w:rsidRPr="00C95D3C" w:rsidRDefault="008462D1" w:rsidP="008462D1">
                      <w:pPr>
                        <w:spacing w:before="0" w:after="0"/>
                        <w:rPr>
                          <w:rFonts w:cs="Arial"/>
                          <w:sz w:val="20"/>
                          <w:szCs w:val="20"/>
                        </w:rPr>
                      </w:pPr>
                    </w:p>
                  </w:txbxContent>
                </v:textbox>
              </v:rect>
            </w:pict>
          </mc:Fallback>
        </mc:AlternateContent>
      </w:r>
    </w:p>
    <w:p w14:paraId="4D50EE68"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Visit 4</w:t>
      </w:r>
    </w:p>
    <w:p w14:paraId="34D6EBFD"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Times New Roman" w:hAnsi="Calibri" w:cs="Arial"/>
          <w:noProof/>
          <w:sz w:val="20"/>
          <w:szCs w:val="20"/>
        </w:rPr>
        <w:t>&lt;Time Point,</w:t>
      </w:r>
    </w:p>
    <w:p w14:paraId="34282B71"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6672" behindDoc="0" locked="0" layoutInCell="1" allowOverlap="1" wp14:anchorId="5E2964E9" wp14:editId="7511224C">
                <wp:simplePos x="0" y="0"/>
                <wp:positionH relativeFrom="column">
                  <wp:posOffset>3257550</wp:posOffset>
                </wp:positionH>
                <wp:positionV relativeFrom="paragraph">
                  <wp:posOffset>135890</wp:posOffset>
                </wp:positionV>
                <wp:extent cx="228600" cy="213360"/>
                <wp:effectExtent l="38100" t="0" r="19050" b="34290"/>
                <wp:wrapNone/>
                <wp:docPr id="5" name="Down Arrow 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778B9" id="Down Arrow 5" o:spid="_x0000_s1026" type="#_x0000_t67" alt="down arrow" style="position:absolute;margin-left:256.5pt;margin-top:10.7pt;width:18pt;height:1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H+FdTzgAAAACQEAAA8AAABkcnMv&#10;ZG93bnJldi54bWxMjzFPwzAQhXck/oN1SGzUTtsgGuJUCMQAA1ILHbo5yZEE7HMUO23y7zkm2O7u&#10;Pb37Xr6dnBUnHELnSUOyUCCQKl931Gj4eH++uQMRoqHaWE+oYcYA2+LyIjdZ7c+0w9M+NoJDKGRG&#10;Qxtjn0kZqhadCQvfI7H26QdnIq9DI+vBnDncWblU6lY60xF/aE2Pjy1W3/vRaVDzW3UYX72avuby&#10;8HK0tHtKVlpfX00P9yAiTvHPDL/4jA4FM5V+pDoIqyFNVtwlalgmaxBsSNcbPpQ8pApkkcv/DYof&#10;AAAA//8DAFBLAQItABQABgAIAAAAIQC2gziS/gAAAOEBAAATAAAAAAAAAAAAAAAAAAAAAABbQ29u&#10;dGVudF9UeXBlc10ueG1sUEsBAi0AFAAGAAgAAAAhADj9If/WAAAAlAEAAAsAAAAAAAAAAAAAAAAA&#10;LwEAAF9yZWxzLy5yZWxzUEsBAi0AFAAGAAgAAAAhAHQGHA0xAgAAawQAAA4AAAAAAAAAAAAAAAAA&#10;LgIAAGRycy9lMm9Eb2MueG1sUEsBAi0AFAAGAAgAAAAhAH+FdTzgAAAACQEAAA8AAAAAAAAAAAAA&#10;AAAAiwQAAGRycy9kb3ducmV2LnhtbFBLBQYAAAAABAAEAPMAAACYBQAAAAA=&#10;" adj="15750"/>
            </w:pict>
          </mc:Fallback>
        </mc:AlternateContent>
      </w:r>
      <w:r w:rsidRPr="00C95D3C">
        <w:rPr>
          <w:rFonts w:ascii="Calibri" w:eastAsia="Times New Roman" w:hAnsi="Calibri"/>
          <w:sz w:val="20"/>
          <w:szCs w:val="20"/>
        </w:rPr>
        <w:t>e.g., Day 42 ± 7&gt;</w:t>
      </w:r>
    </w:p>
    <w:p w14:paraId="0417626D" w14:textId="77777777" w:rsidR="008462D1" w:rsidRPr="00C95D3C" w:rsidRDefault="008462D1" w:rsidP="008462D1">
      <w:pPr>
        <w:keepNext/>
        <w:spacing w:before="0" w:after="0"/>
        <w:rPr>
          <w:rFonts w:ascii="Calibri" w:eastAsia="Times New Roman" w:hAnsi="Calibri"/>
          <w:sz w:val="20"/>
          <w:szCs w:val="20"/>
        </w:rPr>
      </w:pPr>
    </w:p>
    <w:p w14:paraId="102790F2"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7696" behindDoc="0" locked="0" layoutInCell="1" allowOverlap="1" wp14:anchorId="2D5DADC7" wp14:editId="7DE081FB">
                <wp:simplePos x="0" y="0"/>
                <wp:positionH relativeFrom="column">
                  <wp:posOffset>958850</wp:posOffset>
                </wp:positionH>
                <wp:positionV relativeFrom="paragraph">
                  <wp:posOffset>149860</wp:posOffset>
                </wp:positionV>
                <wp:extent cx="4800600" cy="342900"/>
                <wp:effectExtent l="0" t="0" r="19050" b="19050"/>
                <wp:wrapNone/>
                <wp:docPr id="6" name="Rectangle 6"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42900"/>
                        </a:xfrm>
                        <a:prstGeom prst="rect">
                          <a:avLst/>
                        </a:prstGeom>
                        <a:solidFill>
                          <a:srgbClr val="FFFFFF"/>
                        </a:solidFill>
                        <a:ln w="9525">
                          <a:solidFill>
                            <a:srgbClr val="000000"/>
                          </a:solidFill>
                          <a:miter lim="800000"/>
                          <a:headEnd/>
                          <a:tailEnd/>
                        </a:ln>
                      </wps:spPr>
                      <wps:txbx>
                        <w:txbxContent>
                          <w:p w14:paraId="1EFFA0BF" w14:textId="77777777" w:rsidR="008462D1" w:rsidRPr="00C95D3C" w:rsidRDefault="008462D1" w:rsidP="008462D1">
                            <w:pPr>
                              <w:spacing w:before="0" w:after="0"/>
                              <w:jc w:val="center"/>
                              <w:rPr>
                                <w:rFonts w:cs="Arial"/>
                                <w:sz w:val="20"/>
                                <w:szCs w:val="20"/>
                              </w:rPr>
                            </w:pPr>
                            <w:r w:rsidRPr="00C95D3C">
                              <w:rPr>
                                <w:rFonts w:cs="Arial"/>
                                <w:sz w:val="20"/>
                                <w:szCs w:val="20"/>
                              </w:rPr>
                              <w:t>Post-Intervention assessments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DADC7" id="Rectangle 6" o:spid="_x0000_s1035" alt="Follow-up assessments of outcome measures and safety (list specimens to be collected, examinations or imaging or laboratory assays to be performed, questionnaires to be completed)" style="position:absolute;left:0;text-align:left;margin-left:75.5pt;margin-top:11.8pt;width:378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kLEwIAACgEAAAOAAAAZHJzL2Uyb0RvYy54bWysU1+P0zAMf0fiO0R5Z+3GBrdq3em0Ywjp&#10;OJAOPkCapm1EGgcnW3t8epx0txt/nhB5iOzY/sX+2d5cj71hR4Vegy35fJZzpqyEWtu25F+/7F9d&#10;ceaDsLUwYFXJH5Xn19uXLzaDK9QCOjC1QkYg1heDK3kXgiuyzMtO9cLPwClLxgawF4FUbLMaxUDo&#10;vckWef4mGwBrhyCV9/R6Oxn5NuE3jZLhU9N4FZgpOeUW0o3pruKdbTeiaFG4TstTGuIfsuiFtvTp&#10;GepWBMEOqP+A6rVE8NCEmYQ+g6bRUqUaqJp5/ls1D51wKtVC5Hh3psn/P1h5f3xwnzGm7t0dyG+e&#10;Wdh1wrbqBhGGTomavptHorLB+eIcEBVPoawaPkJNrRWHAImDscE+AlJ1bExUP56pVmNgkh6XV9S8&#10;nDoiyfZ6uViTHL8QxVO0Qx/eK+hZFEqO1MqELo53PkyuTy4pezC63mtjkoJttTPIjoLavk/nhO4v&#10;3YxlQ8nXq8UqIf9i85cQeTp/g+h1oPk1ui85VUQnOoki0vbO1kkOQptJpuqMPfEYqYtT6oswViPT&#10;NSUSY+NLBfUjEYswjSutFwkd4A/OBhrVkvvvB4GKM/PBUnPW8+UyznZSlqu3C1Lw0lJdWoSVBFXy&#10;wNkk7sK0DweHuu3op3liw8INNbTRievnrE7p0zimbp1WJ877pZ68nhd8+xMAAP//AwBQSwMEFAAG&#10;AAgAAAAhAE8WWsHeAAAACQEAAA8AAABkcnMvZG93bnJldi54bWxMj0FPg0AQhe8m/ofNmHizS2kE&#10;S1kao6mJx5ZevC3sCFR2lrBLi/56x1M9vjcvb76Xb2fbizOOvnOkYLmIQCDVznTUKDiWu4cnED5o&#10;Mrp3hAq+0cO2uL3JdWbchfZ4PoRGcAn5TCtoQxgyKX3dotV+4QYkvn260erAcmykGfWFy20v4yhK&#10;pNUd8YdWD/jSYv11mKyCqouP+mdfvkV2vVuF97k8TR+vSt3fzc8bEAHncA3DHz6jQ8FMlZvIeNGz&#10;flzylqAgXiUgOLCOUjYqBWmagCxy+X9B8QsAAP//AwBQSwECLQAUAAYACAAAACEAtoM4kv4AAADh&#10;AQAAEwAAAAAAAAAAAAAAAAAAAAAAW0NvbnRlbnRfVHlwZXNdLnhtbFBLAQItABQABgAIAAAAIQA4&#10;/SH/1gAAAJQBAAALAAAAAAAAAAAAAAAAAC8BAABfcmVscy8ucmVsc1BLAQItABQABgAIAAAAIQAk&#10;iAkLEwIAACgEAAAOAAAAAAAAAAAAAAAAAC4CAABkcnMvZTJvRG9jLnhtbFBLAQItABQABgAIAAAA&#10;IQBPFlrB3gAAAAkBAAAPAAAAAAAAAAAAAAAAAG0EAABkcnMvZG93bnJldi54bWxQSwUGAAAAAAQA&#10;BADzAAAAeAUAAAAA&#10;">
                <v:textbox>
                  <w:txbxContent>
                    <w:p w14:paraId="1EFFA0BF" w14:textId="77777777" w:rsidR="008462D1" w:rsidRPr="00C95D3C" w:rsidRDefault="008462D1" w:rsidP="008462D1">
                      <w:pPr>
                        <w:spacing w:before="0" w:after="0"/>
                        <w:jc w:val="center"/>
                        <w:rPr>
                          <w:rFonts w:cs="Arial"/>
                          <w:sz w:val="20"/>
                          <w:szCs w:val="20"/>
                        </w:rPr>
                      </w:pPr>
                      <w:r w:rsidRPr="00C95D3C">
                        <w:rPr>
                          <w:rFonts w:cs="Arial"/>
                          <w:sz w:val="20"/>
                          <w:szCs w:val="20"/>
                        </w:rPr>
                        <w:t>Post-Intervention assessments</w:t>
                      </w:r>
                    </w:p>
                  </w:txbxContent>
                </v:textbox>
              </v:rect>
            </w:pict>
          </mc:Fallback>
        </mc:AlternateContent>
      </w:r>
    </w:p>
    <w:p w14:paraId="58F040DF"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cs="Arial"/>
          <w:sz w:val="20"/>
          <w:szCs w:val="20"/>
        </w:rPr>
        <w:t>Visit 5</w:t>
      </w:r>
    </w:p>
    <w:p w14:paraId="13F58441"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4CDF71E7"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8720" behindDoc="0" locked="0" layoutInCell="1" allowOverlap="1" wp14:anchorId="28E78075" wp14:editId="5437CF29">
                <wp:simplePos x="0" y="0"/>
                <wp:positionH relativeFrom="column">
                  <wp:posOffset>3267075</wp:posOffset>
                </wp:positionH>
                <wp:positionV relativeFrom="paragraph">
                  <wp:posOffset>100330</wp:posOffset>
                </wp:positionV>
                <wp:extent cx="228600" cy="213360"/>
                <wp:effectExtent l="38100" t="0" r="19050" b="34290"/>
                <wp:wrapNone/>
                <wp:docPr id="7" name="Down Arrow 7"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24AD0" id="Down Arrow 7" o:spid="_x0000_s1026" type="#_x0000_t67" alt="down arrow" style="position:absolute;margin-left:257.25pt;margin-top:7.9pt;width:18pt;height:1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NA54szeAAAACQEAAA8AAABkcnMv&#10;ZG93bnJldi54bWxMj8FOwzAQRO9I/IO1SNyoHYgRDXEqBOIAB6QWeujNiU0SsNdR7LTJ37Oc4Lgz&#10;T7Mz5Wb2jh3tGPuACrKVAGaxCabHVsHH+/PVHbCYNBrtAloFi42wqc7PSl2YcMKtPe5SyygEY6EV&#10;dCkNBeex6azXcRUGi+R9htHrROfYcjPqE4V7x6+FuOVe90gfOj3Yx84237vJKxDLW7OfXoOYv5Z6&#10;/3JwuH3KbpS6vJgf7oElO6c/GH7rU3WoqFMdJjSROQUyyyWhZEiaQICUgoRaQb7OgVcl/7+g+gEA&#10;AP//AwBQSwECLQAUAAYACAAAACEAtoM4kv4AAADhAQAAEwAAAAAAAAAAAAAAAAAAAAAAW0NvbnRl&#10;bnRfVHlwZXNdLnhtbFBLAQItABQABgAIAAAAIQA4/SH/1gAAAJQBAAALAAAAAAAAAAAAAAAAAC8B&#10;AABfcmVscy8ucmVsc1BLAQItABQABgAIAAAAIQB0BhwNMQIAAGsEAAAOAAAAAAAAAAAAAAAAAC4C&#10;AABkcnMvZTJvRG9jLnhtbFBLAQItABQABgAIAAAAIQDQOeLM3gAAAAkBAAAPAAAAAAAAAAAAAAAA&#10;AIsEAABkcnMvZG93bnJldi54bWxQSwUGAAAAAAQABADzAAAAlgUAAAAA&#10;" adj="15750"/>
            </w:pict>
          </mc:Fallback>
        </mc:AlternateContent>
      </w:r>
      <w:r w:rsidRPr="00C95D3C">
        <w:rPr>
          <w:rFonts w:ascii="Calibri" w:eastAsia="Times New Roman" w:hAnsi="Calibri" w:cs="Arial"/>
          <w:sz w:val="20"/>
          <w:szCs w:val="20"/>
        </w:rPr>
        <w:t xml:space="preserve">e.g., Day </w:t>
      </w:r>
      <w:r w:rsidRPr="00C95D3C">
        <w:rPr>
          <w:rFonts w:ascii="Calibri" w:eastAsia="Times New Roman" w:hAnsi="Calibri"/>
          <w:sz w:val="20"/>
          <w:szCs w:val="20"/>
        </w:rPr>
        <w:t>56 ± 7&gt;</w:t>
      </w:r>
    </w:p>
    <w:p w14:paraId="33217EEA"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5408" behindDoc="0" locked="0" layoutInCell="1" allowOverlap="1" wp14:anchorId="7C133CBF" wp14:editId="090E57F6">
                <wp:simplePos x="0" y="0"/>
                <wp:positionH relativeFrom="column">
                  <wp:posOffset>1419225</wp:posOffset>
                </wp:positionH>
                <wp:positionV relativeFrom="paragraph">
                  <wp:posOffset>34925</wp:posOffset>
                </wp:positionV>
                <wp:extent cx="3949700" cy="1571625"/>
                <wp:effectExtent l="19050" t="19050" r="12700" b="47625"/>
                <wp:wrapNone/>
                <wp:docPr id="49" name="Flowchart: Decision 49"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0" cy="1571625"/>
                        </a:xfrm>
                        <a:prstGeom prst="flowChartDecision">
                          <a:avLst/>
                        </a:prstGeom>
                        <a:solidFill>
                          <a:srgbClr val="FFFFFF"/>
                        </a:solidFill>
                        <a:ln w="9525">
                          <a:solidFill>
                            <a:srgbClr val="000000"/>
                          </a:solidFill>
                          <a:miter lim="800000"/>
                          <a:headEnd/>
                          <a:tailEnd/>
                        </a:ln>
                      </wps:spPr>
                      <wps:txbx>
                        <w:txbxContent>
                          <w:p w14:paraId="4FC68A17" w14:textId="77777777" w:rsidR="008462D1" w:rsidRPr="00C95D3C" w:rsidRDefault="008462D1" w:rsidP="008462D1">
                            <w:pPr>
                              <w:spacing w:before="0" w:after="0"/>
                              <w:jc w:val="center"/>
                              <w:rPr>
                                <w:rFonts w:cs="Arial"/>
                                <w:b/>
                                <w:sz w:val="20"/>
                                <w:szCs w:val="20"/>
                              </w:rPr>
                            </w:pPr>
                            <w:r w:rsidRPr="00C95D3C">
                              <w:rPr>
                                <w:rFonts w:cs="Arial"/>
                                <w:b/>
                                <w:sz w:val="20"/>
                                <w:szCs w:val="20"/>
                              </w:rPr>
                              <w:t>Final Assessments</w:t>
                            </w:r>
                          </w:p>
                          <w:p w14:paraId="0EAC71DF" w14:textId="77777777" w:rsidR="008462D1" w:rsidRDefault="008462D1" w:rsidP="008462D1">
                            <w:pPr>
                              <w:spacing w:before="0" w:after="0"/>
                              <w:jc w:val="center"/>
                              <w:rPr>
                                <w:b/>
                              </w:rPr>
                            </w:pPr>
                            <w:r w:rsidRPr="00C95D3C">
                              <w:rPr>
                                <w:rFonts w:cs="Arial"/>
                                <w:sz w:val="20"/>
                                <w:szCs w:val="20"/>
                              </w:rPr>
                              <w:t xml:space="preserve">&lt;list analyses to be performed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w:instrText>
                            </w:r>
                            <w:r>
                              <w:rPr>
                                <w:rFonts w:cs="Arial"/>
                                <w:b/>
                                <w:sz w:val="20"/>
                                <w:szCs w:val="20"/>
                              </w:rPr>
                              <w:instrText xml:space="preserve">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w:t>
                            </w:r>
                            <w:r w:rsidRPr="003C7CBB">
                              <w:rPr>
                                <w:rFonts w:cs="Arial"/>
                                <w:b/>
                              </w:rPr>
                              <w:t xml:space="preserve"> </w:t>
                            </w:r>
                            <w:r>
                              <w:rPr>
                                <w:rFonts w:cs="Arial"/>
                                <w:b/>
                              </w:rPr>
                              <w:t>Activities</w:t>
                            </w:r>
                            <w:r w:rsidRPr="001F5A08">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33CBF" id="_x0000_t110" coordsize="21600,21600" o:spt="110" path="m10800,l,10800,10800,21600,21600,10800xe">
                <v:stroke joinstyle="miter"/>
                <v:path gradientshapeok="t" o:connecttype="rect" textboxrect="5400,5400,16200,16200"/>
              </v:shapetype>
              <v:shape id="Flowchart: Decision 49" o:spid="_x0000_s1036" type="#_x0000_t110" alt="Final Assessments - List analyses to be performed" style="position:absolute;left:0;text-align:left;margin-left:111.75pt;margin-top:2.75pt;width:311pt;height:12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38GwIAADcEAAAOAAAAZHJzL2Uyb0RvYy54bWysU8GO0zAQvSPxD5bvNE1pt9uo6WrVUoS0&#10;LEgLH+A4TmLheMzYbVq+nrHb7VaAOCB8sDwe+82b5+fl3aE3bK/Qa7Alz0djzpSVUGvblvzrl+2b&#10;W858ELYWBqwq+VF5frd6/Wo5uEJNoANTK2QEYn0xuJJ3Ibgiy7zsVC/8CJyylGwAexEoxDarUQyE&#10;3ptsMh7fZANg7RCk8p52N6ckXyX8plEyfGoarwIzJSduIc2Y5irO2WopihaF67Q80xD/wKIX2lLR&#10;C9RGBMF2qH+D6rVE8NCEkYQ+g6bRUqUeqJt8/Es3T51wKvVC4nh3kcn/P1j5uH9ynzFS9+4B5DfP&#10;LKw7YVt1jwhDp0RN5fIoVDY4X1wuxMDTVVYNH6GmpxW7AEmDQ4N9BKTu2CFJfbxIrQ6BSdp8u5gu&#10;5mN6EUm5fDbPbyazVEMUz9cd+vBeQc/iouSNgYGIYdgoqaPdUi2xf/AhchPF8/nUCxhdb7UxKcC2&#10;Whtke0Em2KZxLuWvjxnLhpIvZkTk7xDjNP4E0etAbja6L/nt5ZAooojvbJ28FoQ2pzVRNvasahQy&#10;etYX4VAdmK5JlGTOuFVBfSSdEU7upd9Giw7wB2cDObfk/vtOoOLMfLD0Vot8Oo1WT8F0Np9QgNeZ&#10;6jojrCSokgfOTst1OH2PnUPddlQpT3JYuKf3bXQS+4XVmT+5M73B+SdF+1/H6dTLf1/9BAAA//8D&#10;AFBLAwQUAAYACAAAACEAsTBRZN4AAAAJAQAADwAAAGRycy9kb3ducmV2LnhtbEyPT0vDQBDF74Lf&#10;YRnBm92YP1piNkUE8VKkVul5k50mwexsyG6a2E/v9KSnmeE93vxesVlsL044+s6RgvtVBAKpdqaj&#10;RsHX5+vdGoQPmozuHaGCH/SwKa+vCp0bN9MHnvahERxCPtcK2hCGXEpft2i1X7kBibWjG60OfI6N&#10;NKOeOdz2Mo6iB2l1R/yh1QO+tFh/7yerYFelOztvz0e7PacH209vj4f3RKnbm+X5CUTAJfyZ4YLP&#10;6FAyU+UmMl70CuI4ydiqIOPB+jq9LBULWRKBLAv5v0H5CwAA//8DAFBLAQItABQABgAIAAAAIQC2&#10;gziS/gAAAOEBAAATAAAAAAAAAAAAAAAAAAAAAABbQ29udGVudF9UeXBlc10ueG1sUEsBAi0AFAAG&#10;AAgAAAAhADj9If/WAAAAlAEAAAsAAAAAAAAAAAAAAAAALwEAAF9yZWxzLy5yZWxzUEsBAi0AFAAG&#10;AAgAAAAhADFWHfwbAgAANwQAAA4AAAAAAAAAAAAAAAAALgIAAGRycy9lMm9Eb2MueG1sUEsBAi0A&#10;FAAGAAgAAAAhALEwUWTeAAAACQEAAA8AAAAAAAAAAAAAAAAAdQQAAGRycy9kb3ducmV2LnhtbFBL&#10;BQYAAAAABAAEAPMAAACABQAAAAA=&#10;">
                <v:textbox>
                  <w:txbxContent>
                    <w:p w14:paraId="4FC68A17" w14:textId="77777777" w:rsidR="008462D1" w:rsidRPr="00C95D3C" w:rsidRDefault="008462D1" w:rsidP="008462D1">
                      <w:pPr>
                        <w:spacing w:before="0" w:after="0"/>
                        <w:jc w:val="center"/>
                        <w:rPr>
                          <w:rFonts w:cs="Arial"/>
                          <w:b/>
                          <w:sz w:val="20"/>
                          <w:szCs w:val="20"/>
                        </w:rPr>
                      </w:pPr>
                      <w:r w:rsidRPr="00C95D3C">
                        <w:rPr>
                          <w:rFonts w:cs="Arial"/>
                          <w:b/>
                          <w:sz w:val="20"/>
                          <w:szCs w:val="20"/>
                        </w:rPr>
                        <w:t>Final Assessments</w:t>
                      </w:r>
                    </w:p>
                    <w:p w14:paraId="0EAC71DF" w14:textId="77777777" w:rsidR="008462D1" w:rsidRDefault="008462D1" w:rsidP="008462D1">
                      <w:pPr>
                        <w:spacing w:before="0" w:after="0"/>
                        <w:jc w:val="center"/>
                        <w:rPr>
                          <w:b/>
                        </w:rPr>
                      </w:pPr>
                      <w:r w:rsidRPr="00C95D3C">
                        <w:rPr>
                          <w:rFonts w:cs="Arial"/>
                          <w:sz w:val="20"/>
                          <w:szCs w:val="20"/>
                        </w:rPr>
                        <w:t xml:space="preserve">&lt;list analyses to be performed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w:instrText>
                      </w:r>
                      <w:r>
                        <w:rPr>
                          <w:rFonts w:cs="Arial"/>
                          <w:b/>
                          <w:sz w:val="20"/>
                          <w:szCs w:val="20"/>
                        </w:rPr>
                        <w:instrText xml:space="preserve">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w:t>
                      </w:r>
                      <w:r w:rsidRPr="003C7CBB">
                        <w:rPr>
                          <w:rFonts w:cs="Arial"/>
                          <w:b/>
                        </w:rPr>
                        <w:t xml:space="preserve"> </w:t>
                      </w:r>
                      <w:r>
                        <w:rPr>
                          <w:rFonts w:cs="Arial"/>
                          <w:b/>
                        </w:rPr>
                        <w:t>Activities</w:t>
                      </w:r>
                      <w:r w:rsidRPr="001F5A08">
                        <w:rPr>
                          <w:rFonts w:cs="Arial"/>
                        </w:rPr>
                        <w:t>&gt;</w:t>
                      </w:r>
                    </w:p>
                  </w:txbxContent>
                </v:textbox>
              </v:shape>
            </w:pict>
          </mc:Fallback>
        </mc:AlternateContent>
      </w:r>
    </w:p>
    <w:p w14:paraId="270EA23D" w14:textId="77777777" w:rsidR="008462D1" w:rsidRPr="00C95D3C" w:rsidRDefault="008462D1" w:rsidP="008462D1">
      <w:pPr>
        <w:keepNext/>
        <w:spacing w:before="0" w:after="0"/>
        <w:rPr>
          <w:rFonts w:ascii="Calibri" w:eastAsia="Times New Roman" w:hAnsi="Calibri" w:cs="Arial"/>
          <w:sz w:val="20"/>
          <w:szCs w:val="20"/>
        </w:rPr>
      </w:pPr>
    </w:p>
    <w:p w14:paraId="7772BFB8" w14:textId="77777777" w:rsidR="008462D1" w:rsidRPr="00C95D3C" w:rsidRDefault="008462D1" w:rsidP="008462D1">
      <w:pPr>
        <w:keepNext/>
        <w:spacing w:before="0" w:after="0"/>
        <w:rPr>
          <w:rFonts w:ascii="Calibri" w:eastAsia="Times New Roman" w:hAnsi="Calibri" w:cs="Arial"/>
          <w:sz w:val="20"/>
          <w:szCs w:val="20"/>
        </w:rPr>
      </w:pPr>
    </w:p>
    <w:p w14:paraId="0831F394"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Visit 6</w:t>
      </w:r>
    </w:p>
    <w:p w14:paraId="7F5A2072"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3F9BB1A5"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e.g., Day 365 ± 30&gt;</w:t>
      </w:r>
    </w:p>
    <w:p w14:paraId="52FAE713" w14:textId="77777777" w:rsidR="008462D1" w:rsidRDefault="008462D1" w:rsidP="008462D1">
      <w:pPr>
        <w:spacing w:before="0" w:after="0"/>
      </w:pPr>
    </w:p>
    <w:p w14:paraId="7E7F9F76" w14:textId="58A0427C" w:rsidR="008462D1" w:rsidRDefault="008462D1" w:rsidP="008462D1">
      <w:pPr>
        <w:rPr>
          <w:i/>
        </w:rPr>
      </w:pPr>
    </w:p>
    <w:p w14:paraId="549EF6D4" w14:textId="43910614" w:rsidR="009607A3" w:rsidRPr="009607A3" w:rsidRDefault="009607A3" w:rsidP="009607A3">
      <w:pPr>
        <w:rPr>
          <w:iCs/>
        </w:rPr>
      </w:pPr>
      <w:r w:rsidRPr="009607A3">
        <w:rPr>
          <w:iCs/>
        </w:rPr>
        <w:lastRenderedPageBreak/>
        <w:t>Flow diagram alt text:</w:t>
      </w:r>
    </w:p>
    <w:p w14:paraId="717009AA" w14:textId="77777777" w:rsidR="009607A3" w:rsidRPr="009607A3" w:rsidRDefault="009607A3" w:rsidP="00C45646">
      <w:pPr>
        <w:pStyle w:val="ListParagraph"/>
        <w:numPr>
          <w:ilvl w:val="1"/>
          <w:numId w:val="29"/>
        </w:numPr>
        <w:ind w:left="720"/>
        <w:rPr>
          <w:i/>
        </w:rPr>
      </w:pPr>
      <w:r w:rsidRPr="009607A3">
        <w:rPr>
          <w:i/>
        </w:rPr>
        <w:t>Pre-Screening &lt;Time Point, e.g., Day -30 to Day 1&gt;: Total N: 120. Pre-screen potential participants by inclusion and exclusion criteria; schedule Visit 1.</w:t>
      </w:r>
    </w:p>
    <w:p w14:paraId="722FB91D" w14:textId="77777777" w:rsidR="009607A3" w:rsidRPr="009607A3" w:rsidRDefault="009607A3" w:rsidP="00C45646">
      <w:pPr>
        <w:pStyle w:val="ListParagraph"/>
        <w:numPr>
          <w:ilvl w:val="1"/>
          <w:numId w:val="29"/>
        </w:numPr>
        <w:ind w:left="720"/>
        <w:rPr>
          <w:i/>
        </w:rPr>
      </w:pPr>
      <w:r w:rsidRPr="009607A3">
        <w:rPr>
          <w:i/>
        </w:rPr>
        <w:t>Visit 1 &lt;Time Point, e.g., Day 1&gt;: Conduct informed consent process. Perform baseline assessments.</w:t>
      </w:r>
    </w:p>
    <w:p w14:paraId="2BDD7F34" w14:textId="77777777" w:rsidR="009607A3" w:rsidRPr="009607A3" w:rsidRDefault="009607A3" w:rsidP="00B7253C">
      <w:pPr>
        <w:pStyle w:val="ListParagraph"/>
        <w:rPr>
          <w:i/>
        </w:rPr>
      </w:pPr>
      <w:r w:rsidRPr="009607A3">
        <w:rPr>
          <w:i/>
        </w:rPr>
        <w:t>&lt;list procedures, examinations or imaging or laboratory tests, or physical/cognitive assessments to be performed, questionnaires to be completed OR refer to Section 1.3, Schedule of Activities&gt;.</w:t>
      </w:r>
    </w:p>
    <w:p w14:paraId="6B65B67E" w14:textId="77777777" w:rsidR="009607A3" w:rsidRPr="009607A3" w:rsidRDefault="009607A3" w:rsidP="00C45646">
      <w:pPr>
        <w:pStyle w:val="ListParagraph"/>
        <w:numPr>
          <w:ilvl w:val="1"/>
          <w:numId w:val="29"/>
        </w:numPr>
        <w:ind w:left="720"/>
        <w:rPr>
          <w:i/>
        </w:rPr>
      </w:pPr>
      <w:r w:rsidRPr="009607A3">
        <w:rPr>
          <w:i/>
        </w:rPr>
        <w:t>Randomize, which leads to Arm 1; N = 60 and Arm 2; N = 60.</w:t>
      </w:r>
    </w:p>
    <w:p w14:paraId="3817005A" w14:textId="77777777" w:rsidR="009607A3" w:rsidRPr="009607A3" w:rsidRDefault="009607A3" w:rsidP="00C45646">
      <w:pPr>
        <w:pStyle w:val="ListParagraph"/>
        <w:numPr>
          <w:ilvl w:val="1"/>
          <w:numId w:val="29"/>
        </w:numPr>
        <w:ind w:left="720"/>
        <w:rPr>
          <w:i/>
        </w:rPr>
      </w:pPr>
      <w:r w:rsidRPr="009607A3">
        <w:rPr>
          <w:i/>
        </w:rPr>
        <w:t>Visit 2 &lt;Time Point, e.g., Day 14 ± 7&gt;: Administer study intervention Session 1.</w:t>
      </w:r>
    </w:p>
    <w:p w14:paraId="65754AD8" w14:textId="77777777" w:rsidR="009607A3" w:rsidRPr="009607A3" w:rsidRDefault="009607A3" w:rsidP="00C45646">
      <w:pPr>
        <w:pStyle w:val="ListParagraph"/>
        <w:numPr>
          <w:ilvl w:val="1"/>
          <w:numId w:val="29"/>
        </w:numPr>
        <w:ind w:left="720"/>
        <w:rPr>
          <w:i/>
        </w:rPr>
      </w:pPr>
      <w:r w:rsidRPr="009607A3">
        <w:rPr>
          <w:i/>
        </w:rPr>
        <w:t>Visit 3 &lt;Time Point, e.g., Day 28 ± 7&gt;: Administer study intervention Session 2 (if applicable).</w:t>
      </w:r>
    </w:p>
    <w:p w14:paraId="5FC52B9D" w14:textId="77777777" w:rsidR="009607A3" w:rsidRPr="009607A3" w:rsidRDefault="009607A3" w:rsidP="00C45646">
      <w:pPr>
        <w:pStyle w:val="ListParagraph"/>
        <w:numPr>
          <w:ilvl w:val="1"/>
          <w:numId w:val="29"/>
        </w:numPr>
        <w:ind w:left="720"/>
        <w:rPr>
          <w:i/>
        </w:rPr>
      </w:pPr>
      <w:r w:rsidRPr="009607A3">
        <w:rPr>
          <w:i/>
        </w:rPr>
        <w:t>Visit 4 &lt;Time Point, e.g., Day 42 ± 7&gt;: Administer study intervention Session 3 (if applicable).</w:t>
      </w:r>
    </w:p>
    <w:p w14:paraId="2A271C80" w14:textId="77777777" w:rsidR="009607A3" w:rsidRPr="009607A3" w:rsidRDefault="009607A3" w:rsidP="00C45646">
      <w:pPr>
        <w:pStyle w:val="ListParagraph"/>
        <w:numPr>
          <w:ilvl w:val="1"/>
          <w:numId w:val="29"/>
        </w:numPr>
        <w:ind w:left="720"/>
        <w:rPr>
          <w:i/>
        </w:rPr>
      </w:pPr>
      <w:r w:rsidRPr="009607A3">
        <w:rPr>
          <w:i/>
        </w:rPr>
        <w:t>Visit 5 &lt;Time Point, e.g., Day 56 ± 7: Post-Intervention assessments.</w:t>
      </w:r>
    </w:p>
    <w:p w14:paraId="397D14A5" w14:textId="77777777" w:rsidR="009607A3" w:rsidRPr="009607A3" w:rsidRDefault="009607A3" w:rsidP="00C45646">
      <w:pPr>
        <w:pStyle w:val="ListParagraph"/>
        <w:numPr>
          <w:ilvl w:val="1"/>
          <w:numId w:val="29"/>
        </w:numPr>
        <w:ind w:left="720"/>
        <w:rPr>
          <w:i/>
        </w:rPr>
      </w:pPr>
      <w:r w:rsidRPr="009607A3">
        <w:rPr>
          <w:i/>
        </w:rPr>
        <w:t>Visit 6 &lt;Time Point, e.g., Day 365 ± 30&gt;: Final Assessments.</w:t>
      </w:r>
    </w:p>
    <w:p w14:paraId="17237C38" w14:textId="0E8DD5FC" w:rsidR="009607A3" w:rsidRPr="009607A3" w:rsidRDefault="009607A3" w:rsidP="00F16AF7">
      <w:pPr>
        <w:pStyle w:val="ListParagraph"/>
        <w:spacing w:after="120"/>
        <w:ind w:left="936" w:hanging="360"/>
        <w:contextualSpacing w:val="0"/>
        <w:rPr>
          <w:i/>
        </w:rPr>
      </w:pPr>
      <w:r w:rsidRPr="009607A3">
        <w:rPr>
          <w:i/>
        </w:rPr>
        <w:t>&lt;list analyses to be performed OR refer to Section 1.3, Schedule of Activities&gt;.</w:t>
      </w:r>
    </w:p>
    <w:p w14:paraId="3FFBDA3E" w14:textId="302EF8D4" w:rsidR="00D6152F" w:rsidRDefault="00D6152F" w:rsidP="00DD597B">
      <w:pPr>
        <w:pStyle w:val="Heading2"/>
      </w:pPr>
      <w:r>
        <w:tab/>
      </w:r>
      <w:bookmarkStart w:id="27" w:name="_Ref11143350"/>
      <w:bookmarkStart w:id="28" w:name="_Toc182473092"/>
      <w:r>
        <w:t>Schedule of Activities (SOA)</w:t>
      </w:r>
      <w:bookmarkEnd w:id="27"/>
      <w:bookmarkEnd w:id="28"/>
    </w:p>
    <w:p w14:paraId="13AC7151" w14:textId="77777777" w:rsidR="00D6152F" w:rsidRPr="00D6152F" w:rsidRDefault="00D6152F" w:rsidP="00D6152F">
      <w:pPr>
        <w:rPr>
          <w:b/>
          <w:i/>
        </w:rPr>
      </w:pPr>
      <w:r w:rsidRPr="00D6152F">
        <w:rPr>
          <w:b/>
          <w:i/>
        </w:rPr>
        <w:t xml:space="preserve">The schedule below is provided as an example and should be modified as appropriate. </w:t>
      </w:r>
    </w:p>
    <w:p w14:paraId="5FBC185E" w14:textId="77777777" w:rsidR="00C91646" w:rsidRPr="00C91646" w:rsidRDefault="00C91646" w:rsidP="0004152B">
      <w:pPr>
        <w:spacing w:before="0" w:after="240"/>
        <w:rPr>
          <w:i/>
          <w:szCs w:val="24"/>
        </w:rPr>
      </w:pPr>
      <w:r w:rsidRPr="00C91646">
        <w:rPr>
          <w:i/>
          <w:szCs w:val="24"/>
        </w:rPr>
        <w:t>The schedule of activities (SOA) must capture the procedures that will be accomplished at each study visit, and all contact with study participants (e.g., telephone contacts). This includes any screening procedures that are used for eligibility, participant randomization or stratification, or decisions on study intervention discontinuation. Only include procedures that contribute to participant eligibility, study objectives and endpoints. Other procedures should be done sparingly and with consideration, as they may add unnecessary complexity and participant burden. However, for feasibility or other studies that include an aspect of procedural refinement; those activities may be appropriate for inclusion herein and elsewhere in the protocol.</w:t>
      </w:r>
    </w:p>
    <w:p w14:paraId="64A7744A" w14:textId="77777777" w:rsidR="009607A3" w:rsidRDefault="00C91646" w:rsidP="0004152B">
      <w:pPr>
        <w:spacing w:before="0" w:after="240"/>
        <w:rPr>
          <w:i/>
          <w:szCs w:val="24"/>
        </w:rPr>
        <w:sectPr w:rsidR="009607A3" w:rsidSect="00A21DD8">
          <w:headerReference w:type="default" r:id="rId11"/>
          <w:footerReference w:type="default" r:id="rId12"/>
          <w:pgSz w:w="12240" w:h="15840"/>
          <w:pgMar w:top="1440" w:right="1440" w:bottom="1440" w:left="1440" w:header="720" w:footer="720" w:gutter="0"/>
          <w:cols w:space="720"/>
          <w:docGrid w:linePitch="360"/>
        </w:sectPr>
      </w:pPr>
      <w:r w:rsidRPr="00C91646">
        <w:rPr>
          <w:i/>
          <w:szCs w:val="24"/>
        </w:rPr>
        <w:t xml:space="preserve">Allowable windows should be stated for all visits. To determine the appropriate windows, consider feasibility and relevance of the visit time points to study endpoints (e.g., short-duration interventions and follow-up periods might require short outcome assessment windows, whereas longer follow-up periods of 6 months or longer might have a window of several weeks). In some cases, the protocol may include an unscheduled visit (e.g., if participants are asked to come to the clinic when they are experiencing specified symptoms). For unscheduled visits, specify all data that would be important to collect.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39"/>
        <w:gridCol w:w="1205"/>
        <w:gridCol w:w="1158"/>
        <w:gridCol w:w="1158"/>
        <w:gridCol w:w="1163"/>
        <w:gridCol w:w="1158"/>
        <w:gridCol w:w="1163"/>
        <w:gridCol w:w="1204"/>
        <w:gridCol w:w="1202"/>
      </w:tblGrid>
      <w:tr w:rsidR="00C91646" w:rsidRPr="00C91646" w14:paraId="4CE7C348" w14:textId="77777777" w:rsidTr="005E4C3B">
        <w:trPr>
          <w:cantSplit/>
          <w:trHeight w:val="1610"/>
          <w:tblHeader/>
        </w:trPr>
        <w:tc>
          <w:tcPr>
            <w:tcW w:w="1366" w:type="pct"/>
            <w:tcMar>
              <w:top w:w="0" w:type="dxa"/>
              <w:left w:w="72" w:type="dxa"/>
              <w:bottom w:w="0" w:type="dxa"/>
              <w:right w:w="72" w:type="dxa"/>
            </w:tcMar>
            <w:vAlign w:val="bottom"/>
          </w:tcPr>
          <w:p w14:paraId="75303B92" w14:textId="00DAA2E4" w:rsidR="00C91646" w:rsidRPr="00DA5375" w:rsidRDefault="00DA5375" w:rsidP="005E4C3B">
            <w:pPr>
              <w:spacing w:before="0" w:after="0" w:line="252" w:lineRule="auto"/>
              <w:rPr>
                <w:rFonts w:eastAsiaTheme="minorHAnsi"/>
                <w:b/>
                <w:bCs/>
                <w:spacing w:val="-3"/>
                <w:sz w:val="22"/>
              </w:rPr>
            </w:pPr>
            <w:r w:rsidRPr="00DA5375">
              <w:rPr>
                <w:rFonts w:eastAsiaTheme="minorHAnsi"/>
                <w:b/>
                <w:bCs/>
                <w:spacing w:val="-3"/>
                <w:sz w:val="22"/>
              </w:rPr>
              <w:lastRenderedPageBreak/>
              <w:t>Procedures</w:t>
            </w:r>
          </w:p>
        </w:tc>
        <w:tc>
          <w:tcPr>
            <w:tcW w:w="465" w:type="pct"/>
            <w:tcMar>
              <w:top w:w="0" w:type="dxa"/>
              <w:left w:w="72" w:type="dxa"/>
              <w:bottom w:w="0" w:type="dxa"/>
              <w:right w:w="72" w:type="dxa"/>
            </w:tcMar>
            <w:textDirection w:val="btLr"/>
            <w:vAlign w:val="center"/>
            <w:hideMark/>
          </w:tcPr>
          <w:p w14:paraId="566A3F88" w14:textId="77777777" w:rsidR="00C91646" w:rsidRPr="00C91646" w:rsidRDefault="00C91646" w:rsidP="005E4C3B">
            <w:pPr>
              <w:spacing w:before="0" w:after="0" w:line="252" w:lineRule="auto"/>
              <w:ind w:left="115" w:right="115"/>
              <w:rPr>
                <w:rFonts w:eastAsiaTheme="minorHAnsi"/>
                <w:sz w:val="22"/>
              </w:rPr>
            </w:pPr>
            <w:r w:rsidRPr="00C91646">
              <w:rPr>
                <w:sz w:val="22"/>
              </w:rPr>
              <w:t>Pre-screening</w:t>
            </w:r>
          </w:p>
          <w:p w14:paraId="45143493" w14:textId="77777777" w:rsidR="00C91646" w:rsidRPr="00C91646" w:rsidRDefault="00C91646" w:rsidP="005E4C3B">
            <w:pPr>
              <w:spacing w:before="0" w:after="0" w:line="252" w:lineRule="auto"/>
              <w:ind w:left="115" w:right="115"/>
              <w:rPr>
                <w:rFonts w:eastAsiaTheme="minorHAnsi"/>
                <w:sz w:val="22"/>
              </w:rPr>
            </w:pPr>
            <w:r w:rsidRPr="00C91646">
              <w:rPr>
                <w:sz w:val="22"/>
              </w:rPr>
              <w:t>(Pre-consent)</w:t>
            </w:r>
          </w:p>
        </w:tc>
        <w:tc>
          <w:tcPr>
            <w:tcW w:w="447" w:type="pct"/>
            <w:textDirection w:val="btLr"/>
          </w:tcPr>
          <w:p w14:paraId="3331C205" w14:textId="77777777" w:rsidR="00C91646" w:rsidRPr="00C91646" w:rsidRDefault="00C91646" w:rsidP="005E4C3B">
            <w:pPr>
              <w:spacing w:before="0" w:after="0" w:line="252" w:lineRule="auto"/>
              <w:ind w:left="115" w:right="115"/>
              <w:rPr>
                <w:sz w:val="22"/>
              </w:rPr>
            </w:pPr>
          </w:p>
          <w:p w14:paraId="16ED12C2" w14:textId="77777777" w:rsidR="00C91646" w:rsidRPr="00C91646" w:rsidRDefault="00C91646" w:rsidP="005E4C3B">
            <w:pPr>
              <w:spacing w:before="0" w:after="0" w:line="252" w:lineRule="auto"/>
              <w:ind w:left="115" w:right="115"/>
              <w:rPr>
                <w:sz w:val="22"/>
              </w:rPr>
            </w:pPr>
            <w:r w:rsidRPr="00C91646">
              <w:rPr>
                <w:sz w:val="22"/>
              </w:rPr>
              <w:t>Visit 1</w:t>
            </w:r>
          </w:p>
          <w:p w14:paraId="1FF56742" w14:textId="77777777" w:rsidR="00C91646" w:rsidRPr="00C91646" w:rsidDel="008F5274" w:rsidRDefault="00C91646" w:rsidP="005E4C3B">
            <w:pPr>
              <w:spacing w:before="0" w:after="0" w:line="252" w:lineRule="auto"/>
              <w:ind w:left="115" w:right="115"/>
              <w:rPr>
                <w:sz w:val="22"/>
              </w:rPr>
            </w:pPr>
            <w:r w:rsidRPr="00C91646">
              <w:rPr>
                <w:sz w:val="22"/>
              </w:rPr>
              <w:t>Day 1</w:t>
            </w:r>
          </w:p>
        </w:tc>
        <w:tc>
          <w:tcPr>
            <w:tcW w:w="447" w:type="pct"/>
            <w:tcMar>
              <w:top w:w="0" w:type="dxa"/>
              <w:left w:w="72" w:type="dxa"/>
              <w:bottom w:w="0" w:type="dxa"/>
              <w:right w:w="72" w:type="dxa"/>
            </w:tcMar>
            <w:textDirection w:val="btLr"/>
            <w:vAlign w:val="center"/>
            <w:hideMark/>
          </w:tcPr>
          <w:p w14:paraId="24870D18" w14:textId="77777777" w:rsidR="00C91646" w:rsidRPr="00C91646" w:rsidRDefault="00C91646" w:rsidP="005E4C3B">
            <w:pPr>
              <w:spacing w:before="0" w:after="0" w:line="252" w:lineRule="auto"/>
              <w:ind w:left="113" w:right="115"/>
              <w:rPr>
                <w:rFonts w:eastAsiaTheme="minorHAnsi"/>
                <w:sz w:val="22"/>
              </w:rPr>
            </w:pPr>
            <w:r w:rsidRPr="00C91646">
              <w:rPr>
                <w:sz w:val="22"/>
              </w:rPr>
              <w:t>Visit 2</w:t>
            </w:r>
          </w:p>
          <w:p w14:paraId="6C0E1B72" w14:textId="77777777" w:rsidR="00C91646" w:rsidRPr="00C91646" w:rsidRDefault="00C91646" w:rsidP="005E4C3B">
            <w:pPr>
              <w:spacing w:before="0" w:after="0" w:line="252" w:lineRule="auto"/>
              <w:ind w:left="115" w:right="115"/>
              <w:rPr>
                <w:rFonts w:eastAsiaTheme="minorHAnsi"/>
                <w:sz w:val="22"/>
              </w:rPr>
            </w:pPr>
            <w:r w:rsidRPr="00C91646">
              <w:rPr>
                <w:sz w:val="22"/>
              </w:rPr>
              <w:t>Day 14 ±7</w:t>
            </w:r>
          </w:p>
        </w:tc>
        <w:tc>
          <w:tcPr>
            <w:tcW w:w="449" w:type="pct"/>
            <w:tcMar>
              <w:top w:w="0" w:type="dxa"/>
              <w:left w:w="72" w:type="dxa"/>
              <w:bottom w:w="0" w:type="dxa"/>
              <w:right w:w="72" w:type="dxa"/>
            </w:tcMar>
            <w:textDirection w:val="btLr"/>
            <w:vAlign w:val="center"/>
            <w:hideMark/>
          </w:tcPr>
          <w:p w14:paraId="743FDA6C" w14:textId="77777777" w:rsidR="00C91646" w:rsidRPr="00C91646" w:rsidRDefault="00C91646" w:rsidP="005E4C3B">
            <w:pPr>
              <w:spacing w:before="0" w:after="0" w:line="252" w:lineRule="auto"/>
              <w:ind w:left="115" w:right="115"/>
              <w:rPr>
                <w:rFonts w:eastAsiaTheme="minorHAnsi"/>
                <w:sz w:val="22"/>
              </w:rPr>
            </w:pPr>
            <w:r w:rsidRPr="00C91646">
              <w:rPr>
                <w:sz w:val="22"/>
              </w:rPr>
              <w:t>Visit  3</w:t>
            </w:r>
          </w:p>
          <w:p w14:paraId="50AB64BC" w14:textId="77777777" w:rsidR="00C91646" w:rsidRPr="00C91646" w:rsidRDefault="00C91646" w:rsidP="005E4C3B">
            <w:pPr>
              <w:spacing w:before="0" w:after="0" w:line="252" w:lineRule="auto"/>
              <w:ind w:left="115" w:right="115"/>
              <w:rPr>
                <w:rFonts w:eastAsiaTheme="minorHAnsi"/>
                <w:sz w:val="22"/>
              </w:rPr>
            </w:pPr>
            <w:r w:rsidRPr="00C91646">
              <w:rPr>
                <w:sz w:val="22"/>
              </w:rPr>
              <w:t xml:space="preserve"> Day 28 ±7</w:t>
            </w:r>
          </w:p>
        </w:tc>
        <w:tc>
          <w:tcPr>
            <w:tcW w:w="447" w:type="pct"/>
            <w:tcMar>
              <w:top w:w="0" w:type="dxa"/>
              <w:left w:w="72" w:type="dxa"/>
              <w:bottom w:w="0" w:type="dxa"/>
              <w:right w:w="72" w:type="dxa"/>
            </w:tcMar>
            <w:textDirection w:val="btLr"/>
            <w:vAlign w:val="center"/>
            <w:hideMark/>
          </w:tcPr>
          <w:p w14:paraId="5A4451BE" w14:textId="77777777" w:rsidR="00C91646" w:rsidRPr="00C91646" w:rsidRDefault="00C91646" w:rsidP="005E4C3B">
            <w:pPr>
              <w:spacing w:before="0" w:after="0" w:line="252" w:lineRule="auto"/>
              <w:ind w:left="115" w:right="115"/>
              <w:rPr>
                <w:rFonts w:eastAsiaTheme="minorHAnsi"/>
                <w:sz w:val="22"/>
              </w:rPr>
            </w:pPr>
            <w:r w:rsidRPr="00C91646">
              <w:rPr>
                <w:sz w:val="22"/>
              </w:rPr>
              <w:t>Visit  4</w:t>
            </w:r>
          </w:p>
          <w:p w14:paraId="0A00D0E0" w14:textId="77777777" w:rsidR="00C91646" w:rsidRPr="00C91646" w:rsidRDefault="00C91646" w:rsidP="005E4C3B">
            <w:pPr>
              <w:spacing w:before="0" w:after="0" w:line="252" w:lineRule="auto"/>
              <w:ind w:left="115" w:right="115"/>
              <w:rPr>
                <w:rFonts w:eastAsiaTheme="minorHAnsi"/>
                <w:sz w:val="22"/>
              </w:rPr>
            </w:pPr>
            <w:r w:rsidRPr="00C91646">
              <w:rPr>
                <w:sz w:val="22"/>
              </w:rPr>
              <w:t>Day 42 ±7</w:t>
            </w:r>
          </w:p>
        </w:tc>
        <w:tc>
          <w:tcPr>
            <w:tcW w:w="449" w:type="pct"/>
            <w:tcMar>
              <w:top w:w="0" w:type="dxa"/>
              <w:left w:w="72" w:type="dxa"/>
              <w:bottom w:w="0" w:type="dxa"/>
              <w:right w:w="72" w:type="dxa"/>
            </w:tcMar>
            <w:textDirection w:val="btLr"/>
            <w:vAlign w:val="center"/>
            <w:hideMark/>
          </w:tcPr>
          <w:p w14:paraId="5C59D599" w14:textId="77777777" w:rsidR="00C91646" w:rsidRPr="00C91646" w:rsidRDefault="00C91646" w:rsidP="005E4C3B">
            <w:pPr>
              <w:spacing w:before="0" w:after="0" w:line="252" w:lineRule="auto"/>
              <w:ind w:left="115" w:right="115"/>
              <w:rPr>
                <w:rFonts w:eastAsiaTheme="minorHAnsi"/>
                <w:sz w:val="22"/>
              </w:rPr>
            </w:pPr>
            <w:r w:rsidRPr="00C91646">
              <w:rPr>
                <w:sz w:val="22"/>
              </w:rPr>
              <w:t>Visit  5</w:t>
            </w:r>
          </w:p>
          <w:p w14:paraId="7D643F92" w14:textId="77777777" w:rsidR="00C91646" w:rsidRPr="00C91646" w:rsidRDefault="00C91646" w:rsidP="005E4C3B">
            <w:pPr>
              <w:spacing w:before="0" w:after="0" w:line="252" w:lineRule="auto"/>
              <w:ind w:left="115" w:right="115"/>
              <w:rPr>
                <w:rFonts w:eastAsiaTheme="minorHAnsi"/>
                <w:sz w:val="22"/>
              </w:rPr>
            </w:pPr>
            <w:r w:rsidRPr="00C91646">
              <w:rPr>
                <w:sz w:val="22"/>
              </w:rPr>
              <w:t>Day 56 ±7</w:t>
            </w:r>
          </w:p>
        </w:tc>
        <w:tc>
          <w:tcPr>
            <w:tcW w:w="465" w:type="pct"/>
            <w:tcMar>
              <w:top w:w="0" w:type="dxa"/>
              <w:left w:w="72" w:type="dxa"/>
              <w:bottom w:w="0" w:type="dxa"/>
              <w:right w:w="72" w:type="dxa"/>
            </w:tcMar>
            <w:textDirection w:val="btLr"/>
            <w:vAlign w:val="center"/>
            <w:hideMark/>
          </w:tcPr>
          <w:p w14:paraId="09E7C0F3" w14:textId="77777777" w:rsidR="00C91646" w:rsidRPr="00C91646" w:rsidRDefault="00C91646" w:rsidP="005E4C3B">
            <w:pPr>
              <w:spacing w:before="0" w:after="0" w:line="252" w:lineRule="auto"/>
              <w:ind w:left="115" w:right="115"/>
              <w:rPr>
                <w:rFonts w:eastAsiaTheme="minorHAnsi"/>
                <w:sz w:val="22"/>
              </w:rPr>
            </w:pPr>
            <w:r w:rsidRPr="00C91646">
              <w:rPr>
                <w:sz w:val="22"/>
              </w:rPr>
              <w:t>Visit  6</w:t>
            </w:r>
          </w:p>
          <w:p w14:paraId="1AE1D5F7" w14:textId="77777777" w:rsidR="00C91646" w:rsidRPr="00C91646" w:rsidRDefault="00C91646" w:rsidP="005E4C3B">
            <w:pPr>
              <w:spacing w:before="0" w:after="0" w:line="252" w:lineRule="auto"/>
              <w:ind w:left="115" w:right="115"/>
              <w:rPr>
                <w:rFonts w:eastAsiaTheme="minorHAnsi"/>
                <w:sz w:val="22"/>
              </w:rPr>
            </w:pPr>
            <w:r w:rsidRPr="00C91646">
              <w:rPr>
                <w:sz w:val="22"/>
              </w:rPr>
              <w:t>Day  365 ±30</w:t>
            </w:r>
          </w:p>
        </w:tc>
        <w:tc>
          <w:tcPr>
            <w:tcW w:w="464" w:type="pct"/>
            <w:textDirection w:val="btLr"/>
          </w:tcPr>
          <w:p w14:paraId="64DA143C" w14:textId="77777777" w:rsidR="00C91646" w:rsidRPr="00C91646" w:rsidRDefault="00C91646" w:rsidP="005E4C3B">
            <w:pPr>
              <w:spacing w:before="0" w:after="0" w:line="252" w:lineRule="auto"/>
              <w:ind w:left="115" w:right="115"/>
              <w:rPr>
                <w:sz w:val="22"/>
              </w:rPr>
            </w:pPr>
          </w:p>
          <w:p w14:paraId="1D4721C8" w14:textId="77777777" w:rsidR="00C91646" w:rsidRPr="00C91646" w:rsidRDefault="00C91646" w:rsidP="005E4C3B">
            <w:pPr>
              <w:spacing w:before="0" w:after="0" w:line="252" w:lineRule="auto"/>
              <w:ind w:left="115" w:right="115"/>
              <w:rPr>
                <w:sz w:val="22"/>
              </w:rPr>
            </w:pPr>
            <w:r w:rsidRPr="00C91646">
              <w:rPr>
                <w:sz w:val="22"/>
              </w:rPr>
              <w:t>Unscheduled Visit</w:t>
            </w:r>
          </w:p>
        </w:tc>
      </w:tr>
      <w:tr w:rsidR="00C91646" w:rsidRPr="00C91646" w14:paraId="09976114" w14:textId="77777777" w:rsidTr="005E4C3B">
        <w:trPr>
          <w:trHeight w:val="287"/>
        </w:trPr>
        <w:tc>
          <w:tcPr>
            <w:tcW w:w="1366" w:type="pct"/>
            <w:tcMar>
              <w:top w:w="0" w:type="dxa"/>
              <w:left w:w="72" w:type="dxa"/>
              <w:bottom w:w="0" w:type="dxa"/>
              <w:right w:w="72" w:type="dxa"/>
            </w:tcMar>
            <w:vAlign w:val="center"/>
            <w:hideMark/>
          </w:tcPr>
          <w:p w14:paraId="723B81E3" w14:textId="77777777" w:rsidR="00C91646" w:rsidRPr="00C91646" w:rsidRDefault="00C91646" w:rsidP="005E4C3B">
            <w:pPr>
              <w:spacing w:before="0" w:after="0" w:line="252" w:lineRule="auto"/>
              <w:rPr>
                <w:rFonts w:eastAsiaTheme="minorHAnsi"/>
                <w:spacing w:val="-2"/>
                <w:sz w:val="22"/>
                <w:vertAlign w:val="superscript"/>
              </w:rPr>
            </w:pPr>
            <w:r w:rsidRPr="00C91646">
              <w:rPr>
                <w:spacing w:val="-2"/>
                <w:sz w:val="22"/>
              </w:rPr>
              <w:t>EMR Review Eligibility</w:t>
            </w:r>
          </w:p>
        </w:tc>
        <w:tc>
          <w:tcPr>
            <w:tcW w:w="465" w:type="pct"/>
            <w:tcMar>
              <w:top w:w="0" w:type="dxa"/>
              <w:left w:w="72" w:type="dxa"/>
              <w:bottom w:w="0" w:type="dxa"/>
              <w:right w:w="72" w:type="dxa"/>
            </w:tcMar>
            <w:vAlign w:val="center"/>
            <w:hideMark/>
          </w:tcPr>
          <w:p w14:paraId="6FF2CE6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Pr>
          <w:p w14:paraId="50E5702E" w14:textId="664AC13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0D0D6D0E" w14:textId="5CE3E54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71D6B7B" w14:textId="2DDF9D6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1EB12CC5" w14:textId="76A62C4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0E0F484D" w14:textId="5FFD213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7B55776E" w14:textId="0CF0263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18D39F6A" w14:textId="73F66FF4"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78778ADB" w14:textId="77777777" w:rsidTr="005E4C3B">
        <w:trPr>
          <w:trHeight w:val="287"/>
        </w:trPr>
        <w:tc>
          <w:tcPr>
            <w:tcW w:w="1366" w:type="pct"/>
            <w:tcMar>
              <w:top w:w="0" w:type="dxa"/>
              <w:left w:w="72" w:type="dxa"/>
              <w:bottom w:w="0" w:type="dxa"/>
              <w:right w:w="72" w:type="dxa"/>
            </w:tcMar>
            <w:vAlign w:val="center"/>
            <w:hideMark/>
          </w:tcPr>
          <w:p w14:paraId="0F73FF41" w14:textId="77777777" w:rsidR="00C91646" w:rsidRPr="00C91646" w:rsidRDefault="00C91646" w:rsidP="005E4C3B">
            <w:pPr>
              <w:spacing w:before="0" w:after="0" w:line="252" w:lineRule="auto"/>
              <w:rPr>
                <w:rFonts w:eastAsiaTheme="minorHAnsi"/>
                <w:spacing w:val="-2"/>
                <w:sz w:val="22"/>
              </w:rPr>
            </w:pPr>
            <w:r w:rsidRPr="00C91646">
              <w:rPr>
                <w:spacing w:val="-2"/>
                <w:sz w:val="22"/>
              </w:rPr>
              <w:t>Informed Consent</w:t>
            </w:r>
          </w:p>
        </w:tc>
        <w:tc>
          <w:tcPr>
            <w:tcW w:w="465" w:type="pct"/>
            <w:tcMar>
              <w:top w:w="0" w:type="dxa"/>
              <w:left w:w="72" w:type="dxa"/>
              <w:bottom w:w="0" w:type="dxa"/>
              <w:right w:w="72" w:type="dxa"/>
            </w:tcMar>
            <w:vAlign w:val="center"/>
          </w:tcPr>
          <w:p w14:paraId="701422EC" w14:textId="5031E66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4F8CAE6C"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630C3448" w14:textId="256062D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663EA032" w14:textId="7DBBD99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0B94898A" w14:textId="2A987F9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C6D31C5" w14:textId="376424D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641B4D13" w14:textId="17E71E0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0668AB12" w14:textId="1877FA64"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00F0C3F6" w14:textId="77777777" w:rsidTr="005E4C3B">
        <w:trPr>
          <w:trHeight w:val="287"/>
        </w:trPr>
        <w:tc>
          <w:tcPr>
            <w:tcW w:w="1366" w:type="pct"/>
            <w:tcMar>
              <w:top w:w="0" w:type="dxa"/>
              <w:left w:w="72" w:type="dxa"/>
              <w:bottom w:w="0" w:type="dxa"/>
              <w:right w:w="72" w:type="dxa"/>
            </w:tcMar>
            <w:vAlign w:val="center"/>
            <w:hideMark/>
          </w:tcPr>
          <w:p w14:paraId="1D16F20A" w14:textId="77777777" w:rsidR="00C91646" w:rsidRPr="00C91646" w:rsidRDefault="00C91646" w:rsidP="005E4C3B">
            <w:pPr>
              <w:spacing w:before="0" w:after="0" w:line="252" w:lineRule="auto"/>
              <w:rPr>
                <w:rFonts w:eastAsiaTheme="minorHAnsi"/>
                <w:spacing w:val="-2"/>
                <w:sz w:val="22"/>
              </w:rPr>
            </w:pPr>
            <w:r w:rsidRPr="00C91646">
              <w:rPr>
                <w:spacing w:val="-2"/>
                <w:sz w:val="22"/>
              </w:rPr>
              <w:t>Demographics</w:t>
            </w:r>
          </w:p>
        </w:tc>
        <w:tc>
          <w:tcPr>
            <w:tcW w:w="465" w:type="pct"/>
            <w:tcMar>
              <w:top w:w="0" w:type="dxa"/>
              <w:left w:w="72" w:type="dxa"/>
              <w:bottom w:w="0" w:type="dxa"/>
              <w:right w:w="72" w:type="dxa"/>
            </w:tcMar>
            <w:vAlign w:val="center"/>
          </w:tcPr>
          <w:p w14:paraId="1450347D" w14:textId="4DCD8DD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63FA647E"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17EE21BF" w14:textId="61C858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25916C69" w14:textId="5DFF260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6F8D1AF" w14:textId="2062254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229102BD" w14:textId="703C9C48"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3022D02C" w14:textId="60447CA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4298F4B6" w14:textId="3E6EEE4E"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494BF8A6" w14:textId="77777777" w:rsidTr="005E4C3B">
        <w:trPr>
          <w:trHeight w:val="287"/>
        </w:trPr>
        <w:tc>
          <w:tcPr>
            <w:tcW w:w="1366" w:type="pct"/>
            <w:tcMar>
              <w:top w:w="0" w:type="dxa"/>
              <w:left w:w="72" w:type="dxa"/>
              <w:bottom w:w="0" w:type="dxa"/>
              <w:right w:w="72" w:type="dxa"/>
            </w:tcMar>
            <w:vAlign w:val="center"/>
            <w:hideMark/>
          </w:tcPr>
          <w:p w14:paraId="2F9A5FAD" w14:textId="77777777" w:rsidR="00C91646" w:rsidRPr="00C91646" w:rsidRDefault="00C91646" w:rsidP="005E4C3B">
            <w:pPr>
              <w:spacing w:before="0" w:after="0" w:line="252" w:lineRule="auto"/>
              <w:rPr>
                <w:rFonts w:eastAsiaTheme="minorHAnsi"/>
                <w:spacing w:val="-2"/>
                <w:sz w:val="22"/>
                <w:vertAlign w:val="superscript"/>
              </w:rPr>
            </w:pPr>
            <w:r w:rsidRPr="00C91646">
              <w:rPr>
                <w:spacing w:val="-2"/>
                <w:sz w:val="22"/>
              </w:rPr>
              <w:t>Clinical history</w:t>
            </w:r>
          </w:p>
        </w:tc>
        <w:tc>
          <w:tcPr>
            <w:tcW w:w="465" w:type="pct"/>
            <w:tcMar>
              <w:top w:w="0" w:type="dxa"/>
              <w:left w:w="72" w:type="dxa"/>
              <w:bottom w:w="0" w:type="dxa"/>
              <w:right w:w="72" w:type="dxa"/>
            </w:tcMar>
            <w:vAlign w:val="center"/>
          </w:tcPr>
          <w:p w14:paraId="5055493D" w14:textId="40B905C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72E782E2"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369518D4" w14:textId="1520265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10E65941" w14:textId="0D6AEF0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6FFADD17" w14:textId="5A5FE3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hideMark/>
          </w:tcPr>
          <w:p w14:paraId="0600AA54" w14:textId="2BAEA71D"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62930C70"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3E51202B" w14:textId="664DC4A5" w:rsidR="00C91646" w:rsidRPr="00C91646" w:rsidRDefault="0004152B" w:rsidP="005E4C3B">
            <w:pPr>
              <w:spacing w:before="0" w:after="0" w:line="252" w:lineRule="auto"/>
              <w:jc w:val="center"/>
              <w:rPr>
                <w:sz w:val="22"/>
              </w:rPr>
            </w:pPr>
            <w:r>
              <w:rPr>
                <w:sz w:val="22"/>
              </w:rPr>
              <w:t>-</w:t>
            </w:r>
          </w:p>
        </w:tc>
      </w:tr>
      <w:tr w:rsidR="00C91646" w:rsidRPr="00C91646" w14:paraId="4354069F" w14:textId="77777777" w:rsidTr="005E4C3B">
        <w:trPr>
          <w:trHeight w:val="287"/>
        </w:trPr>
        <w:tc>
          <w:tcPr>
            <w:tcW w:w="1366" w:type="pct"/>
            <w:tcMar>
              <w:top w:w="0" w:type="dxa"/>
              <w:left w:w="72" w:type="dxa"/>
              <w:bottom w:w="0" w:type="dxa"/>
              <w:right w:w="72" w:type="dxa"/>
            </w:tcMar>
            <w:vAlign w:val="center"/>
            <w:hideMark/>
          </w:tcPr>
          <w:p w14:paraId="028EC8C8" w14:textId="77777777" w:rsidR="00C91646" w:rsidRPr="00C91646" w:rsidRDefault="00C91646" w:rsidP="005E4C3B">
            <w:pPr>
              <w:spacing w:before="0" w:after="0" w:line="252" w:lineRule="auto"/>
              <w:rPr>
                <w:rFonts w:eastAsiaTheme="minorHAnsi"/>
                <w:spacing w:val="-2"/>
                <w:sz w:val="22"/>
              </w:rPr>
            </w:pPr>
            <w:r w:rsidRPr="00C91646">
              <w:rPr>
                <w:spacing w:val="-2"/>
                <w:sz w:val="22"/>
              </w:rPr>
              <w:t>Height &amp; Weight</w:t>
            </w:r>
          </w:p>
        </w:tc>
        <w:tc>
          <w:tcPr>
            <w:tcW w:w="465" w:type="pct"/>
            <w:tcMar>
              <w:top w:w="0" w:type="dxa"/>
              <w:left w:w="72" w:type="dxa"/>
              <w:bottom w:w="0" w:type="dxa"/>
              <w:right w:w="72" w:type="dxa"/>
            </w:tcMar>
            <w:vAlign w:val="center"/>
          </w:tcPr>
          <w:p w14:paraId="3AB95748" w14:textId="507DE83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73562897"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4B602BFB"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4384113A" w14:textId="0942BD5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3C95BE21" w14:textId="60662B90"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7ABCC95" w14:textId="4AA20A4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74D44CBD"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0F90DBFC" w14:textId="457227C1"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603DEC15" w14:textId="77777777" w:rsidTr="005E4C3B">
        <w:trPr>
          <w:trHeight w:val="287"/>
        </w:trPr>
        <w:tc>
          <w:tcPr>
            <w:tcW w:w="1366" w:type="pct"/>
            <w:shd w:val="clear" w:color="auto" w:fill="D9D9D9" w:themeFill="background1" w:themeFillShade="D9"/>
            <w:tcMar>
              <w:top w:w="0" w:type="dxa"/>
              <w:left w:w="72" w:type="dxa"/>
              <w:bottom w:w="0" w:type="dxa"/>
              <w:right w:w="72" w:type="dxa"/>
            </w:tcMar>
            <w:vAlign w:val="center"/>
            <w:hideMark/>
          </w:tcPr>
          <w:p w14:paraId="098EE4D2" w14:textId="77777777" w:rsidR="00C91646" w:rsidRPr="00C91646" w:rsidRDefault="00C91646" w:rsidP="005E4C3B">
            <w:pPr>
              <w:spacing w:before="0" w:after="0" w:line="252" w:lineRule="auto"/>
              <w:rPr>
                <w:rFonts w:eastAsiaTheme="minorHAnsi"/>
                <w:spacing w:val="-2"/>
                <w:sz w:val="22"/>
              </w:rPr>
            </w:pPr>
            <w:r w:rsidRPr="00C91646">
              <w:rPr>
                <w:spacing w:val="-2"/>
                <w:sz w:val="22"/>
              </w:rPr>
              <w:t>Outcome Evaluation</w:t>
            </w:r>
          </w:p>
        </w:tc>
        <w:tc>
          <w:tcPr>
            <w:tcW w:w="465" w:type="pct"/>
            <w:shd w:val="clear" w:color="auto" w:fill="D9D9D9" w:themeFill="background1" w:themeFillShade="D9"/>
            <w:tcMar>
              <w:top w:w="0" w:type="dxa"/>
              <w:left w:w="72" w:type="dxa"/>
              <w:bottom w:w="0" w:type="dxa"/>
              <w:right w:w="72" w:type="dxa"/>
            </w:tcMar>
            <w:vAlign w:val="center"/>
          </w:tcPr>
          <w:p w14:paraId="49ED04B6" w14:textId="476BF3A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vAlign w:val="center"/>
          </w:tcPr>
          <w:p w14:paraId="24DA8B57" w14:textId="136F0DA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tcMar>
              <w:top w:w="0" w:type="dxa"/>
              <w:left w:w="72" w:type="dxa"/>
              <w:bottom w:w="0" w:type="dxa"/>
              <w:right w:w="72" w:type="dxa"/>
            </w:tcMar>
            <w:vAlign w:val="center"/>
          </w:tcPr>
          <w:p w14:paraId="6F205E8C" w14:textId="266BC48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shd w:val="clear" w:color="auto" w:fill="D9D9D9" w:themeFill="background1" w:themeFillShade="D9"/>
            <w:tcMar>
              <w:top w:w="0" w:type="dxa"/>
              <w:left w:w="72" w:type="dxa"/>
              <w:bottom w:w="0" w:type="dxa"/>
              <w:right w:w="72" w:type="dxa"/>
            </w:tcMar>
            <w:vAlign w:val="center"/>
          </w:tcPr>
          <w:p w14:paraId="47D807D0" w14:textId="0F5ED7A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tcMar>
              <w:top w:w="0" w:type="dxa"/>
              <w:left w:w="72" w:type="dxa"/>
              <w:bottom w:w="0" w:type="dxa"/>
              <w:right w:w="72" w:type="dxa"/>
            </w:tcMar>
            <w:vAlign w:val="center"/>
          </w:tcPr>
          <w:p w14:paraId="45B08038" w14:textId="44847B2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shd w:val="clear" w:color="auto" w:fill="D9D9D9" w:themeFill="background1" w:themeFillShade="D9"/>
            <w:tcMar>
              <w:top w:w="0" w:type="dxa"/>
              <w:left w:w="72" w:type="dxa"/>
              <w:bottom w:w="0" w:type="dxa"/>
              <w:right w:w="72" w:type="dxa"/>
            </w:tcMar>
            <w:vAlign w:val="center"/>
          </w:tcPr>
          <w:p w14:paraId="1F33AD07" w14:textId="29769F8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shd w:val="clear" w:color="auto" w:fill="D9D9D9" w:themeFill="background1" w:themeFillShade="D9"/>
            <w:tcMar>
              <w:top w:w="0" w:type="dxa"/>
              <w:left w:w="72" w:type="dxa"/>
              <w:bottom w:w="0" w:type="dxa"/>
              <w:right w:w="72" w:type="dxa"/>
            </w:tcMar>
            <w:vAlign w:val="center"/>
          </w:tcPr>
          <w:p w14:paraId="1C81A05D" w14:textId="46D2D5A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shd w:val="clear" w:color="auto" w:fill="D9D9D9" w:themeFill="background1" w:themeFillShade="D9"/>
          </w:tcPr>
          <w:p w14:paraId="33F1D9D1" w14:textId="215A8EA8"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4635F470" w14:textId="77777777" w:rsidTr="005E4C3B">
        <w:trPr>
          <w:trHeight w:val="287"/>
        </w:trPr>
        <w:tc>
          <w:tcPr>
            <w:tcW w:w="1366" w:type="pct"/>
            <w:tcMar>
              <w:top w:w="0" w:type="dxa"/>
              <w:left w:w="72" w:type="dxa"/>
              <w:bottom w:w="0" w:type="dxa"/>
              <w:right w:w="72" w:type="dxa"/>
            </w:tcMar>
            <w:vAlign w:val="center"/>
            <w:hideMark/>
          </w:tcPr>
          <w:p w14:paraId="4296D492" w14:textId="77777777" w:rsidR="00C91646" w:rsidRPr="00C91646" w:rsidRDefault="00C91646" w:rsidP="005E4C3B">
            <w:pPr>
              <w:spacing w:before="0" w:after="0" w:line="252" w:lineRule="auto"/>
              <w:ind w:left="720"/>
              <w:jc w:val="right"/>
              <w:rPr>
                <w:rFonts w:eastAsiaTheme="minorHAnsi"/>
                <w:spacing w:val="-2"/>
                <w:sz w:val="22"/>
                <w:vertAlign w:val="superscript"/>
              </w:rPr>
            </w:pPr>
            <w:r w:rsidRPr="00C91646">
              <w:rPr>
                <w:spacing w:val="-2"/>
                <w:sz w:val="22"/>
              </w:rPr>
              <w:t>Pain Assessment (Brief Pain Inventory)</w:t>
            </w:r>
          </w:p>
        </w:tc>
        <w:tc>
          <w:tcPr>
            <w:tcW w:w="465" w:type="pct"/>
            <w:tcMar>
              <w:top w:w="0" w:type="dxa"/>
              <w:left w:w="72" w:type="dxa"/>
              <w:bottom w:w="0" w:type="dxa"/>
              <w:right w:w="72" w:type="dxa"/>
            </w:tcMar>
            <w:vAlign w:val="center"/>
          </w:tcPr>
          <w:p w14:paraId="2F65B0F1" w14:textId="2A1F7E9A"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6B41E776"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5A5998DF" w14:textId="15489CE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3A4A785B" w14:textId="1DB93F2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5F810A0"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9" w:type="pct"/>
            <w:tcMar>
              <w:top w:w="0" w:type="dxa"/>
              <w:left w:w="72" w:type="dxa"/>
              <w:bottom w:w="0" w:type="dxa"/>
              <w:right w:w="72" w:type="dxa"/>
            </w:tcMar>
            <w:vAlign w:val="center"/>
            <w:hideMark/>
          </w:tcPr>
          <w:p w14:paraId="28A2B49A" w14:textId="66B7F20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04F72FB2"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vAlign w:val="center"/>
          </w:tcPr>
          <w:p w14:paraId="19ED788A" w14:textId="77777777" w:rsidR="00C91646" w:rsidRPr="00C91646" w:rsidRDefault="00C91646" w:rsidP="005E4C3B">
            <w:pPr>
              <w:spacing w:before="0" w:after="0" w:line="252" w:lineRule="auto"/>
              <w:jc w:val="center"/>
              <w:rPr>
                <w:sz w:val="22"/>
              </w:rPr>
            </w:pPr>
            <w:r w:rsidRPr="00C91646">
              <w:rPr>
                <w:sz w:val="22"/>
              </w:rPr>
              <w:t>X</w:t>
            </w:r>
          </w:p>
        </w:tc>
      </w:tr>
      <w:tr w:rsidR="00C91646" w:rsidRPr="00C91646" w14:paraId="0102F0A7" w14:textId="77777777" w:rsidTr="005E4C3B">
        <w:trPr>
          <w:trHeight w:val="287"/>
        </w:trPr>
        <w:tc>
          <w:tcPr>
            <w:tcW w:w="1366" w:type="pct"/>
            <w:tcMar>
              <w:top w:w="0" w:type="dxa"/>
              <w:left w:w="72" w:type="dxa"/>
              <w:bottom w:w="0" w:type="dxa"/>
              <w:right w:w="72" w:type="dxa"/>
            </w:tcMar>
            <w:vAlign w:val="center"/>
          </w:tcPr>
          <w:p w14:paraId="1EEF5045" w14:textId="77777777" w:rsidR="00C91646" w:rsidRPr="00C91646" w:rsidRDefault="00C91646" w:rsidP="005E4C3B">
            <w:pPr>
              <w:spacing w:before="0" w:after="0" w:line="252" w:lineRule="auto"/>
              <w:ind w:left="720"/>
              <w:jc w:val="right"/>
              <w:rPr>
                <w:spacing w:val="-2"/>
                <w:sz w:val="22"/>
              </w:rPr>
            </w:pPr>
            <w:r w:rsidRPr="00C91646">
              <w:rPr>
                <w:spacing w:val="-2"/>
                <w:sz w:val="22"/>
              </w:rPr>
              <w:t>Quality of Life Questionnaire</w:t>
            </w:r>
          </w:p>
        </w:tc>
        <w:tc>
          <w:tcPr>
            <w:tcW w:w="465" w:type="pct"/>
            <w:tcMar>
              <w:top w:w="0" w:type="dxa"/>
              <w:left w:w="72" w:type="dxa"/>
              <w:bottom w:w="0" w:type="dxa"/>
              <w:right w:w="72" w:type="dxa"/>
            </w:tcMar>
            <w:vAlign w:val="center"/>
          </w:tcPr>
          <w:p w14:paraId="5DE729E7" w14:textId="39CD38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083F5DA9"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01F8CE9A"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411A91E2"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7" w:type="pct"/>
            <w:tcMar>
              <w:top w:w="0" w:type="dxa"/>
              <w:left w:w="72" w:type="dxa"/>
              <w:bottom w:w="0" w:type="dxa"/>
              <w:right w:w="72" w:type="dxa"/>
            </w:tcMar>
            <w:vAlign w:val="center"/>
          </w:tcPr>
          <w:p w14:paraId="335B5DD3"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9" w:type="pct"/>
            <w:tcMar>
              <w:top w:w="0" w:type="dxa"/>
              <w:left w:w="72" w:type="dxa"/>
              <w:bottom w:w="0" w:type="dxa"/>
              <w:right w:w="72" w:type="dxa"/>
            </w:tcMar>
            <w:vAlign w:val="center"/>
          </w:tcPr>
          <w:p w14:paraId="532B4683" w14:textId="77777777" w:rsidR="00C91646" w:rsidRPr="00C91646" w:rsidRDefault="00C91646" w:rsidP="005E4C3B">
            <w:pPr>
              <w:spacing w:before="0" w:after="0" w:line="252" w:lineRule="auto"/>
              <w:jc w:val="center"/>
              <w:rPr>
                <w:sz w:val="22"/>
              </w:rPr>
            </w:pPr>
            <w:r w:rsidRPr="00C91646">
              <w:rPr>
                <w:sz w:val="22"/>
              </w:rPr>
              <w:t>X</w:t>
            </w:r>
          </w:p>
        </w:tc>
        <w:tc>
          <w:tcPr>
            <w:tcW w:w="465" w:type="pct"/>
            <w:tcMar>
              <w:top w:w="0" w:type="dxa"/>
              <w:left w:w="72" w:type="dxa"/>
              <w:bottom w:w="0" w:type="dxa"/>
              <w:right w:w="72" w:type="dxa"/>
            </w:tcMar>
            <w:vAlign w:val="center"/>
          </w:tcPr>
          <w:p w14:paraId="3E3CE7C8"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4194B57A" w14:textId="11045D41" w:rsidR="00C91646" w:rsidRPr="00C91646" w:rsidRDefault="0004152B" w:rsidP="005E4C3B">
            <w:pPr>
              <w:spacing w:before="0" w:after="0" w:line="252" w:lineRule="auto"/>
              <w:jc w:val="center"/>
              <w:rPr>
                <w:sz w:val="22"/>
              </w:rPr>
            </w:pPr>
            <w:r>
              <w:rPr>
                <w:sz w:val="22"/>
              </w:rPr>
              <w:t>-</w:t>
            </w:r>
          </w:p>
        </w:tc>
      </w:tr>
      <w:tr w:rsidR="00C91646" w:rsidRPr="00C91646" w14:paraId="20434FFF" w14:textId="77777777" w:rsidTr="005E4C3B">
        <w:trPr>
          <w:trHeight w:val="287"/>
        </w:trPr>
        <w:tc>
          <w:tcPr>
            <w:tcW w:w="1366" w:type="pct"/>
            <w:tcMar>
              <w:top w:w="0" w:type="dxa"/>
              <w:left w:w="72" w:type="dxa"/>
              <w:bottom w:w="0" w:type="dxa"/>
              <w:right w:w="72" w:type="dxa"/>
            </w:tcMar>
            <w:vAlign w:val="center"/>
            <w:hideMark/>
          </w:tcPr>
          <w:p w14:paraId="68D6D649"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Randomization</w:t>
            </w:r>
          </w:p>
        </w:tc>
        <w:tc>
          <w:tcPr>
            <w:tcW w:w="465" w:type="pct"/>
            <w:tcMar>
              <w:top w:w="0" w:type="dxa"/>
              <w:left w:w="72" w:type="dxa"/>
              <w:bottom w:w="0" w:type="dxa"/>
              <w:right w:w="72" w:type="dxa"/>
            </w:tcMar>
            <w:vAlign w:val="center"/>
          </w:tcPr>
          <w:p w14:paraId="14E7A164" w14:textId="6F7A4B9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1527235E"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19847CCE" w14:textId="41B3F7C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0AB4B265" w14:textId="3034EE5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12C9213" w14:textId="79A8A57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35ECC463" w14:textId="55E1D8D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5736C981" w14:textId="5447C87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6BDD34E6" w14:textId="60E2E881"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755FB6CC" w14:textId="77777777" w:rsidTr="005E4C3B">
        <w:trPr>
          <w:trHeight w:val="287"/>
        </w:trPr>
        <w:tc>
          <w:tcPr>
            <w:tcW w:w="1366" w:type="pct"/>
            <w:tcMar>
              <w:top w:w="0" w:type="dxa"/>
              <w:left w:w="72" w:type="dxa"/>
              <w:bottom w:w="0" w:type="dxa"/>
              <w:right w:w="72" w:type="dxa"/>
            </w:tcMar>
            <w:vAlign w:val="center"/>
            <w:hideMark/>
          </w:tcPr>
          <w:p w14:paraId="5160A79A"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Control &amp; Experimental Interventions – Occupational therapy</w:t>
            </w:r>
          </w:p>
        </w:tc>
        <w:tc>
          <w:tcPr>
            <w:tcW w:w="465" w:type="pct"/>
            <w:tcMar>
              <w:top w:w="0" w:type="dxa"/>
              <w:left w:w="72" w:type="dxa"/>
              <w:bottom w:w="0" w:type="dxa"/>
              <w:right w:w="72" w:type="dxa"/>
            </w:tcMar>
            <w:vAlign w:val="center"/>
          </w:tcPr>
          <w:p w14:paraId="040AA11B" w14:textId="7BFE8430"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26D33A57"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hideMark/>
          </w:tcPr>
          <w:p w14:paraId="1071D18F"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7981060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Mar>
              <w:top w:w="0" w:type="dxa"/>
              <w:left w:w="72" w:type="dxa"/>
              <w:bottom w:w="0" w:type="dxa"/>
              <w:right w:w="72" w:type="dxa"/>
            </w:tcMar>
            <w:vAlign w:val="center"/>
            <w:hideMark/>
          </w:tcPr>
          <w:p w14:paraId="65D14BC1"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295405DA" w14:textId="6E2211C8"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177154C3" w14:textId="2C1118AC"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vAlign w:val="center"/>
          </w:tcPr>
          <w:p w14:paraId="71CD8B23" w14:textId="26EC516F" w:rsidR="00C91646" w:rsidRPr="00C91646" w:rsidRDefault="0004152B" w:rsidP="005E4C3B">
            <w:pPr>
              <w:spacing w:before="0" w:after="0" w:line="252" w:lineRule="auto"/>
              <w:jc w:val="center"/>
              <w:rPr>
                <w:sz w:val="22"/>
              </w:rPr>
            </w:pPr>
            <w:r>
              <w:rPr>
                <w:sz w:val="22"/>
              </w:rPr>
              <w:t>-</w:t>
            </w:r>
          </w:p>
        </w:tc>
      </w:tr>
      <w:tr w:rsidR="00C91646" w:rsidRPr="00C91646" w14:paraId="7A14CC5C" w14:textId="77777777" w:rsidTr="005E4C3B">
        <w:trPr>
          <w:trHeight w:val="287"/>
        </w:trPr>
        <w:tc>
          <w:tcPr>
            <w:tcW w:w="1366" w:type="pct"/>
            <w:tcMar>
              <w:top w:w="0" w:type="dxa"/>
              <w:left w:w="72" w:type="dxa"/>
              <w:bottom w:w="0" w:type="dxa"/>
              <w:right w:w="72" w:type="dxa"/>
            </w:tcMar>
            <w:vAlign w:val="center"/>
            <w:hideMark/>
          </w:tcPr>
          <w:p w14:paraId="73F49E53"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Adverse Events Reporting</w:t>
            </w:r>
          </w:p>
        </w:tc>
        <w:tc>
          <w:tcPr>
            <w:tcW w:w="465" w:type="pct"/>
            <w:tcMar>
              <w:top w:w="0" w:type="dxa"/>
              <w:left w:w="72" w:type="dxa"/>
              <w:bottom w:w="0" w:type="dxa"/>
              <w:right w:w="72" w:type="dxa"/>
            </w:tcMar>
            <w:vAlign w:val="center"/>
          </w:tcPr>
          <w:p w14:paraId="0A6ADDDA" w14:textId="52FCC5B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40CDA5E0"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hideMark/>
          </w:tcPr>
          <w:p w14:paraId="2C614643"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2AD1418C"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Mar>
              <w:top w:w="0" w:type="dxa"/>
              <w:left w:w="72" w:type="dxa"/>
              <w:bottom w:w="0" w:type="dxa"/>
              <w:right w:w="72" w:type="dxa"/>
            </w:tcMar>
            <w:vAlign w:val="center"/>
            <w:hideMark/>
          </w:tcPr>
          <w:p w14:paraId="38CC5D1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131C3544"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65" w:type="pct"/>
            <w:tcMar>
              <w:top w:w="0" w:type="dxa"/>
              <w:left w:w="72" w:type="dxa"/>
              <w:bottom w:w="0" w:type="dxa"/>
              <w:right w:w="72" w:type="dxa"/>
            </w:tcMar>
            <w:vAlign w:val="center"/>
            <w:hideMark/>
          </w:tcPr>
          <w:p w14:paraId="3C34397C"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64" w:type="pct"/>
            <w:vAlign w:val="center"/>
          </w:tcPr>
          <w:p w14:paraId="3A8E2456" w14:textId="77777777" w:rsidR="00C91646" w:rsidRPr="00C91646" w:rsidRDefault="00C91646" w:rsidP="005E4C3B">
            <w:pPr>
              <w:spacing w:before="0" w:after="0" w:line="252" w:lineRule="auto"/>
              <w:jc w:val="center"/>
              <w:rPr>
                <w:sz w:val="22"/>
              </w:rPr>
            </w:pPr>
            <w:r w:rsidRPr="00C91646">
              <w:rPr>
                <w:sz w:val="22"/>
              </w:rPr>
              <w:t>X</w:t>
            </w:r>
          </w:p>
        </w:tc>
      </w:tr>
    </w:tbl>
    <w:p w14:paraId="00CA8A82" w14:textId="77777777" w:rsidR="00C23247" w:rsidRDefault="00C23247" w:rsidP="00D6152F"/>
    <w:p w14:paraId="286BA3E8" w14:textId="401F0333" w:rsidR="00C91646" w:rsidRDefault="00C91646" w:rsidP="00D6152F">
      <w:pPr>
        <w:sectPr w:rsidR="00C91646" w:rsidSect="009607A3">
          <w:pgSz w:w="15840" w:h="12240" w:orient="landscape"/>
          <w:pgMar w:top="1440" w:right="1440" w:bottom="1440" w:left="1440" w:header="720" w:footer="720" w:gutter="0"/>
          <w:cols w:space="720"/>
          <w:docGrid w:linePitch="360"/>
        </w:sectPr>
      </w:pPr>
    </w:p>
    <w:p w14:paraId="6C61A0FC" w14:textId="36B1733F" w:rsidR="00435648" w:rsidRDefault="00D6152F" w:rsidP="00E83147">
      <w:pPr>
        <w:pStyle w:val="Heading1"/>
      </w:pPr>
      <w:bookmarkStart w:id="29" w:name="_Toc11143896"/>
      <w:bookmarkEnd w:id="29"/>
      <w:r w:rsidRPr="00D6152F">
        <w:lastRenderedPageBreak/>
        <w:t xml:space="preserve"> </w:t>
      </w:r>
      <w:bookmarkStart w:id="30" w:name="_Toc250632155"/>
      <w:bookmarkStart w:id="31" w:name="_Toc281240068"/>
      <w:bookmarkStart w:id="32" w:name="_Toc281240310"/>
      <w:bookmarkStart w:id="33" w:name="_Toc288125052"/>
      <w:bookmarkStart w:id="34" w:name="_Ref417028218"/>
      <w:bookmarkStart w:id="35" w:name="_Toc484520823"/>
      <w:bookmarkStart w:id="36" w:name="_Toc182473093"/>
      <w:r w:rsidR="00AD52FA" w:rsidRPr="00D6152F">
        <w:t>INTRODUCTION</w:t>
      </w:r>
      <w:bookmarkEnd w:id="30"/>
      <w:bookmarkEnd w:id="31"/>
      <w:bookmarkEnd w:id="32"/>
      <w:bookmarkEnd w:id="33"/>
      <w:bookmarkEnd w:id="34"/>
      <w:bookmarkEnd w:id="35"/>
      <w:bookmarkEnd w:id="36"/>
    </w:p>
    <w:p w14:paraId="64E5BC78" w14:textId="2554D746" w:rsidR="00D6152F" w:rsidRDefault="00D6152F" w:rsidP="00E83147">
      <w:pPr>
        <w:pStyle w:val="Heading2"/>
      </w:pPr>
      <w:bookmarkStart w:id="37" w:name="_Toc182473094"/>
      <w:r>
        <w:t>Study Rationale</w:t>
      </w:r>
      <w:bookmarkEnd w:id="37"/>
    </w:p>
    <w:p w14:paraId="644E2612" w14:textId="77777777" w:rsidR="006F7472" w:rsidRPr="006F7472" w:rsidRDefault="006F7472" w:rsidP="006F7472">
      <w:pPr>
        <w:rPr>
          <w:i/>
          <w:iCs/>
        </w:rPr>
      </w:pPr>
      <w:bookmarkStart w:id="38" w:name="_Toc250632159"/>
      <w:bookmarkStart w:id="39" w:name="_Toc281240072"/>
      <w:bookmarkStart w:id="40" w:name="_Toc281240314"/>
      <w:bookmarkStart w:id="41" w:name="_Toc288125056"/>
      <w:bookmarkStart w:id="42" w:name="_Toc484520828"/>
      <w:r w:rsidRPr="006F7472">
        <w:rPr>
          <w:i/>
          <w:iCs/>
        </w:rPr>
        <w:t>State the problem or question (e.g., describe the population, disease, current standard of care, if one exists, and limitations of knowledge or available therapy), the reason for conducting the clinical trial and the rationale underlying the intervention. State the name and the nature of the intervention, the hypothesized target(s) of the intervention (i.e., the putative cognitive, affective, behavioral, social, community, organizational, etc., target necessary to produce the behavior change relevant to the clinical outcome), and the clinical outcome of interest.</w:t>
      </w:r>
    </w:p>
    <w:p w14:paraId="5FE0E33F" w14:textId="730399DA" w:rsidR="006C05C9" w:rsidRPr="001B065C" w:rsidRDefault="006C05C9" w:rsidP="00E83147">
      <w:pPr>
        <w:pStyle w:val="Heading2"/>
      </w:pPr>
      <w:bookmarkStart w:id="43" w:name="_Toc182473095"/>
      <w:r w:rsidRPr="001B065C">
        <w:t>Background</w:t>
      </w:r>
      <w:bookmarkEnd w:id="43"/>
      <w:r w:rsidRPr="001B065C">
        <w:t xml:space="preserve"> </w:t>
      </w:r>
      <w:bookmarkEnd w:id="38"/>
      <w:bookmarkEnd w:id="39"/>
      <w:bookmarkEnd w:id="40"/>
      <w:bookmarkEnd w:id="41"/>
      <w:bookmarkEnd w:id="42"/>
    </w:p>
    <w:p w14:paraId="2384B095" w14:textId="77777777" w:rsidR="00647902" w:rsidRPr="00647902" w:rsidRDefault="00647902" w:rsidP="00647902">
      <w:pPr>
        <w:rPr>
          <w:i/>
        </w:rPr>
      </w:pPr>
      <w:bookmarkStart w:id="44" w:name="_Toc250632160"/>
      <w:bookmarkStart w:id="45" w:name="_Toc281240073"/>
      <w:bookmarkStart w:id="46" w:name="_Toc281240315"/>
      <w:bookmarkStart w:id="47" w:name="_Toc288125057"/>
      <w:bookmarkStart w:id="48" w:name="_Toc484520829"/>
      <w:r w:rsidRPr="00647902">
        <w:rPr>
          <w:i/>
        </w:rPr>
        <w:t xml:space="preserve">This section should include: </w:t>
      </w:r>
    </w:p>
    <w:p w14:paraId="4313080E" w14:textId="77777777" w:rsidR="006F7472" w:rsidRPr="006F7472" w:rsidRDefault="006F7472" w:rsidP="00C45646">
      <w:pPr>
        <w:pStyle w:val="ListParagraph"/>
        <w:numPr>
          <w:ilvl w:val="0"/>
          <w:numId w:val="29"/>
        </w:numPr>
        <w:rPr>
          <w:i/>
          <w:iCs/>
        </w:rPr>
      </w:pPr>
      <w:r w:rsidRPr="006F7472">
        <w:rPr>
          <w:i/>
          <w:iCs/>
        </w:rPr>
        <w:t xml:space="preserve">A summary of relevant basic and clinical research, including research conducted in other countries </w:t>
      </w:r>
    </w:p>
    <w:p w14:paraId="01555304" w14:textId="496F5F48" w:rsidR="00647902" w:rsidRPr="006F7472" w:rsidRDefault="00647902" w:rsidP="00C45646">
      <w:pPr>
        <w:pStyle w:val="ListParagraph"/>
        <w:numPr>
          <w:ilvl w:val="0"/>
          <w:numId w:val="29"/>
        </w:numPr>
        <w:rPr>
          <w:i/>
          <w:iCs/>
        </w:rPr>
      </w:pPr>
      <w:r w:rsidRPr="006F7472">
        <w:rPr>
          <w:i/>
          <w:iCs/>
        </w:rPr>
        <w:t xml:space="preserve">Discussion of important literature and data that are relevant to the trial and that provide background for the trial (reference citations should be listed in </w:t>
      </w:r>
      <w:r w:rsidRPr="006F7472">
        <w:rPr>
          <w:b/>
          <w:i/>
          <w:iCs/>
        </w:rPr>
        <w:t xml:space="preserve">Section </w:t>
      </w:r>
      <w:r w:rsidR="00184F5B" w:rsidRPr="006F7472">
        <w:rPr>
          <w:b/>
          <w:i/>
          <w:iCs/>
          <w:color w:val="0000FF"/>
        </w:rPr>
        <w:fldChar w:fldCharType="begin"/>
      </w:r>
      <w:r w:rsidR="00184F5B" w:rsidRPr="006F7472">
        <w:rPr>
          <w:b/>
          <w:i/>
          <w:iCs/>
          <w:color w:val="0000FF"/>
        </w:rPr>
        <w:instrText xml:space="preserve"> REF _Ref11145585 \r \h </w:instrText>
      </w:r>
      <w:r w:rsidR="006F7472" w:rsidRPr="006F7472">
        <w:rPr>
          <w:b/>
          <w:i/>
          <w:iCs/>
          <w:color w:val="0000FF"/>
        </w:rPr>
        <w:instrText xml:space="preserve"> \* MERGEFORMAT </w:instrText>
      </w:r>
      <w:r w:rsidR="00184F5B" w:rsidRPr="006F7472">
        <w:rPr>
          <w:b/>
          <w:i/>
          <w:iCs/>
          <w:color w:val="0000FF"/>
        </w:rPr>
      </w:r>
      <w:r w:rsidR="00184F5B" w:rsidRPr="006F7472">
        <w:rPr>
          <w:b/>
          <w:i/>
          <w:iCs/>
          <w:color w:val="0000FF"/>
        </w:rPr>
        <w:fldChar w:fldCharType="separate"/>
      </w:r>
      <w:r w:rsidR="007C0D65" w:rsidRPr="007C0D65">
        <w:rPr>
          <w:b/>
          <w:i/>
          <w:iCs/>
          <w:color w:val="3333FF"/>
        </w:rPr>
        <w:t>12</w:t>
      </w:r>
      <w:r w:rsidR="00184F5B" w:rsidRPr="006F7472">
        <w:rPr>
          <w:b/>
          <w:i/>
          <w:iCs/>
          <w:color w:val="0000FF"/>
        </w:rPr>
        <w:fldChar w:fldCharType="end"/>
      </w:r>
      <w:r w:rsidRPr="006F7472">
        <w:rPr>
          <w:b/>
          <w:i/>
          <w:iCs/>
        </w:rPr>
        <w:t>, References</w:t>
      </w:r>
      <w:r w:rsidRPr="006F7472">
        <w:rPr>
          <w:i/>
          <w:iCs/>
        </w:rPr>
        <w:t xml:space="preserve">) </w:t>
      </w:r>
    </w:p>
    <w:p w14:paraId="415E71D5" w14:textId="77777777" w:rsidR="00647902" w:rsidRPr="006F7472" w:rsidRDefault="00647902" w:rsidP="00C45646">
      <w:pPr>
        <w:pStyle w:val="ListParagraph"/>
        <w:numPr>
          <w:ilvl w:val="0"/>
          <w:numId w:val="29"/>
        </w:numPr>
        <w:rPr>
          <w:i/>
          <w:iCs/>
        </w:rPr>
      </w:pPr>
      <w:r w:rsidRPr="006F7472">
        <w:rPr>
          <w:i/>
          <w:iCs/>
        </w:rPr>
        <w:t>Applicable clinical, epidemiological, or public health background or context of the clinical trial</w:t>
      </w:r>
    </w:p>
    <w:p w14:paraId="5F41C6C1" w14:textId="4A09FEA3" w:rsidR="00647902" w:rsidRPr="006F7472" w:rsidRDefault="00647902" w:rsidP="00C45646">
      <w:pPr>
        <w:pStyle w:val="ListParagraph"/>
        <w:numPr>
          <w:ilvl w:val="0"/>
          <w:numId w:val="29"/>
        </w:numPr>
        <w:spacing w:after="240"/>
        <w:contextualSpacing w:val="0"/>
        <w:rPr>
          <w:i/>
          <w:iCs/>
        </w:rPr>
      </w:pPr>
      <w:r w:rsidRPr="006F7472">
        <w:rPr>
          <w:i/>
          <w:iCs/>
        </w:rPr>
        <w:t xml:space="preserve">Importance of the clinical trial and any relevant treatment issues or controversies </w:t>
      </w:r>
    </w:p>
    <w:p w14:paraId="4E70F6C5" w14:textId="04FBABC2" w:rsidR="00647902" w:rsidRDefault="00647902" w:rsidP="00E83147">
      <w:pPr>
        <w:pStyle w:val="Heading2"/>
      </w:pPr>
      <w:bookmarkStart w:id="49" w:name="_Ref54721535"/>
      <w:bookmarkStart w:id="50" w:name="_Toc182473096"/>
      <w:r>
        <w:t>Risk/Benefit Assessment</w:t>
      </w:r>
      <w:bookmarkEnd w:id="49"/>
      <w:bookmarkEnd w:id="50"/>
    </w:p>
    <w:p w14:paraId="45F8D884" w14:textId="2C57E028" w:rsidR="00647902" w:rsidRDefault="00647902" w:rsidP="00E83147">
      <w:pPr>
        <w:pStyle w:val="Heading3"/>
      </w:pPr>
      <w:bookmarkStart w:id="51" w:name="_Toc182473097"/>
      <w:r>
        <w:t>Known Potential Risks</w:t>
      </w:r>
      <w:bookmarkEnd w:id="51"/>
    </w:p>
    <w:p w14:paraId="317F4980" w14:textId="77777777" w:rsidR="00761E33" w:rsidRPr="00761E33" w:rsidRDefault="00647902" w:rsidP="00761E33">
      <w:pPr>
        <w:rPr>
          <w:i/>
        </w:rPr>
      </w:pPr>
      <w:r w:rsidRPr="00647902">
        <w:rPr>
          <w:i/>
        </w:rPr>
        <w:t xml:space="preserve">Include a discussion of known potential risks from either clinical or nonclinical studies.  </w:t>
      </w:r>
      <w:r w:rsidR="00761E33" w:rsidRPr="00761E33">
        <w:rPr>
          <w:i/>
          <w:iCs/>
        </w:rPr>
        <w:t xml:space="preserve">For behavioral or social intervention studies, relevant published literature should provide relevant risk information. For studies including a licensed or approved product, a package insert or device labeling should be used as a primary source of risk information. If the study includes an investigational product, the Investigator’s Brochure (IB) should be a primary source of the risk information. </w:t>
      </w:r>
    </w:p>
    <w:p w14:paraId="1FB383F9" w14:textId="7B339235" w:rsidR="00AC513D" w:rsidRPr="00761E33" w:rsidRDefault="00BA1DE6" w:rsidP="00C45646">
      <w:pPr>
        <w:pStyle w:val="ListParagraph"/>
        <w:numPr>
          <w:ilvl w:val="0"/>
          <w:numId w:val="39"/>
        </w:numPr>
        <w:rPr>
          <w:i/>
        </w:rPr>
      </w:pPr>
      <w:r w:rsidRPr="00761E33">
        <w:rPr>
          <w:i/>
        </w:rPr>
        <w:t>Potential risks and discomforts must be minimized to the greatest extent possible by using procedures such as appropriate training of personnel, monitoring, withdrawal of the subject upon evidence of difficulty or adverse event; and referral for treatment, counseling or other necessary follow-up.</w:t>
      </w:r>
    </w:p>
    <w:p w14:paraId="2239CD92" w14:textId="79B88BB5" w:rsidR="00BA1DE6" w:rsidRPr="00BA1DE6" w:rsidRDefault="00AC513D" w:rsidP="00C45646">
      <w:pPr>
        <w:pStyle w:val="ListParagraph"/>
        <w:numPr>
          <w:ilvl w:val="0"/>
          <w:numId w:val="28"/>
        </w:numPr>
        <w:rPr>
          <w:i/>
        </w:rPr>
      </w:pPr>
      <w:r>
        <w:rPr>
          <w:i/>
        </w:rPr>
        <w:t xml:space="preserve">Consider not only immediate risks, but also delayed or </w:t>
      </w:r>
      <w:r w:rsidR="00C23247">
        <w:rPr>
          <w:i/>
        </w:rPr>
        <w:t>long-term</w:t>
      </w:r>
      <w:r>
        <w:rPr>
          <w:i/>
        </w:rPr>
        <w:t xml:space="preserve"> risks </w:t>
      </w:r>
    </w:p>
    <w:p w14:paraId="1E901B74" w14:textId="77777777" w:rsidR="00BA1DE6" w:rsidRPr="00BA1DE6" w:rsidRDefault="00BA1DE6" w:rsidP="00C45646">
      <w:pPr>
        <w:pStyle w:val="ListParagraph"/>
        <w:numPr>
          <w:ilvl w:val="0"/>
          <w:numId w:val="28"/>
        </w:numPr>
        <w:rPr>
          <w:i/>
        </w:rPr>
      </w:pPr>
      <w:r w:rsidRPr="00BA1DE6">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4E97296A" w:rsidR="00BA1DE6" w:rsidRPr="00BA1DE6" w:rsidRDefault="00647902" w:rsidP="00C45646">
      <w:pPr>
        <w:pStyle w:val="ListParagraph"/>
        <w:numPr>
          <w:ilvl w:val="0"/>
          <w:numId w:val="28"/>
        </w:numPr>
        <w:rPr>
          <w:i/>
        </w:rPr>
      </w:pPr>
      <w:r w:rsidRPr="00BA1DE6">
        <w:rPr>
          <w:i/>
        </w:rPr>
        <w:t>If risk is related to proposed procedures included in the protocol, describe alternative procedures that have been considered and explain why alternative procedures are not included</w:t>
      </w:r>
      <w:r w:rsidR="00B110D1">
        <w:rPr>
          <w:i/>
        </w:rPr>
        <w:t>.</w:t>
      </w:r>
      <w:r w:rsidRPr="00BA1DE6">
        <w:rPr>
          <w:i/>
        </w:rPr>
        <w:t xml:space="preserve"> </w:t>
      </w:r>
    </w:p>
    <w:p w14:paraId="4C099C7D" w14:textId="11766196" w:rsidR="00BA1DE6" w:rsidRDefault="00BA1DE6" w:rsidP="00C45646">
      <w:pPr>
        <w:pStyle w:val="ListParagraph"/>
        <w:numPr>
          <w:ilvl w:val="0"/>
          <w:numId w:val="28"/>
        </w:numPr>
        <w:spacing w:after="120"/>
        <w:contextualSpacing w:val="0"/>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rsidP="00E83147">
      <w:pPr>
        <w:pStyle w:val="Heading3"/>
      </w:pPr>
      <w:bookmarkStart w:id="52" w:name="_Toc182473098"/>
      <w:r>
        <w:lastRenderedPageBreak/>
        <w:t>Known Potential Benefits</w:t>
      </w:r>
      <w:bookmarkEnd w:id="52"/>
    </w:p>
    <w:p w14:paraId="3E878275" w14:textId="6BF891BE" w:rsidR="00761E33" w:rsidRPr="00761E33" w:rsidRDefault="00647902" w:rsidP="00761E33">
      <w:pPr>
        <w:rPr>
          <w:i/>
        </w:rPr>
      </w:pPr>
      <w:r w:rsidRPr="00647902">
        <w:rPr>
          <w:i/>
        </w:rPr>
        <w:t xml:space="preserve">Include a discussion of known potential benefits from either clinical or nonclinical studies.  </w:t>
      </w:r>
      <w:r w:rsidR="00761E33" w:rsidRPr="00761E33">
        <w:rPr>
          <w:i/>
          <w:iCs/>
        </w:rPr>
        <w:t xml:space="preserve">For behavioral or social intervention studies, relevant published literature should provide </w:t>
      </w:r>
      <w:r w:rsidR="00403749">
        <w:rPr>
          <w:i/>
          <w:iCs/>
        </w:rPr>
        <w:t>poten</w:t>
      </w:r>
      <w:r w:rsidR="00057211">
        <w:rPr>
          <w:i/>
          <w:iCs/>
        </w:rPr>
        <w:t xml:space="preserve">tially </w:t>
      </w:r>
      <w:r w:rsidR="00761E33" w:rsidRPr="00761E33">
        <w:rPr>
          <w:i/>
          <w:iCs/>
        </w:rPr>
        <w:t xml:space="preserve">relevant benefits information. For studies including a licensed or approved product, a package insert or device labeling should be used as a primary source of benefits information. If the study includes an investigational product, the Investigator’s Brochure (IB) should be a primary source of the benefits information. </w:t>
      </w:r>
    </w:p>
    <w:p w14:paraId="1FCF7AC5" w14:textId="6FA487E3" w:rsidR="00647902" w:rsidRPr="00647902" w:rsidRDefault="00647902" w:rsidP="00647902">
      <w:pPr>
        <w:rPr>
          <w:i/>
        </w:rPr>
      </w:pPr>
      <w:r w:rsidRPr="00647902">
        <w:rPr>
          <w:i/>
        </w:rPr>
        <w:t xml:space="preserve">Describe any physical, psychological, social, or any other potential benefits to individual participants or society in general, as a result of participating in the study, addressing each of the following: </w:t>
      </w:r>
    </w:p>
    <w:p w14:paraId="6CED957C" w14:textId="77777777" w:rsidR="00647902" w:rsidRPr="00647902" w:rsidRDefault="00647902" w:rsidP="00C45646">
      <w:pPr>
        <w:pStyle w:val="ListParagraph"/>
        <w:numPr>
          <w:ilvl w:val="0"/>
          <w:numId w:val="12"/>
        </w:numPr>
        <w:rPr>
          <w:i/>
        </w:rPr>
      </w:pPr>
      <w:r w:rsidRPr="00647902">
        <w:rPr>
          <w:i/>
        </w:rPr>
        <w:t>Immediate potential benefits</w:t>
      </w:r>
    </w:p>
    <w:p w14:paraId="718CA95C" w14:textId="77777777" w:rsidR="00647902" w:rsidRPr="00647902" w:rsidRDefault="00647902" w:rsidP="00C45646">
      <w:pPr>
        <w:pStyle w:val="ListParagraph"/>
        <w:numPr>
          <w:ilvl w:val="0"/>
          <w:numId w:val="12"/>
        </w:numPr>
        <w:rPr>
          <w:i/>
        </w:rPr>
      </w:pPr>
      <w:r w:rsidRPr="00647902">
        <w:rPr>
          <w:i/>
        </w:rPr>
        <w:t>Long-range potential benefits</w:t>
      </w:r>
    </w:p>
    <w:p w14:paraId="02509FE1" w14:textId="77777777" w:rsidR="00647902" w:rsidRPr="00647902" w:rsidRDefault="00647902" w:rsidP="00647902">
      <w:pPr>
        <w:rPr>
          <w:i/>
        </w:rPr>
      </w:pPr>
      <w:r w:rsidRPr="00647902">
        <w:rPr>
          <w:i/>
          <w:szCs w:val="24"/>
        </w:rPr>
        <w:t xml:space="preserve">Note that payment to participants, whether as an inducement to participate or as compensation for time and inconvenience, is not considered a “benefit.” </w:t>
      </w:r>
      <w:r w:rsidRPr="00647902">
        <w:rPr>
          <w:i/>
        </w:rPr>
        <w:t>Provision of incidental care is also not to be considered a benefit.</w:t>
      </w:r>
    </w:p>
    <w:p w14:paraId="66CF9720" w14:textId="188FED4C" w:rsidR="00647902" w:rsidRDefault="00B76A12" w:rsidP="00E83147">
      <w:pPr>
        <w:pStyle w:val="Heading3"/>
      </w:pPr>
      <w:bookmarkStart w:id="53" w:name="_Ref11144674"/>
      <w:bookmarkStart w:id="54" w:name="_Toc182473099"/>
      <w:r>
        <w:t>Assessment of Potential Risks and Benefits</w:t>
      </w:r>
      <w:bookmarkEnd w:id="53"/>
      <w:bookmarkEnd w:id="54"/>
    </w:p>
    <w:p w14:paraId="2F6BC862" w14:textId="77777777" w:rsidR="00B76A12" w:rsidRPr="00B76A12" w:rsidRDefault="00B76A12" w:rsidP="00B76A12">
      <w:pPr>
        <w:rPr>
          <w:i/>
        </w:rPr>
      </w:pPr>
      <w:r w:rsidRPr="00B76A12">
        <w:rPr>
          <w:i/>
        </w:rPr>
        <w:t>Include an assessment of known potential risks and benefits, addressing each of the following:</w:t>
      </w:r>
    </w:p>
    <w:p w14:paraId="05A04939" w14:textId="7125BA0A" w:rsidR="00761E33" w:rsidRPr="00B110D1" w:rsidRDefault="00B76A12" w:rsidP="00C45646">
      <w:pPr>
        <w:pStyle w:val="ListParagraph"/>
        <w:numPr>
          <w:ilvl w:val="0"/>
          <w:numId w:val="55"/>
        </w:numPr>
        <w:rPr>
          <w:i/>
        </w:rPr>
      </w:pPr>
      <w:r w:rsidRPr="00B110D1">
        <w:rPr>
          <w:i/>
          <w:iCs/>
        </w:rPr>
        <w:t xml:space="preserve">Rationale for the necessity of exposing participants to risks </w:t>
      </w:r>
    </w:p>
    <w:p w14:paraId="54F3241A" w14:textId="0B17091E" w:rsidR="00B76A12" w:rsidRPr="00B110D1" w:rsidRDefault="00761E33" w:rsidP="00C45646">
      <w:pPr>
        <w:pStyle w:val="ListParagraph"/>
        <w:numPr>
          <w:ilvl w:val="0"/>
          <w:numId w:val="55"/>
        </w:numPr>
        <w:rPr>
          <w:i/>
        </w:rPr>
      </w:pPr>
      <w:r w:rsidRPr="00B110D1">
        <w:rPr>
          <w:i/>
          <w:iCs/>
        </w:rPr>
        <w:t>A</w:t>
      </w:r>
      <w:r w:rsidR="00B76A12" w:rsidRPr="00B110D1">
        <w:rPr>
          <w:i/>
          <w:iCs/>
        </w:rPr>
        <w:t xml:space="preserve"> summary of the ways that risks to participants were minimized in the study design</w:t>
      </w:r>
    </w:p>
    <w:p w14:paraId="6EB1764A" w14:textId="77777777" w:rsidR="00DB4F1F" w:rsidRPr="00B110D1" w:rsidRDefault="00B76A12" w:rsidP="00C45646">
      <w:pPr>
        <w:pStyle w:val="ListParagraph"/>
        <w:numPr>
          <w:ilvl w:val="0"/>
          <w:numId w:val="55"/>
        </w:numPr>
        <w:jc w:val="left"/>
        <w:rPr>
          <w:i/>
        </w:rPr>
      </w:pPr>
      <w:r w:rsidRPr="00B110D1">
        <w:rPr>
          <w:i/>
          <w:iCs/>
        </w:rPr>
        <w:t>Justification as to why the</w:t>
      </w:r>
      <w:r w:rsidR="006A75B4" w:rsidRPr="00B110D1">
        <w:rPr>
          <w:i/>
          <w:iCs/>
        </w:rPr>
        <w:t xml:space="preserve"> value of the information to be gained outweighs the </w:t>
      </w:r>
      <w:r w:rsidRPr="00B110D1">
        <w:rPr>
          <w:i/>
          <w:iCs/>
        </w:rPr>
        <w:t>risks of participation in the study</w:t>
      </w:r>
    </w:p>
    <w:p w14:paraId="136B36C6" w14:textId="5D8266E0" w:rsidR="00DB4F1F" w:rsidRPr="00B110D1" w:rsidRDefault="00DB4F1F" w:rsidP="00C45646">
      <w:pPr>
        <w:pStyle w:val="ListParagraph"/>
        <w:numPr>
          <w:ilvl w:val="0"/>
          <w:numId w:val="55"/>
        </w:numPr>
        <w:jc w:val="left"/>
        <w:rPr>
          <w:i/>
        </w:rPr>
      </w:pPr>
      <w:r w:rsidRPr="00B110D1">
        <w:rPr>
          <w:i/>
          <w:iCs/>
        </w:rPr>
        <w:t xml:space="preserve">If you are enrolling more than one population (e.g. affected participants and healthy participants), be sure to address the above for each cohort. </w:t>
      </w:r>
    </w:p>
    <w:p w14:paraId="19F7D322" w14:textId="77777777" w:rsidR="00DB4F1F" w:rsidRDefault="00DB4F1F" w:rsidP="00DB4F1F">
      <w:pPr>
        <w:pStyle w:val="ListParagraph"/>
        <w:spacing w:after="120"/>
        <w:ind w:left="432"/>
        <w:contextualSpacing w:val="0"/>
      </w:pPr>
    </w:p>
    <w:p w14:paraId="4F5973F6" w14:textId="177C633D" w:rsidR="00FB2BEA" w:rsidRDefault="00725B6C" w:rsidP="00DB4F1F">
      <w:pPr>
        <w:pStyle w:val="Heading1"/>
      </w:pPr>
      <w:bookmarkStart w:id="55" w:name="_Toc182473100"/>
      <w:r>
        <w:t>OBJECTIVES AND ENDPOINTS</w:t>
      </w:r>
      <w:bookmarkEnd w:id="55"/>
    </w:p>
    <w:p w14:paraId="1350849B" w14:textId="77777777" w:rsidR="00761E33" w:rsidRPr="00761E33" w:rsidRDefault="00761E33" w:rsidP="00761E33">
      <w:pPr>
        <w:rPr>
          <w:i/>
        </w:rPr>
      </w:pPr>
      <w:r w:rsidRPr="00761E33">
        <w:rPr>
          <w:i/>
        </w:rPr>
        <w:t>Provide a description of the study objectives and endpoints, as well as a justification for selecting the particular endpoints, in the table format included below. 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67676748" w14:textId="77777777" w:rsidR="00761E33" w:rsidRPr="00761E33" w:rsidRDefault="00761E33" w:rsidP="00761E33">
      <w:pPr>
        <w:rPr>
          <w:i/>
        </w:rPr>
      </w:pPr>
      <w:r w:rsidRPr="00761E33">
        <w:rPr>
          <w:i/>
        </w:rPr>
        <w:t xml:space="preserve">An </w:t>
      </w:r>
      <w:r w:rsidRPr="00761E33">
        <w:rPr>
          <w:b/>
          <w:bCs/>
          <w:i/>
        </w:rPr>
        <w:t>objective</w:t>
      </w:r>
      <w:r w:rsidRPr="00761E33">
        <w:rPr>
          <w:i/>
        </w:rPr>
        <w:t xml:space="preserve"> is the purpose for performing the study in terms of the scientific question to be answered. Express each objective as a statement of purpose (e.g., to assess, to determine, to compare, to evaluate) and include the general purpose (e.g., feasibility, acceptability, engagement of the intervention target, identifying mechanisms of action, mediation, moderation, efficacy, effectiveness, dissemination, implementation).</w:t>
      </w:r>
    </w:p>
    <w:p w14:paraId="55B1B8BF" w14:textId="3767981F" w:rsidR="00761E33" w:rsidRPr="00761E33" w:rsidRDefault="00761E33" w:rsidP="00761E33">
      <w:pPr>
        <w:rPr>
          <w:i/>
        </w:rPr>
      </w:pPr>
      <w:r w:rsidRPr="00761E33">
        <w:rPr>
          <w:i/>
        </w:rPr>
        <w:t xml:space="preserve">A study </w:t>
      </w:r>
      <w:r w:rsidRPr="00761E33">
        <w:rPr>
          <w:b/>
          <w:bCs/>
          <w:i/>
        </w:rPr>
        <w:t>endpoint</w:t>
      </w:r>
      <w:r w:rsidRPr="00761E33">
        <w:rPr>
          <w:i/>
        </w:rPr>
        <w:t xml:space="preserve"> is a specific measurement or observation to assess the effect of the study intervention. Study endpoints should be prioritized and should correspond to the study objectives and hypotheses being tested. Give succinct and precise definitions of the study endpoints used to </w:t>
      </w:r>
      <w:r w:rsidRPr="00761E33">
        <w:rPr>
          <w:i/>
        </w:rPr>
        <w:lastRenderedPageBreak/>
        <w:t xml:space="preserve">address the study’s primary objective and secondary objectives (e.g., specific diagnostic tests that define safety or efficacy, clinical assessments of disease status, assessments of psychosocial characteristics, patient reported outcomes, behaviors or health outcomes). A full description of study endpoints, including administration, scoring, psychometrics, adjudication of endpoints, etc., belongs in Section </w:t>
      </w:r>
      <w:r w:rsidRPr="00761E33">
        <w:rPr>
          <w:b/>
          <w:bCs/>
          <w:i/>
          <w:color w:val="0000FF"/>
        </w:rPr>
        <w:fldChar w:fldCharType="begin"/>
      </w:r>
      <w:r w:rsidRPr="00761E33">
        <w:rPr>
          <w:b/>
          <w:bCs/>
          <w:i/>
          <w:color w:val="0000FF"/>
        </w:rPr>
        <w:instrText xml:space="preserve"> REF _Ref62557267 \r \h  \* MERGEFORMAT </w:instrText>
      </w:r>
      <w:r w:rsidRPr="00761E33">
        <w:rPr>
          <w:b/>
          <w:bCs/>
          <w:i/>
          <w:color w:val="0000FF"/>
        </w:rPr>
      </w:r>
      <w:r w:rsidRPr="00761E33">
        <w:rPr>
          <w:b/>
          <w:bCs/>
          <w:i/>
          <w:color w:val="0000FF"/>
        </w:rPr>
        <w:fldChar w:fldCharType="separate"/>
      </w:r>
      <w:r w:rsidR="007C0D65" w:rsidRPr="007C0D65">
        <w:rPr>
          <w:b/>
          <w:bCs/>
          <w:i/>
          <w:color w:val="3333FF"/>
        </w:rPr>
        <w:t>8</w:t>
      </w:r>
      <w:r w:rsidRPr="00761E33">
        <w:rPr>
          <w:b/>
          <w:bCs/>
          <w:i/>
          <w:color w:val="0000FF"/>
        </w:rPr>
        <w:fldChar w:fldCharType="end"/>
      </w:r>
      <w:r w:rsidRPr="00761E33">
        <w:rPr>
          <w:i/>
        </w:rPr>
        <w:t xml:space="preserve">, Study Assessments and Procedures.  </w:t>
      </w:r>
    </w:p>
    <w:p w14:paraId="689D374C" w14:textId="77777777" w:rsidR="00761E33" w:rsidRPr="00761E33" w:rsidRDefault="00761E33" w:rsidP="00761E33">
      <w:pPr>
        <w:rPr>
          <w:i/>
        </w:rPr>
      </w:pPr>
      <w:r w:rsidRPr="00761E33">
        <w:rPr>
          <w:i/>
        </w:rPr>
        <w:t xml:space="preserve">A putative mechanism of action is the theorized explanation for how the intervention functions.  </w:t>
      </w:r>
    </w:p>
    <w:p w14:paraId="1DD4E71E" w14:textId="1378AA64" w:rsidR="00FB2BEA" w:rsidRPr="00FB2BEA" w:rsidRDefault="00761E33" w:rsidP="00761E33">
      <w:pPr>
        <w:rPr>
          <w:i/>
        </w:rPr>
      </w:pPr>
      <w:r w:rsidRPr="00761E33">
        <w:rPr>
          <w:i/>
        </w:rPr>
        <w:t xml:space="preserve">Consider whether primary and secondary endpoints should be adjusted for multiple comparisons, family-wise error rates, alpha inflation, etc. Details of any such adjustments should be included in Section </w:t>
      </w:r>
      <w:r w:rsidR="00DA5375" w:rsidRPr="00DA5375">
        <w:rPr>
          <w:b/>
          <w:bCs/>
          <w:i/>
          <w:color w:val="0000FF"/>
        </w:rPr>
        <w:fldChar w:fldCharType="begin"/>
      </w:r>
      <w:r w:rsidR="00DA5375" w:rsidRPr="00DA5375">
        <w:rPr>
          <w:b/>
          <w:bCs/>
          <w:i/>
          <w:color w:val="0000FF"/>
        </w:rPr>
        <w:instrText xml:space="preserve"> REF _Ref62570703 \r \h  \* MERGEFORMAT </w:instrText>
      </w:r>
      <w:r w:rsidR="00DA5375" w:rsidRPr="00DA5375">
        <w:rPr>
          <w:b/>
          <w:bCs/>
          <w:i/>
          <w:color w:val="0000FF"/>
        </w:rPr>
      </w:r>
      <w:r w:rsidR="00DA5375" w:rsidRPr="00DA5375">
        <w:rPr>
          <w:b/>
          <w:bCs/>
          <w:i/>
          <w:color w:val="0000FF"/>
        </w:rPr>
        <w:fldChar w:fldCharType="separate"/>
      </w:r>
      <w:r w:rsidR="007C0D65">
        <w:rPr>
          <w:b/>
          <w:bCs/>
          <w:i/>
          <w:color w:val="0000FF"/>
        </w:rPr>
        <w:t>9.4.2</w:t>
      </w:r>
      <w:r w:rsidR="00DA5375" w:rsidRPr="00DA5375">
        <w:rPr>
          <w:b/>
          <w:bCs/>
          <w:i/>
          <w:color w:val="0000FF"/>
        </w:rPr>
        <w:fldChar w:fldCharType="end"/>
      </w:r>
      <w:r w:rsidRPr="00761E33">
        <w:rPr>
          <w:i/>
        </w:rPr>
        <w:t xml:space="preserve">, Analysis of the Primary Endpoint(s) and Section </w:t>
      </w:r>
      <w:r w:rsidR="003065E2" w:rsidRPr="003065E2">
        <w:rPr>
          <w:b/>
          <w:bCs/>
          <w:i/>
          <w:color w:val="0000FF"/>
        </w:rPr>
        <w:fldChar w:fldCharType="begin"/>
      </w:r>
      <w:r w:rsidR="003065E2" w:rsidRPr="003065E2">
        <w:rPr>
          <w:b/>
          <w:bCs/>
          <w:i/>
          <w:color w:val="0000FF"/>
        </w:rPr>
        <w:instrText xml:space="preserve"> REF _Ref62557315 \r \h  \* MERGEFORMAT </w:instrText>
      </w:r>
      <w:r w:rsidR="003065E2" w:rsidRPr="003065E2">
        <w:rPr>
          <w:b/>
          <w:bCs/>
          <w:i/>
          <w:color w:val="0000FF"/>
        </w:rPr>
      </w:r>
      <w:r w:rsidR="003065E2" w:rsidRPr="003065E2">
        <w:rPr>
          <w:b/>
          <w:bCs/>
          <w:i/>
          <w:color w:val="0000FF"/>
        </w:rPr>
        <w:fldChar w:fldCharType="separate"/>
      </w:r>
      <w:r w:rsidR="007C0D65" w:rsidRPr="007C0D65">
        <w:rPr>
          <w:b/>
          <w:bCs/>
          <w:i/>
          <w:color w:val="3333FF"/>
        </w:rPr>
        <w:t>9.4.3</w:t>
      </w:r>
      <w:r w:rsidR="003065E2" w:rsidRPr="003065E2">
        <w:rPr>
          <w:b/>
          <w:bCs/>
          <w:i/>
          <w:color w:val="0000FF"/>
        </w:rPr>
        <w:fldChar w:fldCharType="end"/>
      </w:r>
      <w:r w:rsidRPr="00761E33">
        <w:rPr>
          <w:i/>
        </w:rPr>
        <w:t xml:space="preserve">, Analysis of the Secondary Endpoint(s).  </w:t>
      </w:r>
    </w:p>
    <w:tbl>
      <w:tblPr>
        <w:tblStyle w:val="TableGrid"/>
        <w:tblW w:w="0" w:type="auto"/>
        <w:tblLook w:val="04A0" w:firstRow="1" w:lastRow="0" w:firstColumn="1" w:lastColumn="0" w:noHBand="0" w:noVBand="1"/>
      </w:tblPr>
      <w:tblGrid>
        <w:gridCol w:w="3235"/>
        <w:gridCol w:w="3780"/>
        <w:gridCol w:w="2335"/>
      </w:tblGrid>
      <w:tr w:rsidR="00FB2BEA" w14:paraId="2C576136" w14:textId="77777777" w:rsidTr="00182910">
        <w:trPr>
          <w:cantSplit/>
          <w:tblHeader/>
        </w:trPr>
        <w:tc>
          <w:tcPr>
            <w:tcW w:w="3235" w:type="dxa"/>
          </w:tcPr>
          <w:p w14:paraId="753232BD" w14:textId="77777777" w:rsidR="00FB2BEA" w:rsidRPr="005627AC" w:rsidRDefault="00FB2BEA" w:rsidP="00A134BD">
            <w:pPr>
              <w:jc w:val="center"/>
              <w:rPr>
                <w:rFonts w:asciiTheme="minorHAnsi" w:hAnsiTheme="minorHAnsi"/>
                <w:sz w:val="22"/>
              </w:rPr>
            </w:pPr>
            <w:r w:rsidRPr="005627AC">
              <w:rPr>
                <w:sz w:val="22"/>
              </w:rPr>
              <w:t>OBJECTIVES</w:t>
            </w:r>
          </w:p>
        </w:tc>
        <w:tc>
          <w:tcPr>
            <w:tcW w:w="3780" w:type="dxa"/>
          </w:tcPr>
          <w:p w14:paraId="21D1670F" w14:textId="77777777" w:rsidR="00FB2BEA" w:rsidRPr="005627AC" w:rsidRDefault="00FB2BEA" w:rsidP="00A134BD">
            <w:pPr>
              <w:jc w:val="center"/>
              <w:rPr>
                <w:rFonts w:asciiTheme="minorHAnsi" w:hAnsiTheme="minorHAnsi"/>
                <w:sz w:val="22"/>
              </w:rPr>
            </w:pPr>
            <w:r w:rsidRPr="005627AC">
              <w:rPr>
                <w:sz w:val="22"/>
              </w:rPr>
              <w:t>ENDPOINTS</w:t>
            </w:r>
          </w:p>
        </w:tc>
        <w:tc>
          <w:tcPr>
            <w:tcW w:w="2335" w:type="dxa"/>
          </w:tcPr>
          <w:p w14:paraId="796B8196" w14:textId="77777777" w:rsidR="00FB2BEA" w:rsidRPr="00A52408" w:rsidRDefault="00FB2BEA" w:rsidP="00A134BD">
            <w:pPr>
              <w:jc w:val="center"/>
              <w:rPr>
                <w:rFonts w:asciiTheme="minorHAnsi" w:hAnsiTheme="minorHAnsi"/>
                <w:sz w:val="22"/>
              </w:rPr>
            </w:pPr>
            <w:r>
              <w:rPr>
                <w:sz w:val="22"/>
              </w:rPr>
              <w:t>JUSTIFICATION FOR ENDPOINTS</w:t>
            </w:r>
          </w:p>
        </w:tc>
      </w:tr>
      <w:tr w:rsidR="00FB2BEA" w14:paraId="478EFD49" w14:textId="77777777" w:rsidTr="00182910">
        <w:trPr>
          <w:cantSplit/>
        </w:trPr>
        <w:tc>
          <w:tcPr>
            <w:tcW w:w="3235" w:type="dxa"/>
            <w:shd w:val="clear" w:color="auto" w:fill="D9D9D9" w:themeFill="background1" w:themeFillShade="D9"/>
          </w:tcPr>
          <w:p w14:paraId="2F392910" w14:textId="77777777" w:rsidR="00FB2BEA" w:rsidRPr="005627AC" w:rsidRDefault="00FB2BEA" w:rsidP="00A134BD">
            <w:pPr>
              <w:rPr>
                <w:rFonts w:asciiTheme="minorHAnsi" w:hAnsiTheme="minorHAnsi"/>
                <w:sz w:val="22"/>
              </w:rPr>
            </w:pPr>
            <w:r w:rsidRPr="005627AC">
              <w:rPr>
                <w:sz w:val="22"/>
              </w:rPr>
              <w:t>Primary</w:t>
            </w:r>
          </w:p>
        </w:tc>
        <w:tc>
          <w:tcPr>
            <w:tcW w:w="3780" w:type="dxa"/>
            <w:shd w:val="clear" w:color="auto" w:fill="D9D9D9" w:themeFill="background1" w:themeFillShade="D9"/>
          </w:tcPr>
          <w:p w14:paraId="3EE9197D" w14:textId="77777777" w:rsidR="00FB2BEA" w:rsidRPr="005627AC" w:rsidRDefault="00FB2BEA" w:rsidP="00A134BD">
            <w:pPr>
              <w:rPr>
                <w:rFonts w:asciiTheme="minorHAnsi" w:hAnsiTheme="minorHAnsi"/>
                <w:sz w:val="22"/>
              </w:rPr>
            </w:pPr>
          </w:p>
        </w:tc>
        <w:tc>
          <w:tcPr>
            <w:tcW w:w="2335" w:type="dxa"/>
            <w:shd w:val="clear" w:color="auto" w:fill="D9D9D9" w:themeFill="background1" w:themeFillShade="D9"/>
          </w:tcPr>
          <w:p w14:paraId="0F839F9D" w14:textId="77777777" w:rsidR="00FB2BEA" w:rsidRPr="00A52408" w:rsidRDefault="00FB2BEA" w:rsidP="00A134BD">
            <w:pPr>
              <w:rPr>
                <w:rFonts w:asciiTheme="minorHAnsi" w:hAnsiTheme="minorHAnsi"/>
                <w:sz w:val="22"/>
              </w:rPr>
            </w:pPr>
          </w:p>
        </w:tc>
      </w:tr>
      <w:tr w:rsidR="003065E2" w14:paraId="1ACD7A5D" w14:textId="77777777" w:rsidTr="00182910">
        <w:trPr>
          <w:cantSplit/>
        </w:trPr>
        <w:tc>
          <w:tcPr>
            <w:tcW w:w="3235" w:type="dxa"/>
          </w:tcPr>
          <w:p w14:paraId="5397BCA6" w14:textId="77777777" w:rsidR="003065E2" w:rsidRDefault="003065E2" w:rsidP="00D0611D">
            <w:pPr>
              <w:pStyle w:val="CROMSInstruction"/>
              <w:spacing w:before="0" w:after="0"/>
              <w:jc w:val="left"/>
              <w:rPr>
                <w:rFonts w:asciiTheme="minorHAnsi" w:hAnsiTheme="minorHAnsi"/>
                <w:color w:val="auto"/>
                <w:sz w:val="22"/>
                <w:szCs w:val="22"/>
              </w:rPr>
            </w:pPr>
            <w:r w:rsidRPr="00B26121">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p>
          <w:p w14:paraId="7F2D120E" w14:textId="77777777" w:rsidR="003065E2" w:rsidRDefault="003065E2" w:rsidP="00D0611D">
            <w:pPr>
              <w:pStyle w:val="CROMSInstruction"/>
              <w:spacing w:before="0" w:after="0"/>
              <w:jc w:val="left"/>
              <w:rPr>
                <w:rFonts w:asciiTheme="minorHAnsi" w:hAnsiTheme="minorHAnsi"/>
                <w:color w:val="auto"/>
                <w:sz w:val="22"/>
                <w:szCs w:val="22"/>
              </w:rPr>
            </w:pPr>
          </w:p>
          <w:p w14:paraId="7F1A968C" w14:textId="77777777" w:rsidR="003065E2" w:rsidRPr="005627AC" w:rsidRDefault="003065E2" w:rsidP="00D0611D">
            <w:pPr>
              <w:pStyle w:val="CROMSInstruction"/>
              <w:spacing w:before="0" w:after="0"/>
              <w:jc w:val="left"/>
              <w:rPr>
                <w:rFonts w:asciiTheme="minorHAnsi" w:hAnsiTheme="minorHAnsi"/>
              </w:rPr>
            </w:pPr>
          </w:p>
        </w:tc>
        <w:tc>
          <w:tcPr>
            <w:tcW w:w="3780" w:type="dxa"/>
          </w:tcPr>
          <w:p w14:paraId="61FE8B81" w14:textId="77777777" w:rsidR="003065E2" w:rsidRDefault="003065E2" w:rsidP="00344029">
            <w:pPr>
              <w:pStyle w:val="CROMSInstruction"/>
              <w:spacing w:before="0" w:after="0"/>
              <w:jc w:val="left"/>
              <w:rPr>
                <w:rFonts w:asciiTheme="minorHAnsi" w:hAnsiTheme="minorHAnsi"/>
                <w:iCs w:val="0"/>
                <w:color w:val="auto"/>
                <w:sz w:val="22"/>
                <w:szCs w:val="22"/>
              </w:rPr>
            </w:pPr>
            <w:r w:rsidRPr="002D293F">
              <w:rPr>
                <w:rFonts w:asciiTheme="minorHAnsi" w:hAnsiTheme="minorHAnsi"/>
                <w:iCs w:val="0"/>
                <w:color w:val="auto"/>
                <w:sz w:val="22"/>
                <w:szCs w:val="22"/>
              </w:rPr>
              <w:t>The primary endpoint</w:t>
            </w:r>
            <w:r>
              <w:rPr>
                <w:rFonts w:asciiTheme="minorHAnsi" w:hAnsiTheme="minorHAnsi"/>
                <w:iCs w:val="0"/>
                <w:color w:val="auto"/>
                <w:sz w:val="22"/>
                <w:szCs w:val="22"/>
              </w:rPr>
              <w:t>(s)</w:t>
            </w:r>
            <w:r w:rsidRPr="002D293F">
              <w:rPr>
                <w:rFonts w:asciiTheme="minorHAnsi" w:hAnsiTheme="minorHAnsi"/>
                <w:iCs w:val="0"/>
                <w:color w:val="auto"/>
                <w:sz w:val="22"/>
                <w:szCs w:val="22"/>
              </w:rPr>
              <w:t xml:space="preserve"> should be clearly specified</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importance and role in the analysis and interpretation of study results</w:t>
            </w:r>
            <w:r>
              <w:rPr>
                <w:rFonts w:asciiTheme="minorHAnsi" w:hAnsiTheme="minorHAnsi"/>
                <w:iCs w:val="0"/>
                <w:color w:val="auto"/>
                <w:sz w:val="22"/>
                <w:szCs w:val="22"/>
              </w:rPr>
              <w:t xml:space="preserve"> should be defined</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primary </w:t>
            </w:r>
            <w:r w:rsidRPr="001A1A64">
              <w:rPr>
                <w:rFonts w:asciiTheme="minorHAnsi" w:hAnsiTheme="minorHAnsi"/>
                <w:iCs w:val="0"/>
                <w:color w:val="auto"/>
                <w:sz w:val="22"/>
                <w:szCs w:val="22"/>
              </w:rPr>
              <w:t xml:space="preserve">endpoint(s)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basis for concluding that the study met its objective. </w:t>
            </w:r>
          </w:p>
          <w:p w14:paraId="7D3AC29B" w14:textId="77777777" w:rsidR="003065E2" w:rsidRDefault="003065E2">
            <w:pPr>
              <w:pStyle w:val="CROMSInstruction"/>
              <w:spacing w:before="0" w:after="0"/>
              <w:jc w:val="left"/>
              <w:rPr>
                <w:rFonts w:asciiTheme="minorHAnsi" w:hAnsiTheme="minorHAnsi"/>
                <w:iCs w:val="0"/>
                <w:color w:val="auto"/>
                <w:sz w:val="22"/>
                <w:szCs w:val="22"/>
              </w:rPr>
            </w:pPr>
          </w:p>
          <w:p w14:paraId="52489FFB" w14:textId="77777777" w:rsidR="003065E2" w:rsidRDefault="003065E2">
            <w:pPr>
              <w:pStyle w:val="CROMSInstruction"/>
              <w:spacing w:before="0" w:after="0"/>
              <w:jc w:val="left"/>
              <w:rPr>
                <w:rFonts w:asciiTheme="minorHAnsi" w:hAnsiTheme="minorHAnsi"/>
                <w:iCs w:val="0"/>
                <w:color w:val="auto"/>
                <w:sz w:val="22"/>
                <w:szCs w:val="22"/>
              </w:rPr>
            </w:pPr>
            <w:r>
              <w:rPr>
                <w:rFonts w:asciiTheme="minorHAnsi" w:hAnsiTheme="minorHAnsi"/>
                <w:iCs w:val="0"/>
                <w:color w:val="auto"/>
                <w:sz w:val="22"/>
                <w:szCs w:val="22"/>
              </w:rPr>
              <w:t xml:space="preserve">In a trial designed to establish efficacy, a primary endpoint should measure a clinically meaningful therapeutic effect or should have demonstrated ability to predict clinical benefit.  </w:t>
            </w:r>
          </w:p>
          <w:p w14:paraId="25CA197A" w14:textId="77777777" w:rsidR="003065E2" w:rsidRPr="0060329B" w:rsidRDefault="003065E2" w:rsidP="00D0611D">
            <w:pPr>
              <w:pStyle w:val="CROMSInstruction"/>
              <w:spacing w:before="0" w:after="0"/>
              <w:jc w:val="left"/>
            </w:pPr>
          </w:p>
        </w:tc>
        <w:tc>
          <w:tcPr>
            <w:tcW w:w="2335" w:type="dxa"/>
          </w:tcPr>
          <w:p w14:paraId="55403210" w14:textId="4527326F" w:rsidR="003065E2" w:rsidRPr="002D293F" w:rsidRDefault="003065E2" w:rsidP="00344029">
            <w:pPr>
              <w:pStyle w:val="CROMSInstruction"/>
              <w:spacing w:before="0" w:after="0"/>
              <w:jc w:val="left"/>
              <w:rPr>
                <w:rFonts w:asciiTheme="minorHAnsi" w:hAnsiTheme="minorHAnsi"/>
                <w:iCs w:val="0"/>
                <w:color w:val="auto"/>
                <w:sz w:val="22"/>
                <w:szCs w:val="22"/>
              </w:rPr>
            </w:pPr>
            <w:r>
              <w:rPr>
                <w:rFonts w:asciiTheme="minorHAnsi" w:hAnsiTheme="minorHAnsi"/>
                <w:iCs w:val="0"/>
                <w:color w:val="auto"/>
                <w:sz w:val="22"/>
                <w:szCs w:val="22"/>
              </w:rPr>
              <w:t xml:space="preserve">Briefly </w:t>
            </w:r>
            <w:r w:rsidRPr="00C64CB2">
              <w:rPr>
                <w:rFonts w:asciiTheme="minorHAnsi" w:hAnsiTheme="minorHAnsi"/>
                <w:iCs w:val="0"/>
                <w:color w:val="auto"/>
                <w:sz w:val="22"/>
                <w:szCs w:val="22"/>
              </w:rPr>
              <w:t>identify the hypothesized role that each measure plays in the study objectives</w:t>
            </w:r>
            <w:r>
              <w:rPr>
                <w:rFonts w:asciiTheme="minorHAnsi" w:hAnsiTheme="minorHAnsi"/>
                <w:iCs w:val="0"/>
                <w:color w:val="auto"/>
                <w:sz w:val="22"/>
                <w:szCs w:val="22"/>
              </w:rPr>
              <w:t>, e.g., moderator, mediator, causal mechanisms, co</w:t>
            </w:r>
            <w:r w:rsidRPr="00C64CB2">
              <w:rPr>
                <w:rFonts w:asciiTheme="minorHAnsi" w:hAnsiTheme="minorHAnsi"/>
                <w:iCs w:val="0"/>
                <w:color w:val="auto"/>
                <w:sz w:val="22"/>
                <w:szCs w:val="22"/>
              </w:rPr>
              <w:t xml:space="preserve">variate.  </w:t>
            </w:r>
          </w:p>
        </w:tc>
      </w:tr>
      <w:tr w:rsidR="00FB2BEA" w14:paraId="1E055C53" w14:textId="77777777" w:rsidTr="00182910">
        <w:trPr>
          <w:cantSplit/>
        </w:trPr>
        <w:tc>
          <w:tcPr>
            <w:tcW w:w="3235" w:type="dxa"/>
            <w:shd w:val="clear" w:color="auto" w:fill="D9D9D9" w:themeFill="background1" w:themeFillShade="D9"/>
          </w:tcPr>
          <w:p w14:paraId="57DC0080" w14:textId="77777777" w:rsidR="00FB2BEA" w:rsidRPr="005627AC" w:rsidRDefault="00FB2BEA" w:rsidP="00D0611D">
            <w:pPr>
              <w:jc w:val="left"/>
              <w:rPr>
                <w:rFonts w:asciiTheme="minorHAnsi" w:hAnsiTheme="minorHAnsi"/>
                <w:sz w:val="22"/>
              </w:rPr>
            </w:pPr>
            <w:r w:rsidRPr="005627AC">
              <w:rPr>
                <w:sz w:val="22"/>
              </w:rPr>
              <w:t>Secondary</w:t>
            </w:r>
          </w:p>
        </w:tc>
        <w:tc>
          <w:tcPr>
            <w:tcW w:w="3780" w:type="dxa"/>
            <w:shd w:val="clear" w:color="auto" w:fill="D9D9D9" w:themeFill="background1" w:themeFillShade="D9"/>
          </w:tcPr>
          <w:p w14:paraId="2E0C099D" w14:textId="77777777" w:rsidR="00FB2BEA" w:rsidRPr="005627AC" w:rsidRDefault="00FB2BEA" w:rsidP="00D0611D">
            <w:pPr>
              <w:jc w:val="left"/>
              <w:rPr>
                <w:rFonts w:asciiTheme="minorHAnsi" w:hAnsiTheme="minorHAnsi"/>
                <w:sz w:val="22"/>
              </w:rPr>
            </w:pPr>
          </w:p>
        </w:tc>
        <w:tc>
          <w:tcPr>
            <w:tcW w:w="2335" w:type="dxa"/>
            <w:shd w:val="clear" w:color="auto" w:fill="D9D9D9" w:themeFill="background1" w:themeFillShade="D9"/>
          </w:tcPr>
          <w:p w14:paraId="1ED9A115" w14:textId="77777777" w:rsidR="00FB2BEA" w:rsidRPr="005627AC" w:rsidRDefault="00FB2BEA" w:rsidP="00D0611D">
            <w:pPr>
              <w:jc w:val="left"/>
              <w:rPr>
                <w:sz w:val="22"/>
              </w:rPr>
            </w:pPr>
          </w:p>
        </w:tc>
      </w:tr>
      <w:tr w:rsidR="003065E2" w14:paraId="180FADB4" w14:textId="77777777" w:rsidTr="00182910">
        <w:trPr>
          <w:cantSplit/>
        </w:trPr>
        <w:tc>
          <w:tcPr>
            <w:tcW w:w="3235" w:type="dxa"/>
          </w:tcPr>
          <w:p w14:paraId="4EB3B0BF" w14:textId="77777777" w:rsidR="003065E2" w:rsidRPr="00B26121" w:rsidRDefault="003065E2" w:rsidP="00D0611D">
            <w:pPr>
              <w:pStyle w:val="CROMSInstruction"/>
              <w:spacing w:before="0" w:after="0"/>
              <w:jc w:val="left"/>
              <w:rPr>
                <w:rFonts w:asciiTheme="minorHAnsi" w:hAnsiTheme="minorHAnsi"/>
                <w:color w:val="auto"/>
                <w:sz w:val="22"/>
                <w:szCs w:val="22"/>
              </w:rPr>
            </w:pPr>
            <w:r>
              <w:rPr>
                <w:rFonts w:asciiTheme="minorHAnsi" w:hAnsiTheme="minorHAnsi"/>
                <w:color w:val="auto"/>
                <w:sz w:val="22"/>
                <w:szCs w:val="22"/>
              </w:rPr>
              <w:lastRenderedPageBreak/>
              <w:t>The s</w:t>
            </w:r>
            <w:r w:rsidRPr="00B26121">
              <w:rPr>
                <w:rFonts w:asciiTheme="minorHAnsi" w:hAnsiTheme="minorHAnsi"/>
                <w:color w:val="auto"/>
                <w:sz w:val="22"/>
                <w:szCs w:val="22"/>
              </w:rPr>
              <w:t>econdary objective</w:t>
            </w:r>
            <w:r>
              <w:rPr>
                <w:rFonts w:asciiTheme="minorHAnsi" w:hAnsiTheme="minorHAnsi"/>
                <w:color w:val="auto"/>
                <w:sz w:val="22"/>
                <w:szCs w:val="22"/>
              </w:rPr>
              <w:t>(</w:t>
            </w:r>
            <w:r w:rsidRPr="00B26121">
              <w:rPr>
                <w:rFonts w:asciiTheme="minorHAnsi" w:hAnsiTheme="minorHAnsi"/>
                <w:color w:val="auto"/>
                <w:sz w:val="22"/>
                <w:szCs w:val="22"/>
              </w:rPr>
              <w:t>s</w:t>
            </w:r>
            <w:r>
              <w:rPr>
                <w:rFonts w:asciiTheme="minorHAnsi" w:hAnsiTheme="minorHAnsi"/>
                <w:color w:val="auto"/>
                <w:sz w:val="22"/>
                <w:szCs w:val="22"/>
              </w:rPr>
              <w:t>)</w:t>
            </w:r>
            <w:r w:rsidRPr="00B26121">
              <w:rPr>
                <w:rFonts w:asciiTheme="minorHAnsi" w:hAnsiTheme="minorHAnsi"/>
                <w:color w:val="auto"/>
                <w:sz w:val="22"/>
                <w:szCs w:val="22"/>
              </w:rPr>
              <w:t xml:space="preserve"> are goals that will provide further information on the use of the intervention.</w:t>
            </w:r>
          </w:p>
          <w:p w14:paraId="5E906BFF" w14:textId="77777777" w:rsidR="003065E2" w:rsidRPr="005627AC" w:rsidRDefault="003065E2" w:rsidP="00D0611D">
            <w:pPr>
              <w:pStyle w:val="CROMSInstruction"/>
              <w:spacing w:before="0" w:after="0"/>
              <w:jc w:val="left"/>
              <w:rPr>
                <w:rFonts w:asciiTheme="minorHAnsi" w:hAnsiTheme="minorHAnsi"/>
                <w:sz w:val="22"/>
                <w:szCs w:val="22"/>
              </w:rPr>
            </w:pPr>
          </w:p>
        </w:tc>
        <w:tc>
          <w:tcPr>
            <w:tcW w:w="3780" w:type="dxa"/>
          </w:tcPr>
          <w:p w14:paraId="7CB070DC" w14:textId="77777777" w:rsidR="003065E2" w:rsidRPr="002D293F" w:rsidRDefault="003065E2" w:rsidP="00D0611D">
            <w:pPr>
              <w:pStyle w:val="CROMSInstruction"/>
              <w:spacing w:before="0" w:after="0"/>
              <w:jc w:val="left"/>
              <w:rPr>
                <w:rFonts w:asciiTheme="minorHAnsi" w:hAnsiTheme="minorHAnsi"/>
                <w:iCs w:val="0"/>
                <w:color w:val="auto"/>
                <w:sz w:val="22"/>
                <w:szCs w:val="22"/>
              </w:rPr>
            </w:pPr>
            <w:r w:rsidRPr="002D293F">
              <w:rPr>
                <w:rFonts w:asciiTheme="minorHAnsi" w:hAnsiTheme="minorHAnsi"/>
                <w:iCs w:val="0"/>
                <w:color w:val="auto"/>
                <w:sz w:val="22"/>
                <w:szCs w:val="22"/>
              </w:rPr>
              <w:t xml:space="preserve">Secondary endpoints should be clearly specified and may include, for example, endpoints related to efficacy, safety, or both.  </w:t>
            </w:r>
            <w:r w:rsidRPr="009429D5">
              <w:rPr>
                <w:rFonts w:asciiTheme="minorHAnsi" w:hAnsiTheme="minorHAnsi"/>
                <w:iCs w:val="0"/>
                <w:color w:val="auto"/>
                <w:sz w:val="22"/>
                <w:szCs w:val="22"/>
              </w:rPr>
              <w:t xml:space="preserve">Secondary endpoints are those that may provide supportive information about </w:t>
            </w:r>
            <w:r>
              <w:rPr>
                <w:rFonts w:asciiTheme="minorHAnsi" w:hAnsiTheme="minorHAnsi"/>
                <w:iCs w:val="0"/>
                <w:color w:val="auto"/>
                <w:sz w:val="22"/>
                <w:szCs w:val="22"/>
              </w:rPr>
              <w:t>the study intervention’s</w:t>
            </w:r>
            <w:r w:rsidRPr="009429D5">
              <w:rPr>
                <w:rFonts w:asciiTheme="minorHAnsi" w:hAnsiTheme="minorHAnsi"/>
                <w:iCs w:val="0"/>
                <w:color w:val="auto"/>
                <w:sz w:val="22"/>
                <w:szCs w:val="22"/>
              </w:rPr>
              <w:t xml:space="preserve"> effect on the primary endpoint or demonstrate additional effects on the disease or condition</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It is recommended that the list of secondary endpoints be short, because the chance of demonstrating an effect on any secondary endpoint after appropriate correction for multipl</w:t>
            </w:r>
            <w:r>
              <w:rPr>
                <w:rFonts w:asciiTheme="minorHAnsi" w:hAnsiTheme="minorHAnsi"/>
                <w:iCs w:val="0"/>
                <w:color w:val="auto"/>
                <w:sz w:val="22"/>
                <w:szCs w:val="22"/>
              </w:rPr>
              <w:t>e comparisons</w:t>
            </w:r>
            <w:r w:rsidRPr="009C548E">
              <w:rPr>
                <w:rFonts w:asciiTheme="minorHAnsi" w:hAnsiTheme="minorHAnsi"/>
                <w:iCs w:val="0"/>
                <w:color w:val="auto"/>
                <w:sz w:val="22"/>
                <w:szCs w:val="22"/>
              </w:rPr>
              <w:t xml:space="preserve"> becomes increasingly small as the number of endpoints increases.  </w:t>
            </w:r>
          </w:p>
          <w:p w14:paraId="475A4B5E" w14:textId="77777777" w:rsidR="003065E2" w:rsidRPr="0060329B" w:rsidRDefault="003065E2" w:rsidP="00D0611D">
            <w:pPr>
              <w:pStyle w:val="ListParagraph"/>
              <w:jc w:val="left"/>
            </w:pPr>
          </w:p>
        </w:tc>
        <w:tc>
          <w:tcPr>
            <w:tcW w:w="2335" w:type="dxa"/>
          </w:tcPr>
          <w:p w14:paraId="6E0A313C" w14:textId="6AEBFC56" w:rsidR="003065E2" w:rsidRPr="003065E2" w:rsidRDefault="003065E2" w:rsidP="00344029">
            <w:pPr>
              <w:pStyle w:val="CROMSInstruction"/>
              <w:spacing w:before="0" w:after="0"/>
              <w:jc w:val="left"/>
              <w:rPr>
                <w:rFonts w:asciiTheme="minorHAnsi" w:hAnsiTheme="minorHAnsi"/>
                <w:iCs w:val="0"/>
                <w:color w:val="auto"/>
                <w:sz w:val="22"/>
                <w:szCs w:val="22"/>
              </w:rPr>
            </w:pPr>
            <w:r w:rsidRPr="003065E2">
              <w:rPr>
                <w:rFonts w:asciiTheme="minorHAnsi" w:hAnsiTheme="minorHAnsi"/>
                <w:color w:val="auto"/>
                <w:sz w:val="22"/>
                <w:szCs w:val="22"/>
              </w:rPr>
              <w:t xml:space="preserve">Briefly identify the hypothesized role that each measure plays in the study objectives, e.g., moderator, mediator, causal mechanisms, covariate.  </w:t>
            </w:r>
          </w:p>
        </w:tc>
      </w:tr>
      <w:tr w:rsidR="00FB2BEA" w14:paraId="603D186B" w14:textId="77777777" w:rsidTr="00182910">
        <w:trPr>
          <w:cantSplit/>
        </w:trPr>
        <w:tc>
          <w:tcPr>
            <w:tcW w:w="3235" w:type="dxa"/>
            <w:shd w:val="clear" w:color="auto" w:fill="D9D9D9" w:themeFill="background1" w:themeFillShade="D9"/>
          </w:tcPr>
          <w:p w14:paraId="2C87A33D" w14:textId="77777777" w:rsidR="00FB2BEA" w:rsidRPr="005627AC" w:rsidRDefault="00FB2BEA" w:rsidP="00A134BD">
            <w:pPr>
              <w:rPr>
                <w:rFonts w:asciiTheme="minorHAnsi" w:hAnsiTheme="minorHAnsi"/>
                <w:sz w:val="22"/>
              </w:rPr>
            </w:pPr>
            <w:r>
              <w:rPr>
                <w:sz w:val="22"/>
              </w:rPr>
              <w:t>Tertiary/</w:t>
            </w:r>
            <w:r w:rsidRPr="005627AC">
              <w:rPr>
                <w:sz w:val="22"/>
              </w:rPr>
              <w:t xml:space="preserve">Exploratory </w:t>
            </w:r>
          </w:p>
        </w:tc>
        <w:tc>
          <w:tcPr>
            <w:tcW w:w="3780" w:type="dxa"/>
            <w:shd w:val="clear" w:color="auto" w:fill="D9D9D9" w:themeFill="background1" w:themeFillShade="D9"/>
          </w:tcPr>
          <w:p w14:paraId="6A8E349F" w14:textId="77777777" w:rsidR="00FB2BEA" w:rsidRPr="005627AC" w:rsidRDefault="00FB2BEA" w:rsidP="00D0611D">
            <w:pPr>
              <w:jc w:val="left"/>
              <w:rPr>
                <w:rFonts w:asciiTheme="minorHAnsi" w:hAnsiTheme="minorHAnsi"/>
                <w:sz w:val="22"/>
              </w:rPr>
            </w:pPr>
          </w:p>
        </w:tc>
        <w:tc>
          <w:tcPr>
            <w:tcW w:w="2335" w:type="dxa"/>
            <w:shd w:val="clear" w:color="auto" w:fill="D9D9D9" w:themeFill="background1" w:themeFillShade="D9"/>
          </w:tcPr>
          <w:p w14:paraId="6C85B351" w14:textId="77777777" w:rsidR="00FB2BEA" w:rsidRPr="005627AC" w:rsidRDefault="00FB2BEA" w:rsidP="00A134BD">
            <w:pPr>
              <w:rPr>
                <w:sz w:val="22"/>
              </w:rPr>
            </w:pPr>
          </w:p>
        </w:tc>
      </w:tr>
      <w:tr w:rsidR="00FB2BEA" w14:paraId="78BB374C" w14:textId="77777777" w:rsidTr="00182910">
        <w:trPr>
          <w:cantSplit/>
        </w:trPr>
        <w:tc>
          <w:tcPr>
            <w:tcW w:w="3235" w:type="dxa"/>
          </w:tcPr>
          <w:p w14:paraId="22DEB397" w14:textId="77777777" w:rsidR="00FB2BEA" w:rsidRPr="00BD790F" w:rsidRDefault="00FB2BEA" w:rsidP="00D0611D">
            <w:pPr>
              <w:pStyle w:val="ListParagraph"/>
              <w:ind w:left="0"/>
              <w:jc w:val="left"/>
              <w:rPr>
                <w:rFonts w:asciiTheme="minorHAnsi" w:hAnsiTheme="minorHAnsi"/>
                <w:i/>
                <w:sz w:val="22"/>
                <w:szCs w:val="22"/>
              </w:rPr>
            </w:pPr>
            <w:r w:rsidRPr="0028719E">
              <w:rPr>
                <w:rFonts w:asciiTheme="minorHAnsi" w:hAnsiTheme="minorHAnsi"/>
                <w:i/>
                <w:sz w:val="22"/>
                <w:szCs w:val="22"/>
              </w:rPr>
              <w:t>Tertiary/</w:t>
            </w:r>
            <w:r w:rsidRPr="00BD790F">
              <w:rPr>
                <w:rFonts w:asciiTheme="minorHAnsi" w:hAnsiTheme="minorHAnsi"/>
                <w:i/>
                <w:sz w:val="22"/>
                <w:szCs w:val="22"/>
              </w:rPr>
              <w:t>e</w:t>
            </w:r>
            <w:r w:rsidRPr="0028719E">
              <w:rPr>
                <w:rFonts w:asciiTheme="minorHAnsi" w:hAnsiTheme="minorHAnsi"/>
                <w:i/>
                <w:sz w:val="22"/>
                <w:szCs w:val="22"/>
              </w:rPr>
              <w:t>xploratory objective(s) serve as a basis for explaining or supporting findings of primary analyses and for suggesting further hypotheses for later research.</w:t>
            </w:r>
          </w:p>
        </w:tc>
        <w:tc>
          <w:tcPr>
            <w:tcW w:w="3780" w:type="dxa"/>
          </w:tcPr>
          <w:p w14:paraId="4B6223BE" w14:textId="77777777" w:rsidR="003065E2" w:rsidRPr="00674607" w:rsidRDefault="003065E2" w:rsidP="00D0611D">
            <w:pPr>
              <w:jc w:val="left"/>
              <w:rPr>
                <w:rFonts w:asciiTheme="minorHAnsi" w:hAnsiTheme="minorHAnsi"/>
                <w:sz w:val="22"/>
              </w:rPr>
            </w:pPr>
            <w:r>
              <w:rPr>
                <w:rFonts w:asciiTheme="minorHAnsi" w:hAnsiTheme="minorHAnsi"/>
                <w:i/>
                <w:sz w:val="22"/>
              </w:rPr>
              <w:t xml:space="preserve">If </w:t>
            </w:r>
            <w:r w:rsidRPr="00507795">
              <w:rPr>
                <w:rFonts w:asciiTheme="minorHAnsi" w:hAnsiTheme="minorHAnsi" w:cstheme="minorHAnsi"/>
                <w:i/>
                <w:sz w:val="22"/>
              </w:rPr>
              <w:t>exploratory</w:t>
            </w:r>
            <w:r w:rsidRPr="00674607">
              <w:rPr>
                <w:rFonts w:asciiTheme="minorHAnsi" w:hAnsiTheme="minorHAnsi"/>
                <w:i/>
                <w:sz w:val="22"/>
              </w:rPr>
              <w:t xml:space="preserve"> endpoints</w:t>
            </w:r>
            <w:r>
              <w:rPr>
                <w:rFonts w:asciiTheme="minorHAnsi" w:hAnsiTheme="minorHAnsi"/>
                <w:i/>
                <w:sz w:val="22"/>
              </w:rPr>
              <w:t xml:space="preserve"> will be examined, they </w:t>
            </w:r>
            <w:r w:rsidRPr="00674607">
              <w:rPr>
                <w:rFonts w:asciiTheme="minorHAnsi" w:hAnsiTheme="minorHAnsi"/>
                <w:i/>
                <w:sz w:val="22"/>
              </w:rPr>
              <w:t>should be specified.</w:t>
            </w:r>
            <w:r w:rsidRPr="00674607">
              <w:rPr>
                <w:rFonts w:asciiTheme="minorHAnsi" w:hAnsiTheme="minorHAnsi"/>
                <w:sz w:val="22"/>
              </w:rPr>
              <w:t xml:space="preserve"> </w:t>
            </w:r>
            <w:r w:rsidRPr="00674607">
              <w:rPr>
                <w:rFonts w:asciiTheme="minorHAnsi" w:hAnsiTheme="minorHAnsi"/>
                <w:i/>
                <w:sz w:val="22"/>
              </w:rPr>
              <w:t>Exploratory endpoints may include clinically important events that are expected to occur too infrequently to show a treatment effect or endpoints that for other reasons are thought to be less likely to show an effect but are included to explore new hypotheses.</w:t>
            </w:r>
            <w:r w:rsidRPr="00674607">
              <w:rPr>
                <w:rFonts w:asciiTheme="minorHAnsi" w:hAnsiTheme="minorHAnsi"/>
                <w:sz w:val="22"/>
              </w:rPr>
              <w:t xml:space="preserve">   </w:t>
            </w:r>
          </w:p>
          <w:p w14:paraId="02A725CB" w14:textId="77777777" w:rsidR="00FB2BEA" w:rsidRPr="008377AC" w:rsidRDefault="00FB2BEA" w:rsidP="00D0611D">
            <w:pPr>
              <w:pStyle w:val="ListParagraph"/>
              <w:jc w:val="left"/>
              <w:rPr>
                <w:rFonts w:asciiTheme="minorHAnsi" w:hAnsiTheme="minorHAnsi"/>
                <w:sz w:val="22"/>
                <w:szCs w:val="22"/>
              </w:rPr>
            </w:pPr>
          </w:p>
        </w:tc>
        <w:tc>
          <w:tcPr>
            <w:tcW w:w="2335" w:type="dxa"/>
          </w:tcPr>
          <w:p w14:paraId="61619C6F" w14:textId="6FB56512" w:rsidR="00FB2BEA" w:rsidRPr="003065E2" w:rsidRDefault="003065E2" w:rsidP="00344029">
            <w:pPr>
              <w:jc w:val="left"/>
              <w:rPr>
                <w:rFonts w:asciiTheme="minorHAnsi" w:hAnsiTheme="minorHAnsi"/>
                <w:i/>
                <w:sz w:val="22"/>
              </w:rPr>
            </w:pPr>
            <w:r w:rsidRPr="003065E2">
              <w:rPr>
                <w:rFonts w:asciiTheme="minorHAnsi" w:hAnsiTheme="minorHAnsi"/>
                <w:i/>
                <w:sz w:val="22"/>
              </w:rPr>
              <w:t xml:space="preserve">Briefly identify the hypothesized role that each measure plays in the study objectives, e.g., moderator, mediator, causal mechanisms, covariate.  </w:t>
            </w:r>
          </w:p>
        </w:tc>
      </w:tr>
    </w:tbl>
    <w:p w14:paraId="17090840" w14:textId="43B6B148" w:rsidR="00623B03" w:rsidRDefault="00C8269E" w:rsidP="00E83147">
      <w:pPr>
        <w:pStyle w:val="Heading1"/>
      </w:pPr>
      <w:bookmarkStart w:id="56" w:name="_Toc182473101"/>
      <w:r>
        <w:t>STUDY DESIGN</w:t>
      </w:r>
      <w:bookmarkEnd w:id="56"/>
    </w:p>
    <w:p w14:paraId="03FCB3F2" w14:textId="5526A06B" w:rsidR="00623B03" w:rsidRDefault="00623B03" w:rsidP="00E83147">
      <w:pPr>
        <w:pStyle w:val="Heading2"/>
      </w:pPr>
      <w:bookmarkStart w:id="57" w:name="_Toc182473102"/>
      <w:r>
        <w:t>Overall Design</w:t>
      </w:r>
      <w:bookmarkEnd w:id="57"/>
    </w:p>
    <w:p w14:paraId="53894D3E" w14:textId="0C139889" w:rsidR="00623B03" w:rsidRPr="00347D6F" w:rsidRDefault="00623B03" w:rsidP="00347D6F">
      <w:pPr>
        <w:rPr>
          <w:i/>
        </w:rPr>
      </w:pPr>
      <w:r w:rsidRPr="00347D6F">
        <w:rPr>
          <w:i/>
        </w:rPr>
        <w:t xml:space="preserve">The scientific integrity of the trial and the credibility of the data from the trial depend substantially on the trial design.  A description of the trial design should be consistent with the </w:t>
      </w:r>
      <w:r w:rsidRPr="00347D6F">
        <w:rPr>
          <w:b/>
          <w:i/>
        </w:rPr>
        <w:t xml:space="preserve">Protocol Synopsis (section </w:t>
      </w:r>
      <w:r w:rsidR="00184F5B" w:rsidRPr="00184F5B">
        <w:rPr>
          <w:b/>
          <w:i/>
          <w:color w:val="0000FF"/>
        </w:rPr>
        <w:fldChar w:fldCharType="begin"/>
      </w:r>
      <w:r w:rsidR="00184F5B" w:rsidRPr="00184F5B">
        <w:rPr>
          <w:b/>
          <w:i/>
          <w:color w:val="0000FF"/>
        </w:rPr>
        <w:instrText xml:space="preserve"> REF _Ref11145644 \r \h </w:instrText>
      </w:r>
      <w:r w:rsidR="00184F5B" w:rsidRPr="00184F5B">
        <w:rPr>
          <w:b/>
          <w:i/>
          <w:color w:val="0000FF"/>
        </w:rPr>
      </w:r>
      <w:r w:rsidR="00184F5B" w:rsidRPr="00184F5B">
        <w:rPr>
          <w:b/>
          <w:i/>
          <w:color w:val="0000FF"/>
        </w:rPr>
        <w:fldChar w:fldCharType="separate"/>
      </w:r>
      <w:r w:rsidR="007C0D65">
        <w:rPr>
          <w:b/>
          <w:i/>
          <w:color w:val="0000FF"/>
        </w:rPr>
        <w:t>1.1</w:t>
      </w:r>
      <w:r w:rsidR="00184F5B" w:rsidRPr="00184F5B">
        <w:rPr>
          <w:b/>
          <w:i/>
          <w:color w:val="0000FF"/>
        </w:rPr>
        <w:fldChar w:fldCharType="end"/>
      </w:r>
      <w:r w:rsidRPr="00347D6F">
        <w:rPr>
          <w:b/>
          <w:i/>
        </w:rPr>
        <w:t xml:space="preserve">) and Protocol Schema (section </w:t>
      </w:r>
      <w:r w:rsidR="00184F5B" w:rsidRPr="00184F5B">
        <w:rPr>
          <w:b/>
          <w:i/>
          <w:color w:val="0000FF"/>
        </w:rPr>
        <w:fldChar w:fldCharType="begin"/>
      </w:r>
      <w:r w:rsidR="00184F5B" w:rsidRPr="00184F5B">
        <w:rPr>
          <w:b/>
          <w:i/>
          <w:color w:val="0000FF"/>
        </w:rPr>
        <w:instrText xml:space="preserve"> REF _Ref11145653 \r \h </w:instrText>
      </w:r>
      <w:r w:rsidR="00184F5B" w:rsidRPr="00184F5B">
        <w:rPr>
          <w:b/>
          <w:i/>
          <w:color w:val="0000FF"/>
        </w:rPr>
      </w:r>
      <w:r w:rsidR="00184F5B" w:rsidRPr="00184F5B">
        <w:rPr>
          <w:b/>
          <w:i/>
          <w:color w:val="0000FF"/>
        </w:rPr>
        <w:fldChar w:fldCharType="separate"/>
      </w:r>
      <w:r w:rsidR="007C0D65">
        <w:rPr>
          <w:b/>
          <w:i/>
          <w:color w:val="0000FF"/>
        </w:rPr>
        <w:t>1.2</w:t>
      </w:r>
      <w:r w:rsidR="00184F5B" w:rsidRPr="00184F5B">
        <w:rPr>
          <w:b/>
          <w:i/>
          <w:color w:val="0000FF"/>
        </w:rPr>
        <w:fldChar w:fldCharType="end"/>
      </w:r>
      <w:r w:rsidRPr="00347D6F">
        <w:rPr>
          <w:b/>
          <w:i/>
        </w:rPr>
        <w:t>)</w:t>
      </w:r>
      <w:r w:rsidRPr="00347D6F">
        <w:rPr>
          <w:i/>
        </w:rPr>
        <w:t xml:space="preserve"> and include:</w:t>
      </w:r>
    </w:p>
    <w:p w14:paraId="32BB5193" w14:textId="58A790C5" w:rsidR="006851CC" w:rsidRPr="006851CC" w:rsidRDefault="00DA7509" w:rsidP="00C45646">
      <w:pPr>
        <w:pStyle w:val="ListParagraph"/>
        <w:numPr>
          <w:ilvl w:val="0"/>
          <w:numId w:val="26"/>
        </w:numPr>
        <w:jc w:val="left"/>
        <w:rPr>
          <w:bCs/>
          <w:i/>
          <w:u w:val="single"/>
        </w:rPr>
      </w:pPr>
      <w:r w:rsidRPr="003065E2">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6851CC" w:rsidRPr="006851CC">
        <w:rPr>
          <w:bCs/>
          <w:i/>
          <w:u w:val="single"/>
        </w:rPr>
        <w:t xml:space="preserve">Refer to </w:t>
      </w:r>
      <w:hyperlink r:id="rId13" w:history="1">
        <w:r w:rsidR="006851CC" w:rsidRPr="00115EBC">
          <w:rPr>
            <w:bCs/>
            <w:i/>
            <w:color w:val="3333FF"/>
            <w:u w:val="single"/>
          </w:rPr>
          <w:t>NIH HRPP Polices 105</w:t>
        </w:r>
      </w:hyperlink>
      <w:r w:rsidR="006851CC" w:rsidRPr="006851CC">
        <w:rPr>
          <w:bCs/>
          <w:i/>
          <w:u w:val="single"/>
        </w:rPr>
        <w:t xml:space="preserve"> and </w:t>
      </w:r>
      <w:hyperlink r:id="rId14" w:history="1">
        <w:r w:rsidR="006851CC" w:rsidRPr="00115EBC">
          <w:rPr>
            <w:bCs/>
            <w:i/>
            <w:color w:val="3333FF"/>
            <w:u w:val="single"/>
          </w:rPr>
          <w:t>109</w:t>
        </w:r>
      </w:hyperlink>
      <w:r w:rsidR="006851CC" w:rsidRPr="006851CC">
        <w:rPr>
          <w:bCs/>
          <w:i/>
          <w:u w:val="single"/>
        </w:rPr>
        <w:t xml:space="preserve"> for guidance on multi-site studies</w:t>
      </w:r>
      <w:r w:rsidR="006851CC">
        <w:rPr>
          <w:bCs/>
          <w:i/>
          <w:u w:val="single"/>
        </w:rPr>
        <w:t>.</w:t>
      </w:r>
    </w:p>
    <w:p w14:paraId="257A2F8F" w14:textId="77777777" w:rsidR="00623B03" w:rsidRPr="003065E2" w:rsidRDefault="00623B03" w:rsidP="00C45646">
      <w:pPr>
        <w:pStyle w:val="ListParagraph"/>
        <w:numPr>
          <w:ilvl w:val="0"/>
          <w:numId w:val="26"/>
        </w:numPr>
        <w:rPr>
          <w:i/>
        </w:rPr>
      </w:pPr>
      <w:r w:rsidRPr="003065E2">
        <w:rPr>
          <w:i/>
        </w:rPr>
        <w:t xml:space="preserve">A statement of the hypothesis </w:t>
      </w:r>
    </w:p>
    <w:p w14:paraId="5B7F4D26" w14:textId="5059005E" w:rsidR="00623B03" w:rsidRPr="003065E2" w:rsidRDefault="003065E2" w:rsidP="00C45646">
      <w:pPr>
        <w:pStyle w:val="ListParagraph"/>
        <w:numPr>
          <w:ilvl w:val="0"/>
          <w:numId w:val="26"/>
        </w:numPr>
        <w:rPr>
          <w:i/>
        </w:rPr>
      </w:pPr>
      <w:r w:rsidRPr="003065E2">
        <w:rPr>
          <w:i/>
        </w:rPr>
        <w:t xml:space="preserve"> A description of the </w:t>
      </w:r>
      <w:r w:rsidR="00623B03" w:rsidRPr="003065E2">
        <w:rPr>
          <w:i/>
        </w:rPr>
        <w:t xml:space="preserve">Phase </w:t>
      </w:r>
      <w:r w:rsidRPr="003065E2">
        <w:rPr>
          <w:i/>
        </w:rPr>
        <w:t xml:space="preserve">or Stage </w:t>
      </w:r>
      <w:r w:rsidR="00623B03" w:rsidRPr="003065E2">
        <w:rPr>
          <w:i/>
        </w:rPr>
        <w:t>of the trial</w:t>
      </w:r>
    </w:p>
    <w:p w14:paraId="08FDCD7C"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lastRenderedPageBreak/>
        <w:t xml:space="preserve">A description of the type/design of trial to be conducted (e.g., randomized, attention-control, multiple baseline, A-B-A design, dismantling, adaptive, SMART design, optimization trials, repeated measures, group- or cluster-randomized, superiority or non-inferiority design, within-subjects) </w:t>
      </w:r>
    </w:p>
    <w:p w14:paraId="0BC0C340"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Specification of the method for assigning participants to study groups/arms (i.e., randomized, non-randomized (single-arm design), or N/A).</w:t>
      </w:r>
      <w:r w:rsidRPr="003065E2">
        <w:rPr>
          <w:rFonts w:ascii="Times New Roman" w:hAnsi="Times New Roman"/>
          <w:i/>
          <w:sz w:val="24"/>
          <w:szCs w:val="24"/>
        </w:rPr>
        <w:t xml:space="preserve"> </w:t>
      </w:r>
      <w:r w:rsidRPr="003065E2">
        <w:rPr>
          <w:rFonts w:ascii="Times New Roman" w:hAnsi="Times New Roman"/>
          <w:i/>
          <w:iCs/>
          <w:sz w:val="24"/>
          <w:szCs w:val="24"/>
        </w:rPr>
        <w:t xml:space="preserve">If randomization is used, specify the following: </w:t>
      </w:r>
    </w:p>
    <w:p w14:paraId="7D0F2060"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Randomization method</w:t>
      </w:r>
    </w:p>
    <w:p w14:paraId="4859F092"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Specify allocation ratio, unit of randomization, allocation concealment, and when in the study timeline randomization will occur (e.g., after baseline assessment)</w:t>
      </w:r>
    </w:p>
    <w:p w14:paraId="3D6EE7E2"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Who (i.e., what role) will generate and implement the randomization schema</w:t>
      </w:r>
    </w:p>
    <w:p w14:paraId="62C29095"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sz w:val="24"/>
          <w:szCs w:val="24"/>
        </w:rPr>
        <w:t>How randomization errors be handled</w:t>
      </w:r>
    </w:p>
    <w:p w14:paraId="5D3188E8"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Specification of the number of study groups/arms and duration of the study intervention and follow-up period(s)</w:t>
      </w:r>
    </w:p>
    <w:p w14:paraId="674231A4"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 xml:space="preserve">Name and brief description of study intervention(s) </w:t>
      </w:r>
    </w:p>
    <w:p w14:paraId="717749C6"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If appropriate, description of control group(s) used; attention-control or other comparison conditions. Provide a rationale for the selection of control group(s) and discuss limitations associated with it. Selection of control groups should be based on how best to address the research question. In some cases, subjects can serve as their own controls.</w:t>
      </w:r>
    </w:p>
    <w:p w14:paraId="10DAA661" w14:textId="404880C4" w:rsidR="00623B03" w:rsidRPr="003065E2" w:rsidRDefault="00623B03" w:rsidP="00C45646">
      <w:pPr>
        <w:pStyle w:val="ListParagraph"/>
        <w:numPr>
          <w:ilvl w:val="0"/>
          <w:numId w:val="26"/>
        </w:numPr>
        <w:rPr>
          <w:i/>
        </w:rPr>
      </w:pPr>
      <w:r w:rsidRPr="003065E2">
        <w:rPr>
          <w:i/>
        </w:rPr>
        <w:t xml:space="preserve">Note if interim analysis is planned and refer to details in </w:t>
      </w:r>
      <w:r w:rsidRPr="003065E2">
        <w:rPr>
          <w:b/>
          <w:i/>
        </w:rPr>
        <w:t xml:space="preserve">Section </w:t>
      </w:r>
      <w:r w:rsidR="00310227" w:rsidRPr="003065E2">
        <w:rPr>
          <w:b/>
          <w:i/>
          <w:color w:val="0000FF"/>
        </w:rPr>
        <w:fldChar w:fldCharType="begin"/>
      </w:r>
      <w:r w:rsidR="00310227" w:rsidRPr="003065E2">
        <w:rPr>
          <w:b/>
          <w:i/>
          <w:color w:val="0000FF"/>
        </w:rPr>
        <w:instrText xml:space="preserve"> REF _Ref11145696 \r \h </w:instrText>
      </w:r>
      <w:r w:rsidR="003065E2" w:rsidRPr="003065E2">
        <w:rPr>
          <w:b/>
          <w:i/>
          <w:color w:val="0000FF"/>
        </w:rPr>
        <w:instrText xml:space="preserve"> \* MERGEFORMAT </w:instrText>
      </w:r>
      <w:r w:rsidR="00310227" w:rsidRPr="003065E2">
        <w:rPr>
          <w:b/>
          <w:i/>
          <w:color w:val="0000FF"/>
        </w:rPr>
      </w:r>
      <w:r w:rsidR="00310227" w:rsidRPr="003065E2">
        <w:rPr>
          <w:b/>
          <w:i/>
          <w:color w:val="0000FF"/>
        </w:rPr>
        <w:fldChar w:fldCharType="separate"/>
      </w:r>
      <w:r w:rsidR="007C0D65" w:rsidRPr="007C0D65">
        <w:rPr>
          <w:b/>
          <w:i/>
          <w:color w:val="3333FF"/>
        </w:rPr>
        <w:t>9.4.6</w:t>
      </w:r>
      <w:r w:rsidR="00310227" w:rsidRPr="003065E2">
        <w:rPr>
          <w:b/>
          <w:i/>
          <w:color w:val="0000FF"/>
        </w:rPr>
        <w:fldChar w:fldCharType="end"/>
      </w:r>
      <w:r w:rsidRPr="003065E2">
        <w:rPr>
          <w:b/>
          <w:i/>
        </w:rPr>
        <w:t>, Planned Interim Analysis</w:t>
      </w:r>
    </w:p>
    <w:p w14:paraId="2F2D9CFF" w14:textId="3B76019F" w:rsidR="00623B03" w:rsidRPr="003065E2" w:rsidRDefault="00623B03" w:rsidP="00C45646">
      <w:pPr>
        <w:pStyle w:val="ListParagraph"/>
        <w:numPr>
          <w:ilvl w:val="0"/>
          <w:numId w:val="26"/>
        </w:numPr>
        <w:rPr>
          <w:i/>
        </w:rPr>
      </w:pPr>
      <w:r w:rsidRPr="003065E2">
        <w:rPr>
          <w:i/>
        </w:rPr>
        <w:t xml:space="preserve">Note if the study includes any stratifications and if so, identify the stratification planned (e.g. sex, race/ethnicity, age, dose) and refer to details </w:t>
      </w:r>
      <w:r w:rsidRPr="003065E2">
        <w:rPr>
          <w:b/>
          <w:i/>
        </w:rPr>
        <w:t xml:space="preserve">in Section </w:t>
      </w:r>
      <w:r w:rsidR="00310227" w:rsidRPr="003065E2">
        <w:rPr>
          <w:b/>
          <w:i/>
          <w:color w:val="0000FF"/>
        </w:rPr>
        <w:fldChar w:fldCharType="begin"/>
      </w:r>
      <w:r w:rsidR="00310227" w:rsidRPr="003065E2">
        <w:rPr>
          <w:b/>
          <w:i/>
          <w:color w:val="0000FF"/>
        </w:rPr>
        <w:instrText xml:space="preserve"> REF _Ref11145709 \r \h </w:instrText>
      </w:r>
      <w:r w:rsidR="003065E2" w:rsidRPr="003065E2">
        <w:rPr>
          <w:b/>
          <w:i/>
          <w:color w:val="0000FF"/>
        </w:rPr>
        <w:instrText xml:space="preserve"> \* MERGEFORMAT </w:instrText>
      </w:r>
      <w:r w:rsidR="00310227" w:rsidRPr="003065E2">
        <w:rPr>
          <w:b/>
          <w:i/>
          <w:color w:val="0000FF"/>
        </w:rPr>
      </w:r>
      <w:r w:rsidR="00310227" w:rsidRPr="003065E2">
        <w:rPr>
          <w:b/>
          <w:i/>
          <w:color w:val="0000FF"/>
        </w:rPr>
        <w:fldChar w:fldCharType="separate"/>
      </w:r>
      <w:r w:rsidR="007C0D65" w:rsidRPr="007C0D65">
        <w:rPr>
          <w:b/>
          <w:i/>
          <w:color w:val="3333FF"/>
        </w:rPr>
        <w:t>9.4.7</w:t>
      </w:r>
      <w:r w:rsidR="00310227" w:rsidRPr="003065E2">
        <w:rPr>
          <w:b/>
          <w:i/>
          <w:color w:val="0000FF"/>
        </w:rPr>
        <w:fldChar w:fldCharType="end"/>
      </w:r>
      <w:r w:rsidRPr="003065E2">
        <w:rPr>
          <w:b/>
          <w:i/>
        </w:rPr>
        <w:t>, Sub-Group Analyses</w:t>
      </w:r>
      <w:r w:rsidRPr="003065E2">
        <w:rPr>
          <w:i/>
        </w:rPr>
        <w:t xml:space="preserve"> </w:t>
      </w:r>
    </w:p>
    <w:p w14:paraId="4F94A42C" w14:textId="77777777" w:rsidR="003065E2" w:rsidRPr="003065E2" w:rsidRDefault="003065E2" w:rsidP="00C45646">
      <w:pPr>
        <w:pStyle w:val="NoSpacing"/>
        <w:numPr>
          <w:ilvl w:val="0"/>
          <w:numId w:val="26"/>
        </w:numPr>
        <w:spacing w:after="240"/>
        <w:rPr>
          <w:rFonts w:ascii="Times New Roman" w:hAnsi="Times New Roman"/>
          <w:i/>
          <w:sz w:val="24"/>
          <w:szCs w:val="24"/>
        </w:rPr>
      </w:pPr>
      <w:r w:rsidRPr="003065E2">
        <w:rPr>
          <w:rFonts w:ascii="Times New Roman" w:hAnsi="Times New Roman"/>
          <w:i/>
          <w:iCs/>
          <w:sz w:val="24"/>
          <w:szCs w:val="24"/>
        </w:rPr>
        <w:t>Name of sub-studies, if any, included in this protocol. For instance, a sub-study might entail performing one or more assessments on a subset of the sample included in the study (e.g., conducting a cognitive interview on a 10% of the study subjects).</w:t>
      </w:r>
    </w:p>
    <w:p w14:paraId="5695C1B3" w14:textId="712F1C77" w:rsidR="00623B03" w:rsidRDefault="00623B03" w:rsidP="00E83147">
      <w:pPr>
        <w:pStyle w:val="Heading2"/>
      </w:pPr>
      <w:bookmarkStart w:id="58" w:name="_Toc182473103"/>
      <w:r>
        <w:t>Scientific Rationale for Study Design</w:t>
      </w:r>
      <w:bookmarkEnd w:id="58"/>
    </w:p>
    <w:p w14:paraId="0DCAA2B5" w14:textId="77777777" w:rsidR="003065E2" w:rsidRPr="003065E2" w:rsidRDefault="003065E2" w:rsidP="00344029">
      <w:pPr>
        <w:rPr>
          <w:i/>
          <w:iCs/>
        </w:rPr>
      </w:pPr>
      <w:r w:rsidRPr="003065E2">
        <w:rPr>
          <w:i/>
          <w:iCs/>
        </w:rPr>
        <w:t>Describe the rationale for the type and selection of control or comparison condition(s) and study design. Discuss known or potential problems associated with the control group chosen in light of the specific disease, health behavior, and intervention(s) being studied.</w:t>
      </w:r>
    </w:p>
    <w:p w14:paraId="3763F213" w14:textId="5CC90427" w:rsidR="00623B03" w:rsidRDefault="00347D6F" w:rsidP="00E83147">
      <w:pPr>
        <w:pStyle w:val="Heading2"/>
      </w:pPr>
      <w:bookmarkStart w:id="59" w:name="_Toc182473104"/>
      <w:r>
        <w:t xml:space="preserve">Justification for </w:t>
      </w:r>
      <w:r w:rsidR="003065E2">
        <w:t>Intervention</w:t>
      </w:r>
      <w:bookmarkEnd w:id="59"/>
    </w:p>
    <w:p w14:paraId="5BDD6B8B" w14:textId="77777777" w:rsidR="003065E2" w:rsidRPr="003065E2" w:rsidRDefault="003065E2" w:rsidP="00344029">
      <w:pPr>
        <w:rPr>
          <w:i/>
          <w:iCs/>
        </w:rPr>
      </w:pPr>
      <w:r w:rsidRPr="003065E2">
        <w:rPr>
          <w:i/>
          <w:iCs/>
        </w:rPr>
        <w:t xml:space="preserve">Provide a justification for the mode of intervention delivery, and for the length, number, and frequency of intervention contacts. If an intervention has been adapted for other cultures, provide justification for these adaptations being culturally relevant. Briefly describe the minimum-acceptable participation in, or exposure to, the intervention in order to have evaluable data. </w:t>
      </w:r>
    </w:p>
    <w:p w14:paraId="509585DB" w14:textId="43F4E4C6" w:rsidR="00347D6F" w:rsidRDefault="00480A58" w:rsidP="00E83147">
      <w:pPr>
        <w:pStyle w:val="Heading2"/>
      </w:pPr>
      <w:bookmarkStart w:id="60" w:name="_Toc182473105"/>
      <w:r>
        <w:t>End-Of-Study Definition</w:t>
      </w:r>
      <w:bookmarkEnd w:id="60"/>
    </w:p>
    <w:p w14:paraId="0A9E5C90" w14:textId="77777777" w:rsidR="00480A58" w:rsidRPr="00480A58" w:rsidRDefault="00480A58" w:rsidP="00D0611D">
      <w:pPr>
        <w:spacing w:after="0"/>
        <w:rPr>
          <w:i/>
          <w:iCs/>
        </w:rPr>
      </w:pPr>
      <w:r w:rsidRPr="00480A58">
        <w:rPr>
          <w:i/>
          <w:iCs/>
        </w:rPr>
        <w:t xml:space="preserve">A clinical trial is considered completed when participants are no longer being examined or the last participant’s last study visit has occurred. </w:t>
      </w:r>
    </w:p>
    <w:p w14:paraId="75E3D614" w14:textId="79FBEE3F" w:rsidR="00480A58" w:rsidRPr="00480A58" w:rsidRDefault="00480A58" w:rsidP="00480A58">
      <w:pPr>
        <w:rPr>
          <w:i/>
          <w:iCs/>
        </w:rPr>
      </w:pPr>
      <w:r w:rsidRPr="00480A58">
        <w:rPr>
          <w:i/>
          <w:iCs/>
        </w:rPr>
        <w:t xml:space="preserve">Example text provided as a guide, customize as needed:  </w:t>
      </w:r>
    </w:p>
    <w:p w14:paraId="42A1DF56" w14:textId="50EFD2B5" w:rsidR="00480A58" w:rsidRPr="00480A58" w:rsidRDefault="00480A58" w:rsidP="00480A58">
      <w:pPr>
        <w:rPr>
          <w:b/>
          <w:i/>
        </w:rPr>
      </w:pPr>
      <w:r w:rsidRPr="002026C4">
        <w:lastRenderedPageBreak/>
        <w:t xml:space="preserve">A participant is considered to have completed the study if he or she has completed the </w:t>
      </w:r>
      <w:r>
        <w:t xml:space="preserve">baseline assessment, at least 4 intervention sessions, and the 6-month and 12-month follow-up assessments. </w:t>
      </w:r>
    </w:p>
    <w:p w14:paraId="4BA9B0C4" w14:textId="7307AFF7" w:rsidR="00480A58" w:rsidRPr="005627AC" w:rsidRDefault="00480A58" w:rsidP="00F16AF7">
      <w:r w:rsidRPr="002026C4">
        <w:t xml:space="preserve">The end of the study is defined as completion of the </w:t>
      </w:r>
      <w:r>
        <w:t>12-month follow-up assessment</w:t>
      </w:r>
      <w:r w:rsidRPr="002026C4">
        <w:t xml:space="preserve"> shown in the Schedule of Activities (SoA), </w:t>
      </w:r>
      <w:r w:rsidRPr="00736C42">
        <w:rPr>
          <w:b/>
        </w:rPr>
        <w:t>Section</w:t>
      </w:r>
      <w:r>
        <w:rPr>
          <w:b/>
        </w:rPr>
        <w:t xml:space="preserve"> </w:t>
      </w:r>
      <w:r w:rsidRPr="00480A58">
        <w:rPr>
          <w:b/>
          <w:color w:val="0000FF"/>
        </w:rPr>
        <w:fldChar w:fldCharType="begin"/>
      </w:r>
      <w:r w:rsidRPr="00480A58">
        <w:rPr>
          <w:b/>
          <w:color w:val="0000FF"/>
        </w:rPr>
        <w:instrText xml:space="preserve"> REF _Ref11143350 \r \h </w:instrText>
      </w:r>
      <w:r w:rsidRPr="00480A58">
        <w:rPr>
          <w:b/>
          <w:color w:val="0000FF"/>
        </w:rPr>
      </w:r>
      <w:r w:rsidRPr="00480A58">
        <w:rPr>
          <w:b/>
          <w:color w:val="0000FF"/>
        </w:rPr>
        <w:fldChar w:fldCharType="separate"/>
      </w:r>
      <w:r w:rsidR="007C0D65">
        <w:rPr>
          <w:b/>
          <w:color w:val="0000FF"/>
        </w:rPr>
        <w:t>1.3</w:t>
      </w:r>
      <w:r w:rsidRPr="00480A58">
        <w:rPr>
          <w:b/>
          <w:color w:val="0000FF"/>
        </w:rPr>
        <w:fldChar w:fldCharType="end"/>
      </w:r>
      <w:r w:rsidRPr="002026C4">
        <w:t>.</w:t>
      </w:r>
    </w:p>
    <w:p w14:paraId="6E13467B" w14:textId="108F09F6" w:rsidR="00FA246B" w:rsidRDefault="00C8269E" w:rsidP="00E83147">
      <w:pPr>
        <w:pStyle w:val="Heading1"/>
      </w:pPr>
      <w:bookmarkStart w:id="61" w:name="_Ref62575223"/>
      <w:bookmarkStart w:id="62" w:name="_Toc182473106"/>
      <w:bookmarkEnd w:id="44"/>
      <w:bookmarkEnd w:id="45"/>
      <w:bookmarkEnd w:id="46"/>
      <w:bookmarkEnd w:id="47"/>
      <w:bookmarkEnd w:id="48"/>
      <w:r>
        <w:t>STUDY POPULATION</w:t>
      </w:r>
      <w:bookmarkEnd w:id="61"/>
      <w:bookmarkEnd w:id="62"/>
    </w:p>
    <w:p w14:paraId="15ED3F42" w14:textId="3719A98D" w:rsidR="00480A58" w:rsidRPr="00480A58" w:rsidRDefault="00480A58" w:rsidP="00480A58">
      <w:pPr>
        <w:rPr>
          <w:i/>
          <w:iCs/>
        </w:rPr>
      </w:pPr>
      <w:r w:rsidRPr="00480A58">
        <w:rPr>
          <w:i/>
          <w:iCs/>
        </w:rPr>
        <w:t xml:space="preserve">If the study design requires clarification of various groups of study participants, that clarification can be included directly under </w:t>
      </w:r>
      <w:r w:rsidRPr="00480A58">
        <w:rPr>
          <w:b/>
          <w:i/>
          <w:iCs/>
        </w:rPr>
        <w:t xml:space="preserve">Section </w:t>
      </w:r>
      <w:r w:rsidR="00E04008" w:rsidRPr="00E04008">
        <w:rPr>
          <w:b/>
          <w:i/>
          <w:iCs/>
          <w:color w:val="0000FF"/>
        </w:rPr>
        <w:fldChar w:fldCharType="begin"/>
      </w:r>
      <w:r w:rsidR="00E04008" w:rsidRPr="00E04008">
        <w:rPr>
          <w:b/>
          <w:i/>
          <w:iCs/>
          <w:color w:val="0000FF"/>
        </w:rPr>
        <w:instrText xml:space="preserve"> REF _Ref62575223 \r \h </w:instrText>
      </w:r>
      <w:r w:rsidR="00E04008" w:rsidRPr="00E04008">
        <w:rPr>
          <w:b/>
          <w:i/>
          <w:iCs/>
          <w:color w:val="0000FF"/>
        </w:rPr>
      </w:r>
      <w:r w:rsidR="00E04008" w:rsidRPr="00E04008">
        <w:rPr>
          <w:b/>
          <w:i/>
          <w:iCs/>
          <w:color w:val="0000FF"/>
        </w:rPr>
        <w:fldChar w:fldCharType="separate"/>
      </w:r>
      <w:r w:rsidR="007C0D65">
        <w:rPr>
          <w:b/>
          <w:i/>
          <w:iCs/>
          <w:color w:val="0000FF"/>
        </w:rPr>
        <w:t>5</w:t>
      </w:r>
      <w:r w:rsidR="00E04008" w:rsidRPr="00E04008">
        <w:rPr>
          <w:b/>
          <w:i/>
          <w:iCs/>
          <w:color w:val="0000FF"/>
        </w:rPr>
        <w:fldChar w:fldCharType="end"/>
      </w:r>
      <w:r w:rsidRPr="00480A58">
        <w:rPr>
          <w:i/>
          <w:iCs/>
        </w:rPr>
        <w:t>. For example, for a feasibility study that includes therapist-participants and patient-participants, clarify the distinction of those populations here. Subsequent subsections should also differentiate by participant type, where relevant.</w:t>
      </w:r>
    </w:p>
    <w:p w14:paraId="2B6432E0" w14:textId="77777777" w:rsidR="00480A58" w:rsidRPr="00480A58" w:rsidRDefault="00480A58" w:rsidP="00480A58">
      <w:pPr>
        <w:rPr>
          <w:i/>
          <w:iCs/>
        </w:rPr>
      </w:pPr>
      <w:r w:rsidRPr="00480A58">
        <w:rPr>
          <w:i/>
          <w:iCs/>
        </w:rPr>
        <w:t>The following subsections should include a description of the study population(s) and participant recruitment. The study population should be appropriate for clinical trial phase/stage of the study intervention. It is essential that the population’s characteristics be considered during the trial planning phase to ensure the trial can adequately meet its objectives and provide evidence for the total population that will potentially utilize the study intervention under evaluation (e.g., elderly and pediatric populations, women, and minorities).</w:t>
      </w:r>
    </w:p>
    <w:p w14:paraId="367A9B63" w14:textId="77777777" w:rsidR="00480A58" w:rsidRPr="00480A58" w:rsidRDefault="00480A58" w:rsidP="00480A58">
      <w:pPr>
        <w:rPr>
          <w:i/>
          <w:iCs/>
        </w:rPr>
      </w:pPr>
      <w:r w:rsidRPr="00480A58">
        <w:rPr>
          <w:i/>
          <w:iCs/>
        </w:rPr>
        <w:t xml:space="preserve">Behavioral studies often have unique units of measurement. For example, the study may evaluate at the clinic or classroom level, rather than at a patient or student level. In other cases, the care provider could be the subject of the intervention. It may even evaluate at multiple levels within the same protocol. The description of the study population should match the unit of measurement or level of analysis; there is no expectation that characteristics of individual participants be described if inclusion/exclusion criteria are based on group characteristics. </w:t>
      </w:r>
    </w:p>
    <w:p w14:paraId="0C13478A" w14:textId="70358306"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7C0D65">
        <w:rPr>
          <w:b/>
          <w:i/>
          <w:color w:val="0000FF"/>
        </w:rPr>
        <w:t>5.1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7C0D65">
        <w:rPr>
          <w:b/>
          <w:i/>
          <w:color w:val="0000FF"/>
        </w:rPr>
        <w:t>5.2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rsidP="00C45646">
      <w:pPr>
        <w:pStyle w:val="ListParagraph"/>
        <w:numPr>
          <w:ilvl w:val="0"/>
          <w:numId w:val="14"/>
        </w:numPr>
        <w:rPr>
          <w:i/>
        </w:rPr>
      </w:pPr>
      <w:r w:rsidRPr="00A134BD">
        <w:rPr>
          <w:i/>
        </w:rPr>
        <w:t xml:space="preserve">The eligibility criteria should provide a definition of participant characteristics required for study entry/enrollment. </w:t>
      </w:r>
    </w:p>
    <w:p w14:paraId="703EBAAC" w14:textId="1A0D3D44" w:rsidR="00A134BD" w:rsidRPr="00A134BD" w:rsidRDefault="00A134BD" w:rsidP="00C45646">
      <w:pPr>
        <w:pStyle w:val="ListParagraph"/>
        <w:numPr>
          <w:ilvl w:val="0"/>
          <w:numId w:val="14"/>
        </w:numPr>
        <w:rPr>
          <w:i/>
        </w:rPr>
      </w:pPr>
      <w:r w:rsidRPr="00A134BD">
        <w:rPr>
          <w:i/>
        </w:rPr>
        <w:t>Determine if screening procedures will be performed under a separate screening consent form</w:t>
      </w:r>
      <w:r w:rsidR="006A75B4">
        <w:rPr>
          <w:i/>
        </w:rPr>
        <w:t xml:space="preserve"> as part of this protocol</w:t>
      </w:r>
      <w:r w:rsidR="00811897">
        <w:rPr>
          <w:i/>
        </w:rPr>
        <w:t xml:space="preserve"> or </w:t>
      </w:r>
      <w:r w:rsidR="006A75B4">
        <w:rPr>
          <w:i/>
        </w:rPr>
        <w:t xml:space="preserve">under a separate </w:t>
      </w:r>
      <w:r w:rsidR="00811897">
        <w:rPr>
          <w:i/>
        </w:rPr>
        <w:t>screening protocol</w:t>
      </w:r>
      <w:r w:rsidRPr="00A134BD">
        <w:rPr>
          <w:i/>
        </w:rPr>
        <w:t>.</w:t>
      </w:r>
    </w:p>
    <w:p w14:paraId="318C522B" w14:textId="77777777" w:rsidR="00A134BD" w:rsidRPr="00A134BD" w:rsidRDefault="00A134BD" w:rsidP="00C45646">
      <w:pPr>
        <w:pStyle w:val="ListParagraph"/>
        <w:numPr>
          <w:ilvl w:val="0"/>
          <w:numId w:val="14"/>
        </w:numPr>
        <w:rPr>
          <w:i/>
        </w:rPr>
      </w:pPr>
      <w:r w:rsidRPr="00A134BD">
        <w:rPr>
          <w:i/>
        </w:rPr>
        <w:t>The risks of the study intervention should be considered in the development of the inclusion/exclusion criteria so that risks are minimized.</w:t>
      </w:r>
    </w:p>
    <w:p w14:paraId="6F3914DC" w14:textId="77777777" w:rsidR="00A134BD" w:rsidRPr="00A134BD" w:rsidRDefault="00A134BD" w:rsidP="00C45646">
      <w:pPr>
        <w:pStyle w:val="ListParagraph"/>
        <w:numPr>
          <w:ilvl w:val="0"/>
          <w:numId w:val="14"/>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rsidP="00C45646">
      <w:pPr>
        <w:pStyle w:val="ListParagraph"/>
        <w:numPr>
          <w:ilvl w:val="0"/>
          <w:numId w:val="14"/>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rsidP="00C45646">
      <w:pPr>
        <w:pStyle w:val="ListParagraph"/>
        <w:numPr>
          <w:ilvl w:val="0"/>
          <w:numId w:val="14"/>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rsidP="00C45646">
      <w:pPr>
        <w:pStyle w:val="ListParagraph"/>
        <w:numPr>
          <w:ilvl w:val="0"/>
          <w:numId w:val="14"/>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rsidP="00E83147">
      <w:pPr>
        <w:pStyle w:val="Heading2"/>
      </w:pPr>
      <w:bookmarkStart w:id="63" w:name="_Toc250632162"/>
      <w:bookmarkStart w:id="64" w:name="_Toc281240075"/>
      <w:bookmarkStart w:id="65" w:name="_Toc281240317"/>
      <w:bookmarkStart w:id="66" w:name="_Toc288125059"/>
      <w:bookmarkStart w:id="67" w:name="_Toc484520831"/>
      <w:bookmarkStart w:id="68" w:name="_Ref11145748"/>
      <w:bookmarkStart w:id="69" w:name="_Toc182473107"/>
      <w:r w:rsidRPr="009D266D">
        <w:lastRenderedPageBreak/>
        <w:t>Inclusion Criteria</w:t>
      </w:r>
      <w:bookmarkEnd w:id="63"/>
      <w:bookmarkEnd w:id="64"/>
      <w:bookmarkEnd w:id="65"/>
      <w:bookmarkEnd w:id="66"/>
      <w:bookmarkEnd w:id="67"/>
      <w:bookmarkEnd w:id="68"/>
      <w:bookmarkEnd w:id="69"/>
    </w:p>
    <w:p w14:paraId="290E06D0" w14:textId="74A2F66E" w:rsidR="00A7283B" w:rsidRPr="00A7283B" w:rsidRDefault="00A7283B" w:rsidP="00A7283B">
      <w:pPr>
        <w:rPr>
          <w:i/>
        </w:rPr>
      </w:pPr>
      <w:r w:rsidRPr="00A7283B">
        <w:rPr>
          <w:i/>
        </w:rPr>
        <w:t xml:space="preserve">Inclusion criteria are characteristics that define the population under study, e.g., those criteria that every potential participant must satisfy, to qualify for study entry. Provide a statement that individuals must meet </w:t>
      </w:r>
      <w:r w:rsidR="00A05348" w:rsidRPr="00A7283B">
        <w:rPr>
          <w:i/>
        </w:rPr>
        <w:t>all</w:t>
      </w:r>
      <w:r w:rsidRPr="00A7283B">
        <w:rPr>
          <w:i/>
        </w:rPr>
        <w:t xml:space="preserve"> the inclusion criteria in order to be eligible to participate in the study and then list each criterion. </w:t>
      </w:r>
    </w:p>
    <w:p w14:paraId="2C48A365" w14:textId="57E46BE6" w:rsidR="006A75B4" w:rsidRPr="00A04F16" w:rsidRDefault="006A75B4" w:rsidP="006A75B4">
      <w:bookmarkStart w:id="70" w:name="_Hlk54781663"/>
      <w:r w:rsidRPr="00D77D4D">
        <w:rPr>
          <w:i/>
          <w:iCs/>
        </w:rPr>
        <w:t xml:space="preserve">Women and members of minority groups must be included in accordance with the </w:t>
      </w:r>
      <w:hyperlink r:id="rId15" w:history="1">
        <w:r w:rsidRPr="00115EBC">
          <w:rPr>
            <w:i/>
            <w:iCs/>
            <w:color w:val="3333FF"/>
          </w:rPr>
          <w:t>NIH Policy on Inclusion of Women and Minorities as Participants in Research Involving Human Subjects</w:t>
        </w:r>
      </w:hyperlink>
      <w:r w:rsidRPr="00D77D4D">
        <w:rPr>
          <w:i/>
          <w:iCs/>
        </w:rPr>
        <w:t xml:space="preserve">. Beginning in 2019, participants of all ages must be included in accordance with the </w:t>
      </w:r>
      <w:hyperlink r:id="rId16" w:history="1">
        <w:r w:rsidRPr="00115EBC">
          <w:rPr>
            <w:i/>
            <w:iCs/>
            <w:color w:val="3333FF"/>
          </w:rPr>
          <w:t>NIH Policy on the Inclusion of Individuals Across the Lifespan as Participants in Research Involving Human Subjects</w:t>
        </w:r>
      </w:hyperlink>
      <w:r w:rsidRPr="00D77D4D">
        <w:rPr>
          <w:i/>
          <w:iCs/>
        </w:rPr>
        <w:t>.</w:t>
      </w:r>
      <w:r w:rsidR="00E64630">
        <w:rPr>
          <w:i/>
          <w:iCs/>
        </w:rPr>
        <w:t xml:space="preserve">  </w:t>
      </w:r>
      <w:bookmarkStart w:id="71" w:name="_Hlk54722116"/>
      <w:r w:rsidR="00E64630">
        <w:rPr>
          <w:i/>
          <w:iCs/>
        </w:rPr>
        <w:t xml:space="preserve">The rationale for exclusion of these groups must be addressed in section </w:t>
      </w:r>
      <w:r w:rsidR="00E64630" w:rsidRPr="00115EBC">
        <w:rPr>
          <w:b/>
          <w:bCs/>
          <w:i/>
          <w:iCs/>
          <w:color w:val="0000FF"/>
        </w:rPr>
        <w:fldChar w:fldCharType="begin"/>
      </w:r>
      <w:r w:rsidR="00E64630" w:rsidRPr="00115EBC">
        <w:rPr>
          <w:b/>
          <w:bCs/>
          <w:i/>
          <w:iCs/>
          <w:color w:val="0000FF"/>
        </w:rPr>
        <w:instrText xml:space="preserve"> REF _Ref53493991 \r \h  \* MERGEFORMAT </w:instrText>
      </w:r>
      <w:r w:rsidR="00E64630" w:rsidRPr="00115EBC">
        <w:rPr>
          <w:b/>
          <w:bCs/>
          <w:i/>
          <w:iCs/>
          <w:color w:val="0000FF"/>
        </w:rPr>
      </w:r>
      <w:r w:rsidR="00E64630" w:rsidRPr="00115EBC">
        <w:rPr>
          <w:b/>
          <w:bCs/>
          <w:i/>
          <w:iCs/>
          <w:color w:val="0000FF"/>
        </w:rPr>
        <w:fldChar w:fldCharType="separate"/>
      </w:r>
      <w:r w:rsidR="007C0D65" w:rsidRPr="007C0D65">
        <w:rPr>
          <w:b/>
          <w:bCs/>
          <w:i/>
          <w:iCs/>
          <w:color w:val="3333FF"/>
        </w:rPr>
        <w:t>5.2</w:t>
      </w:r>
      <w:r w:rsidR="00E64630" w:rsidRPr="00115EBC">
        <w:rPr>
          <w:b/>
          <w:bCs/>
          <w:i/>
          <w:iCs/>
          <w:color w:val="0000FF"/>
        </w:rPr>
        <w:fldChar w:fldCharType="end"/>
      </w:r>
      <w:r w:rsidR="00E64630">
        <w:rPr>
          <w:i/>
          <w:iCs/>
        </w:rPr>
        <w:t>.</w:t>
      </w:r>
      <w:bookmarkEnd w:id="71"/>
    </w:p>
    <w:bookmarkEnd w:id="70"/>
    <w:p w14:paraId="7ECCCCC9" w14:textId="77777777" w:rsidR="00480A58" w:rsidRPr="00480A58" w:rsidRDefault="00A7283B" w:rsidP="00480A58">
      <w:pPr>
        <w:rPr>
          <w:i/>
          <w:iCs/>
        </w:rPr>
      </w:pPr>
      <w:r w:rsidRPr="00A7283B">
        <w:rPr>
          <w:i/>
        </w:rPr>
        <w:t xml:space="preserve">Some criteria to consider for inclusion are: provision of appropriate consent and assent, willingness and ability to participate in study procedures, age range, health status, specific clinical </w:t>
      </w:r>
      <w:r w:rsidR="00480A58">
        <w:rPr>
          <w:i/>
        </w:rPr>
        <w:t xml:space="preserve">or psychological </w:t>
      </w:r>
      <w:r w:rsidRPr="00A7283B">
        <w:rPr>
          <w:i/>
        </w:rPr>
        <w:t xml:space="preserve">diagnosis or symptoms, background medical </w:t>
      </w:r>
      <w:r w:rsidR="00480A58">
        <w:rPr>
          <w:i/>
        </w:rPr>
        <w:t xml:space="preserve">or psychosocial </w:t>
      </w:r>
      <w:r w:rsidRPr="00A7283B">
        <w:rPr>
          <w:i/>
        </w:rPr>
        <w:t xml:space="preserve">treatment, laboratory ranges, and use of appropriate contraception. </w:t>
      </w:r>
      <w:r w:rsidR="00480A58" w:rsidRPr="00480A58">
        <w:rPr>
          <w:i/>
          <w:iCs/>
        </w:rPr>
        <w:t xml:space="preserve">Additional criteria should be included as appropriate for the study design and risk with the goal of being broadly inclusive while still supporting the science and protecting subjects’ safety. </w:t>
      </w:r>
    </w:p>
    <w:p w14:paraId="79F2C657" w14:textId="11D940C5" w:rsidR="00A7283B" w:rsidRPr="00A7283B" w:rsidRDefault="00A7283B" w:rsidP="00A7283B">
      <w:pPr>
        <w:rPr>
          <w:i/>
        </w:rPr>
      </w:pPr>
      <w:r w:rsidRPr="00A7283B">
        <w:rPr>
          <w:i/>
        </w:rPr>
        <w:t xml:space="preserve">Example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49657FEF" w14:textId="16263A73" w:rsidR="00480A58" w:rsidRPr="00480A58" w:rsidRDefault="00480A58" w:rsidP="00C45646">
      <w:pPr>
        <w:pStyle w:val="ListParagraph"/>
        <w:numPr>
          <w:ilvl w:val="0"/>
          <w:numId w:val="15"/>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0A58">
        <w:t xml:space="preserve">Ability of subject </w:t>
      </w:r>
      <w:r w:rsidR="00EE4AF8">
        <w:t>&lt;</w:t>
      </w:r>
      <w:r w:rsidRPr="00480A58">
        <w:rPr>
          <w:i/>
        </w:rPr>
        <w:t>insert only if applicable:</w:t>
      </w:r>
      <w:r w:rsidRPr="00480A58">
        <w:t xml:space="preserve"> or Legally Authorized Representative (LAR</w:t>
      </w:r>
      <w:r w:rsidR="00EE4AF8" w:rsidRPr="00480A58">
        <w:t>)</w:t>
      </w:r>
      <w:r w:rsidR="00EE4AF8">
        <w:t>&gt;</w:t>
      </w:r>
      <w:r w:rsidR="00EE4AF8" w:rsidRPr="00480A58">
        <w:t xml:space="preserve"> </w:t>
      </w:r>
      <w:r w:rsidRPr="00480A58">
        <w:t>to understand and the willingness to sign a written informed consent document.</w:t>
      </w:r>
    </w:p>
    <w:p w14:paraId="16600274"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For children, informed assent and parental informed consent to participate in the study</w:t>
      </w:r>
    </w:p>
    <w:p w14:paraId="601F4EA2" w14:textId="539CFD22"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Age</w:t>
      </w:r>
      <w:r w:rsidR="005B25FB">
        <w:rPr>
          <w:rFonts w:ascii="Times New Roman" w:hAnsi="Times New Roman" w:cs="Times New Roman"/>
          <w:sz w:val="24"/>
          <w:szCs w:val="24"/>
        </w:rPr>
        <w:t>d</w:t>
      </w:r>
      <w:r w:rsidRPr="00480A58">
        <w:rPr>
          <w:rFonts w:ascii="Times New Roman" w:hAnsi="Times New Roman" w:cs="Times New Roman"/>
          <w:sz w:val="24"/>
          <w:szCs w:val="24"/>
        </w:rPr>
        <w:t xml:space="preserve"> &lt;specify range&gt;</w:t>
      </w:r>
    </w:p>
    <w:p w14:paraId="2C188BF9"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Self-reported diagnosis of &lt;condition under study&gt;, or documented diagnosis of &lt;condition under study&gt;</w:t>
      </w:r>
    </w:p>
    <w:p w14:paraId="44BE913E"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Willingness to adhere to the &lt;study intervention&gt; regimen</w:t>
      </w:r>
    </w:p>
    <w:p w14:paraId="5DD6E3CB"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 xml:space="preserve">Enrolled at &lt;school name&gt; school during the &lt;year-year&gt; school year </w:t>
      </w:r>
    </w:p>
    <w:p w14:paraId="17EDCEA5"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Score between &lt;numerical range&gt; on the &lt;validated scale or measure&gt;</w:t>
      </w:r>
    </w:p>
    <w:p w14:paraId="191D5900"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BMI at or above &lt;value&gt; percentile</w:t>
      </w:r>
      <w:r w:rsidRPr="00480A58" w:rsidDel="00A0476F">
        <w:rPr>
          <w:rFonts w:ascii="Times New Roman" w:hAnsi="Times New Roman" w:cs="Times New Roman"/>
          <w:sz w:val="24"/>
          <w:szCs w:val="24"/>
        </w:rPr>
        <w:t xml:space="preserve"> </w:t>
      </w:r>
    </w:p>
    <w:p w14:paraId="15EC0C4D"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Access to necessary resources for participating in a technology-based intervention (i.e., computer, smartphone, internet access)</w:t>
      </w:r>
    </w:p>
    <w:p w14:paraId="1BA09B66"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Not currently practicing &lt;behavior&gt; and have not participated in a class or program on &lt;behavior&gt; within the last 12 months]</w:t>
      </w:r>
    </w:p>
    <w:p w14:paraId="3E7799E6" w14:textId="6A47139D" w:rsidR="00A7283B" w:rsidRPr="00480A58" w:rsidRDefault="00A7283B" w:rsidP="00C45646">
      <w:pPr>
        <w:pStyle w:val="ListParagraph"/>
        <w:numPr>
          <w:ilvl w:val="0"/>
          <w:numId w:val="15"/>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0A58">
        <w:t xml:space="preserve">Agreement to adhere to Lifestyle Considerations (see section </w:t>
      </w:r>
      <w:r w:rsidR="00C06F59" w:rsidRPr="00C06F59">
        <w:rPr>
          <w:b/>
          <w:bCs/>
          <w:color w:val="0000FF"/>
        </w:rPr>
        <w:fldChar w:fldCharType="begin"/>
      </w:r>
      <w:r w:rsidR="00C06F59" w:rsidRPr="00C06F59">
        <w:rPr>
          <w:b/>
          <w:bCs/>
          <w:color w:val="0000FF"/>
        </w:rPr>
        <w:instrText xml:space="preserve"> REF _Ref182473374 \r \h  \* MERGEFORMAT </w:instrText>
      </w:r>
      <w:r w:rsidR="00C06F59" w:rsidRPr="00C06F59">
        <w:rPr>
          <w:b/>
          <w:bCs/>
          <w:color w:val="0000FF"/>
        </w:rPr>
      </w:r>
      <w:r w:rsidR="00C06F59" w:rsidRPr="00C06F59">
        <w:rPr>
          <w:b/>
          <w:bCs/>
          <w:color w:val="0000FF"/>
        </w:rPr>
        <w:fldChar w:fldCharType="separate"/>
      </w:r>
      <w:r w:rsidR="007C0D65">
        <w:rPr>
          <w:b/>
          <w:bCs/>
          <w:color w:val="0000FF"/>
        </w:rPr>
        <w:t>5.5</w:t>
      </w:r>
      <w:r w:rsidR="00C06F59" w:rsidRPr="00C06F59">
        <w:rPr>
          <w:b/>
          <w:bCs/>
          <w:color w:val="0000FF"/>
        </w:rPr>
        <w:fldChar w:fldCharType="end"/>
      </w:r>
      <w:r w:rsidRPr="00480A58">
        <w:t>) throughout study duration]</w:t>
      </w:r>
      <w:bookmarkStart w:id="72" w:name="_Toc250632163"/>
      <w:bookmarkStart w:id="73" w:name="_Toc281240076"/>
      <w:bookmarkStart w:id="74" w:name="_Toc281240318"/>
    </w:p>
    <w:p w14:paraId="385DF7D6" w14:textId="05153815" w:rsidR="00FA246B" w:rsidRPr="00F72B30" w:rsidRDefault="00FA246B" w:rsidP="00E83147">
      <w:pPr>
        <w:pStyle w:val="Heading2"/>
      </w:pPr>
      <w:bookmarkStart w:id="75" w:name="_Toc288125060"/>
      <w:bookmarkStart w:id="76" w:name="_Toc484520832"/>
      <w:bookmarkStart w:id="77" w:name="_Ref11145760"/>
      <w:bookmarkStart w:id="78" w:name="_Ref53493991"/>
      <w:bookmarkStart w:id="79" w:name="_Toc182473108"/>
      <w:r w:rsidRPr="00F72B30">
        <w:t>Exclusion Criteria</w:t>
      </w:r>
      <w:bookmarkEnd w:id="72"/>
      <w:bookmarkEnd w:id="73"/>
      <w:bookmarkEnd w:id="74"/>
      <w:bookmarkEnd w:id="75"/>
      <w:bookmarkEnd w:id="76"/>
      <w:bookmarkEnd w:id="77"/>
      <w:bookmarkEnd w:id="78"/>
      <w:bookmarkEnd w:id="79"/>
    </w:p>
    <w:p w14:paraId="1D442DC9" w14:textId="0F6A0260" w:rsidR="00A7283B" w:rsidRPr="00A7283B" w:rsidRDefault="00A7283B" w:rsidP="00A7283B">
      <w:pPr>
        <w:rPr>
          <w:i/>
        </w:rPr>
      </w:pPr>
      <w:bookmarkStart w:id="80" w:name="_Toc281240077"/>
      <w:bookmarkStart w:id="81" w:name="_Toc281240319"/>
      <w:bookmarkStart w:id="82" w:name="_Toc288125061"/>
      <w:bookmarkStart w:id="83" w:name="_Toc484520833"/>
      <w:r w:rsidRPr="00A7283B">
        <w:rPr>
          <w:i/>
        </w:rPr>
        <w:t>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w:t>
      </w:r>
      <w:r w:rsidR="00EB142E">
        <w:rPr>
          <w:i/>
        </w:rPr>
        <w:t xml:space="preserve"> (including pregnant women)</w:t>
      </w:r>
      <w:r w:rsidRPr="00A7283B">
        <w:rPr>
          <w:i/>
        </w:rPr>
        <w:t xml:space="preserve"> or minorities), provide a clear and compelling rationale and justification, to establish that inclusion is inappropriate with respect to the health of the participants or the purpose of the research. </w:t>
      </w:r>
    </w:p>
    <w:p w14:paraId="37F394CD" w14:textId="111EDAA6" w:rsidR="00A7283B" w:rsidRPr="00A7283B" w:rsidRDefault="00A7283B" w:rsidP="00A7283B">
      <w:pPr>
        <w:rPr>
          <w:i/>
        </w:rPr>
      </w:pPr>
      <w:r w:rsidRPr="00A7283B">
        <w:rPr>
          <w:i/>
        </w:rPr>
        <w:lastRenderedPageBreak/>
        <w:t xml:space="preserve">Some criteria to consider for exclusion are: pre-existing conditions or concurrent diagnoses, concomitant use of other medication(s) or devices, other factors that would cause harm or increased risk to the participant or close contacts, or preclude the participant’s full adherence with or completion of the study. Additional criteria should be included as appropriate for the study design and risk. </w:t>
      </w:r>
    </w:p>
    <w:p w14:paraId="11F5AC41" w14:textId="726A0BF6" w:rsidR="0025771B" w:rsidRDefault="0025771B" w:rsidP="0025771B">
      <w:pPr>
        <w:rPr>
          <w:i/>
          <w:szCs w:val="24"/>
        </w:rPr>
      </w:pPr>
      <w:bookmarkStart w:id="84" w:name="_Hlk54722281"/>
      <w:r w:rsidRPr="0047729B">
        <w:rPr>
          <w:i/>
          <w:iCs/>
          <w:szCs w:val="24"/>
        </w:rPr>
        <w:t xml:space="preserve">If the eligibility criteria exclude any population from the study on the basis of any factor, including but not limited to race, ethnicity, sex, disability, nationality, religion, age, or English-language ability, </w:t>
      </w:r>
      <w:r w:rsidRPr="009C64A2">
        <w:rPr>
          <w:i/>
          <w:iCs/>
          <w:color w:val="E60000"/>
          <w:szCs w:val="24"/>
        </w:rPr>
        <w:t xml:space="preserve">a justification for the exclusion based on scientific or safety concerns </w:t>
      </w:r>
      <w:r w:rsidRPr="0047729B">
        <w:rPr>
          <w:i/>
          <w:iCs/>
          <w:szCs w:val="24"/>
        </w:rPr>
        <w:t>should be stated.</w:t>
      </w:r>
      <w:r w:rsidRPr="0047729B">
        <w:rPr>
          <w:i/>
          <w:szCs w:val="24"/>
        </w:rPr>
        <w:t xml:space="preserve"> </w:t>
      </w:r>
      <w:bookmarkEnd w:id="84"/>
    </w:p>
    <w:p w14:paraId="2D8297AE" w14:textId="77777777" w:rsidR="00A7283B" w:rsidRPr="00A7283B" w:rsidRDefault="00A7283B" w:rsidP="00A7283B">
      <w:pPr>
        <w:rPr>
          <w:i/>
        </w:rPr>
      </w:pPr>
      <w:r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47E35BF7" w14:textId="77777777" w:rsidR="007C0B9D" w:rsidRPr="00670184" w:rsidRDefault="007C0B9D" w:rsidP="00C45646">
      <w:pPr>
        <w:pStyle w:val="ListParagraph"/>
        <w:numPr>
          <w:ilvl w:val="0"/>
          <w:numId w:val="40"/>
        </w:numPr>
      </w:pPr>
      <w:bookmarkStart w:id="85" w:name="_Hlk54722449"/>
      <w:r>
        <w:t>Current use of medications or dietary supplements for weight or appetite control, whether prescribed or not</w:t>
      </w:r>
      <w:r w:rsidRPr="007C0B9D">
        <w:rPr>
          <w:i/>
        </w:rPr>
        <w:t xml:space="preserve"> </w:t>
      </w:r>
    </w:p>
    <w:p w14:paraId="784BE8E5" w14:textId="77777777" w:rsidR="007C0B9D" w:rsidRPr="007479FE" w:rsidRDefault="007C0B9D" w:rsidP="00C45646">
      <w:pPr>
        <w:pStyle w:val="ListParagraph"/>
        <w:numPr>
          <w:ilvl w:val="0"/>
          <w:numId w:val="40"/>
        </w:numPr>
      </w:pPr>
      <w:r w:rsidRPr="007479FE">
        <w:t xml:space="preserve">Participation in another treatment or intervention study within </w:t>
      </w:r>
      <w:r w:rsidRPr="007C0B9D">
        <w:rPr>
          <w:i/>
        </w:rPr>
        <w:t>&lt;</w:t>
      </w:r>
      <w:r w:rsidRPr="007479FE">
        <w:t>specify time frame</w:t>
      </w:r>
      <w:r w:rsidRPr="007C0B9D">
        <w:rPr>
          <w:i/>
        </w:rPr>
        <w:t>&gt;</w:t>
      </w:r>
    </w:p>
    <w:p w14:paraId="1332950D" w14:textId="77777777" w:rsidR="007C0B9D" w:rsidRPr="007479FE" w:rsidRDefault="007C0B9D" w:rsidP="00C45646">
      <w:pPr>
        <w:pStyle w:val="ListParagraph"/>
        <w:numPr>
          <w:ilvl w:val="0"/>
          <w:numId w:val="40"/>
        </w:numPr>
      </w:pPr>
      <w:r>
        <w:t>Presence of a</w:t>
      </w:r>
      <w:r w:rsidRPr="007479FE">
        <w:t xml:space="preserve"> condition(s) or diagnosis, </w:t>
      </w:r>
      <w:r>
        <w:t>either</w:t>
      </w:r>
      <w:r w:rsidRPr="007479FE">
        <w:t xml:space="preserve"> physical or psychological, or physical exam finding that precludes participation</w:t>
      </w:r>
      <w:r>
        <w:t xml:space="preserve"> &lt;examples&gt;</w:t>
      </w:r>
      <w:r w:rsidRPr="007479FE">
        <w:t xml:space="preserve">  </w:t>
      </w:r>
    </w:p>
    <w:p w14:paraId="168CD0F1" w14:textId="77777777" w:rsidR="007C0B9D" w:rsidRDefault="007C0B9D" w:rsidP="00C45646">
      <w:pPr>
        <w:pStyle w:val="ListParagraph"/>
        <w:numPr>
          <w:ilvl w:val="0"/>
          <w:numId w:val="40"/>
        </w:numPr>
      </w:pPr>
      <w:r>
        <w:t>Activity restrictions that limit one’s ability to engage in intense physical activity</w:t>
      </w:r>
    </w:p>
    <w:p w14:paraId="13A3288D" w14:textId="77777777" w:rsidR="00B41C27" w:rsidRPr="00591784" w:rsidRDefault="00B41C27" w:rsidP="00E83147">
      <w:pPr>
        <w:pStyle w:val="Heading2"/>
      </w:pPr>
      <w:bookmarkStart w:id="86" w:name="_Toc182473109"/>
      <w:r>
        <w:t>Inclusion of Vulnerable Participants</w:t>
      </w:r>
      <w:bookmarkEnd w:id="86"/>
    </w:p>
    <w:p w14:paraId="3AD252C9" w14:textId="483DED82" w:rsidR="008831ED" w:rsidRDefault="00B41C27" w:rsidP="00B41C27">
      <w:pPr>
        <w:rPr>
          <w:i/>
        </w:rPr>
      </w:pPr>
      <w:r w:rsidRPr="00A04212">
        <w:rPr>
          <w:i/>
        </w:rPr>
        <w:t xml:space="preserve">If appropriate, </w:t>
      </w:r>
      <w:r w:rsidRPr="009C64A2">
        <w:rPr>
          <w:b/>
          <w:i/>
          <w:color w:val="E60000"/>
        </w:rPr>
        <w:t xml:space="preserve">include justification for inclusion of </w:t>
      </w:r>
      <w:r w:rsidR="008831ED" w:rsidRPr="009C64A2">
        <w:rPr>
          <w:b/>
          <w:i/>
          <w:color w:val="E60000"/>
        </w:rPr>
        <w:t xml:space="preserve">each vulnerable population which is </w:t>
      </w:r>
      <w:r w:rsidR="00720290" w:rsidRPr="009C64A2">
        <w:rPr>
          <w:b/>
          <w:i/>
          <w:color w:val="E60000"/>
        </w:rPr>
        <w:t xml:space="preserve">intentionally </w:t>
      </w:r>
      <w:r w:rsidR="008831ED" w:rsidRPr="009C64A2">
        <w:rPr>
          <w:b/>
          <w:i/>
          <w:color w:val="E60000"/>
        </w:rPr>
        <w:t>included in your study</w:t>
      </w:r>
      <w:r w:rsidRPr="00A04212">
        <w:rPr>
          <w:i/>
        </w:rPr>
        <w:t>.  Vulnerable participants include, but are not limited to</w:t>
      </w:r>
      <w:r w:rsidR="008831ED">
        <w:rPr>
          <w:i/>
        </w:rPr>
        <w:t>,</w:t>
      </w:r>
      <w:r w:rsidRPr="00A04212">
        <w:rPr>
          <w:i/>
        </w:rPr>
        <w:t xml:space="preserve"> those</w:t>
      </w:r>
      <w:r w:rsidR="00526E73" w:rsidRPr="00526E73">
        <w:t xml:space="preserve"> </w:t>
      </w:r>
      <w:r w:rsidR="00526E73" w:rsidRPr="00526E73">
        <w:rPr>
          <w:i/>
        </w:rPr>
        <w:t>individuals potentially subject to coercion and/or undue influence</w:t>
      </w:r>
      <w:r w:rsidRPr="00A04212">
        <w:rPr>
          <w:i/>
        </w:rPr>
        <w:t xml:space="preserve"> </w:t>
      </w:r>
      <w:r w:rsidR="00526E73">
        <w:rPr>
          <w:i/>
        </w:rPr>
        <w:t>and those who</w:t>
      </w:r>
      <w:r w:rsidRPr="00A04212">
        <w:rPr>
          <w:i/>
        </w:rPr>
        <w:t xml:space="preserve"> lack consent capacity, including</w:t>
      </w:r>
      <w:r w:rsidR="008831ED">
        <w:rPr>
          <w:i/>
        </w:rPr>
        <w:t>:</w:t>
      </w:r>
      <w:r w:rsidR="008831ED" w:rsidRPr="00A04212">
        <w:rPr>
          <w:i/>
        </w:rPr>
        <w:t xml:space="preserve"> </w:t>
      </w:r>
      <w:r w:rsidRPr="00A04212">
        <w:rPr>
          <w:i/>
        </w:rPr>
        <w:t>prisoners</w:t>
      </w:r>
      <w:r w:rsidR="00D7081E">
        <w:rPr>
          <w:i/>
        </w:rPr>
        <w:t>;</w:t>
      </w:r>
      <w:r w:rsidRPr="00A04212">
        <w:rPr>
          <w:i/>
        </w:rPr>
        <w:t xml:space="preserve"> </w:t>
      </w:r>
      <w:r w:rsidR="00ED5B65" w:rsidRPr="00AF5D3A">
        <w:rPr>
          <w:i/>
        </w:rPr>
        <w:t>NIH staff</w:t>
      </w:r>
      <w:r w:rsidR="00D7081E">
        <w:rPr>
          <w:i/>
        </w:rPr>
        <w:t>;</w:t>
      </w:r>
      <w:r w:rsidR="00ED5B65">
        <w:rPr>
          <w:i/>
        </w:rPr>
        <w:t xml:space="preserve"> </w:t>
      </w:r>
      <w:r w:rsidRPr="00A04212">
        <w:rPr>
          <w:i/>
        </w:rPr>
        <w:t>participants</w:t>
      </w:r>
      <w:r w:rsidR="00B50D9C">
        <w:rPr>
          <w:i/>
        </w:rPr>
        <w:t xml:space="preserve"> who lack the capacity to consent to research</w:t>
      </w:r>
      <w:r w:rsidR="00D7081E">
        <w:rPr>
          <w:i/>
        </w:rPr>
        <w:t>;</w:t>
      </w:r>
      <w:r w:rsidR="008831ED">
        <w:rPr>
          <w:i/>
        </w:rPr>
        <w:t xml:space="preserve"> and</w:t>
      </w:r>
      <w:r w:rsidRPr="00A04212">
        <w:rPr>
          <w:i/>
        </w:rPr>
        <w:t xml:space="preserve"> children.  Include safeguards for protecting vulnerable populations.  </w:t>
      </w:r>
      <w:r w:rsidRPr="005136B8">
        <w:rPr>
          <w:i/>
          <w:color w:val="000000"/>
          <w:szCs w:val="24"/>
        </w:rPr>
        <w:t xml:space="preserve">Reference the appropriate </w:t>
      </w:r>
      <w:r>
        <w:rPr>
          <w:i/>
          <w:color w:val="000000"/>
          <w:szCs w:val="24"/>
        </w:rPr>
        <w:t>NIH HRPP policies</w:t>
      </w:r>
      <w:r w:rsidRPr="005136B8">
        <w:rPr>
          <w:i/>
          <w:color w:val="000000"/>
          <w:szCs w:val="24"/>
        </w:rPr>
        <w:t xml:space="preserve"> or Federal Regulations Subparts as necessary when discussing the research involvement of these subjects.</w:t>
      </w:r>
      <w:r>
        <w:rPr>
          <w:i/>
          <w:color w:val="000000"/>
          <w:szCs w:val="24"/>
        </w:rPr>
        <w:t xml:space="preserve"> </w:t>
      </w:r>
      <w:r w:rsidRPr="005136B8">
        <w:rPr>
          <w:i/>
          <w:color w:val="000000"/>
          <w:szCs w:val="24"/>
        </w:rPr>
        <w:t>Discuss what, if any, procedures or practices will be used in the protocol to minimize their susceptibility to undue influences and unnecessary risks (physical, psychological, etc.) as research subjects.</w:t>
      </w:r>
      <w:r>
        <w:rPr>
          <w:i/>
          <w:color w:val="000000"/>
          <w:szCs w:val="24"/>
        </w:rPr>
        <w:t xml:space="preserve"> </w:t>
      </w:r>
      <w:r w:rsidRPr="00A04212">
        <w:rPr>
          <w:i/>
        </w:rPr>
        <w:t xml:space="preserve">Please refer to OHRP guidelines when </w:t>
      </w:r>
      <w:r w:rsidR="00631677">
        <w:rPr>
          <w:i/>
        </w:rPr>
        <w:t>considering inclusion of vulnerable populations</w:t>
      </w:r>
      <w:r w:rsidRPr="00A04212">
        <w:rPr>
          <w:i/>
        </w:rPr>
        <w:t>. Note that</w:t>
      </w:r>
      <w:r w:rsidR="00720290">
        <w:rPr>
          <w:i/>
        </w:rPr>
        <w:t xml:space="preserve"> if during the course of the study, a participant becomes a member of the designated population, </w:t>
      </w:r>
      <w:r w:rsidRPr="00A04212">
        <w:rPr>
          <w:i/>
        </w:rPr>
        <w:t>(e.g., if a participant becomes a prisoner during the study)</w:t>
      </w:r>
      <w:r w:rsidR="00720290">
        <w:rPr>
          <w:iCs/>
        </w:rPr>
        <w:t xml:space="preserve"> </w:t>
      </w:r>
      <w:r w:rsidR="00720290">
        <w:rPr>
          <w:i/>
        </w:rPr>
        <w:t>if that person is to remain on study, IRB approval for inclusion of that population is needed.</w:t>
      </w:r>
      <w:r w:rsidRPr="00A04212">
        <w:rPr>
          <w:i/>
        </w:rPr>
        <w:t>.</w:t>
      </w:r>
    </w:p>
    <w:p w14:paraId="2D746782" w14:textId="6B732789" w:rsidR="00B41C27" w:rsidRPr="00FD3FEA" w:rsidRDefault="00B41C27" w:rsidP="00C45646">
      <w:pPr>
        <w:pStyle w:val="ListParagraph"/>
        <w:numPr>
          <w:ilvl w:val="0"/>
          <w:numId w:val="27"/>
        </w:numPr>
        <w:rPr>
          <w:i/>
        </w:rPr>
      </w:pPr>
      <w:r w:rsidRPr="00FD3FEA">
        <w:rPr>
          <w:b/>
          <w:i/>
        </w:rPr>
        <w:t>Children:</w:t>
      </w:r>
      <w:r w:rsidRPr="00FD3FEA">
        <w:rPr>
          <w:i/>
        </w:rPr>
        <w:t xml:space="preserve"> If the research involves persons who have not attained the legal age for consent to treatments or procedures involved in the research (“children”), refer to </w:t>
      </w:r>
      <w:hyperlink r:id="rId17" w:history="1">
        <w:r w:rsidR="00EB142E" w:rsidRPr="00115EBC">
          <w:rPr>
            <w:rStyle w:val="Hyperlink"/>
            <w:i/>
            <w:color w:val="3333FF"/>
          </w:rPr>
          <w:t>NIH HRPP Policy 402</w:t>
        </w:r>
      </w:hyperlink>
      <w:r w:rsidR="00EB142E">
        <w:rPr>
          <w:i/>
          <w:u w:val="single"/>
        </w:rPr>
        <w:t xml:space="preserve"> </w:t>
      </w:r>
      <w:r w:rsidRPr="00FD3FEA">
        <w:rPr>
          <w:i/>
        </w:rPr>
        <w:t xml:space="preserve">to ensure sufficient information is provided.  </w:t>
      </w:r>
    </w:p>
    <w:p w14:paraId="381EE8EA" w14:textId="7052B12E" w:rsidR="00B41C27" w:rsidRPr="00FD3FEA" w:rsidRDefault="00B41C27" w:rsidP="00C45646">
      <w:pPr>
        <w:pStyle w:val="ListParagraph"/>
        <w:numPr>
          <w:ilvl w:val="0"/>
          <w:numId w:val="27"/>
        </w:numPr>
        <w:rPr>
          <w:i/>
        </w:rPr>
      </w:pPr>
      <w:r w:rsidRPr="00FD3FEA">
        <w:rPr>
          <w:b/>
          <w:i/>
        </w:rPr>
        <w:t>Prisoners:</w:t>
      </w:r>
      <w:r w:rsidRPr="00FD3FEA">
        <w:rPr>
          <w:i/>
        </w:rPr>
        <w:t xml:space="preserve"> If the research involves prisoners, review </w:t>
      </w:r>
      <w:hyperlink r:id="rId18" w:history="1">
        <w:r w:rsidR="00EB142E" w:rsidRPr="00115EBC">
          <w:rPr>
            <w:rStyle w:val="Hyperlink"/>
            <w:i/>
            <w:color w:val="3333FF"/>
          </w:rPr>
          <w:t>NIH HRPP Policy 401</w:t>
        </w:r>
      </w:hyperlink>
      <w:r w:rsidRPr="00FD3FEA">
        <w:rPr>
          <w:i/>
        </w:rPr>
        <w:t xml:space="preserve"> to ensure sufficient information is provided.</w:t>
      </w:r>
      <w:r w:rsidR="00B70C96">
        <w:rPr>
          <w:i/>
        </w:rPr>
        <w:t xml:space="preserve"> If the </w:t>
      </w:r>
      <w:r w:rsidR="006B7867">
        <w:rPr>
          <w:i/>
        </w:rPr>
        <w:t>study</w:t>
      </w:r>
      <w:r w:rsidR="00B70C96">
        <w:rPr>
          <w:i/>
        </w:rPr>
        <w:t xml:space="preserve"> did not anticipate the participation of prisoners on the research</w:t>
      </w:r>
      <w:r w:rsidR="006B7867">
        <w:rPr>
          <w:i/>
        </w:rPr>
        <w:t>,</w:t>
      </w:r>
      <w:r w:rsidR="00B70C96">
        <w:rPr>
          <w:i/>
        </w:rPr>
        <w:t xml:space="preserve"> and a subject becomes incarcerated during study participation, if the PI wishes the subject to remain on the research, the PI must immediately review and comply with the requirements specified in </w:t>
      </w:r>
      <w:hyperlink r:id="rId19" w:history="1">
        <w:r w:rsidR="00EB142E" w:rsidRPr="00115EBC">
          <w:rPr>
            <w:rStyle w:val="Hyperlink"/>
            <w:i/>
            <w:color w:val="3333FF"/>
          </w:rPr>
          <w:t>NIH HRPP Policy 401</w:t>
        </w:r>
      </w:hyperlink>
      <w:r w:rsidR="00B70C96">
        <w:rPr>
          <w:i/>
        </w:rPr>
        <w:t xml:space="preserve">. </w:t>
      </w:r>
    </w:p>
    <w:p w14:paraId="14DA29A2" w14:textId="6965C5EC" w:rsidR="00B41C27" w:rsidRPr="00EE4C15" w:rsidRDefault="00D515CD" w:rsidP="00C45646">
      <w:pPr>
        <w:pStyle w:val="ListParagraph"/>
        <w:numPr>
          <w:ilvl w:val="0"/>
          <w:numId w:val="27"/>
        </w:numPr>
        <w:rPr>
          <w:i/>
        </w:rPr>
      </w:pPr>
      <w:r>
        <w:rPr>
          <w:b/>
          <w:i/>
        </w:rPr>
        <w:t xml:space="preserve">Adult subjects who lack </w:t>
      </w:r>
      <w:r w:rsidR="00EE4AF8">
        <w:rPr>
          <w:b/>
          <w:i/>
        </w:rPr>
        <w:t xml:space="preserve">decision-making </w:t>
      </w:r>
      <w:r>
        <w:rPr>
          <w:b/>
          <w:i/>
        </w:rPr>
        <w:t xml:space="preserve">capacity to consent to research participation </w:t>
      </w:r>
      <w:r w:rsidR="00B41C27" w:rsidRPr="00FD3FEA">
        <w:rPr>
          <w:b/>
          <w:i/>
        </w:rPr>
        <w:t>:</w:t>
      </w:r>
      <w:r w:rsidR="00B41C27" w:rsidRPr="00FD3FEA">
        <w:rPr>
          <w:i/>
        </w:rPr>
        <w:t xml:space="preserve"> If the research involves adults with current decisional impairments, or </w:t>
      </w:r>
      <w:r w:rsidR="004E6818">
        <w:rPr>
          <w:i/>
        </w:rPr>
        <w:t>if</w:t>
      </w:r>
      <w:r w:rsidR="004E6818" w:rsidRPr="00FD3FEA">
        <w:rPr>
          <w:i/>
        </w:rPr>
        <w:t xml:space="preserve"> </w:t>
      </w:r>
      <w:r w:rsidR="00B41C27" w:rsidRPr="00FD3FEA">
        <w:rPr>
          <w:i/>
        </w:rPr>
        <w:t xml:space="preserve">an individual may </w:t>
      </w:r>
      <w:r w:rsidR="00B41C27" w:rsidRPr="00FD3FEA">
        <w:rPr>
          <w:i/>
        </w:rPr>
        <w:lastRenderedPageBreak/>
        <w:t xml:space="preserve">become decisionally impaired over the course of the study, review the </w:t>
      </w:r>
      <w:hyperlink r:id="rId20" w:history="1">
        <w:r w:rsidR="00EB142E" w:rsidRPr="00115EBC">
          <w:rPr>
            <w:rStyle w:val="Hyperlink"/>
            <w:i/>
            <w:color w:val="3333FF"/>
          </w:rPr>
          <w:t>NIH HRPP Policy 403</w:t>
        </w:r>
      </w:hyperlink>
      <w:r w:rsidR="00B41C27" w:rsidRPr="00FD3FEA">
        <w:rPr>
          <w:i/>
        </w:rPr>
        <w:t xml:space="preserve"> to ensure that you have provided sufficient information.</w:t>
      </w:r>
      <w:r w:rsidR="00A864F3" w:rsidRPr="00A864F3">
        <w:rPr>
          <w:b/>
          <w:i/>
          <w:color w:val="000000"/>
        </w:rPr>
        <w:t xml:space="preserve"> </w:t>
      </w:r>
      <w:r w:rsidR="00A864F3" w:rsidRPr="00FA1EA7">
        <w:rPr>
          <w:i/>
        </w:rPr>
        <w:t xml:space="preserve">All research protocols should state whether adults who are unable to provide initial informed consent are excluded or are eligible to enroll, and the conditions, if any, under which adults who </w:t>
      </w:r>
      <w:r w:rsidR="00DD113F">
        <w:rPr>
          <w:i/>
        </w:rPr>
        <w:t xml:space="preserve">permanently </w:t>
      </w:r>
      <w:r w:rsidR="00A864F3" w:rsidRPr="00FA1EA7">
        <w:rPr>
          <w:i/>
        </w:rPr>
        <w:t xml:space="preserve">lose the </w:t>
      </w:r>
      <w:r w:rsidR="00DD113F">
        <w:rPr>
          <w:i/>
        </w:rPr>
        <w:t xml:space="preserve">capacity </w:t>
      </w:r>
      <w:r w:rsidR="00A864F3" w:rsidRPr="00FA1EA7">
        <w:rPr>
          <w:i/>
        </w:rPr>
        <w:t xml:space="preserve">to provide on-going consent subsequent to giving initial consent, may continue to participate. </w:t>
      </w:r>
      <w:r w:rsidR="00803989">
        <w:rPr>
          <w:i/>
        </w:rPr>
        <w:t xml:space="preserve"> Please note that when a subject with capacity consented to the </w:t>
      </w:r>
      <w:r w:rsidR="00DD113F">
        <w:rPr>
          <w:i/>
        </w:rPr>
        <w:t>research and</w:t>
      </w:r>
      <w:r w:rsidR="00803989">
        <w:rPr>
          <w:i/>
        </w:rPr>
        <w:t xml:space="preserve"> has a temporary loss of capacity (e.g. they are expected to regain capacity), reconsent of the subject by the LAR is not required for the subject’s continued participation in the research</w:t>
      </w:r>
      <w:r w:rsidR="00756E91">
        <w:rPr>
          <w:i/>
        </w:rPr>
        <w:t>. However, the LAR should be engaged to advocate on behalf of the subject during the period of temporary incapacity</w:t>
      </w:r>
      <w:r w:rsidR="00803989">
        <w:rPr>
          <w:i/>
        </w:rPr>
        <w:t xml:space="preserve">. </w:t>
      </w:r>
    </w:p>
    <w:p w14:paraId="107BF06A" w14:textId="22E6C313" w:rsidR="00B41C27" w:rsidRPr="00FD3FEA" w:rsidRDefault="00B41C27" w:rsidP="00C45646">
      <w:pPr>
        <w:pStyle w:val="ListParagraph"/>
        <w:numPr>
          <w:ilvl w:val="0"/>
          <w:numId w:val="27"/>
        </w:numPr>
        <w:rPr>
          <w:i/>
        </w:rPr>
      </w:pPr>
      <w:r w:rsidRPr="00FD3FEA">
        <w:rPr>
          <w:b/>
          <w:i/>
        </w:rPr>
        <w:t>NIH</w:t>
      </w:r>
      <w:r w:rsidR="00D515CD">
        <w:rPr>
          <w:b/>
          <w:i/>
        </w:rPr>
        <w:t xml:space="preserve"> </w:t>
      </w:r>
      <w:r w:rsidR="00526E73">
        <w:rPr>
          <w:b/>
          <w:i/>
        </w:rPr>
        <w:t>Staff</w:t>
      </w:r>
      <w:r w:rsidR="006B7867">
        <w:rPr>
          <w:b/>
          <w:i/>
        </w:rPr>
        <w:t>, and family members of study team members</w:t>
      </w:r>
      <w:r w:rsidRPr="00FD3FEA">
        <w:rPr>
          <w:b/>
          <w:i/>
        </w:rPr>
        <w:t>:</w:t>
      </w:r>
      <w:r w:rsidRPr="00FD3FEA">
        <w:rPr>
          <w:i/>
        </w:rPr>
        <w:t xml:space="preserve">   If the research involves </w:t>
      </w:r>
      <w:r w:rsidR="004E6818">
        <w:rPr>
          <w:i/>
        </w:rPr>
        <w:t xml:space="preserve">planned enrollment of </w:t>
      </w:r>
      <w:r w:rsidRPr="00FD3FEA">
        <w:rPr>
          <w:i/>
        </w:rPr>
        <w:t xml:space="preserve">NIH </w:t>
      </w:r>
      <w:r w:rsidR="00526E73">
        <w:rPr>
          <w:i/>
        </w:rPr>
        <w:t>staff</w:t>
      </w:r>
      <w:r w:rsidRPr="00FD3FEA">
        <w:rPr>
          <w:i/>
        </w:rPr>
        <w:t>,</w:t>
      </w:r>
      <w:r w:rsidR="006B7867">
        <w:rPr>
          <w:i/>
        </w:rPr>
        <w:t xml:space="preserve"> or family members of study team members,</w:t>
      </w:r>
      <w:r w:rsidRPr="00FD3FEA">
        <w:rPr>
          <w:i/>
        </w:rPr>
        <w:t xml:space="preserve"> review </w:t>
      </w:r>
      <w:hyperlink r:id="rId21" w:history="1">
        <w:r w:rsidR="00EB142E" w:rsidRPr="00115EBC">
          <w:rPr>
            <w:rStyle w:val="Hyperlink"/>
            <w:i/>
            <w:color w:val="3333FF"/>
          </w:rPr>
          <w:t>NIH HRPP Policy 404</w:t>
        </w:r>
      </w:hyperlink>
      <w:r w:rsidRPr="00FD3FEA">
        <w:rPr>
          <w:i/>
        </w:rPr>
        <w:t xml:space="preserve"> to ensure that you have provided sufficient information.</w:t>
      </w:r>
      <w:r w:rsidR="00760D04">
        <w:rPr>
          <w:i/>
        </w:rPr>
        <w:t xml:space="preserve">  For research that does not offer the prospect of direct benefit to the subject (e.g. studies on healthy volunteers or natural history </w:t>
      </w:r>
      <w:r w:rsidR="005F08CD">
        <w:rPr>
          <w:i/>
        </w:rPr>
        <w:t>protocols), you must describe the safeguards that will be put in place.</w:t>
      </w:r>
    </w:p>
    <w:p w14:paraId="7DC2CDB3" w14:textId="60189D53" w:rsidR="00B41C27" w:rsidRDefault="00B41C27" w:rsidP="00C45646">
      <w:pPr>
        <w:pStyle w:val="ListParagraph"/>
        <w:numPr>
          <w:ilvl w:val="0"/>
          <w:numId w:val="27"/>
        </w:numPr>
        <w:rPr>
          <w:i/>
        </w:rPr>
      </w:pPr>
      <w:r w:rsidRPr="00FD3FEA">
        <w:rPr>
          <w:b/>
          <w:i/>
        </w:rPr>
        <w:t>Other vulnerable populations:</w:t>
      </w:r>
      <w:r w:rsidRPr="00FD3FEA">
        <w:rPr>
          <w:i/>
        </w:rPr>
        <w:t xml:space="preserve">  If the research involves another </w:t>
      </w:r>
      <w:r w:rsidR="00DD4856">
        <w:rPr>
          <w:i/>
        </w:rPr>
        <w:t xml:space="preserve">potentially </w:t>
      </w:r>
      <w:r w:rsidRPr="00FD3FEA">
        <w:rPr>
          <w:i/>
        </w:rPr>
        <w:t xml:space="preserve">vulnerable population not identified specifically by OHRP or </w:t>
      </w:r>
      <w:r w:rsidR="0025771B">
        <w:rPr>
          <w:i/>
        </w:rPr>
        <w:t>NIH HRPP</w:t>
      </w:r>
      <w:r w:rsidR="003B1E0F">
        <w:rPr>
          <w:i/>
        </w:rPr>
        <w:t xml:space="preserve"> </w:t>
      </w:r>
      <w:r w:rsidR="00803989">
        <w:rPr>
          <w:i/>
        </w:rPr>
        <w:t>policy</w:t>
      </w:r>
      <w:r w:rsidRPr="00FD3FEA">
        <w:rPr>
          <w:i/>
        </w:rPr>
        <w:t xml:space="preserve"> please provide that information (e.g. military members, non-English Speakers, HIV/AIDS, economically disadvantaged individuals, illiterate, or blind participants).</w:t>
      </w:r>
    </w:p>
    <w:p w14:paraId="04226FA7" w14:textId="5FCC5BC1" w:rsidR="00636D08" w:rsidRPr="00EE4C15" w:rsidRDefault="00636D08" w:rsidP="00EE4C15">
      <w:pPr>
        <w:rPr>
          <w:i/>
        </w:rPr>
      </w:pPr>
      <w:r w:rsidRPr="00A118E5">
        <w:rPr>
          <w:i/>
          <w:color w:val="C00000"/>
        </w:rPr>
        <w:t>Example</w:t>
      </w:r>
      <w:r>
        <w:rPr>
          <w:i/>
        </w:rPr>
        <w:t xml:space="preserve"> language: </w:t>
      </w:r>
    </w:p>
    <w:p w14:paraId="236DF751" w14:textId="48208A55" w:rsidR="00636D08" w:rsidRDefault="00636D08" w:rsidP="00E83147">
      <w:pPr>
        <w:pStyle w:val="Heading3"/>
      </w:pPr>
      <w:bookmarkStart w:id="87" w:name="_Toc182473110"/>
      <w:r>
        <w:t>Participation of NIH Staff</w:t>
      </w:r>
      <w:r w:rsidR="00253F5A" w:rsidRPr="00253F5A">
        <w:t xml:space="preserve"> </w:t>
      </w:r>
      <w:r w:rsidR="00253F5A" w:rsidRPr="00303884">
        <w:t>or family members of study team members</w:t>
      </w:r>
      <w:bookmarkEnd w:id="87"/>
    </w:p>
    <w:p w14:paraId="4CB5B112" w14:textId="0066CEB9" w:rsidR="00636D08" w:rsidRDefault="00636D08" w:rsidP="00636D08">
      <w:r>
        <w:t xml:space="preserve">NIH staff and family members </w:t>
      </w:r>
      <w:r w:rsidR="00253F5A">
        <w:t xml:space="preserve">of study team members </w:t>
      </w:r>
      <w:r>
        <w:t xml:space="preserve">may be enrolled in this study </w:t>
      </w:r>
      <w:r w:rsidR="00806E1A">
        <w:t xml:space="preserve">when </w:t>
      </w:r>
      <w:r>
        <w:t>this population meets the study entry criteria.  Neither participation nor refusal to participate as a subject in the research will have an effect, either beneficial or adverse, on the participant’s employment or position at NIH.</w:t>
      </w:r>
    </w:p>
    <w:p w14:paraId="7156E6CA" w14:textId="77777777" w:rsidR="00636D08" w:rsidRDefault="00636D08" w:rsidP="00636D08">
      <w:r>
        <w:t>Every effort will be made to protect participant information, but such information may be available in medical records and may be available to authorized users outside of the study team in both an identifiable an unidentifiable manner.</w:t>
      </w:r>
    </w:p>
    <w:p w14:paraId="2DE0B8C3" w14:textId="78CA27E4" w:rsidR="00636D08" w:rsidRPr="00DF20EE" w:rsidRDefault="00636D08" w:rsidP="00F16AF7">
      <w:r w:rsidRPr="00DF20EE">
        <w:t xml:space="preserve">The </w:t>
      </w:r>
      <w:r w:rsidR="00EB142E">
        <w:rPr>
          <w:i/>
          <w:iCs/>
          <w:lang w:val="en"/>
        </w:rPr>
        <w:t>NIH Frequently Asked Questions (FAQs) for Staff Who are Considering Participation in NIH Research</w:t>
      </w:r>
      <w:r w:rsidR="008D22B2">
        <w:rPr>
          <w:i/>
          <w:iCs/>
          <w:lang w:val="en"/>
        </w:rPr>
        <w:t xml:space="preserve"> </w:t>
      </w:r>
      <w:r w:rsidR="002F6726" w:rsidRPr="00BD4325">
        <w:t xml:space="preserve">and </w:t>
      </w:r>
      <w:r w:rsidR="002F6726" w:rsidRPr="00BD4325">
        <w:rPr>
          <w:i/>
          <w:iCs/>
        </w:rPr>
        <w:t>Leave Policy for NIH Employees Participating in NIH Medical Research Studies (NIH Policy Manual 2300-630-3</w:t>
      </w:r>
      <w:r w:rsidR="002F6726">
        <w:rPr>
          <w:i/>
          <w:iCs/>
        </w:rPr>
        <w:t>)</w:t>
      </w:r>
      <w:r w:rsidR="002F6726" w:rsidRPr="00BD4325">
        <w:t xml:space="preserve"> will be provided to subjects for them to review</w:t>
      </w:r>
      <w:r>
        <w:t xml:space="preserve">.  Please see section </w:t>
      </w:r>
      <w:r w:rsidRPr="00115EBC">
        <w:rPr>
          <w:rStyle w:val="crossreference"/>
          <w:b/>
          <w:bCs/>
          <w:color w:val="3333FF"/>
        </w:rPr>
        <w:fldChar w:fldCharType="begin"/>
      </w:r>
      <w:r w:rsidRPr="00115EBC">
        <w:rPr>
          <w:b/>
          <w:bCs/>
          <w:color w:val="3333FF"/>
        </w:rPr>
        <w:instrText xml:space="preserve"> REF _Ref33020439 \r \h </w:instrText>
      </w:r>
      <w:r w:rsidRPr="00115EBC">
        <w:rPr>
          <w:rStyle w:val="crossreference"/>
          <w:b/>
          <w:bCs/>
          <w:color w:val="3333FF"/>
        </w:rPr>
        <w:instrText xml:space="preserve"> \* MERGEFORMAT </w:instrText>
      </w:r>
      <w:r w:rsidRPr="00115EBC">
        <w:rPr>
          <w:rStyle w:val="crossreference"/>
          <w:b/>
          <w:bCs/>
          <w:color w:val="3333FF"/>
        </w:rPr>
      </w:r>
      <w:r w:rsidRPr="00115EBC">
        <w:rPr>
          <w:rStyle w:val="crossreference"/>
          <w:b/>
          <w:bCs/>
          <w:color w:val="3333FF"/>
        </w:rPr>
        <w:fldChar w:fldCharType="separate"/>
      </w:r>
      <w:r w:rsidR="007C0D65">
        <w:rPr>
          <w:b/>
          <w:bCs/>
          <w:color w:val="3333FF"/>
        </w:rPr>
        <w:t>10.1.3</w:t>
      </w:r>
      <w:r w:rsidRPr="00115EBC">
        <w:rPr>
          <w:rStyle w:val="crossreference"/>
          <w:b/>
          <w:bCs/>
          <w:color w:val="3333FF"/>
          <w:u w:val="none"/>
        </w:rPr>
        <w:fldChar w:fldCharType="end"/>
      </w:r>
      <w:r w:rsidR="00CF68D1" w:rsidRPr="00115EBC">
        <w:rPr>
          <w:rStyle w:val="crossreference"/>
          <w:color w:val="3333FF"/>
          <w:u w:val="none"/>
        </w:rPr>
        <w:t xml:space="preserve"> </w:t>
      </w:r>
      <w:r w:rsidRPr="00EE4C15">
        <w:t>for</w:t>
      </w:r>
      <w:r>
        <w:t xml:space="preserve"> consent of NIH Staff.</w:t>
      </w:r>
    </w:p>
    <w:p w14:paraId="76C915DE" w14:textId="329F2DC4" w:rsidR="00720290" w:rsidRDefault="00720290" w:rsidP="00E83147">
      <w:pPr>
        <w:pStyle w:val="Heading2"/>
      </w:pPr>
      <w:bookmarkStart w:id="88" w:name="_Toc182473111"/>
      <w:bookmarkStart w:id="89" w:name="_Ref11145801"/>
      <w:r>
        <w:t>Inclusion of Pregnant Women</w:t>
      </w:r>
      <w:r w:rsidR="007A0BEF">
        <w:t>, fetuses or neonates</w:t>
      </w:r>
      <w:bookmarkEnd w:id="88"/>
    </w:p>
    <w:p w14:paraId="109660A3" w14:textId="77777777" w:rsidR="00CF68D1" w:rsidRPr="00EE4C15" w:rsidRDefault="00CF68D1" w:rsidP="00EE4C15">
      <w:pPr>
        <w:rPr>
          <w:i/>
          <w:iCs/>
        </w:rPr>
      </w:pPr>
      <w:r w:rsidRPr="00EE4C15">
        <w:rPr>
          <w:i/>
          <w:iCs/>
        </w:rPr>
        <w:t>Include content in this section if applicable, otherwise note as not applicable.</w:t>
      </w:r>
    </w:p>
    <w:p w14:paraId="19DA94FB" w14:textId="49CC9EF1" w:rsidR="007A0BEF" w:rsidRDefault="007A0BEF" w:rsidP="00C45646">
      <w:pPr>
        <w:pStyle w:val="ListParagraph"/>
        <w:numPr>
          <w:ilvl w:val="0"/>
          <w:numId w:val="27"/>
        </w:numPr>
        <w:rPr>
          <w:i/>
        </w:rPr>
      </w:pPr>
      <w:r w:rsidRPr="00FD3FEA">
        <w:rPr>
          <w:i/>
        </w:rPr>
        <w:t xml:space="preserve">If the research </w:t>
      </w:r>
      <w:r>
        <w:rPr>
          <w:i/>
        </w:rPr>
        <w:t>enrolls</w:t>
      </w:r>
      <w:r w:rsidRPr="00FD3FEA">
        <w:rPr>
          <w:i/>
        </w:rPr>
        <w:t xml:space="preserve"> pregnant women</w:t>
      </w:r>
      <w:r>
        <w:rPr>
          <w:i/>
        </w:rPr>
        <w:t>, fetuses or neonates</w:t>
      </w:r>
      <w:r w:rsidR="00D7081E">
        <w:rPr>
          <w:i/>
        </w:rPr>
        <w:t>,</w:t>
      </w:r>
      <w:r w:rsidRPr="00FD3FEA">
        <w:rPr>
          <w:i/>
        </w:rPr>
        <w:t xml:space="preserve"> </w:t>
      </w:r>
      <w:r>
        <w:rPr>
          <w:i/>
        </w:rPr>
        <w:t>then the study must satisfy all of the requirements of 45 CR 46 subpart B.</w:t>
      </w:r>
      <w:r w:rsidR="00ED5B65">
        <w:rPr>
          <w:i/>
        </w:rPr>
        <w:t xml:space="preserve"> </w:t>
      </w:r>
      <w:r w:rsidRPr="00FD3FEA">
        <w:rPr>
          <w:i/>
        </w:rPr>
        <w:t xml:space="preserve"> </w:t>
      </w:r>
      <w:r>
        <w:rPr>
          <w:i/>
        </w:rPr>
        <w:t>R</w:t>
      </w:r>
      <w:r w:rsidRPr="00FD3FEA">
        <w:rPr>
          <w:i/>
        </w:rPr>
        <w:t xml:space="preserve">efer to </w:t>
      </w:r>
      <w:hyperlink r:id="rId22" w:history="1">
        <w:r w:rsidR="00EB142E" w:rsidRPr="00115EBC">
          <w:rPr>
            <w:rStyle w:val="Hyperlink"/>
            <w:i/>
            <w:color w:val="3333FF"/>
          </w:rPr>
          <w:t>NIH HRPP Policy 400</w:t>
        </w:r>
      </w:hyperlink>
      <w:r w:rsidRPr="00FD3FEA">
        <w:rPr>
          <w:i/>
        </w:rPr>
        <w:t xml:space="preserve"> to ensure sufficient information is provided</w:t>
      </w:r>
      <w:r>
        <w:rPr>
          <w:i/>
        </w:rPr>
        <w:t xml:space="preserve"> to allow </w:t>
      </w:r>
      <w:r w:rsidRPr="00FD3FEA">
        <w:rPr>
          <w:i/>
        </w:rPr>
        <w:t>this study meets Subpart B determination criteria.</w:t>
      </w:r>
    </w:p>
    <w:p w14:paraId="251A5BD7" w14:textId="00D5AB2A" w:rsidR="007A0BEF" w:rsidRPr="00AF5D3A" w:rsidRDefault="007A0BEF" w:rsidP="00C45646">
      <w:pPr>
        <w:pStyle w:val="ListParagraph"/>
        <w:numPr>
          <w:ilvl w:val="0"/>
          <w:numId w:val="27"/>
        </w:numPr>
        <w:spacing w:after="120"/>
        <w:contextualSpacing w:val="0"/>
        <w:rPr>
          <w:i/>
        </w:rPr>
      </w:pPr>
      <w:r w:rsidRPr="00AF5D3A">
        <w:rPr>
          <w:bCs/>
          <w:i/>
        </w:rPr>
        <w:t xml:space="preserve">If the study does not intentionally enroll pregnant women, but it is possible a participant may become pregnant, </w:t>
      </w:r>
      <w:r w:rsidRPr="00636D08">
        <w:rPr>
          <w:bCs/>
          <w:i/>
        </w:rPr>
        <w:t>if the researcher intends to keep the participant on the study</w:t>
      </w:r>
      <w:r w:rsidR="0025771B" w:rsidRPr="00636D08">
        <w:rPr>
          <w:bCs/>
          <w:i/>
        </w:rPr>
        <w:t xml:space="preserve"> (pregnancy is not an off-study </w:t>
      </w:r>
      <w:r w:rsidR="0025771B" w:rsidRPr="00EE4C15">
        <w:rPr>
          <w:bCs/>
          <w:i/>
        </w:rPr>
        <w:t>criterion)</w:t>
      </w:r>
      <w:r w:rsidRPr="00EE4C15">
        <w:rPr>
          <w:bCs/>
          <w:i/>
        </w:rPr>
        <w:t xml:space="preserve">, then the protocol must provide sufficient justification and information for the IRB to determine that all of the requirements of </w:t>
      </w:r>
      <w:r w:rsidRPr="00EE4C15">
        <w:rPr>
          <w:bCs/>
          <w:i/>
        </w:rPr>
        <w:lastRenderedPageBreak/>
        <w:t>subpart B are met.</w:t>
      </w:r>
      <w:r w:rsidR="00BA79CC" w:rsidRPr="00EE4C15">
        <w:rPr>
          <w:bCs/>
          <w:i/>
        </w:rPr>
        <w:t xml:space="preserve">  </w:t>
      </w:r>
      <w:bookmarkStart w:id="90" w:name="_Hlk53497884"/>
      <w:r w:rsidR="00BA79CC" w:rsidRPr="00EE4C15">
        <w:rPr>
          <w:bCs/>
          <w:i/>
        </w:rPr>
        <w:t xml:space="preserve">Otherwise, it is best to exclude pregnant women and submit an </w:t>
      </w:r>
      <w:r w:rsidR="009F039F">
        <w:rPr>
          <w:bCs/>
          <w:i/>
        </w:rPr>
        <w:t>modification</w:t>
      </w:r>
      <w:r w:rsidR="009F039F" w:rsidRPr="00EE4C15">
        <w:rPr>
          <w:bCs/>
          <w:i/>
        </w:rPr>
        <w:t xml:space="preserve"> </w:t>
      </w:r>
      <w:r w:rsidR="00BA79CC" w:rsidRPr="00EE4C15">
        <w:rPr>
          <w:bCs/>
          <w:i/>
        </w:rPr>
        <w:t>to include the justification should a woman become pregnant and you wish to keep her on-study.</w:t>
      </w:r>
      <w:bookmarkEnd w:id="90"/>
    </w:p>
    <w:p w14:paraId="5C009C26" w14:textId="2A576BA3" w:rsidR="0037230C" w:rsidRDefault="0037230C" w:rsidP="00E83147">
      <w:pPr>
        <w:pStyle w:val="Heading2"/>
      </w:pPr>
      <w:bookmarkStart w:id="91" w:name="_Toc182473112"/>
      <w:bookmarkStart w:id="92" w:name="_Ref182473374"/>
      <w:bookmarkEnd w:id="85"/>
      <w:r>
        <w:t>Lifestyle Considerations</w:t>
      </w:r>
      <w:bookmarkEnd w:id="89"/>
      <w:bookmarkEnd w:id="91"/>
      <w:bookmarkEnd w:id="92"/>
    </w:p>
    <w:p w14:paraId="7E185411" w14:textId="054947C1" w:rsidR="0037230C" w:rsidRPr="0037230C" w:rsidRDefault="0037230C" w:rsidP="0037230C">
      <w:pPr>
        <w:rPr>
          <w:i/>
        </w:rPr>
      </w:pPr>
      <w:r w:rsidRPr="0037230C">
        <w:rPr>
          <w:i/>
        </w:rPr>
        <w:t xml:space="preserve">Include content in this section if applicable, otherwise note as </w:t>
      </w:r>
      <w:r w:rsidR="00F77F82" w:rsidRPr="0037230C">
        <w:rPr>
          <w:i/>
        </w:rPr>
        <w:t>not applicable</w:t>
      </w:r>
      <w:r w:rsidRPr="0037230C">
        <w:rPr>
          <w:i/>
        </w:rPr>
        <w:t>.</w:t>
      </w:r>
    </w:p>
    <w:p w14:paraId="63452F4A" w14:textId="77777777" w:rsidR="0037230C" w:rsidRPr="0037230C" w:rsidRDefault="0037230C" w:rsidP="0037230C">
      <w:pPr>
        <w:rPr>
          <w:i/>
        </w:rPr>
      </w:pPr>
      <w:r w:rsidRPr="0037230C">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37230C" w:rsidRDefault="0037230C" w:rsidP="0037230C">
      <w:pPr>
        <w:rPr>
          <w:i/>
        </w:rPr>
      </w:pPr>
      <w:r w:rsidRPr="0037230C">
        <w:rPr>
          <w:i/>
        </w:rPr>
        <w:t>Example text provided as a guide, customize as needed:</w:t>
      </w:r>
    </w:p>
    <w:p w14:paraId="45D1237C" w14:textId="625DF197" w:rsidR="0037230C" w:rsidRDefault="0037230C" w:rsidP="0037230C">
      <w:r>
        <w:t>During this study, participants are asked to:</w:t>
      </w:r>
    </w:p>
    <w:p w14:paraId="41BEDBF9" w14:textId="77777777" w:rsidR="007C0B9D" w:rsidRPr="007C0B9D" w:rsidRDefault="007C0B9D" w:rsidP="00C45646">
      <w:pPr>
        <w:pStyle w:val="ListParagraph"/>
        <w:numPr>
          <w:ilvl w:val="0"/>
          <w:numId w:val="41"/>
        </w:numPr>
      </w:pPr>
      <w:r w:rsidRPr="007C0B9D">
        <w:t>Refrain from starting medications or dietary supplements for weight or appetite control</w:t>
      </w:r>
    </w:p>
    <w:p w14:paraId="5209AF2E" w14:textId="77777777" w:rsidR="007C0B9D" w:rsidRPr="007C0B9D" w:rsidRDefault="007C0B9D" w:rsidP="00C45646">
      <w:pPr>
        <w:pStyle w:val="ListParagraph"/>
        <w:numPr>
          <w:ilvl w:val="0"/>
          <w:numId w:val="41"/>
        </w:numPr>
      </w:pPr>
      <w:r w:rsidRPr="007C0B9D">
        <w:t>Refrain from brushing teeth, eating, or drinking 30 min prior to salivary cortisol collection</w:t>
      </w:r>
    </w:p>
    <w:p w14:paraId="58925BBD" w14:textId="77777777" w:rsidR="007C0B9D" w:rsidRPr="007C0B9D" w:rsidRDefault="007C0B9D" w:rsidP="00C45646">
      <w:pPr>
        <w:pStyle w:val="ListParagraph"/>
        <w:numPr>
          <w:ilvl w:val="0"/>
          <w:numId w:val="41"/>
        </w:numPr>
      </w:pPr>
      <w:r w:rsidRPr="007C0B9D">
        <w:t xml:space="preserve">Fast on the morning(s) that blood samples will be collected for &lt;assay&gt; </w:t>
      </w:r>
    </w:p>
    <w:p w14:paraId="14B9BD1F" w14:textId="77777777" w:rsidR="007C0B9D" w:rsidRPr="007C0B9D" w:rsidRDefault="007C0B9D" w:rsidP="00C45646">
      <w:pPr>
        <w:pStyle w:val="ListParagraph"/>
        <w:numPr>
          <w:ilvl w:val="0"/>
          <w:numId w:val="41"/>
        </w:numPr>
        <w:rPr>
          <w:b/>
          <w:bCs/>
          <w:smallCaps/>
          <w:szCs w:val="26"/>
        </w:rPr>
      </w:pPr>
      <w:r w:rsidRPr="007C0B9D">
        <w:t>Avoid caffeine and nicotine</w:t>
      </w:r>
      <w:r w:rsidRPr="007C0B9D">
        <w:rPr>
          <w:iCs/>
        </w:rPr>
        <w:t xml:space="preserve"> for 24 hours prior to study assessment visits</w:t>
      </w:r>
    </w:p>
    <w:p w14:paraId="56095B2E" w14:textId="48CA5207" w:rsidR="0037230C" w:rsidRDefault="009F425C" w:rsidP="00E83147">
      <w:pPr>
        <w:pStyle w:val="Heading2"/>
      </w:pPr>
      <w:bookmarkStart w:id="93" w:name="_Toc182473113"/>
      <w:r>
        <w:t>Screen Failures</w:t>
      </w:r>
      <w:bookmarkEnd w:id="93"/>
    </w:p>
    <w:p w14:paraId="35591B97" w14:textId="5D7EE4AB" w:rsidR="009F425C" w:rsidRPr="009F425C" w:rsidRDefault="009F425C" w:rsidP="009F425C">
      <w:pPr>
        <w:rPr>
          <w:i/>
        </w:rPr>
      </w:pPr>
      <w:r w:rsidRPr="009F425C">
        <w:rPr>
          <w:i/>
        </w:rPr>
        <w:t xml:space="preserve">Participants who consent to participate in the </w:t>
      </w:r>
      <w:r w:rsidR="007C0B9D">
        <w:rPr>
          <w:i/>
        </w:rPr>
        <w:t>study</w:t>
      </w:r>
      <w:r w:rsidRPr="009F425C">
        <w:rPr>
          <w:i/>
        </w:rPr>
        <w:t>, who do not meet one or more criteria required for participation in the trial during the screening procedures, are considered screen failures.  Indicate how screen failures will be handled in the trial, including conditions and criteria upon which re-screening is acceptable, when applicable.</w:t>
      </w:r>
    </w:p>
    <w:p w14:paraId="0918055A" w14:textId="77777777" w:rsidR="009F425C" w:rsidRDefault="009F425C" w:rsidP="009F425C">
      <w:r w:rsidRPr="009F425C">
        <w:rPr>
          <w:i/>
        </w:rPr>
        <w:t>Example text provided as a guide, customize as needed</w:t>
      </w:r>
      <w:r>
        <w:t>:</w:t>
      </w:r>
      <w:r w:rsidRPr="00FE7DC4">
        <w:t xml:space="preserve">  </w:t>
      </w:r>
    </w:p>
    <w:p w14:paraId="43150B03" w14:textId="31CF67BD" w:rsidR="009F425C" w:rsidRPr="009F425C" w:rsidRDefault="007C0B9D" w:rsidP="009F425C">
      <w:r w:rsidRPr="007C0B9D">
        <w:t>Screen failures are defined as participants who consent to participate in this study but are not subsequently assigned to the study intervention or entered in the study. Individuals who do not meet the criteria for participation in this trial (screen failure) because of meeting one or more exclusion criteria that are likely to change over time may be rescreened. Examples include the successful treatment of a previous affective disorder, and the lifting of physical activity restrictions previously in place. Rescreened participants will be assigned the same participant number as for the initial screening.</w:t>
      </w:r>
    </w:p>
    <w:p w14:paraId="1BDFB76F" w14:textId="35AD3C5C" w:rsidR="006F7228" w:rsidRPr="002D3EE5" w:rsidRDefault="008A1FEA" w:rsidP="00E83147">
      <w:pPr>
        <w:pStyle w:val="Heading2"/>
      </w:pPr>
      <w:bookmarkStart w:id="94" w:name="_Ref11144352"/>
      <w:bookmarkStart w:id="95" w:name="_Toc182473114"/>
      <w:r>
        <w:t xml:space="preserve">Strategies for </w:t>
      </w:r>
      <w:r w:rsidR="006F7228" w:rsidRPr="002D3EE5">
        <w:t xml:space="preserve">Recruitment </w:t>
      </w:r>
      <w:bookmarkEnd w:id="80"/>
      <w:bookmarkEnd w:id="81"/>
      <w:bookmarkEnd w:id="82"/>
      <w:bookmarkEnd w:id="83"/>
      <w:r>
        <w:t>and Retention</w:t>
      </w:r>
      <w:bookmarkEnd w:id="94"/>
      <w:bookmarkEnd w:id="95"/>
    </w:p>
    <w:p w14:paraId="420C6EC1" w14:textId="0CF26525" w:rsidR="00591784" w:rsidRPr="00591784" w:rsidRDefault="00591784" w:rsidP="00591784">
      <w:pPr>
        <w:rPr>
          <w:i/>
        </w:rPr>
      </w:pPr>
      <w:bookmarkStart w:id="96" w:name="_Toc250632164"/>
      <w:bookmarkStart w:id="97" w:name="_Toc281240078"/>
      <w:bookmarkStart w:id="98" w:name="_Toc281240320"/>
      <w:bookmarkStart w:id="99" w:name="_Toc288125062"/>
      <w:bookmarkStart w:id="100" w:name="_Toc484520834"/>
      <w:r w:rsidRPr="00591784">
        <w:rPr>
          <w:i/>
        </w:rPr>
        <w:t xml:space="preserve">Identify general strategies for participant recruitment and retention.  </w:t>
      </w:r>
      <w:r w:rsidR="00CA1770">
        <w:rPr>
          <w:i/>
        </w:rPr>
        <w:t xml:space="preserve"> </w:t>
      </w:r>
      <w:bookmarkStart w:id="101" w:name="_Hlk54723081"/>
      <w:r w:rsidR="00CA1770">
        <w:rPr>
          <w:i/>
        </w:rPr>
        <w:t xml:space="preserve">Please refer to </w:t>
      </w:r>
      <w:hyperlink r:id="rId23" w:history="1">
        <w:r w:rsidR="00EB142E" w:rsidRPr="00115EBC">
          <w:rPr>
            <w:rStyle w:val="Hyperlink"/>
            <w:i/>
            <w:color w:val="3333FF"/>
          </w:rPr>
          <w:t>NIH HRPP Policy 302</w:t>
        </w:r>
      </w:hyperlink>
      <w:r w:rsidR="00CA1770" w:rsidRPr="00EE4C15">
        <w:rPr>
          <w:i/>
          <w:u w:val="single"/>
        </w:rPr>
        <w:t xml:space="preserve"> </w:t>
      </w:r>
      <w:r w:rsidR="00CA1770">
        <w:rPr>
          <w:i/>
        </w:rPr>
        <w:t>for specific guidance.</w:t>
      </w:r>
    </w:p>
    <w:bookmarkEnd w:id="101"/>
    <w:p w14:paraId="48F8C147" w14:textId="5F471A44" w:rsidR="00591784" w:rsidRPr="007C0B9D" w:rsidRDefault="00591784" w:rsidP="00C45646">
      <w:pPr>
        <w:pStyle w:val="ListParagraph"/>
        <w:numPr>
          <w:ilvl w:val="0"/>
          <w:numId w:val="17"/>
        </w:numPr>
        <w:rPr>
          <w:rStyle w:val="Hyperlink"/>
          <w:i/>
          <w:color w:val="auto"/>
          <w:u w:val="none"/>
        </w:rPr>
      </w:pPr>
      <w:r w:rsidRPr="007C0B9D">
        <w:rPr>
          <w:i/>
        </w:rPr>
        <w:t xml:space="preserve">Target study sample size by </w:t>
      </w:r>
      <w:r w:rsidR="000158AA">
        <w:rPr>
          <w:i/>
        </w:rPr>
        <w:t>sex</w:t>
      </w:r>
      <w:r w:rsidRPr="007C0B9D">
        <w:rPr>
          <w:i/>
        </w:rPr>
        <w:t>, race and ethnicity, and age; identify anticipated number to be screened including women and minorities in order to reach the target enrollment</w:t>
      </w:r>
      <w:r w:rsidRPr="007C0B9D">
        <w:rPr>
          <w:rStyle w:val="Hyperlink"/>
          <w:i/>
          <w:color w:val="auto"/>
          <w:u w:val="none"/>
        </w:rPr>
        <w:t xml:space="preserve"> (should be consistent with information contained in </w:t>
      </w:r>
      <w:r w:rsidRPr="007C0B9D">
        <w:rPr>
          <w:rStyle w:val="Hyperlink"/>
          <w:b/>
          <w:i/>
          <w:color w:val="auto"/>
          <w:u w:val="none"/>
        </w:rPr>
        <w:t xml:space="preserve">Section </w:t>
      </w:r>
      <w:r w:rsidR="00163402" w:rsidRPr="00115EBC">
        <w:rPr>
          <w:rStyle w:val="Hyperlink"/>
          <w:b/>
          <w:i/>
          <w:color w:val="3333FF"/>
          <w:u w:val="none"/>
        </w:rPr>
        <w:fldChar w:fldCharType="begin"/>
      </w:r>
      <w:r w:rsidR="00163402" w:rsidRPr="00115EBC">
        <w:rPr>
          <w:rStyle w:val="Hyperlink"/>
          <w:b/>
          <w:i/>
          <w:color w:val="3333FF"/>
          <w:u w:val="none"/>
        </w:rPr>
        <w:instrText xml:space="preserve"> REF _Ref11145910 \r \h </w:instrText>
      </w:r>
      <w:r w:rsidR="00D050D1" w:rsidRPr="00115EBC">
        <w:rPr>
          <w:rStyle w:val="Hyperlink"/>
          <w:b/>
          <w:i/>
          <w:color w:val="3333FF"/>
          <w:u w:val="none"/>
        </w:rPr>
        <w:instrText xml:space="preserve"> \* MERGEFORMAT </w:instrText>
      </w:r>
      <w:r w:rsidR="00163402" w:rsidRPr="00115EBC">
        <w:rPr>
          <w:rStyle w:val="Hyperlink"/>
          <w:b/>
          <w:i/>
          <w:color w:val="3333FF"/>
          <w:u w:val="none"/>
        </w:rPr>
      </w:r>
      <w:r w:rsidR="00163402" w:rsidRPr="00115EBC">
        <w:rPr>
          <w:rStyle w:val="Hyperlink"/>
          <w:b/>
          <w:i/>
          <w:color w:val="3333FF"/>
          <w:u w:val="none"/>
        </w:rPr>
        <w:fldChar w:fldCharType="separate"/>
      </w:r>
      <w:r w:rsidR="007C0D65">
        <w:rPr>
          <w:rStyle w:val="Hyperlink"/>
          <w:b/>
          <w:i/>
          <w:color w:val="3333FF"/>
          <w:u w:val="none"/>
        </w:rPr>
        <w:t>9.2</w:t>
      </w:r>
      <w:r w:rsidR="00163402" w:rsidRPr="00115EBC">
        <w:rPr>
          <w:rStyle w:val="Hyperlink"/>
          <w:b/>
          <w:i/>
          <w:color w:val="3333FF"/>
          <w:u w:val="none"/>
        </w:rPr>
        <w:fldChar w:fldCharType="end"/>
      </w:r>
      <w:r w:rsidRPr="00115EBC">
        <w:rPr>
          <w:rStyle w:val="Hyperlink"/>
          <w:b/>
          <w:i/>
          <w:color w:val="3333FF"/>
          <w:u w:val="none"/>
        </w:rPr>
        <w:t>,</w:t>
      </w:r>
      <w:r w:rsidRPr="007C0B9D">
        <w:rPr>
          <w:rStyle w:val="Hyperlink"/>
          <w:b/>
          <w:i/>
          <w:color w:val="auto"/>
          <w:u w:val="none"/>
        </w:rPr>
        <w:t xml:space="preserve"> Sample Size Determination</w:t>
      </w:r>
      <w:r w:rsidRPr="007C0B9D">
        <w:rPr>
          <w:rStyle w:val="Hyperlink"/>
          <w:i/>
          <w:color w:val="auto"/>
          <w:u w:val="none"/>
        </w:rPr>
        <w:t>)</w:t>
      </w:r>
    </w:p>
    <w:p w14:paraId="30C8BF73" w14:textId="77777777" w:rsidR="007C0B9D" w:rsidRPr="007C0B9D" w:rsidRDefault="007C0B9D" w:rsidP="00C45646">
      <w:pPr>
        <w:pStyle w:val="Default"/>
        <w:numPr>
          <w:ilvl w:val="0"/>
          <w:numId w:val="17"/>
        </w:numPr>
        <w:jc w:val="both"/>
        <w:rPr>
          <w:i/>
          <w:color w:val="auto"/>
        </w:rPr>
      </w:pPr>
      <w:r w:rsidRPr="007C0B9D">
        <w:rPr>
          <w:rStyle w:val="Hyperlink"/>
          <w:i/>
          <w:color w:val="auto"/>
          <w:u w:val="none"/>
        </w:rPr>
        <w:t>The anticipated accrual rate over the course of the study including accrual rate by any key subject characteristics such as by sex, age, or racial or ethnic minority group (e.g., 5 parent-child dyads per month over 24 months)</w:t>
      </w:r>
    </w:p>
    <w:p w14:paraId="2065613E"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lastRenderedPageBreak/>
        <w:t>Planned recruitment strategies (e.g. university student research pool, patient advocacy groups, online recruitment services, community advisors, national newspaper, local flyers). Include rationale for why the strategy will be appropriate for reaching the targeted study population.</w:t>
      </w:r>
    </w:p>
    <w:p w14:paraId="6C50566C"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t>When applicable, consider and include strategies adapted to the cultural context of the study or population</w:t>
      </w:r>
    </w:p>
    <w:p w14:paraId="61105156"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t xml:space="preserve">If recruitment or data collection procedures occur in a public setting, community-based outreach, or other similar settings, describe a plan for ensuring participants’ and study staff’s safety. </w:t>
      </w:r>
    </w:p>
    <w:p w14:paraId="4A0D43DB" w14:textId="77777777" w:rsidR="007C0B9D" w:rsidRDefault="007C0B9D" w:rsidP="00C45646">
      <w:pPr>
        <w:pStyle w:val="CROMSInstructionalTextBullets"/>
        <w:numPr>
          <w:ilvl w:val="0"/>
          <w:numId w:val="17"/>
        </w:numPr>
        <w:spacing w:before="0" w:after="0"/>
        <w:rPr>
          <w:rFonts w:ascii="Times New Roman" w:hAnsi="Times New Roman"/>
          <w:iCs w:val="0"/>
          <w:color w:val="auto"/>
          <w:szCs w:val="24"/>
        </w:rPr>
      </w:pPr>
      <w:r w:rsidRPr="007C0B9D">
        <w:rPr>
          <w:rFonts w:ascii="Times New Roman" w:hAnsi="Times New Roman"/>
          <w:iCs w:val="0"/>
          <w:color w:val="auto"/>
          <w:szCs w:val="24"/>
        </w:rPr>
        <w:t>For multi-site studies, description and number of recruitment sites (e.g., inpatient hospital setting, student health service, community center), and anticipated number of participants to be recruited from each site</w:t>
      </w:r>
    </w:p>
    <w:p w14:paraId="2E046E8A" w14:textId="77777777" w:rsidR="00BA1EC3" w:rsidRPr="00BD4325" w:rsidRDefault="00BA1EC3" w:rsidP="00C45646">
      <w:pPr>
        <w:pStyle w:val="ListParagraph"/>
        <w:numPr>
          <w:ilvl w:val="0"/>
          <w:numId w:val="17"/>
        </w:numPr>
        <w:jc w:val="left"/>
        <w:rPr>
          <w:i/>
        </w:rPr>
      </w:pPr>
      <w:r w:rsidRPr="00BD4325">
        <w:rPr>
          <w:i/>
        </w:rPr>
        <w:t>For multi-site studies, state if accrual is competitive across all sites or detail the accrual ceilings for each site to equal the overall accrual ceiling number.</w:t>
      </w:r>
    </w:p>
    <w:p w14:paraId="09E059F5" w14:textId="67514F25" w:rsidR="00F25A96" w:rsidRPr="007C0B9D" w:rsidRDefault="00591784" w:rsidP="00C45646">
      <w:pPr>
        <w:pStyle w:val="ListParagraph"/>
        <w:numPr>
          <w:ilvl w:val="0"/>
          <w:numId w:val="17"/>
        </w:numPr>
        <w:rPr>
          <w:rStyle w:val="Hyperlink"/>
          <w:i/>
          <w:color w:val="auto"/>
          <w:u w:val="none"/>
        </w:rPr>
      </w:pPr>
      <w:r w:rsidRPr="007C0B9D">
        <w:rPr>
          <w:rStyle w:val="Hyperlink"/>
          <w:i/>
          <w:color w:val="auto"/>
          <w:u w:val="none"/>
        </w:rPr>
        <w:t>How potential participants will be identified and approached</w:t>
      </w:r>
      <w:r w:rsidR="00BA1DE6" w:rsidRPr="007C0B9D">
        <w:rPr>
          <w:rStyle w:val="Hyperlink"/>
          <w:i/>
          <w:color w:val="auto"/>
          <w:u w:val="none"/>
        </w:rPr>
        <w:t xml:space="preserve"> (where/when/how potential subjects will be recruited)</w:t>
      </w:r>
    </w:p>
    <w:p w14:paraId="514F755F" w14:textId="5072DDEB" w:rsidR="00F25A96" w:rsidRPr="007C0B9D" w:rsidRDefault="00F25A96" w:rsidP="00C45646">
      <w:pPr>
        <w:pStyle w:val="ListParagraph"/>
        <w:numPr>
          <w:ilvl w:val="1"/>
          <w:numId w:val="17"/>
        </w:numPr>
        <w:rPr>
          <w:rStyle w:val="Hyperlink"/>
          <w:i/>
          <w:color w:val="auto"/>
          <w:u w:val="none"/>
        </w:rPr>
      </w:pPr>
      <w:r w:rsidRPr="007C0B9D">
        <w:rPr>
          <w:rStyle w:val="Hyperlink"/>
          <w:i/>
          <w:color w:val="auto"/>
          <w:u w:val="none"/>
        </w:rPr>
        <w:t xml:space="preserve">If potential participants will be identified by examining existing medical records, or from existing registries or </w:t>
      </w:r>
      <w:r w:rsidR="00DC7D7E" w:rsidRPr="007C0B9D">
        <w:rPr>
          <w:rStyle w:val="Hyperlink"/>
          <w:i/>
          <w:color w:val="auto"/>
          <w:u w:val="none"/>
        </w:rPr>
        <w:t xml:space="preserve">recruitment </w:t>
      </w:r>
      <w:r w:rsidRPr="007C0B9D">
        <w:rPr>
          <w:rStyle w:val="Hyperlink"/>
          <w:i/>
          <w:color w:val="auto"/>
          <w:u w:val="none"/>
        </w:rPr>
        <w:t>databases this must be described here.</w:t>
      </w:r>
    </w:p>
    <w:p w14:paraId="61B858A3" w14:textId="32C3F83E" w:rsidR="00F173C3" w:rsidRPr="007C0B9D" w:rsidRDefault="00F173C3" w:rsidP="00C45646">
      <w:pPr>
        <w:pStyle w:val="ListParagraph"/>
        <w:numPr>
          <w:ilvl w:val="1"/>
          <w:numId w:val="17"/>
        </w:numPr>
        <w:rPr>
          <w:rStyle w:val="Hyperlink"/>
          <w:i/>
          <w:color w:val="auto"/>
          <w:u w:val="none"/>
        </w:rPr>
      </w:pPr>
      <w:r w:rsidRPr="007C0B9D">
        <w:rPr>
          <w:rStyle w:val="Hyperlink"/>
          <w:i/>
          <w:color w:val="auto"/>
          <w:u w:val="none"/>
        </w:rPr>
        <w:t>If medical records provided from outside referral sources will be reviewed to determine possible eligibility for the trial, describe this here.</w:t>
      </w:r>
    </w:p>
    <w:p w14:paraId="2F1FE47E" w14:textId="77777777" w:rsidR="007C0B9D" w:rsidRPr="007C0B9D" w:rsidRDefault="007C0B9D" w:rsidP="00C45646">
      <w:pPr>
        <w:pStyle w:val="CROMSInstructionalTextBullets"/>
        <w:numPr>
          <w:ilvl w:val="0"/>
          <w:numId w:val="17"/>
        </w:numPr>
        <w:spacing w:before="0" w:after="0"/>
        <w:rPr>
          <w:rStyle w:val="Hyperlink"/>
          <w:rFonts w:ascii="Times New Roman" w:eastAsiaTheme="minorEastAsia" w:hAnsi="Times New Roman"/>
          <w:iCs w:val="0"/>
          <w:color w:val="auto"/>
          <w:szCs w:val="24"/>
          <w:u w:val="none"/>
        </w:rPr>
      </w:pPr>
      <w:r w:rsidRPr="007C0B9D">
        <w:rPr>
          <w:rStyle w:val="Hyperlink"/>
          <w:rFonts w:ascii="Times New Roman" w:hAnsi="Times New Roman"/>
          <w:iCs w:val="0"/>
          <w:color w:val="auto"/>
          <w:szCs w:val="24"/>
          <w:u w:val="none"/>
        </w:rPr>
        <w:t>Indicate whether an interview or a run-in period will be used to identify eligibility</w:t>
      </w:r>
    </w:p>
    <w:p w14:paraId="50220A5B" w14:textId="77777777" w:rsidR="007C0B9D" w:rsidRPr="007C0B9D" w:rsidRDefault="007C0B9D" w:rsidP="00C45646">
      <w:pPr>
        <w:pStyle w:val="CROMSInstructionalTextBullets"/>
        <w:numPr>
          <w:ilvl w:val="0"/>
          <w:numId w:val="17"/>
        </w:numPr>
        <w:spacing w:before="0" w:after="0"/>
        <w:rPr>
          <w:rFonts w:ascii="Times New Roman" w:hAnsi="Times New Roman"/>
          <w:iCs w:val="0"/>
          <w:color w:val="auto"/>
          <w:szCs w:val="24"/>
        </w:rPr>
      </w:pPr>
      <w:r w:rsidRPr="007C0B9D">
        <w:rPr>
          <w:rFonts w:ascii="Times New Roman" w:hAnsi="Times New Roman"/>
          <w:iCs w:val="0"/>
          <w:color w:val="auto"/>
          <w:szCs w:val="24"/>
        </w:rPr>
        <w:t>If the study requires multiple visits, describe procedures that will be used to enhance participant retention (e.g., multiple methods for contacting participants, visit reminders, incentives for visit attendance)</w:t>
      </w:r>
    </w:p>
    <w:p w14:paraId="37792CC6" w14:textId="3411323C" w:rsidR="00591784" w:rsidRPr="00A04212" w:rsidRDefault="00591784" w:rsidP="00C45646">
      <w:pPr>
        <w:pStyle w:val="ListParagraph"/>
        <w:numPr>
          <w:ilvl w:val="0"/>
          <w:numId w:val="17"/>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00631677">
        <w:rPr>
          <w:rStyle w:val="Hyperlink"/>
          <w:i/>
          <w:color w:val="auto"/>
          <w:u w:val="none"/>
        </w:rPr>
        <w:t xml:space="preserve">; you can also refer to the </w:t>
      </w:r>
      <w:hyperlink r:id="rId24" w:history="1">
        <w:r w:rsidR="00631677" w:rsidRPr="00115EBC">
          <w:rPr>
            <w:rStyle w:val="Hyperlink"/>
            <w:i/>
            <w:color w:val="3333FF"/>
          </w:rPr>
          <w:t>NIH Social Media Guidelines</w:t>
        </w:r>
      </w:hyperlink>
      <w:r w:rsidR="00BA1DE6">
        <w:rPr>
          <w:rStyle w:val="Hyperlink"/>
          <w:i/>
          <w:color w:val="auto"/>
          <w:u w:val="none"/>
        </w:rPr>
        <w:t>)</w:t>
      </w:r>
      <w:r w:rsidR="00D7081E">
        <w:rPr>
          <w:rStyle w:val="Hyperlink"/>
          <w:i/>
          <w:color w:val="auto"/>
          <w:u w:val="none"/>
        </w:rPr>
        <w:t>)</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0497BB99" w14:textId="59EA544D" w:rsidR="007A2A3F" w:rsidRDefault="007A2A3F" w:rsidP="00E83147">
      <w:pPr>
        <w:pStyle w:val="Heading3"/>
      </w:pPr>
      <w:bookmarkStart w:id="102" w:name="_Toc11143916"/>
      <w:bookmarkStart w:id="103" w:name="_Toc11143926"/>
      <w:bookmarkStart w:id="104" w:name="_Toc182473115"/>
      <w:bookmarkStart w:id="105" w:name="_Hlk54781948"/>
      <w:bookmarkEnd w:id="102"/>
      <w:bookmarkEnd w:id="103"/>
      <w:r>
        <w:t>Costs</w:t>
      </w:r>
      <w:bookmarkEnd w:id="104"/>
    </w:p>
    <w:p w14:paraId="0DB0EC3C" w14:textId="6C115D6C" w:rsidR="007A2A3F" w:rsidRPr="00834AE6" w:rsidRDefault="007A2A3F" w:rsidP="00834AE6">
      <w:pPr>
        <w:rPr>
          <w:i/>
          <w:iCs/>
        </w:rPr>
      </w:pPr>
      <w:r w:rsidRPr="00834AE6">
        <w:rPr>
          <w:i/>
          <w:iCs/>
        </w:rPr>
        <w:t xml:space="preserve">Describe and justify </w:t>
      </w:r>
      <w:r w:rsidRPr="00163402">
        <w:rPr>
          <w:b/>
          <w:i/>
          <w:iCs/>
        </w:rPr>
        <w:t>any costs</w:t>
      </w:r>
      <w:r w:rsidRPr="00834AE6">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r w:rsidR="00F77F82" w:rsidRPr="00834AE6">
        <w:rPr>
          <w:i/>
          <w:iCs/>
        </w:rPr>
        <w:t>.</w:t>
      </w:r>
    </w:p>
    <w:p w14:paraId="70FEAE8F" w14:textId="005CD659" w:rsidR="00A04212" w:rsidRPr="00A04212" w:rsidRDefault="00A04212" w:rsidP="00E83147">
      <w:pPr>
        <w:pStyle w:val="Heading3"/>
      </w:pPr>
      <w:bookmarkStart w:id="106" w:name="_Toc182473116"/>
      <w:r>
        <w:t>Compensation</w:t>
      </w:r>
      <w:bookmarkEnd w:id="106"/>
    </w:p>
    <w:p w14:paraId="17004CE8" w14:textId="0D9747DC" w:rsidR="00D2171C" w:rsidRPr="00EE4C15" w:rsidRDefault="00D2171C" w:rsidP="00EE4C15">
      <w:pPr>
        <w:rPr>
          <w:i/>
          <w:iCs/>
        </w:rPr>
      </w:pPr>
      <w:bookmarkStart w:id="107" w:name="_Hlk54723138"/>
      <w:r>
        <w:rPr>
          <w:i/>
          <w:iCs/>
        </w:rPr>
        <w:t xml:space="preserve">Describe any plan for compensation.  Refer to </w:t>
      </w:r>
      <w:hyperlink r:id="rId25" w:history="1">
        <w:r w:rsidR="00EB142E" w:rsidRPr="00115EBC">
          <w:rPr>
            <w:rStyle w:val="Hyperlink"/>
            <w:i/>
            <w:iCs/>
            <w:color w:val="3333FF"/>
          </w:rPr>
          <w:t>NIH HRPP Policy 302</w:t>
        </w:r>
      </w:hyperlink>
      <w:r>
        <w:rPr>
          <w:i/>
          <w:iCs/>
        </w:rPr>
        <w:t xml:space="preserve"> for specific policy requirements</w:t>
      </w:r>
      <w:r w:rsidR="009D5226" w:rsidRPr="009D5226">
        <w:rPr>
          <w:i/>
          <w:iCs/>
        </w:rPr>
        <w:t xml:space="preserve"> </w:t>
      </w:r>
      <w:r w:rsidR="009D5226" w:rsidRPr="00BD4325">
        <w:rPr>
          <w:i/>
          <w:iCs/>
        </w:rPr>
        <w:t>and consider if there will be variations across participating sites as to compensation amount or method for compensation</w:t>
      </w:r>
      <w:r w:rsidR="0025771B">
        <w:rPr>
          <w:i/>
          <w:iCs/>
        </w:rPr>
        <w:t>.</w:t>
      </w:r>
    </w:p>
    <w:bookmarkEnd w:id="107"/>
    <w:p w14:paraId="2D098871" w14:textId="3EB98254" w:rsidR="007A2A3F" w:rsidRPr="00834AE6" w:rsidRDefault="007A2A3F" w:rsidP="00C45646">
      <w:pPr>
        <w:pStyle w:val="ListParagraph"/>
        <w:numPr>
          <w:ilvl w:val="0"/>
          <w:numId w:val="30"/>
        </w:numPr>
        <w:rPr>
          <w:rFonts w:eastAsia="Calibri"/>
          <w:i/>
          <w:iCs/>
        </w:rPr>
      </w:pPr>
      <w:r w:rsidRPr="00834AE6">
        <w:rPr>
          <w:rFonts w:eastAsia="Calibri"/>
          <w:i/>
          <w:iCs/>
        </w:rPr>
        <w:t>Describe the payment method (e.g., cash, check</w:t>
      </w:r>
      <w:r w:rsidR="00403EA1">
        <w:rPr>
          <w:rFonts w:eastAsia="Calibri"/>
          <w:i/>
          <w:iCs/>
        </w:rPr>
        <w:t>, gift cards</w:t>
      </w:r>
      <w:r w:rsidRPr="00834AE6">
        <w:rPr>
          <w:rFonts w:eastAsia="Calibri"/>
          <w:i/>
          <w:iCs/>
        </w:rPr>
        <w:t xml:space="preserve">) and include how much money will be provided and for what activities, as well as when (timing) compensation will be provided. </w:t>
      </w:r>
    </w:p>
    <w:p w14:paraId="4F406FF1" w14:textId="77777777" w:rsidR="00B90E0B" w:rsidRPr="00B90E0B" w:rsidRDefault="00B90E0B" w:rsidP="00C45646">
      <w:pPr>
        <w:pStyle w:val="Default"/>
        <w:numPr>
          <w:ilvl w:val="0"/>
          <w:numId w:val="30"/>
        </w:numPr>
        <w:jc w:val="both"/>
        <w:rPr>
          <w:i/>
          <w:color w:val="auto"/>
        </w:rPr>
      </w:pPr>
      <w:r w:rsidRPr="00B90E0B">
        <w:rPr>
          <w:i/>
          <w:color w:val="auto"/>
        </w:rPr>
        <w:lastRenderedPageBreak/>
        <w:t>Describe steps to minimize coercion or undue influence, i.e., whether appropriate level of incentive is used so not to be viewed as coercive</w:t>
      </w:r>
    </w:p>
    <w:p w14:paraId="61C4316A" w14:textId="17CCC25A" w:rsidR="007A2A3F" w:rsidRPr="00834AE6" w:rsidRDefault="007A2A3F" w:rsidP="00C45646">
      <w:pPr>
        <w:pStyle w:val="ListParagraph"/>
        <w:numPr>
          <w:ilvl w:val="0"/>
          <w:numId w:val="30"/>
        </w:numPr>
        <w:rPr>
          <w:rFonts w:eastAsia="Calibri"/>
          <w:i/>
          <w:iCs/>
        </w:rPr>
      </w:pPr>
      <w:r w:rsidRPr="00834AE6">
        <w:rPr>
          <w:rFonts w:eastAsia="Calibri"/>
          <w:i/>
          <w:iCs/>
        </w:rPr>
        <w:t>For pediatric participants, describe whom will be paid (minor or parent/guardian)</w:t>
      </w:r>
      <w:r w:rsidR="00EC0DC3">
        <w:rPr>
          <w:rFonts w:eastAsia="Calibri"/>
          <w:i/>
          <w:iCs/>
        </w:rPr>
        <w:t>.</w:t>
      </w:r>
    </w:p>
    <w:p w14:paraId="018B18E1" w14:textId="4C0E5AEC" w:rsidR="007A2A3F" w:rsidRPr="00834AE6" w:rsidRDefault="007A2A3F" w:rsidP="00C45646">
      <w:pPr>
        <w:pStyle w:val="ListParagraph"/>
        <w:numPr>
          <w:ilvl w:val="0"/>
          <w:numId w:val="30"/>
        </w:numPr>
        <w:rPr>
          <w:rFonts w:eastAsia="Calibri"/>
          <w:i/>
          <w:iCs/>
        </w:rPr>
      </w:pPr>
      <w:r w:rsidRPr="00834AE6">
        <w:rPr>
          <w:rFonts w:eastAsia="Calibri"/>
          <w:i/>
          <w:iCs/>
        </w:rPr>
        <w:t>For adults</w:t>
      </w:r>
      <w:r w:rsidR="00834B45">
        <w:rPr>
          <w:rFonts w:eastAsia="Calibri"/>
          <w:i/>
          <w:iCs/>
        </w:rPr>
        <w:t xml:space="preserve"> lacking decision-making capacity</w:t>
      </w:r>
      <w:r w:rsidRPr="00834AE6">
        <w:rPr>
          <w:rFonts w:eastAsia="Calibri"/>
          <w:i/>
          <w:iCs/>
        </w:rPr>
        <w:t>, state if payment will be to participant or to LAR</w:t>
      </w:r>
      <w:r w:rsidR="00EC0DC3">
        <w:rPr>
          <w:rFonts w:eastAsia="Calibri"/>
          <w:i/>
          <w:iCs/>
        </w:rPr>
        <w:t>.</w:t>
      </w:r>
    </w:p>
    <w:p w14:paraId="3EA88B98" w14:textId="77777777" w:rsidR="007A2A3F" w:rsidRPr="00834AE6" w:rsidRDefault="007A2A3F" w:rsidP="00C45646">
      <w:pPr>
        <w:pStyle w:val="ListParagraph"/>
        <w:numPr>
          <w:ilvl w:val="0"/>
          <w:numId w:val="30"/>
        </w:numPr>
        <w:rPr>
          <w:rFonts w:eastAsia="Calibri"/>
          <w:i/>
          <w:iCs/>
        </w:rPr>
      </w:pPr>
      <w:r w:rsidRPr="00834AE6">
        <w:rPr>
          <w:rFonts w:eastAsia="Calibri"/>
          <w:i/>
          <w:iCs/>
        </w:rPr>
        <w:t>Describe how compensation will be prorated if there are multiple research activities or if a subject withdraws from the study before finishing.</w:t>
      </w:r>
    </w:p>
    <w:p w14:paraId="6300291F" w14:textId="77777777" w:rsidR="007A2A3F" w:rsidRPr="00834AE6" w:rsidRDefault="007A2A3F" w:rsidP="00C45646">
      <w:pPr>
        <w:pStyle w:val="ListParagraph"/>
        <w:numPr>
          <w:ilvl w:val="0"/>
          <w:numId w:val="30"/>
        </w:numPr>
        <w:rPr>
          <w:rFonts w:eastAsia="Calibri"/>
          <w:i/>
          <w:iCs/>
        </w:rPr>
      </w:pPr>
      <w:r w:rsidRPr="00834AE6">
        <w:rPr>
          <w:rFonts w:eastAsia="Calibri"/>
          <w:i/>
          <w:iCs/>
        </w:rPr>
        <w:t>Describe any reimbursement that might be provided (e.g., travel expenses such as hotel or mileage), as applicable, and the process for reimbursement (e.g., collection of receipt).</w:t>
      </w:r>
    </w:p>
    <w:p w14:paraId="1836817A" w14:textId="4F05A3D2" w:rsidR="007A2A3F" w:rsidRPr="00834AE6" w:rsidRDefault="007A2A3F" w:rsidP="00C45646">
      <w:pPr>
        <w:pStyle w:val="ListParagraph"/>
        <w:numPr>
          <w:ilvl w:val="0"/>
          <w:numId w:val="30"/>
        </w:numPr>
        <w:rPr>
          <w:rFonts w:eastAsia="Calibri"/>
          <w:i/>
          <w:iCs/>
        </w:rPr>
      </w:pPr>
      <w:r w:rsidRPr="00834AE6">
        <w:rPr>
          <w:rFonts w:eastAsia="Calibri"/>
          <w:i/>
          <w:iCs/>
        </w:rPr>
        <w:t>Describe whether there is any reimbursement for escort</w:t>
      </w:r>
      <w:r w:rsidR="0025771B">
        <w:rPr>
          <w:rFonts w:eastAsia="Calibri"/>
          <w:i/>
          <w:iCs/>
        </w:rPr>
        <w:t xml:space="preserve"> </w:t>
      </w:r>
      <w:bookmarkStart w:id="108" w:name="_Hlk54723287"/>
      <w:r w:rsidR="0025771B">
        <w:rPr>
          <w:rFonts w:eastAsia="Calibri"/>
          <w:i/>
          <w:iCs/>
        </w:rPr>
        <w:t>(a person who accompanies the participant)</w:t>
      </w:r>
      <w:r w:rsidR="00EC0DC3">
        <w:rPr>
          <w:rFonts w:eastAsia="Calibri"/>
          <w:i/>
          <w:iCs/>
        </w:rPr>
        <w:t>.</w:t>
      </w:r>
    </w:p>
    <w:p w14:paraId="6ED3078B" w14:textId="193816D9" w:rsidR="00E72680" w:rsidRDefault="007A2A3F" w:rsidP="00C45646">
      <w:pPr>
        <w:pStyle w:val="ListParagraph"/>
        <w:numPr>
          <w:ilvl w:val="0"/>
          <w:numId w:val="30"/>
        </w:numPr>
        <w:rPr>
          <w:rFonts w:eastAsia="Calibri"/>
          <w:i/>
          <w:iCs/>
        </w:rPr>
      </w:pPr>
      <w:bookmarkStart w:id="109" w:name="_Hlk54723183"/>
      <w:bookmarkEnd w:id="108"/>
      <w:r w:rsidRPr="00834AE6">
        <w:rPr>
          <w:rFonts w:eastAsia="Calibri"/>
          <w:i/>
          <w:iCs/>
        </w:rPr>
        <w:t xml:space="preserve">For NIH </w:t>
      </w:r>
      <w:r w:rsidR="00DD4856">
        <w:rPr>
          <w:rFonts w:eastAsia="Calibri"/>
          <w:i/>
          <w:iCs/>
        </w:rPr>
        <w:t xml:space="preserve">staff </w:t>
      </w:r>
      <w:r w:rsidR="00EC0DC3">
        <w:rPr>
          <w:rFonts w:eastAsia="Calibri"/>
          <w:i/>
          <w:iCs/>
        </w:rPr>
        <w:t>participants,</w:t>
      </w:r>
      <w:r w:rsidRPr="00834AE6">
        <w:rPr>
          <w:rFonts w:eastAsia="Calibri"/>
          <w:i/>
          <w:iCs/>
        </w:rPr>
        <w:t xml:space="preserve"> </w:t>
      </w:r>
      <w:r w:rsidR="00551EBA">
        <w:rPr>
          <w:rFonts w:eastAsia="Calibri"/>
          <w:i/>
          <w:iCs/>
        </w:rPr>
        <w:t xml:space="preserve">refer to </w:t>
      </w:r>
      <w:hyperlink r:id="rId26" w:history="1">
        <w:r w:rsidR="00AD7FDA" w:rsidRPr="00115EBC">
          <w:rPr>
            <w:rStyle w:val="Hyperlink"/>
            <w:rFonts w:eastAsia="Calibri"/>
            <w:i/>
            <w:iCs/>
            <w:color w:val="3333FF"/>
          </w:rPr>
          <w:t>NIH HRPP Policy 404</w:t>
        </w:r>
      </w:hyperlink>
      <w:r w:rsidR="00EC0DC3">
        <w:rPr>
          <w:rFonts w:eastAsia="Calibri"/>
          <w:i/>
          <w:iCs/>
        </w:rPr>
        <w:t>.</w:t>
      </w:r>
    </w:p>
    <w:p w14:paraId="0959B6F8" w14:textId="56274B06" w:rsidR="005F08CD" w:rsidRDefault="005F08CD" w:rsidP="00C45646">
      <w:pPr>
        <w:pStyle w:val="ListParagraph"/>
        <w:numPr>
          <w:ilvl w:val="0"/>
          <w:numId w:val="30"/>
        </w:numPr>
        <w:spacing w:after="120"/>
        <w:contextualSpacing w:val="0"/>
        <w:rPr>
          <w:rFonts w:eastAsia="Calibri"/>
          <w:i/>
          <w:iCs/>
        </w:rPr>
      </w:pPr>
      <w:r>
        <w:rPr>
          <w:rFonts w:eastAsia="Calibri"/>
          <w:i/>
          <w:iCs/>
        </w:rPr>
        <w:t>If no compensation will be provided, state that here in this section.</w:t>
      </w:r>
    </w:p>
    <w:p w14:paraId="17B5A5CA" w14:textId="114A529C" w:rsidR="00C03DCC" w:rsidRDefault="008438DB" w:rsidP="00E83147">
      <w:pPr>
        <w:pStyle w:val="Heading1"/>
      </w:pPr>
      <w:bookmarkStart w:id="110" w:name="_Toc250632168"/>
      <w:bookmarkStart w:id="111" w:name="_Toc281240085"/>
      <w:bookmarkStart w:id="112" w:name="_Toc281240327"/>
      <w:bookmarkStart w:id="113" w:name="_Toc288125066"/>
      <w:bookmarkStart w:id="114" w:name="_Toc484520839"/>
      <w:bookmarkStart w:id="115" w:name="_Toc182473117"/>
      <w:bookmarkEnd w:id="96"/>
      <w:bookmarkEnd w:id="97"/>
      <w:bookmarkEnd w:id="98"/>
      <w:bookmarkEnd w:id="99"/>
      <w:bookmarkEnd w:id="100"/>
      <w:bookmarkEnd w:id="105"/>
      <w:bookmarkEnd w:id="109"/>
      <w:r w:rsidRPr="007E017C">
        <w:t>STUDY I</w:t>
      </w:r>
      <w:bookmarkEnd w:id="110"/>
      <w:bookmarkEnd w:id="111"/>
      <w:bookmarkEnd w:id="112"/>
      <w:bookmarkEnd w:id="113"/>
      <w:bookmarkEnd w:id="114"/>
      <w:r>
        <w:t>NTERVENTION(S) OR EXPERIMENTAL MANIPULATION(S)</w:t>
      </w:r>
      <w:bookmarkEnd w:id="115"/>
    </w:p>
    <w:p w14:paraId="380078A5" w14:textId="77777777" w:rsidR="00D55A6B" w:rsidRPr="00D55A6B" w:rsidRDefault="00D55A6B" w:rsidP="00D55A6B">
      <w:pPr>
        <w:rPr>
          <w:i/>
        </w:rPr>
      </w:pPr>
      <w:r w:rsidRPr="00D55A6B">
        <w:rPr>
          <w:i/>
        </w:rPr>
        <w:t xml:space="preserve">No text is to be entered in this section; rather it should be included under the relevant subheadings below.  </w:t>
      </w:r>
    </w:p>
    <w:p w14:paraId="099DE6FC" w14:textId="77777777" w:rsidR="000D7B09" w:rsidRPr="000D7B09" w:rsidRDefault="000D7B09" w:rsidP="000D7B09">
      <w:pPr>
        <w:rPr>
          <w:i/>
          <w:iCs/>
        </w:rPr>
      </w:pPr>
      <w:bookmarkStart w:id="116" w:name="_Ref11146009"/>
      <w:bookmarkStart w:id="117" w:name="_Ref11146036"/>
      <w:r w:rsidRPr="000D7B09">
        <w:rPr>
          <w:i/>
          <w:iCs/>
        </w:rPr>
        <w:t xml:space="preserve">The following subsections should describe the study intervention that is being tested in the clinical trial, and any control or comparison conditions being used in the trial. The study intervention(s) may be one or more experimental manipulations meant to cause short-term change in functioning, or behavioral or social interventions or treatments meant to improve clinical outcomes or endpoints, either in the short-term or long-term. </w:t>
      </w:r>
    </w:p>
    <w:p w14:paraId="4C0713E8" w14:textId="41E4AA1B" w:rsidR="000D7B09" w:rsidRPr="000D7B09" w:rsidRDefault="000D7B09" w:rsidP="000D7B09">
      <w:pPr>
        <w:rPr>
          <w:rFonts w:eastAsia="Times New Roman"/>
          <w:b/>
          <w:i/>
          <w:iCs/>
          <w:smallCaps/>
          <w:szCs w:val="26"/>
        </w:rPr>
      </w:pPr>
      <w:r w:rsidRPr="000D7B09">
        <w:rPr>
          <w:i/>
          <w:iCs/>
        </w:rPr>
        <w:t xml:space="preserve">If multiple study interventions are to be evaluated in the trial,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_Ref62575114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6.1</w:t>
      </w:r>
      <w:r w:rsidR="00727DC2" w:rsidRPr="00727DC2">
        <w:rPr>
          <w:b/>
          <w:bCs/>
          <w:i/>
          <w:iCs/>
          <w:color w:val="0000FF"/>
        </w:rPr>
        <w:fldChar w:fldCharType="end"/>
      </w:r>
      <w:r w:rsidRPr="00727DC2">
        <w:rPr>
          <w:b/>
          <w:bCs/>
          <w:i/>
          <w:iCs/>
        </w:rPr>
        <w:t>, Study Intervention(s) Administration</w:t>
      </w:r>
      <w:r w:rsidRPr="000D7B09">
        <w:rPr>
          <w:i/>
          <w:iCs/>
        </w:rPr>
        <w:t xml:space="preserve"> and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_Ref62574961 \r \h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6.2</w:t>
      </w:r>
      <w:r w:rsidR="00727DC2" w:rsidRPr="00727DC2">
        <w:rPr>
          <w:b/>
          <w:bCs/>
          <w:i/>
          <w:iCs/>
          <w:color w:val="0000FF"/>
        </w:rPr>
        <w:fldChar w:fldCharType="end"/>
      </w:r>
      <w:r w:rsidRPr="00727DC2">
        <w:rPr>
          <w:b/>
          <w:bCs/>
          <w:i/>
          <w:iCs/>
        </w:rPr>
        <w:t>, Fidelity</w:t>
      </w:r>
      <w:r w:rsidRPr="000D7B09">
        <w:rPr>
          <w:i/>
          <w:iCs/>
        </w:rPr>
        <w:t xml:space="preserve"> and their accompanying subsections, should clearly differentiate between each intervention using distinct subsection headings. Address attention-control and comparison conditions within each part of Section </w:t>
      </w:r>
      <w:r w:rsidR="00727DC2" w:rsidRPr="00115EBC">
        <w:rPr>
          <w:b/>
          <w:bCs/>
          <w:i/>
          <w:iCs/>
          <w:color w:val="3333FF"/>
        </w:rPr>
        <w:fldChar w:fldCharType="begin"/>
      </w:r>
      <w:r w:rsidR="00727DC2" w:rsidRPr="00115EBC">
        <w:rPr>
          <w:b/>
          <w:bCs/>
          <w:i/>
          <w:iCs/>
          <w:color w:val="3333FF"/>
        </w:rPr>
        <w:instrText xml:space="preserve"> REF _Ref62575114 \r \h  \* MERGEFORMAT </w:instrText>
      </w:r>
      <w:r w:rsidR="00727DC2" w:rsidRPr="00115EBC">
        <w:rPr>
          <w:b/>
          <w:bCs/>
          <w:i/>
          <w:iCs/>
          <w:color w:val="3333FF"/>
        </w:rPr>
      </w:r>
      <w:r w:rsidR="00727DC2" w:rsidRPr="00115EBC">
        <w:rPr>
          <w:b/>
          <w:bCs/>
          <w:i/>
          <w:iCs/>
          <w:color w:val="3333FF"/>
        </w:rPr>
        <w:fldChar w:fldCharType="separate"/>
      </w:r>
      <w:r w:rsidR="007C0D65">
        <w:rPr>
          <w:b/>
          <w:bCs/>
          <w:i/>
          <w:iCs/>
          <w:color w:val="3333FF"/>
        </w:rPr>
        <w:t>6.1</w:t>
      </w:r>
      <w:r w:rsidR="00727DC2" w:rsidRPr="00115EBC">
        <w:rPr>
          <w:b/>
          <w:bCs/>
          <w:i/>
          <w:iCs/>
          <w:color w:val="3333FF"/>
        </w:rPr>
        <w:fldChar w:fldCharType="end"/>
      </w:r>
      <w:r w:rsidR="00727DC2" w:rsidRPr="00115EBC">
        <w:rPr>
          <w:b/>
          <w:bCs/>
          <w:i/>
          <w:iCs/>
          <w:color w:val="3333FF"/>
        </w:rPr>
        <w:t xml:space="preserve"> </w:t>
      </w:r>
      <w:r w:rsidRPr="000D7B09">
        <w:rPr>
          <w:i/>
          <w:iCs/>
        </w:rPr>
        <w:t xml:space="preserve">and Section </w:t>
      </w:r>
      <w:r w:rsidR="00727DC2" w:rsidRPr="00727DC2">
        <w:rPr>
          <w:b/>
          <w:bCs/>
          <w:i/>
          <w:iCs/>
          <w:color w:val="0000FF"/>
        </w:rPr>
        <w:fldChar w:fldCharType="begin"/>
      </w:r>
      <w:r w:rsidR="00727DC2" w:rsidRPr="00727DC2">
        <w:rPr>
          <w:b/>
          <w:bCs/>
          <w:i/>
          <w:iCs/>
          <w:color w:val="0000FF"/>
        </w:rPr>
        <w:instrText xml:space="preserve"> REF _Ref62574961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6.2</w:t>
      </w:r>
      <w:r w:rsidR="00727DC2" w:rsidRPr="00727DC2">
        <w:rPr>
          <w:b/>
          <w:bCs/>
          <w:i/>
          <w:iCs/>
          <w:color w:val="0000FF"/>
        </w:rPr>
        <w:fldChar w:fldCharType="end"/>
      </w:r>
      <w:r w:rsidRPr="000D7B09">
        <w:rPr>
          <w:i/>
          <w:iCs/>
        </w:rPr>
        <w:t>. If the control or comparison condition(s) is/are handled differently (e.g., frequency of intervention delivery within a subject) than the study intervention, be sure to state how they are each handled, separately. If the control or comparison condition(s) are handled the same as the study intervention, state as such. In addition, not all sections may be relevant for the trial.  If not relevant, note as “N/A” in that section.</w:t>
      </w:r>
    </w:p>
    <w:p w14:paraId="31750ADA" w14:textId="03EE24EF" w:rsidR="00D55A6B" w:rsidRDefault="00565E98" w:rsidP="00E83147">
      <w:pPr>
        <w:pStyle w:val="Heading2"/>
      </w:pPr>
      <w:bookmarkStart w:id="118" w:name="_Ref62575114"/>
      <w:bookmarkStart w:id="119" w:name="_Toc182473118"/>
      <w:r>
        <w:t xml:space="preserve">Study Interventions(s) </w:t>
      </w:r>
      <w:r w:rsidR="000D7B09">
        <w:t xml:space="preserve">or Experimental Manipulations(s) </w:t>
      </w:r>
      <w:r>
        <w:t>Administration</w:t>
      </w:r>
      <w:bookmarkEnd w:id="116"/>
      <w:bookmarkEnd w:id="117"/>
      <w:bookmarkEnd w:id="118"/>
      <w:bookmarkEnd w:id="119"/>
    </w:p>
    <w:p w14:paraId="7A47E5B7" w14:textId="3958879A" w:rsidR="00565E98" w:rsidRDefault="00565E98" w:rsidP="00E83147">
      <w:pPr>
        <w:pStyle w:val="Heading3"/>
      </w:pPr>
      <w:bookmarkStart w:id="120" w:name="_Toc182473119"/>
      <w:r>
        <w:t xml:space="preserve">Study Intervention </w:t>
      </w:r>
      <w:r w:rsidR="000D7B09">
        <w:t xml:space="preserve">or Experimental Manipulation </w:t>
      </w:r>
      <w:r>
        <w:t>Description</w:t>
      </w:r>
      <w:bookmarkEnd w:id="120"/>
    </w:p>
    <w:p w14:paraId="72800C9E" w14:textId="2206E3C6" w:rsidR="009D04A6" w:rsidRPr="009D04A6" w:rsidRDefault="009D04A6" w:rsidP="00F16AF7">
      <w:pPr>
        <w:rPr>
          <w:i/>
          <w:iCs/>
        </w:rPr>
      </w:pPr>
      <w:r w:rsidRPr="009D04A6">
        <w:rPr>
          <w:i/>
          <w:iCs/>
        </w:rPr>
        <w:t xml:space="preserve">Describe the study intervention(s)/experimental manipulation(s), including any control or comparison interventions or conditions. This description should include the theory/theories on which the intervention(s) is/are based, and the intended mechanistic target(s) of the intervention(s), as well as the targeted clinical endpoints. The intervention manual(s) may be included in the </w:t>
      </w:r>
      <w:r w:rsidR="00B52EC6" w:rsidRPr="009D04A6">
        <w:rPr>
          <w:i/>
          <w:iCs/>
        </w:rPr>
        <w:t>appendices and</w:t>
      </w:r>
      <w:r w:rsidRPr="009D04A6">
        <w:rPr>
          <w:i/>
          <w:iCs/>
        </w:rPr>
        <w:t xml:space="preserve"> can be referenced here. If multiple interventions will be described, use separate subsections for each.</w:t>
      </w:r>
    </w:p>
    <w:p w14:paraId="2E01ACC7" w14:textId="6B55CB34" w:rsidR="00565E98" w:rsidRDefault="00CF6FAF" w:rsidP="00E83147">
      <w:pPr>
        <w:pStyle w:val="Heading3"/>
      </w:pPr>
      <w:bookmarkStart w:id="121" w:name="_Ref11145685"/>
      <w:bookmarkStart w:id="122" w:name="_Toc182473120"/>
      <w:r>
        <w:t>Administration</w:t>
      </w:r>
      <w:bookmarkEnd w:id="121"/>
      <w:bookmarkEnd w:id="122"/>
      <w:r w:rsidR="009D04A6">
        <w:t xml:space="preserve"> </w:t>
      </w:r>
    </w:p>
    <w:p w14:paraId="4ED38E4B" w14:textId="77777777" w:rsidR="009D04A6" w:rsidRPr="00B52EC6" w:rsidRDefault="009D04A6" w:rsidP="00F16AF7">
      <w:pPr>
        <w:rPr>
          <w:i/>
          <w:iCs/>
        </w:rPr>
      </w:pPr>
      <w:r w:rsidRPr="00B52EC6">
        <w:rPr>
          <w:i/>
          <w:iCs/>
        </w:rPr>
        <w:t xml:space="preserve">Describe how the study intervention(s)/experimental manipulation(s) will be administered, including frequency or schedule; whether there will be interventionists (i.e., a specified individual </w:t>
      </w:r>
      <w:r w:rsidRPr="00B52EC6">
        <w:rPr>
          <w:i/>
          <w:iCs/>
        </w:rPr>
        <w:lastRenderedPageBreak/>
        <w:t xml:space="preserve">who administers the intervention); the setting in which the intervention will be delivered; and the number of sessions constituting a complete or “full-dose” intervention. Include the parameters that are relevant to delivery of the intervention and control/comparison condition, as relevant (e.g., intensity, duration, and/or frequency/number of sessions; number, difficulty level and/or intervals between trials in computer-administered intervention applications). Specify whether participants will interact with other participants or with a shared interventionist after assignment to study arms, and whether face-to-face or virtually.  Such interactions are common in group- or cluster-randomized trials and in individually randomized group-treatment trials. For cases in which tracking dose or exposure is difficult, or for which standard metrics are still being developed, it may be necessary to include multiple metrics, e.g., technology-based interventions where metrics could include hits on the study webpage, number of texts received by the participant, number of responses to scheduled prompts to engage in an activity, etc. </w:t>
      </w:r>
    </w:p>
    <w:p w14:paraId="69969D7F" w14:textId="11AF6A8E" w:rsidR="00321878" w:rsidRDefault="009D04A6" w:rsidP="00E83147">
      <w:pPr>
        <w:pStyle w:val="Heading2"/>
      </w:pPr>
      <w:bookmarkStart w:id="123" w:name="_Ref62574961"/>
      <w:bookmarkStart w:id="124" w:name="_Toc182473121"/>
      <w:r>
        <w:t>Fidelity</w:t>
      </w:r>
      <w:bookmarkEnd w:id="123"/>
      <w:bookmarkEnd w:id="124"/>
    </w:p>
    <w:p w14:paraId="7CDB1D00" w14:textId="1DAAF446" w:rsidR="009D04A6" w:rsidRPr="009D04A6" w:rsidRDefault="009D04A6" w:rsidP="009D04A6">
      <w:pPr>
        <w:rPr>
          <w:rFonts w:eastAsia="Times New Roman"/>
          <w:b/>
          <w:bCs/>
          <w:i/>
          <w:iCs/>
          <w:szCs w:val="26"/>
        </w:rPr>
      </w:pPr>
      <w:r w:rsidRPr="009D04A6">
        <w:rPr>
          <w:i/>
          <w:iCs/>
        </w:rPr>
        <w:t xml:space="preserve">No text is to be entered in this section; rather it should be included under the relevant subheadings below.  This section refers to efforts made to confirm that the intervention is appropriately conducted by the interventionist(s).  It is distinct from the content of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_Ref11143076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6.4</w:t>
      </w:r>
      <w:r w:rsidR="00727DC2" w:rsidRPr="00727DC2">
        <w:rPr>
          <w:b/>
          <w:bCs/>
          <w:i/>
          <w:iCs/>
          <w:color w:val="0000FF"/>
        </w:rPr>
        <w:fldChar w:fldCharType="end"/>
      </w:r>
      <w:r w:rsidRPr="00727DC2">
        <w:rPr>
          <w:b/>
          <w:bCs/>
          <w:i/>
          <w:iCs/>
        </w:rPr>
        <w:t>, Study Intervention Adherence,</w:t>
      </w:r>
      <w:r w:rsidRPr="009D04A6">
        <w:rPr>
          <w:i/>
          <w:iCs/>
        </w:rPr>
        <w:t xml:space="preserve"> which is intended to capture a study participant’s adherence to an intervention.</w:t>
      </w:r>
    </w:p>
    <w:p w14:paraId="4ED01E5E" w14:textId="0779F4BA" w:rsidR="0065446B" w:rsidRDefault="004507AD" w:rsidP="00E83147">
      <w:pPr>
        <w:pStyle w:val="Heading3"/>
      </w:pPr>
      <w:bookmarkStart w:id="125" w:name="_Ref62574191"/>
      <w:bookmarkStart w:id="126" w:name="_Toc182473122"/>
      <w:r>
        <w:t>Interventionist Training and Tracking</w:t>
      </w:r>
      <w:bookmarkEnd w:id="125"/>
      <w:bookmarkEnd w:id="126"/>
    </w:p>
    <w:p w14:paraId="4BE32484" w14:textId="71E890A4" w:rsidR="004507AD" w:rsidRPr="004507AD" w:rsidRDefault="004507AD" w:rsidP="004507AD">
      <w:pPr>
        <w:rPr>
          <w:rFonts w:eastAsia="Times New Roman"/>
          <w:b/>
          <w:bCs/>
          <w:i/>
          <w:iCs/>
          <w:szCs w:val="26"/>
        </w:rPr>
      </w:pPr>
      <w:r w:rsidRPr="004507AD">
        <w:rPr>
          <w:i/>
          <w:iCs/>
        </w:rPr>
        <w:t xml:space="preserve">If the protocol objectives depend on consistent administration of the study intervention(s) or experimental manipulation(s), then a plan for monitoring and ensuring consistent administration (fidelity of delivery) is expected. If the protocol objectives relate to understanding variability in delivery (e.g., an objective of comparing different intensities of an intervention or an objective of examining effects of intervention delivered by a person versus internet-based), a plan for how variability will be monitored is expected. Detailed information may be provided in a MOP or a separate SOP. If one or more study interventions will be delivered by interventionists, state how success of training will be assessed (e.g., will supervisors be used for quality assurance of the interventionists?). The degree to which subjects adhere to the intervention is addressed in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_Ref11143076 \r \h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6.4</w:t>
      </w:r>
      <w:r w:rsidR="00727DC2" w:rsidRPr="00727DC2">
        <w:rPr>
          <w:b/>
          <w:bCs/>
          <w:i/>
          <w:iCs/>
          <w:color w:val="0000FF"/>
        </w:rPr>
        <w:fldChar w:fldCharType="end"/>
      </w:r>
      <w:r w:rsidRPr="00727DC2">
        <w:rPr>
          <w:b/>
          <w:bCs/>
          <w:i/>
          <w:iCs/>
        </w:rPr>
        <w:t>, Study Intervention Adherence</w:t>
      </w:r>
      <w:r w:rsidRPr="004507AD">
        <w:rPr>
          <w:i/>
          <w:iCs/>
        </w:rPr>
        <w:t>. For group- or cluster-randomized trials and individually randomized group-treatment trials, describe the plan to track changes in the structure of the groups or clusters over the course of the study.</w:t>
      </w:r>
    </w:p>
    <w:p w14:paraId="671AE920" w14:textId="3D4F8611" w:rsidR="00375F41" w:rsidRDefault="00FD5050" w:rsidP="00E83147">
      <w:pPr>
        <w:pStyle w:val="Heading2"/>
      </w:pPr>
      <w:bookmarkStart w:id="127" w:name="_Toc182473123"/>
      <w:r>
        <w:t>Measures to Minimize Bias: Randomization and Blinding</w:t>
      </w:r>
      <w:bookmarkEnd w:id="127"/>
    </w:p>
    <w:p w14:paraId="06BA643A" w14:textId="36305CE9" w:rsidR="00206C61" w:rsidRPr="00206C61" w:rsidRDefault="00206C61" w:rsidP="00206C61">
      <w:pPr>
        <w:rPr>
          <w:i/>
        </w:rPr>
      </w:pPr>
      <w:r w:rsidRPr="00206C61">
        <w:rPr>
          <w:i/>
        </w:rPr>
        <w:t xml:space="preserve">Include content in this section if applicable, otherwise note as </w:t>
      </w:r>
      <w:r w:rsidR="00C15426" w:rsidRPr="00206C61">
        <w:rPr>
          <w:i/>
        </w:rPr>
        <w:t>not applicable</w:t>
      </w:r>
      <w:r w:rsidRPr="00206C61">
        <w:rPr>
          <w:i/>
        </w:rPr>
        <w:t>.</w:t>
      </w:r>
    </w:p>
    <w:p w14:paraId="65A83964" w14:textId="194232CF" w:rsidR="00FD5050" w:rsidRPr="00FD5050" w:rsidRDefault="00FD5050" w:rsidP="00FD5050">
      <w:pPr>
        <w:rPr>
          <w:i/>
        </w:rPr>
      </w:pPr>
      <w:r w:rsidRPr="00FD5050">
        <w:rPr>
          <w:i/>
        </w:rPr>
        <w:t>This section should contain a description of randomization and blinding</w:t>
      </w:r>
      <w:r w:rsidR="004507AD">
        <w:rPr>
          <w:i/>
        </w:rPr>
        <w:t xml:space="preserve"> (also referred to as “masking”)</w:t>
      </w:r>
      <w:r w:rsidRPr="00FD5050">
        <w:rPr>
          <w:i/>
        </w:rPr>
        <w:t xml:space="preserve"> p</w:t>
      </w:r>
      <w:r w:rsidRPr="00FD5050">
        <w:rPr>
          <w:i/>
          <w:spacing w:val="-1"/>
        </w:rPr>
        <w:t>r</w:t>
      </w:r>
      <w:r w:rsidRPr="00FD5050">
        <w:rPr>
          <w:i/>
        </w:rPr>
        <w:t xml:space="preserve">ocedures </w:t>
      </w:r>
      <w:r w:rsidRPr="00206C61">
        <w:rPr>
          <w:i/>
        </w:rPr>
        <w:t>(if applicable to the study design).</w:t>
      </w:r>
      <w:r w:rsidRPr="00FD5050">
        <w:rPr>
          <w:i/>
        </w:rPr>
        <w:t xml:space="preserve">  It should include a description or a table t</w:t>
      </w:r>
      <w:r w:rsidRPr="00FD5050">
        <w:rPr>
          <w:i/>
          <w:spacing w:val="-1"/>
        </w:rPr>
        <w:t>h</w:t>
      </w:r>
      <w:r w:rsidRPr="00FD5050">
        <w:rPr>
          <w:i/>
        </w:rPr>
        <w:t>at desc</w:t>
      </w:r>
      <w:r w:rsidRPr="00FD5050">
        <w:rPr>
          <w:i/>
          <w:spacing w:val="-1"/>
        </w:rPr>
        <w:t>r</w:t>
      </w:r>
      <w:r w:rsidRPr="00FD5050">
        <w:rPr>
          <w:i/>
          <w:spacing w:val="1"/>
        </w:rPr>
        <w:t>i</w:t>
      </w:r>
      <w:r w:rsidRPr="00FD5050">
        <w:rPr>
          <w:i/>
        </w:rPr>
        <w:t>bes how study participants will be a</w:t>
      </w:r>
      <w:r w:rsidRPr="00FD5050">
        <w:rPr>
          <w:i/>
          <w:spacing w:val="-1"/>
        </w:rPr>
        <w:t>s</w:t>
      </w:r>
      <w:r w:rsidRPr="00FD5050">
        <w:rPr>
          <w:i/>
        </w:rPr>
        <w:t>si</w:t>
      </w:r>
      <w:r w:rsidRPr="00FD5050">
        <w:rPr>
          <w:i/>
          <w:spacing w:val="-1"/>
        </w:rPr>
        <w:t>g</w:t>
      </w:r>
      <w:r w:rsidRPr="00FD5050">
        <w:rPr>
          <w:i/>
        </w:rPr>
        <w:t>ned to stu</w:t>
      </w:r>
      <w:r w:rsidRPr="00FD5050">
        <w:rPr>
          <w:i/>
          <w:spacing w:val="-1"/>
        </w:rPr>
        <w:t>d</w:t>
      </w:r>
      <w:r w:rsidRPr="00FD5050">
        <w:rPr>
          <w:i/>
        </w:rPr>
        <w:t>y groups, wit</w:t>
      </w:r>
      <w:r w:rsidRPr="00FD5050">
        <w:rPr>
          <w:i/>
          <w:spacing w:val="-1"/>
        </w:rPr>
        <w:t>h</w:t>
      </w:r>
      <w:r w:rsidRPr="00FD5050">
        <w:rPr>
          <w:i/>
        </w:rPr>
        <w:t>out being so specific that blinding or rando</w:t>
      </w:r>
      <w:r w:rsidRPr="00FD5050">
        <w:rPr>
          <w:i/>
          <w:spacing w:val="-1"/>
        </w:rPr>
        <w:t>m</w:t>
      </w:r>
      <w:r w:rsidRPr="00FD5050">
        <w:rPr>
          <w:i/>
        </w:rPr>
        <w:t>ization might be compromised (e.g., the ratio between intervention and plac</w:t>
      </w:r>
      <w:r w:rsidRPr="00FD5050">
        <w:rPr>
          <w:i/>
          <w:spacing w:val="-1"/>
        </w:rPr>
        <w:t>e</w:t>
      </w:r>
      <w:r w:rsidRPr="00FD5050">
        <w:rPr>
          <w:i/>
        </w:rPr>
        <w:t>bo groups may be stated</w:t>
      </w:r>
      <w:r w:rsidRPr="00FD5050">
        <w:rPr>
          <w:i/>
          <w:spacing w:val="-2"/>
        </w:rPr>
        <w:t>)</w:t>
      </w:r>
      <w:r w:rsidRPr="00FD5050">
        <w:rPr>
          <w:i/>
        </w:rPr>
        <w:t xml:space="preserve">.  If adaptive randomization or other methods of covariate balancing/minimization are employed, include a cross link to the methods of analysis in </w:t>
      </w:r>
      <w:r w:rsidRPr="00FD5050">
        <w:rPr>
          <w:b/>
          <w:i/>
        </w:rPr>
        <w:t xml:space="preserve">Section </w:t>
      </w:r>
      <w:r w:rsidR="00727DC2" w:rsidRPr="00727DC2">
        <w:rPr>
          <w:b/>
          <w:i/>
          <w:color w:val="0000FF"/>
        </w:rPr>
        <w:fldChar w:fldCharType="begin"/>
      </w:r>
      <w:r w:rsidR="00727DC2" w:rsidRPr="00727DC2">
        <w:rPr>
          <w:b/>
          <w:i/>
          <w:color w:val="0000FF"/>
        </w:rPr>
        <w:instrText xml:space="preserve"> REF _Ref62574991 \r \h </w:instrText>
      </w:r>
      <w:r w:rsidR="00727DC2" w:rsidRPr="00727DC2">
        <w:rPr>
          <w:b/>
          <w:i/>
          <w:color w:val="0000FF"/>
        </w:rPr>
      </w:r>
      <w:r w:rsidR="00727DC2" w:rsidRPr="00727DC2">
        <w:rPr>
          <w:b/>
          <w:i/>
          <w:color w:val="0000FF"/>
        </w:rPr>
        <w:fldChar w:fldCharType="separate"/>
      </w:r>
      <w:r w:rsidR="007C0D65">
        <w:rPr>
          <w:b/>
          <w:i/>
          <w:color w:val="0000FF"/>
        </w:rPr>
        <w:t>9</w:t>
      </w:r>
      <w:r w:rsidR="00727DC2" w:rsidRPr="00727DC2">
        <w:rPr>
          <w:b/>
          <w:i/>
          <w:color w:val="0000FF"/>
        </w:rPr>
        <w:fldChar w:fldCharType="end"/>
      </w:r>
      <w:r w:rsidRPr="00FD5050">
        <w:rPr>
          <w:b/>
          <w:i/>
        </w:rPr>
        <w:t>, Statistical Considerations</w:t>
      </w:r>
      <w:r w:rsidRPr="00FD5050">
        <w:rPr>
          <w:i/>
        </w:rPr>
        <w:t>. In addition, details regarding the implementation of procedures to minimize bias should be included in this section. DO NOT include details that might compromise</w:t>
      </w:r>
      <w:r w:rsidRPr="00FD5050">
        <w:rPr>
          <w:i/>
          <w:spacing w:val="1"/>
        </w:rPr>
        <w:t xml:space="preserve"> </w:t>
      </w:r>
      <w:r w:rsidRPr="00FD5050">
        <w:rPr>
          <w:i/>
        </w:rPr>
        <w:t>these strategies.</w:t>
      </w:r>
      <w:r w:rsidRPr="00FD5050">
        <w:rPr>
          <w:i/>
          <w:spacing w:val="-3"/>
        </w:rPr>
        <w:t xml:space="preserve"> </w:t>
      </w:r>
    </w:p>
    <w:p w14:paraId="202941C7" w14:textId="7AC6728A" w:rsidR="00FD5050" w:rsidRPr="00FD5050" w:rsidRDefault="00FD5050" w:rsidP="00FD5050">
      <w:pPr>
        <w:rPr>
          <w:i/>
        </w:rPr>
      </w:pPr>
      <w:r w:rsidRPr="00FD5050">
        <w:rPr>
          <w:i/>
        </w:rPr>
        <w:lastRenderedPageBreak/>
        <w:t>Plans for the maintenance of</w:t>
      </w:r>
      <w:r w:rsidRPr="00FD5050">
        <w:rPr>
          <w:i/>
          <w:spacing w:val="-1"/>
        </w:rPr>
        <w:t xml:space="preserve"> </w:t>
      </w:r>
      <w:r w:rsidRPr="00FD5050">
        <w:rPr>
          <w:i/>
        </w:rPr>
        <w:t>trial randomization codes and appropriate blinding for the study should be discussed.</w:t>
      </w:r>
      <w:r w:rsidRPr="00FD5050">
        <w:rPr>
          <w:i/>
          <w:spacing w:val="59"/>
        </w:rPr>
        <w:t xml:space="preserve"> </w:t>
      </w:r>
      <w:r w:rsidRPr="00FD5050">
        <w:rPr>
          <w:i/>
        </w:rPr>
        <w:t>The timing and procedures for planned and unplanned breaking of randomization codes sho</w:t>
      </w:r>
      <w:r w:rsidRPr="00FD5050">
        <w:rPr>
          <w:i/>
          <w:spacing w:val="1"/>
        </w:rPr>
        <w:t>u</w:t>
      </w:r>
      <w:r w:rsidRPr="00FD5050">
        <w:rPr>
          <w:i/>
        </w:rPr>
        <w:t xml:space="preserve">ld be included.  Include a statement regarding </w:t>
      </w:r>
      <w:r w:rsidRPr="00FD5050">
        <w:rPr>
          <w:i/>
          <w:spacing w:val="-2"/>
        </w:rPr>
        <w:t>w</w:t>
      </w:r>
      <w:r w:rsidRPr="00FD5050">
        <w:rPr>
          <w:i/>
        </w:rPr>
        <w:t>hen unblinding may occur and who may unblind. Provide the criteria for breaking the study blind or participant code.  Discuss the circumstances in which the blind would be broken for an ind</w:t>
      </w:r>
      <w:r w:rsidRPr="00FD5050">
        <w:rPr>
          <w:i/>
          <w:spacing w:val="1"/>
        </w:rPr>
        <w:t>i</w:t>
      </w:r>
      <w:r w:rsidRPr="00FD5050">
        <w:rPr>
          <w:i/>
        </w:rPr>
        <w:t>vidual or for all participants (e.g., for serious adverse eve</w:t>
      </w:r>
      <w:r w:rsidR="00FC2400">
        <w:rPr>
          <w:i/>
        </w:rPr>
        <w:t>n</w:t>
      </w:r>
      <w:r w:rsidRPr="00FD5050">
        <w:rPr>
          <w:i/>
        </w:rPr>
        <w:t xml:space="preserve">ts (SAEs)). Indicate to whom the intentional and unintentional breaking of the blind should be reported. </w:t>
      </w:r>
    </w:p>
    <w:p w14:paraId="00F1E342" w14:textId="4F5A770B" w:rsidR="00FD5050" w:rsidRPr="00FD5050" w:rsidRDefault="00FD5050" w:rsidP="00FD5050">
      <w:pPr>
        <w:rPr>
          <w:i/>
        </w:rPr>
      </w:pPr>
      <w:r w:rsidRPr="00FD5050">
        <w:rPr>
          <w:i/>
        </w:rPr>
        <w:t>Sometimes blinding is attempted but is known to be imperfect because of obvious eff</w:t>
      </w:r>
      <w:r w:rsidRPr="00FD5050">
        <w:rPr>
          <w:i/>
          <w:spacing w:val="-1"/>
        </w:rPr>
        <w:t>e</w:t>
      </w:r>
      <w:r w:rsidRPr="00FD5050">
        <w:rPr>
          <w:i/>
        </w:rPr>
        <w:t>cts related to study intervention. Such problems or potential problems should be identified and, if t</w:t>
      </w:r>
      <w:r w:rsidRPr="00FD5050">
        <w:rPr>
          <w:i/>
          <w:spacing w:val="-1"/>
        </w:rPr>
        <w:t>h</w:t>
      </w:r>
      <w:r w:rsidRPr="00FD5050">
        <w:rPr>
          <w:i/>
        </w:rPr>
        <w:t>ere are plans to assess t</w:t>
      </w:r>
      <w:r w:rsidRPr="00FD5050">
        <w:rPr>
          <w:i/>
          <w:spacing w:val="-3"/>
        </w:rPr>
        <w:t>h</w:t>
      </w:r>
      <w:r w:rsidRPr="00FD5050">
        <w:rPr>
          <w:i/>
        </w:rPr>
        <w:t xml:space="preserve">e magnitude </w:t>
      </w:r>
      <w:r w:rsidRPr="00FD5050">
        <w:rPr>
          <w:i/>
          <w:spacing w:val="-1"/>
        </w:rPr>
        <w:t>o</w:t>
      </w:r>
      <w:r w:rsidRPr="00FD5050">
        <w:rPr>
          <w:i/>
        </w:rPr>
        <w:t xml:space="preserve">f the problem or manage it, these should be described (e.g., having endpoint measurements carried out by study staff shielded from information that might </w:t>
      </w:r>
      <w:r w:rsidRPr="00FD5050">
        <w:rPr>
          <w:i/>
          <w:spacing w:val="-1"/>
        </w:rPr>
        <w:t>r</w:t>
      </w:r>
      <w:r w:rsidRPr="00FD5050">
        <w:rPr>
          <w:i/>
        </w:rPr>
        <w:t>eveal study group assign</w:t>
      </w:r>
      <w:r w:rsidRPr="00FD5050">
        <w:rPr>
          <w:i/>
          <w:spacing w:val="-2"/>
        </w:rPr>
        <w:t>m</w:t>
      </w:r>
      <w:r w:rsidRPr="00FD5050">
        <w:rPr>
          <w:i/>
        </w:rPr>
        <w:t>ent</w:t>
      </w:r>
      <w:r w:rsidRPr="00FD5050">
        <w:rPr>
          <w:i/>
          <w:spacing w:val="-2"/>
        </w:rPr>
        <w:t>)</w:t>
      </w:r>
      <w:r w:rsidRPr="00FD5050">
        <w:rPr>
          <w:i/>
        </w:rPr>
        <w:t>.</w:t>
      </w:r>
    </w:p>
    <w:p w14:paraId="7C6A67DF" w14:textId="77777777" w:rsidR="00FD5050" w:rsidRPr="00FD5050" w:rsidRDefault="00FD5050" w:rsidP="00FD5050">
      <w:pPr>
        <w:rPr>
          <w:i/>
        </w:rPr>
      </w:pPr>
      <w:r w:rsidRPr="00FD5050">
        <w:rPr>
          <w:i/>
        </w:rPr>
        <w:t>If the study allows</w:t>
      </w:r>
      <w:r w:rsidRPr="00FD5050">
        <w:rPr>
          <w:i/>
          <w:spacing w:val="-1"/>
        </w:rPr>
        <w:t xml:space="preserve"> </w:t>
      </w:r>
      <w:r w:rsidRPr="00FD5050">
        <w:rPr>
          <w:i/>
        </w:rPr>
        <w:t>for so</w:t>
      </w:r>
      <w:r w:rsidRPr="00FD5050">
        <w:rPr>
          <w:i/>
          <w:spacing w:val="-2"/>
        </w:rPr>
        <w:t>m</w:t>
      </w:r>
      <w:r w:rsidRPr="00FD5050">
        <w:rPr>
          <w:i/>
        </w:rPr>
        <w:t>e investigators to remain unblinded (e.g., to allow them to adjust medication</w:t>
      </w:r>
      <w:r w:rsidRPr="00FD5050">
        <w:rPr>
          <w:i/>
          <w:spacing w:val="-2"/>
        </w:rPr>
        <w:t>)</w:t>
      </w:r>
      <w:r w:rsidRPr="00FD5050">
        <w:rPr>
          <w:i/>
        </w:rPr>
        <w:t>, t</w:t>
      </w:r>
      <w:r w:rsidRPr="00FD5050">
        <w:rPr>
          <w:i/>
          <w:spacing w:val="-1"/>
        </w:rPr>
        <w:t>h</w:t>
      </w:r>
      <w:r w:rsidRPr="00FD5050">
        <w:rPr>
          <w:i/>
        </w:rPr>
        <w:t>e means of shielding other investigators should be explained. Describe efforts to ens</w:t>
      </w:r>
      <w:r w:rsidRPr="00FD5050">
        <w:rPr>
          <w:i/>
          <w:spacing w:val="1"/>
        </w:rPr>
        <w:t>u</w:t>
      </w:r>
      <w:r w:rsidRPr="00FD5050">
        <w:rPr>
          <w:i/>
        </w:rPr>
        <w:t>re that the study intervention and control/placebo are as indistinguishable as possible. Measures to</w:t>
      </w:r>
      <w:r w:rsidRPr="00FD5050">
        <w:rPr>
          <w:i/>
          <w:spacing w:val="-2"/>
        </w:rPr>
        <w:t xml:space="preserve"> </w:t>
      </w:r>
      <w:r w:rsidRPr="00FD5050">
        <w:rPr>
          <w:i/>
        </w:rPr>
        <w:t>prevent un</w:t>
      </w:r>
      <w:r w:rsidRPr="00FD5050">
        <w:rPr>
          <w:i/>
          <w:spacing w:val="-1"/>
        </w:rPr>
        <w:t>b</w:t>
      </w:r>
      <w:r w:rsidRPr="00FD5050">
        <w:rPr>
          <w:i/>
        </w:rPr>
        <w:t xml:space="preserve">linding </w:t>
      </w:r>
      <w:r w:rsidRPr="00FD5050">
        <w:rPr>
          <w:i/>
          <w:spacing w:val="-1"/>
        </w:rPr>
        <w:t>b</w:t>
      </w:r>
      <w:r w:rsidRPr="00FD5050">
        <w:rPr>
          <w:i/>
        </w:rPr>
        <w:t>y l</w:t>
      </w:r>
      <w:r w:rsidRPr="00FD5050">
        <w:rPr>
          <w:i/>
          <w:spacing w:val="-1"/>
        </w:rPr>
        <w:t>a</w:t>
      </w:r>
      <w:r w:rsidRPr="00FD5050">
        <w:rPr>
          <w:i/>
        </w:rPr>
        <w:t>boratory measurements, if used, sho</w:t>
      </w:r>
      <w:r w:rsidRPr="00FD5050">
        <w:rPr>
          <w:i/>
          <w:spacing w:val="-1"/>
        </w:rPr>
        <w:t>u</w:t>
      </w:r>
      <w:r w:rsidRPr="00FD5050">
        <w:rPr>
          <w:i/>
        </w:rPr>
        <w:t>ld be described.</w:t>
      </w:r>
    </w:p>
    <w:p w14:paraId="1C471DE0" w14:textId="2CD6B6B1" w:rsidR="004507AD" w:rsidRPr="004507AD" w:rsidRDefault="00FD5050" w:rsidP="00F16AF7">
      <w:pPr>
        <w:rPr>
          <w:i/>
        </w:rPr>
      </w:pPr>
      <w:r w:rsidRPr="00FD5050">
        <w:rPr>
          <w:i/>
        </w:rPr>
        <w:t>Include a description of your plans to manage and report inadvertent unblinding.  If blinding is considered unnecessary to reduce bias for some or all of the observations, this should be explained (</w:t>
      </w:r>
      <w:r w:rsidR="004507AD">
        <w:rPr>
          <w:i/>
        </w:rPr>
        <w:t>e</w:t>
      </w:r>
      <w:r w:rsidR="004507AD" w:rsidRPr="004507AD">
        <w:rPr>
          <w:i/>
        </w:rPr>
        <w:t xml:space="preserve">.g., computer-delivered tasks capturing reaction times, and Holter tapes with automated ECG read-outs are presumably immune to observer bias). If blinding is considered desirable but not feasible, the reasons and </w:t>
      </w:r>
      <w:r w:rsidR="004507AD" w:rsidRPr="009C64A2">
        <w:rPr>
          <w:i/>
          <w:iCs/>
        </w:rPr>
        <w:t>implications</w:t>
      </w:r>
      <w:r w:rsidR="004507AD" w:rsidRPr="004507AD">
        <w:rPr>
          <w:i/>
        </w:rPr>
        <w:t xml:space="preserve"> should be discussed.</w:t>
      </w:r>
    </w:p>
    <w:p w14:paraId="755D8F13" w14:textId="17C5DC4E" w:rsidR="00FD5050" w:rsidRDefault="00B35766" w:rsidP="00E83147">
      <w:pPr>
        <w:pStyle w:val="Heading2"/>
      </w:pPr>
      <w:bookmarkStart w:id="128" w:name="_Ref11143076"/>
      <w:bookmarkStart w:id="129" w:name="_Toc182473124"/>
      <w:r>
        <w:t>Study Intervention</w:t>
      </w:r>
      <w:r w:rsidR="004507AD">
        <w:t>/Experimental Manipulation Adherence</w:t>
      </w:r>
      <w:bookmarkEnd w:id="128"/>
      <w:bookmarkEnd w:id="129"/>
    </w:p>
    <w:p w14:paraId="4A1A2405" w14:textId="7A69C1F1" w:rsidR="004507AD" w:rsidRPr="004507AD" w:rsidRDefault="004507AD" w:rsidP="004507AD">
      <w:pPr>
        <w:rPr>
          <w:i/>
          <w:iCs/>
        </w:rPr>
      </w:pPr>
      <w:r w:rsidRPr="004507AD">
        <w:rPr>
          <w:i/>
          <w:iCs/>
        </w:rPr>
        <w:t xml:space="preserve">This section refers to efforts made to confirm that the subject of the intervention/experimental manipulation is appropriately adhering to the intervention (e.g., regularly completing a food diary, attending weekly therapy visits). It is distinct from the content of </w:t>
      </w:r>
      <w:r w:rsidRPr="00727DC2">
        <w:rPr>
          <w:b/>
          <w:bCs/>
          <w:i/>
          <w:iCs/>
        </w:rPr>
        <w:t xml:space="preserve">Section </w:t>
      </w:r>
      <w:r w:rsidR="00727DC2" w:rsidRPr="00115EBC">
        <w:rPr>
          <w:b/>
          <w:bCs/>
          <w:i/>
          <w:iCs/>
          <w:color w:val="3333FF"/>
        </w:rPr>
        <w:fldChar w:fldCharType="begin"/>
      </w:r>
      <w:r w:rsidR="00727DC2" w:rsidRPr="00115EBC">
        <w:rPr>
          <w:b/>
          <w:bCs/>
          <w:i/>
          <w:iCs/>
          <w:color w:val="3333FF"/>
        </w:rPr>
        <w:instrText xml:space="preserve"> REF _Ref62574961 \r \h  \* MERGEFORMAT </w:instrText>
      </w:r>
      <w:r w:rsidR="00727DC2" w:rsidRPr="00115EBC">
        <w:rPr>
          <w:b/>
          <w:bCs/>
          <w:i/>
          <w:iCs/>
          <w:color w:val="3333FF"/>
        </w:rPr>
      </w:r>
      <w:r w:rsidR="00727DC2" w:rsidRPr="00115EBC">
        <w:rPr>
          <w:b/>
          <w:bCs/>
          <w:i/>
          <w:iCs/>
          <w:color w:val="3333FF"/>
        </w:rPr>
        <w:fldChar w:fldCharType="separate"/>
      </w:r>
      <w:r w:rsidR="007C0D65">
        <w:rPr>
          <w:b/>
          <w:bCs/>
          <w:i/>
          <w:iCs/>
          <w:color w:val="3333FF"/>
        </w:rPr>
        <w:t>6.2</w:t>
      </w:r>
      <w:r w:rsidR="00727DC2" w:rsidRPr="00115EBC">
        <w:rPr>
          <w:b/>
          <w:bCs/>
          <w:i/>
          <w:iCs/>
          <w:color w:val="3333FF"/>
        </w:rPr>
        <w:fldChar w:fldCharType="end"/>
      </w:r>
      <w:r w:rsidRPr="00115EBC">
        <w:rPr>
          <w:b/>
          <w:bCs/>
          <w:i/>
          <w:iCs/>
          <w:color w:val="3333FF"/>
        </w:rPr>
        <w:t>,</w:t>
      </w:r>
      <w:r w:rsidRPr="00727DC2">
        <w:rPr>
          <w:b/>
          <w:bCs/>
          <w:i/>
          <w:iCs/>
        </w:rPr>
        <w:t xml:space="preserve"> Fidelity</w:t>
      </w:r>
      <w:r w:rsidRPr="004507AD">
        <w:rPr>
          <w:i/>
          <w:iCs/>
        </w:rPr>
        <w:t xml:space="preserve">, which captures the interventionist’s quality of intervention/experimental manipulation administration. This section should describe how participants’ adherence with study procedures will be tracked, (e.g., attendance at intervention visits, exposure to intervention materials). Include a discussion of what documents/activities are mandatory versus optional to complete (e.g., participant questionnaires or laboratory assessments) in order to remain an active participant and what source documents/records will be used to calculate study intervention adherence. </w:t>
      </w:r>
    </w:p>
    <w:p w14:paraId="6AC0E099" w14:textId="77777777" w:rsidR="004507AD" w:rsidRPr="004507AD" w:rsidRDefault="004507AD" w:rsidP="004507AD">
      <w:pPr>
        <w:rPr>
          <w:rFonts w:eastAsia="Times New Roman"/>
          <w:b/>
          <w:bCs/>
          <w:i/>
          <w:iCs/>
          <w:smallCaps/>
          <w:szCs w:val="26"/>
        </w:rPr>
      </w:pPr>
      <w:r w:rsidRPr="004507AD">
        <w:rPr>
          <w:i/>
          <w:iCs/>
        </w:rPr>
        <w:t>This section may not be applicable to some studies (e.g., studies involving a single visit, delivering a single set of laboratory tasks).</w:t>
      </w:r>
    </w:p>
    <w:p w14:paraId="4BEB8AA3" w14:textId="07448577" w:rsidR="00206C61" w:rsidRDefault="00206C61" w:rsidP="00E83147">
      <w:pPr>
        <w:pStyle w:val="Heading2"/>
      </w:pPr>
      <w:bookmarkStart w:id="130" w:name="_Toc182473125"/>
      <w:r>
        <w:t>Concomitant Therapy</w:t>
      </w:r>
      <w:bookmarkEnd w:id="130"/>
    </w:p>
    <w:p w14:paraId="47A66AF9" w14:textId="3E70C64E" w:rsidR="00206C61" w:rsidRPr="00206C61" w:rsidRDefault="00206C61" w:rsidP="00206C61">
      <w:pPr>
        <w:rPr>
          <w:i/>
        </w:rPr>
      </w:pPr>
      <w:r w:rsidRPr="00206C61">
        <w:rPr>
          <w:i/>
        </w:rPr>
        <w:t xml:space="preserve">Include content in this section if applicable, otherwise note as </w:t>
      </w:r>
      <w:r w:rsidR="00336272" w:rsidRPr="00206C61">
        <w:rPr>
          <w:i/>
        </w:rPr>
        <w:t>not applicable</w:t>
      </w:r>
      <w:r w:rsidRPr="00206C61">
        <w:rPr>
          <w:i/>
        </w:rPr>
        <w:t>.</w:t>
      </w:r>
    </w:p>
    <w:p w14:paraId="5B38D20D" w14:textId="77777777" w:rsidR="006C6E41" w:rsidRPr="006C6E41" w:rsidRDefault="006C6E41" w:rsidP="006C6E41">
      <w:pPr>
        <w:rPr>
          <w:i/>
        </w:rPr>
      </w:pPr>
      <w:r w:rsidRPr="006C6E41">
        <w:rPr>
          <w:i/>
        </w:rPr>
        <w:t>This section should be consistent with any concomitant treatment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Describe how allowed concomitant therapy might affect the outcome (e.g., direct effects on the study endpoints separate from the intervention effects) and how the independent effects of concomitant and study interventions could be ascertained.</w:t>
      </w:r>
    </w:p>
    <w:p w14:paraId="05BA5645" w14:textId="77777777" w:rsidR="00206C61" w:rsidRPr="00206C61" w:rsidRDefault="00206C61" w:rsidP="00206C61">
      <w:pPr>
        <w:rPr>
          <w:i/>
        </w:rPr>
      </w:pPr>
      <w:r w:rsidRPr="00206C61">
        <w:rPr>
          <w:i/>
        </w:rPr>
        <w:lastRenderedPageBreak/>
        <w:t>Example text provided as a guide, customize as needed:</w:t>
      </w:r>
    </w:p>
    <w:p w14:paraId="1CD4AF00" w14:textId="66DC452F" w:rsidR="00B07160" w:rsidRDefault="006C6E41" w:rsidP="00B07160">
      <w:r w:rsidRPr="006C6E41">
        <w:t>For this protocol, participants may use non-opioid analgesics for pain control, including over-the-counter medications and dietary supplements, and prescribed medications. Medication usage will be assessed at each study visit and documented in the relevant Case Report Form (CRF).</w:t>
      </w:r>
    </w:p>
    <w:p w14:paraId="2B571AEE" w14:textId="729B79A9" w:rsidR="006C6E41" w:rsidRDefault="00663B51" w:rsidP="00E83147">
      <w:pPr>
        <w:pStyle w:val="Heading3"/>
      </w:pPr>
      <w:bookmarkStart w:id="131" w:name="_Toc182473126"/>
      <w:r>
        <w:t>Rescue Therapy</w:t>
      </w:r>
      <w:bookmarkEnd w:id="131"/>
    </w:p>
    <w:p w14:paraId="32EEF180" w14:textId="77777777" w:rsidR="000D0F16" w:rsidRPr="000D0F16" w:rsidRDefault="000D0F16" w:rsidP="000D0F16">
      <w:pPr>
        <w:rPr>
          <w:i/>
          <w:iCs/>
        </w:rPr>
      </w:pPr>
      <w:r w:rsidRPr="000D0F16">
        <w:rPr>
          <w:i/>
          <w:iCs/>
        </w:rPr>
        <w:t>Include content in this section if applicable, otherwise note as “N/A.”</w:t>
      </w:r>
    </w:p>
    <w:p w14:paraId="6A866702" w14:textId="77777777" w:rsidR="000D0F16" w:rsidRPr="000D0F16" w:rsidRDefault="000D0F16" w:rsidP="000D0F16">
      <w:pPr>
        <w:rPr>
          <w:i/>
          <w:iCs/>
        </w:rPr>
      </w:pPr>
      <w:r w:rsidRPr="000D0F16">
        <w:rPr>
          <w:i/>
          <w:iCs/>
        </w:rPr>
        <w:t xml:space="preserve">List all medications, treatments, and/or procedures that may be provided during the study for “rescue therapy” and relevant instructions about administration of rescue medications. </w:t>
      </w:r>
    </w:p>
    <w:p w14:paraId="1E521D79" w14:textId="77777777" w:rsidR="000D0F16" w:rsidRPr="000D0F16" w:rsidRDefault="000D0F16" w:rsidP="000D0F16">
      <w:pPr>
        <w:rPr>
          <w:i/>
          <w:iCs/>
        </w:rPr>
      </w:pPr>
      <w:r w:rsidRPr="000D0F16">
        <w:rPr>
          <w:i/>
          <w:iCs/>
        </w:rPr>
        <w:t>Example text provided as a guide, customize as needed:</w:t>
      </w:r>
    </w:p>
    <w:p w14:paraId="1B436951" w14:textId="57D75097" w:rsidR="000D0F16" w:rsidRDefault="000D0F16" w:rsidP="000D0F16">
      <w:r>
        <w:t>The study site &lt;will/will not&gt; supply &lt;specify type&gt; rescue therapy that will be &lt;provided by the sponsor/obtained locally&gt;. The following rescue therapy may be used &lt;specify name(s)&gt;.</w:t>
      </w:r>
    </w:p>
    <w:p w14:paraId="51973BEF" w14:textId="5BE26234" w:rsidR="000D0F16" w:rsidRDefault="000D0F16" w:rsidP="000D0F16">
      <w:r>
        <w:t>The study team may use rescue therapy. However, the use of rescue medications will be delayed, if possible, for at least &lt;insert timeframe&gt; following the administration of &lt;study intervention&gt;. The date and time of rescue medication administration, as well as the name and dosage regimen of the rescue medication, will be recorded in &lt;location&gt;.</w:t>
      </w:r>
    </w:p>
    <w:p w14:paraId="7937AE81" w14:textId="76E2C8AB" w:rsidR="003A6B41" w:rsidRPr="00A45216" w:rsidRDefault="000D0F16" w:rsidP="00E83147">
      <w:pPr>
        <w:pStyle w:val="Heading1"/>
      </w:pPr>
      <w:bookmarkStart w:id="132" w:name="_Ref11144731"/>
      <w:bookmarkStart w:id="133" w:name="_Toc182473127"/>
      <w:bookmarkStart w:id="134" w:name="_Toc250632177"/>
      <w:bookmarkStart w:id="135" w:name="_Toc281240097"/>
      <w:bookmarkStart w:id="136" w:name="_Toc281240339"/>
      <w:bookmarkStart w:id="137" w:name="_Toc288125077"/>
      <w:bookmarkStart w:id="138" w:name="_Ref477363529"/>
      <w:bookmarkStart w:id="139" w:name="_Ref477363540"/>
      <w:bookmarkStart w:id="140" w:name="_Ref477363552"/>
      <w:bookmarkStart w:id="141" w:name="_Toc484520850"/>
      <w:r w:rsidRPr="00A45216">
        <w:t>STUDY INTERVENTION</w:t>
      </w:r>
      <w:r>
        <w:t>/EXPERIMENTAL MANIPULATION</w:t>
      </w:r>
      <w:r w:rsidRPr="00A45216">
        <w:t xml:space="preserve"> DISCONTINUATION AND PARTICIPANT DISCONTINUATION/WITHDRAWAL</w:t>
      </w:r>
      <w:bookmarkEnd w:id="132"/>
      <w:bookmarkEnd w:id="133"/>
      <w:r w:rsidRPr="00A45216">
        <w:t xml:space="preserve"> </w:t>
      </w:r>
      <w:bookmarkEnd w:id="134"/>
      <w:bookmarkEnd w:id="135"/>
      <w:bookmarkEnd w:id="136"/>
      <w:bookmarkEnd w:id="137"/>
      <w:bookmarkEnd w:id="138"/>
      <w:bookmarkEnd w:id="139"/>
      <w:bookmarkEnd w:id="140"/>
      <w:bookmarkEnd w:id="141"/>
    </w:p>
    <w:p w14:paraId="4E81CE00" w14:textId="77777777" w:rsidR="00A45216" w:rsidRPr="00A45216" w:rsidRDefault="00A45216" w:rsidP="00A45216">
      <w:pPr>
        <w:rPr>
          <w:i/>
        </w:rPr>
      </w:pPr>
      <w:r w:rsidRPr="00A45216">
        <w:rPr>
          <w:i/>
        </w:rPr>
        <w:t>No text is to be entered in this section; rather it should be included under the relevant subheadings below.</w:t>
      </w:r>
    </w:p>
    <w:p w14:paraId="0BBD3698" w14:textId="3499E804" w:rsidR="000D0F16" w:rsidRPr="000D0F16" w:rsidRDefault="000D0F16" w:rsidP="000D0F16">
      <w:pPr>
        <w:rPr>
          <w:i/>
          <w:iCs/>
        </w:rPr>
      </w:pPr>
      <w:r w:rsidRPr="000D0F16">
        <w:rPr>
          <w:i/>
          <w:iCs/>
        </w:rPr>
        <w:t>Participants may withdraw voluntarily from the study or the PI may discontinue— a participant from the study. In some cases, a participant may withdraw from the study intervention—or be discontinued from the study intervention by the PI(s)—and still continue to participate in other aspects of the study. This section should state which events, adverse or otherwise (</w:t>
      </w:r>
      <w:r w:rsidR="005A6B45" w:rsidRPr="000D0F16">
        <w:rPr>
          <w:i/>
          <w:iCs/>
        </w:rPr>
        <w:t>e.g.,</w:t>
      </w:r>
      <w:r w:rsidRPr="000D0F16">
        <w:rPr>
          <w:i/>
          <w:iCs/>
        </w:rPr>
        <w:t xml:space="preserve"> move from the area) would result in discontinuation of the study intervention for a specific subject or would result in a subject being fully discontinued/withdrawn from the study. </w:t>
      </w:r>
      <w:r w:rsidRPr="000D0F16">
        <w:rPr>
          <w:b/>
          <w:bCs/>
          <w:i/>
          <w:iCs/>
        </w:rPr>
        <w:t>Consider requiring separate documentation for participant discontinuation/withdrawal from the study intervention and from the study.</w:t>
      </w:r>
      <w:r w:rsidRPr="000D0F16">
        <w:rPr>
          <w:i/>
          <w:iCs/>
        </w:rPr>
        <w:t xml:space="preserve"> In addition, a dedicated Case Report Form (CRF) page should capture the date and the specific underlying reason for participant discontinuation/withdrawal. </w:t>
      </w:r>
    </w:p>
    <w:p w14:paraId="3BAB4C6D" w14:textId="77777777" w:rsidR="000D0F16" w:rsidRPr="000D0F16" w:rsidRDefault="000D0F16" w:rsidP="000D0F16">
      <w:pPr>
        <w:rPr>
          <w:rFonts w:eastAsia="Times New Roman"/>
          <w:b/>
          <w:bCs/>
          <w:i/>
          <w:iCs/>
          <w:smallCaps/>
          <w:szCs w:val="26"/>
        </w:rPr>
      </w:pPr>
      <w:r w:rsidRPr="000D0F16">
        <w:rPr>
          <w:i/>
          <w:iCs/>
        </w:rPr>
        <w:t>This section may not be applicable to some studies (e.g., studies involving a single visit, delivering a single set of laboratory tasks).</w:t>
      </w:r>
    </w:p>
    <w:p w14:paraId="6C571777" w14:textId="601680D1" w:rsidR="003A6B41" w:rsidRPr="007E017C" w:rsidRDefault="0075495E" w:rsidP="00E83147">
      <w:pPr>
        <w:pStyle w:val="Heading2"/>
      </w:pPr>
      <w:bookmarkStart w:id="142" w:name="_Ref62561447"/>
      <w:bookmarkStart w:id="143" w:name="_Toc182473128"/>
      <w:r>
        <w:t>Discontinuation of Study Intervention</w:t>
      </w:r>
      <w:r w:rsidR="000D0F16">
        <w:t>/Experimental Manipulation</w:t>
      </w:r>
      <w:bookmarkEnd w:id="142"/>
      <w:bookmarkEnd w:id="143"/>
    </w:p>
    <w:p w14:paraId="12761DEA" w14:textId="77777777" w:rsidR="000D0F16" w:rsidRPr="000D0F16" w:rsidRDefault="000D0F16" w:rsidP="00E57632">
      <w:pPr>
        <w:spacing w:after="480"/>
        <w:rPr>
          <w:i/>
        </w:rPr>
      </w:pPr>
      <w:r w:rsidRPr="000D0F16">
        <w:rPr>
          <w:i/>
        </w:rPr>
        <w:t xml:space="preserve">Describe the criteria for discontinuing the study intervention, including any monitoring test(s) and associated clinical decision point(s). Include reasons for temporary discontinuation of the study intervention (e.g., details and quantity of specific adverse events/serious adverse events or clinical worsening), clearly stating the length of time, if applicable, and describe the data to be collected at the time of study intervention discontinuation. Identify individuals responsible for determining whether study interventions should be discontinued (e.g., independent clinician or ombudsman) and the specific instruments used to make these determinations.  Also describe any approaches for restarting administration of study intervention(s).  </w:t>
      </w:r>
    </w:p>
    <w:p w14:paraId="1BECEDA4" w14:textId="603BFC83" w:rsidR="000D0F16" w:rsidRDefault="000D0F16" w:rsidP="000D0F16">
      <w:pPr>
        <w:rPr>
          <w:i/>
        </w:rPr>
      </w:pPr>
      <w:r w:rsidRPr="000D0F16">
        <w:rPr>
          <w:i/>
        </w:rPr>
        <w:lastRenderedPageBreak/>
        <w:t xml:space="preserve">Describe efforts that will be made to continue follow-up of participants who discontinue the study intervention, but remain in the study for follow-up, especially for safety and efficacy study endpoints (if applicable).  Reasonable efforts must be made to undertake protocol-specified safety follow-up procedures to capture adverse events (AE), serious adverse events (SAE), and unanticipated problems (UPs).  If applicable, include references to </w:t>
      </w:r>
      <w:r w:rsidRPr="000D0F16">
        <w:rPr>
          <w:b/>
          <w:bCs/>
          <w:i/>
        </w:rPr>
        <w:t xml:space="preserve">Section </w:t>
      </w:r>
      <w:r w:rsidRPr="000D0F16">
        <w:rPr>
          <w:b/>
          <w:bCs/>
          <w:i/>
          <w:color w:val="0000FF"/>
        </w:rPr>
        <w:fldChar w:fldCharType="begin"/>
      </w:r>
      <w:r w:rsidRPr="000D0F16">
        <w:rPr>
          <w:b/>
          <w:bCs/>
          <w:i/>
          <w:color w:val="0000FF"/>
        </w:rPr>
        <w:instrText xml:space="preserve"> REF _Ref62561233 \r \h </w:instrText>
      </w:r>
      <w:r w:rsidRPr="000D0F16">
        <w:rPr>
          <w:b/>
          <w:bCs/>
          <w:i/>
          <w:color w:val="0000FF"/>
        </w:rPr>
      </w:r>
      <w:r w:rsidRPr="000D0F16">
        <w:rPr>
          <w:b/>
          <w:bCs/>
          <w:i/>
          <w:color w:val="0000FF"/>
        </w:rPr>
        <w:fldChar w:fldCharType="separate"/>
      </w:r>
      <w:r w:rsidR="007C0D65">
        <w:rPr>
          <w:b/>
          <w:bCs/>
          <w:i/>
          <w:color w:val="0000FF"/>
        </w:rPr>
        <w:t>8.4</w:t>
      </w:r>
      <w:r w:rsidRPr="000D0F16">
        <w:rPr>
          <w:b/>
          <w:bCs/>
          <w:i/>
          <w:color w:val="0000FF"/>
        </w:rPr>
        <w:fldChar w:fldCharType="end"/>
      </w:r>
      <w:r w:rsidRPr="000D0F16">
        <w:rPr>
          <w:b/>
          <w:bCs/>
          <w:i/>
        </w:rPr>
        <w:t>, Adverse Events and Serious Adverse Events</w:t>
      </w:r>
      <w:r w:rsidRPr="000D0F16">
        <w:rPr>
          <w:i/>
        </w:rPr>
        <w:t xml:space="preserve"> and </w:t>
      </w:r>
      <w:r w:rsidRPr="000D0F16">
        <w:rPr>
          <w:b/>
          <w:bCs/>
          <w:i/>
        </w:rPr>
        <w:t xml:space="preserve">Section </w:t>
      </w:r>
      <w:r w:rsidR="00FB7418" w:rsidRPr="009C2553">
        <w:rPr>
          <w:b/>
          <w:bCs/>
          <w:i/>
          <w:color w:val="0000FF"/>
        </w:rPr>
        <w:fldChar w:fldCharType="begin"/>
      </w:r>
      <w:r w:rsidR="00FB7418" w:rsidRPr="009C2553">
        <w:rPr>
          <w:b/>
          <w:bCs/>
          <w:i/>
          <w:color w:val="0000FF"/>
        </w:rPr>
        <w:instrText xml:space="preserve"> REF _Ref138409341 \r \h </w:instrText>
      </w:r>
      <w:r w:rsidR="009C2553">
        <w:rPr>
          <w:b/>
          <w:bCs/>
          <w:i/>
          <w:color w:val="0000FF"/>
        </w:rPr>
        <w:instrText xml:space="preserve"> \* MERGEFORMAT </w:instrText>
      </w:r>
      <w:r w:rsidR="00FB7418" w:rsidRPr="009C2553">
        <w:rPr>
          <w:b/>
          <w:bCs/>
          <w:i/>
          <w:color w:val="0000FF"/>
        </w:rPr>
      </w:r>
      <w:r w:rsidR="00FB7418" w:rsidRPr="009C2553">
        <w:rPr>
          <w:b/>
          <w:bCs/>
          <w:i/>
          <w:color w:val="0000FF"/>
        </w:rPr>
        <w:fldChar w:fldCharType="separate"/>
      </w:r>
      <w:r w:rsidR="007C0D65">
        <w:rPr>
          <w:b/>
          <w:bCs/>
          <w:i/>
          <w:color w:val="0000FF"/>
        </w:rPr>
        <w:t>8.5</w:t>
      </w:r>
      <w:r w:rsidR="00FB7418" w:rsidRPr="009C2553">
        <w:rPr>
          <w:b/>
          <w:bCs/>
          <w:i/>
          <w:color w:val="0000FF"/>
        </w:rPr>
        <w:fldChar w:fldCharType="end"/>
      </w:r>
      <w:r w:rsidRPr="000D0F16">
        <w:rPr>
          <w:b/>
          <w:bCs/>
          <w:i/>
        </w:rPr>
        <w:t>, Unanticipated Problems</w:t>
      </w:r>
      <w:r w:rsidRPr="000D0F16">
        <w:rPr>
          <w:i/>
        </w:rPr>
        <w:t>.</w:t>
      </w:r>
    </w:p>
    <w:p w14:paraId="4A4FF260" w14:textId="0C6864BA" w:rsidR="0075495E" w:rsidRPr="0075495E" w:rsidRDefault="0075495E" w:rsidP="000D0F16">
      <w:pPr>
        <w:rPr>
          <w:i/>
        </w:rPr>
      </w:pPr>
      <w:r w:rsidRPr="0075495E">
        <w:rPr>
          <w:i/>
        </w:rPr>
        <w:t xml:space="preserve">Example text provided as a guide, customize as needed:  </w:t>
      </w:r>
    </w:p>
    <w:p w14:paraId="3E68AB63" w14:textId="77777777" w:rsidR="000D0F16" w:rsidRPr="000D0F16" w:rsidRDefault="000D0F16" w:rsidP="000D0F16">
      <w:r w:rsidRPr="000D0F16">
        <w:t>When a subject discontinues from &lt;study intervention&gt; but not from the study, remaining study procedures will be completed as indicated by the study protocol.</w:t>
      </w:r>
      <w:r w:rsidRPr="000D0F16">
        <w:rPr>
          <w:i/>
        </w:rPr>
        <w:t xml:space="preserve">  </w:t>
      </w:r>
      <w:r w:rsidRPr="000D0F16">
        <w:t>If a clinically significant finding is identified (including, but not limited to changes from baseline) after enrollment, the investigator or qualified designee will determine if any change in participant management is needed. Any new clinically relevant finding will be reported as an adverse event (AE).</w:t>
      </w:r>
    </w:p>
    <w:p w14:paraId="6D61F255" w14:textId="77777777" w:rsidR="000D0F16" w:rsidRPr="000D0F16" w:rsidRDefault="000D0F16" w:rsidP="000D0F16">
      <w:r w:rsidRPr="000D0F16">
        <w:t>The data to be collected at the time of study intervention discontinuation will include the following:</w:t>
      </w:r>
    </w:p>
    <w:p w14:paraId="619A898F" w14:textId="77777777" w:rsidR="000D0F16" w:rsidRPr="000D0F16" w:rsidRDefault="000D0F16" w:rsidP="00C45646">
      <w:pPr>
        <w:pStyle w:val="ListParagraph"/>
        <w:numPr>
          <w:ilvl w:val="0"/>
          <w:numId w:val="42"/>
        </w:numPr>
      </w:pPr>
      <w:r w:rsidRPr="000D0F16">
        <w:t>The reason(s) for discontinuing the participant from the intervention, and methods for determining the need to discontinue</w:t>
      </w:r>
    </w:p>
    <w:p w14:paraId="009C1556" w14:textId="53BEE9C3" w:rsidR="000D0F16" w:rsidRPr="000D0F16" w:rsidRDefault="000D0F16" w:rsidP="00C45646">
      <w:pPr>
        <w:pStyle w:val="ListParagraph"/>
        <w:numPr>
          <w:ilvl w:val="0"/>
          <w:numId w:val="42"/>
        </w:numPr>
        <w:spacing w:after="120"/>
        <w:contextualSpacing w:val="0"/>
      </w:pPr>
      <w:r w:rsidRPr="000D0F16">
        <w:t>If the participant is due to complete assessments within 2 weeks of being discontinued from the study intervention, those assessments will be administered at the time of discontinuation; if the next scheduled assessments are more than 2 weeks from the discontinuation date, the discontinued participant will wait for the next scheduled assessment. Thereafter, the participant will be included in all future scheduled assessments, even though not participating in the intervention.</w:t>
      </w:r>
    </w:p>
    <w:p w14:paraId="7092C5C1" w14:textId="5F37674D" w:rsidR="003A6B41" w:rsidRPr="007E017C" w:rsidRDefault="0075495E" w:rsidP="00E83147">
      <w:pPr>
        <w:pStyle w:val="Heading2"/>
      </w:pPr>
      <w:bookmarkStart w:id="144" w:name="_Toc182473129"/>
      <w:r>
        <w:t>Participant Discontinuation/Withdrawal from the Study</w:t>
      </w:r>
      <w:bookmarkEnd w:id="144"/>
    </w:p>
    <w:p w14:paraId="1AEDEC41" w14:textId="26C65C50" w:rsidR="00F63D27" w:rsidRPr="00F63D27" w:rsidRDefault="00F63D27" w:rsidP="00F63D27">
      <w:pPr>
        <w:rPr>
          <w:i/>
        </w:rPr>
      </w:pPr>
      <w:r w:rsidRPr="00F63D27">
        <w:rPr>
          <w:i/>
        </w:rPr>
        <w:t xml:space="preserve">Provide a list of reasons participation may be fully discontinued from the study (as compared to reasons a participant may be discontinued from the intervention as covered in </w:t>
      </w:r>
      <w:r w:rsidRPr="00F63D27">
        <w:rPr>
          <w:b/>
          <w:bCs/>
          <w:i/>
        </w:rPr>
        <w:t xml:space="preserve">Section </w:t>
      </w:r>
      <w:r w:rsidRPr="00F63D27">
        <w:rPr>
          <w:b/>
          <w:bCs/>
          <w:i/>
          <w:color w:val="0000FF"/>
        </w:rPr>
        <w:fldChar w:fldCharType="begin"/>
      </w:r>
      <w:r w:rsidRPr="00F63D27">
        <w:rPr>
          <w:b/>
          <w:bCs/>
          <w:i/>
          <w:color w:val="0000FF"/>
        </w:rPr>
        <w:instrText xml:space="preserve"> REF _Ref62561447 \r \h </w:instrText>
      </w:r>
      <w:r w:rsidRPr="00F63D27">
        <w:rPr>
          <w:b/>
          <w:bCs/>
          <w:i/>
          <w:color w:val="0000FF"/>
        </w:rPr>
      </w:r>
      <w:r w:rsidRPr="00F63D27">
        <w:rPr>
          <w:b/>
          <w:bCs/>
          <w:i/>
          <w:color w:val="0000FF"/>
        </w:rPr>
        <w:fldChar w:fldCharType="separate"/>
      </w:r>
      <w:r w:rsidR="007C0D65">
        <w:rPr>
          <w:b/>
          <w:bCs/>
          <w:i/>
          <w:color w:val="0000FF"/>
        </w:rPr>
        <w:t>7.1</w:t>
      </w:r>
      <w:r w:rsidRPr="00F63D27">
        <w:rPr>
          <w:b/>
          <w:bCs/>
          <w:i/>
          <w:color w:val="0000FF"/>
        </w:rPr>
        <w:fldChar w:fldCharType="end"/>
      </w:r>
      <w:r w:rsidRPr="00F63D27">
        <w:rPr>
          <w:b/>
          <w:bCs/>
          <w:i/>
        </w:rPr>
        <w:t>, Discontinuation of Study Intervention/Experimental Manipulation</w:t>
      </w:r>
      <w:r w:rsidRPr="00F63D27">
        <w:rPr>
          <w:i/>
        </w:rPr>
        <w:t xml:space="preserve">). It may be appropriate to provide distinct discontinuation criteria for participants and cohorts (e.g., an individual subject may be withdrawn if the subject demonstrates a substantial increase in violence). If so, both sets of criteria should be listed separately and the distinction between the two must be stated clearly.  Also, note that participants may withdraw voluntarily from the study or the study intervention at any time.  </w:t>
      </w:r>
      <w:r w:rsidR="003C0924">
        <w:rPr>
          <w:i/>
        </w:rPr>
        <w:t>However</w:t>
      </w:r>
      <w:r w:rsidRPr="00F63D27">
        <w:rPr>
          <w:i/>
        </w:rPr>
        <w:t xml:space="preserve">, investigators should seek to minimize participant discontinuation/withdrawal from the study except for safety reasons. </w:t>
      </w:r>
    </w:p>
    <w:p w14:paraId="3BDE5587" w14:textId="278FCD07" w:rsidR="00D50AEE" w:rsidRPr="00D50AEE" w:rsidRDefault="00D50AEE" w:rsidP="00F63D27">
      <w:pPr>
        <w:rPr>
          <w:b/>
          <w:i/>
        </w:rPr>
      </w:pPr>
      <w:r w:rsidRPr="00D50AEE">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_Ref11146173 \r \h </w:instrText>
      </w:r>
      <w:r w:rsidR="00421CB4" w:rsidRPr="00421CB4">
        <w:rPr>
          <w:b/>
          <w:i/>
          <w:color w:val="0000FF"/>
        </w:rPr>
      </w:r>
      <w:r w:rsidR="00421CB4" w:rsidRPr="00421CB4">
        <w:rPr>
          <w:b/>
          <w:i/>
          <w:color w:val="0000FF"/>
        </w:rPr>
        <w:fldChar w:fldCharType="separate"/>
      </w:r>
      <w:r w:rsidR="007C0D65">
        <w:rPr>
          <w:b/>
          <w:i/>
          <w:color w:val="0000FF"/>
        </w:rPr>
        <w:t>9</w:t>
      </w:r>
      <w:r w:rsidR="00421CB4" w:rsidRPr="00421CB4">
        <w:rPr>
          <w:b/>
          <w:i/>
          <w:color w:val="0000FF"/>
        </w:rPr>
        <w:fldChar w:fldCharType="end"/>
      </w:r>
      <w:r w:rsidRPr="00D50AEE">
        <w:rPr>
          <w:b/>
          <w:i/>
        </w:rPr>
        <w:t xml:space="preserve">, Statistical </w:t>
      </w:r>
      <w:r w:rsidR="00421CB4">
        <w:rPr>
          <w:b/>
          <w:i/>
        </w:rPr>
        <w:t>Considerations</w:t>
      </w:r>
      <w:r w:rsidRPr="00D50AEE">
        <w:rPr>
          <w:b/>
          <w:i/>
        </w:rPr>
        <w:t xml:space="preserve">. </w:t>
      </w:r>
    </w:p>
    <w:p w14:paraId="6D2F96CB" w14:textId="77777777" w:rsidR="00D50AEE" w:rsidRPr="00D50AEE" w:rsidRDefault="00D50AEE" w:rsidP="00D50AEE">
      <w:pPr>
        <w:rPr>
          <w:i/>
        </w:rPr>
      </w:pPr>
      <w:r w:rsidRPr="00D50AEE">
        <w:rPr>
          <w:i/>
        </w:rPr>
        <w:t xml:space="preserve">Example text provided as a guide, customize as needed:  </w:t>
      </w:r>
    </w:p>
    <w:p w14:paraId="22448EEF" w14:textId="77777777" w:rsidR="00E22D86" w:rsidRPr="00E22D86" w:rsidRDefault="00E22D86" w:rsidP="00E22D86">
      <w:r w:rsidRPr="00E22D86">
        <w:t>Participants are free to withdraw from participation in the study at any time upon request.</w:t>
      </w:r>
    </w:p>
    <w:p w14:paraId="3B2C1D73" w14:textId="77777777" w:rsidR="00E22D86" w:rsidRPr="00E22D86" w:rsidRDefault="00E22D86" w:rsidP="00E22D86">
      <w:r w:rsidRPr="00E22D86">
        <w:t>An investigator may discontinue a participant from the study for the following reasons:</w:t>
      </w:r>
    </w:p>
    <w:p w14:paraId="12E06BBE" w14:textId="071AE5A4" w:rsidR="00E22D86" w:rsidRPr="00E22D86" w:rsidRDefault="00E22D86" w:rsidP="00C45646">
      <w:pPr>
        <w:pStyle w:val="ListParagraph"/>
        <w:numPr>
          <w:ilvl w:val="0"/>
          <w:numId w:val="43"/>
        </w:numPr>
      </w:pPr>
      <w:r w:rsidRPr="00E22D86">
        <w:t xml:space="preserve">Significant study intervention non-compliance, unless varying compliance is an aspect of the study objectives </w:t>
      </w:r>
    </w:p>
    <w:p w14:paraId="46920F9F" w14:textId="293A2A8E" w:rsidR="00E22D86" w:rsidRPr="00E22D86" w:rsidRDefault="00E22D86" w:rsidP="00C45646">
      <w:pPr>
        <w:pStyle w:val="ListParagraph"/>
        <w:numPr>
          <w:ilvl w:val="0"/>
          <w:numId w:val="43"/>
        </w:numPr>
      </w:pPr>
      <w:r w:rsidRPr="00E22D86">
        <w:t xml:space="preserve">Lost-to-follow up; unable to contact subject (see </w:t>
      </w:r>
      <w:r w:rsidRPr="00E14E27">
        <w:rPr>
          <w:b/>
          <w:bCs/>
        </w:rPr>
        <w:t xml:space="preserve">Section </w:t>
      </w:r>
      <w:r w:rsidR="00E14E27" w:rsidRPr="00E14E27">
        <w:rPr>
          <w:b/>
          <w:bCs/>
          <w:color w:val="0000FF"/>
        </w:rPr>
        <w:fldChar w:fldCharType="begin"/>
      </w:r>
      <w:r w:rsidR="00E14E27" w:rsidRPr="00E14E27">
        <w:rPr>
          <w:b/>
          <w:bCs/>
          <w:color w:val="0000FF"/>
        </w:rPr>
        <w:instrText xml:space="preserve"> REF _Ref62561594 \r \h </w:instrText>
      </w:r>
      <w:r w:rsidR="00E14E27" w:rsidRPr="00E14E27">
        <w:rPr>
          <w:b/>
          <w:bCs/>
          <w:color w:val="0000FF"/>
        </w:rPr>
      </w:r>
      <w:r w:rsidR="00E14E27" w:rsidRPr="00E14E27">
        <w:rPr>
          <w:b/>
          <w:bCs/>
          <w:color w:val="0000FF"/>
        </w:rPr>
        <w:fldChar w:fldCharType="separate"/>
      </w:r>
      <w:r w:rsidR="007C0D65">
        <w:rPr>
          <w:b/>
          <w:bCs/>
          <w:color w:val="0000FF"/>
        </w:rPr>
        <w:t>7.3</w:t>
      </w:r>
      <w:r w:rsidR="00E14E27" w:rsidRPr="00E14E27">
        <w:rPr>
          <w:b/>
          <w:bCs/>
          <w:color w:val="0000FF"/>
        </w:rPr>
        <w:fldChar w:fldCharType="end"/>
      </w:r>
      <w:r w:rsidRPr="00E14E27">
        <w:rPr>
          <w:b/>
          <w:bCs/>
        </w:rPr>
        <w:t>, Lost to Follow-Up</w:t>
      </w:r>
      <w:r w:rsidRPr="00E22D86">
        <w:t>)</w:t>
      </w:r>
    </w:p>
    <w:p w14:paraId="6C6E180E" w14:textId="60D45C63" w:rsidR="00E22D86" w:rsidRPr="00E22D86" w:rsidRDefault="00E22D86" w:rsidP="00C45646">
      <w:pPr>
        <w:pStyle w:val="ListParagraph"/>
        <w:numPr>
          <w:ilvl w:val="0"/>
          <w:numId w:val="43"/>
        </w:numPr>
      </w:pPr>
      <w:r w:rsidRPr="00E22D86">
        <w:lastRenderedPageBreak/>
        <w:t>Any event or medical condition or situation occurs such that continued collection of follow-up study data would not be in the best interest of the participant or might require an additional treatment that would confound the interpretation of the study</w:t>
      </w:r>
    </w:p>
    <w:p w14:paraId="05A55F70" w14:textId="2D95D2E0" w:rsidR="00E14E27" w:rsidRDefault="00E14E27" w:rsidP="00C45646">
      <w:pPr>
        <w:pStyle w:val="ListParagraph"/>
        <w:numPr>
          <w:ilvl w:val="0"/>
          <w:numId w:val="43"/>
        </w:numPr>
      </w:pPr>
      <w:r>
        <w:t>Screen Failure</w:t>
      </w:r>
    </w:p>
    <w:p w14:paraId="67C7B4D6" w14:textId="180D6037" w:rsidR="00E14E27" w:rsidRPr="00E22D86" w:rsidRDefault="00E14E27" w:rsidP="00C45646">
      <w:pPr>
        <w:pStyle w:val="ListParagraph"/>
        <w:numPr>
          <w:ilvl w:val="0"/>
          <w:numId w:val="43"/>
        </w:numPr>
      </w:pPr>
      <w:r>
        <w:t>Subject has completed the study follow-up period</w:t>
      </w:r>
    </w:p>
    <w:p w14:paraId="4AB95F14" w14:textId="5430D281" w:rsidR="00E14E27" w:rsidRDefault="00E22D86" w:rsidP="00E22D86">
      <w:r w:rsidRPr="00E22D86">
        <w:t>The reason for participant discontinuation or withdrawal from the study will be recorded on the &lt;specify&gt; Case Report Form (CRF). Subjects who sign the informed consent form and are randomized but do not receive the study intervention may be replaced.  Subjects who sign the informed consent form, and are randomized and receive the study intervention, and subsequently withdraw, or are discontinued from the study, &lt;will&gt; or &lt;will not&gt; be replaced.</w:t>
      </w:r>
    </w:p>
    <w:p w14:paraId="6A20F396" w14:textId="1EF91EA8" w:rsidR="00C05039" w:rsidRDefault="00082B85" w:rsidP="00E83147">
      <w:pPr>
        <w:pStyle w:val="Heading2"/>
      </w:pPr>
      <w:bookmarkStart w:id="145" w:name="_Ref62561594"/>
      <w:bookmarkStart w:id="146" w:name="_Toc182473130"/>
      <w:r>
        <w:t>Lost to Follow-up</w:t>
      </w:r>
      <w:bookmarkEnd w:id="145"/>
      <w:bookmarkEnd w:id="146"/>
    </w:p>
    <w:p w14:paraId="032D49B3" w14:textId="64499284" w:rsidR="00082B85" w:rsidRPr="00082B85" w:rsidRDefault="00EE513F" w:rsidP="00082B85">
      <w:pPr>
        <w:rPr>
          <w:i/>
        </w:rPr>
      </w:pPr>
      <w:r w:rsidRPr="00EE513F">
        <w:rPr>
          <w:i/>
          <w:iCs/>
        </w:rPr>
        <w:t>The protocol should state when a participant will be considered lost to follow-up (e.g., after missing a certain number of study visits, after a certain number of failed attempts to contact the participant). Also, describe the plans to minimize loss to follow-up and missing data. This section may not be applicable to some studies (e.g., studies involving a single visit, delivering a single set of laboratory tasks).</w:t>
      </w:r>
    </w:p>
    <w:p w14:paraId="3A6E8A11" w14:textId="77777777" w:rsidR="00082B85" w:rsidRPr="00082B85" w:rsidRDefault="00082B85" w:rsidP="00082B85">
      <w:pPr>
        <w:rPr>
          <w:i/>
        </w:rPr>
      </w:pPr>
      <w:r w:rsidRPr="00A118E5">
        <w:rPr>
          <w:i/>
          <w:color w:val="C00000"/>
        </w:rPr>
        <w:t xml:space="preserve">Example </w:t>
      </w:r>
      <w:r w:rsidRPr="00082B85">
        <w:rPr>
          <w:i/>
        </w:rPr>
        <w:t xml:space="preserve">text provided as a guide, customize as needed:  </w:t>
      </w:r>
    </w:p>
    <w:p w14:paraId="27B5BE52" w14:textId="541FEE53" w:rsidR="00082B85" w:rsidRPr="005627AC" w:rsidRDefault="00082B85" w:rsidP="00082B85">
      <w:r w:rsidRPr="005627AC">
        <w:t xml:space="preserve">A participant will be considered lost to follow-up if he or she </w:t>
      </w:r>
      <w:r>
        <w:t>fails</w:t>
      </w:r>
      <w:r w:rsidRPr="005627AC">
        <w:t xml:space="preserve"> to return for </w:t>
      </w:r>
      <w:r>
        <w:t xml:space="preserve">&lt;specify number of visits&gt; </w:t>
      </w:r>
      <w:r w:rsidRPr="005627AC">
        <w:t>scheduled visits and is unable to be contacted by the study site</w:t>
      </w:r>
      <w:r>
        <w:t xml:space="preserve"> staff</w:t>
      </w:r>
      <w:r w:rsidRPr="005627AC">
        <w:t xml:space="preserve">. </w:t>
      </w:r>
    </w:p>
    <w:p w14:paraId="4AAD5FF4" w14:textId="77777777" w:rsidR="00082B85" w:rsidRPr="005627AC" w:rsidRDefault="00082B85" w:rsidP="00082B85">
      <w:r w:rsidRPr="005627AC">
        <w:t>The following actions must be taken if a participant fails to return to the clinic for a required study visit:</w:t>
      </w:r>
    </w:p>
    <w:p w14:paraId="7846F8B8" w14:textId="77777777" w:rsidR="00082B85" w:rsidRPr="005627AC" w:rsidRDefault="00082B85" w:rsidP="00C45646">
      <w:pPr>
        <w:pStyle w:val="ListParagraph"/>
        <w:numPr>
          <w:ilvl w:val="0"/>
          <w:numId w:val="18"/>
        </w:numPr>
      </w:pPr>
      <w:r w:rsidRPr="005627AC">
        <w:t xml:space="preserve">The site </w:t>
      </w:r>
      <w:r>
        <w:t>will</w:t>
      </w:r>
      <w:r w:rsidRPr="005627AC">
        <w:t xml:space="preserve"> attempt to contact the participant and reschedule the missed visit </w:t>
      </w:r>
      <w:r>
        <w:t>&lt;specify time frame&gt;</w:t>
      </w:r>
      <w:r w:rsidRPr="005627AC">
        <w:t xml:space="preserve"> and counsel the participant on the importance of maintaining the assigned visit schedule and ascertain </w:t>
      </w:r>
      <w:r>
        <w:t xml:space="preserve">if </w:t>
      </w:r>
      <w:r w:rsidRPr="005627AC">
        <w:t>the participant wishes to and/or should continue in the study.</w:t>
      </w:r>
    </w:p>
    <w:p w14:paraId="55C09CF5" w14:textId="77777777" w:rsidR="00082B85" w:rsidRPr="005627AC" w:rsidRDefault="00082B85" w:rsidP="00C45646">
      <w:pPr>
        <w:pStyle w:val="ListParagraph"/>
        <w:numPr>
          <w:ilvl w:val="0"/>
          <w:numId w:val="18"/>
        </w:numPr>
      </w:pPr>
      <w:r w:rsidRPr="005627AC">
        <w:t xml:space="preserve">Before a participant is deemed lost to follow-up, the investigator or designee </w:t>
      </w:r>
      <w:r>
        <w:t>will</w:t>
      </w:r>
      <w:r w:rsidRPr="005627AC">
        <w:t xml:space="preserve"> </w:t>
      </w:r>
      <w:r>
        <w:t>m</w:t>
      </w:r>
      <w:r w:rsidRPr="005627AC">
        <w:t xml:space="preserve">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Default="00082B85" w:rsidP="00C45646">
      <w:pPr>
        <w:pStyle w:val="ListParagraph"/>
        <w:numPr>
          <w:ilvl w:val="0"/>
          <w:numId w:val="18"/>
        </w:numPr>
        <w:spacing w:after="120"/>
        <w:contextualSpacing w:val="0"/>
      </w:pPr>
      <w:r w:rsidRPr="005627AC">
        <w:t>Should the participant</w:t>
      </w:r>
      <w:r w:rsidRPr="002611BB">
        <w:t xml:space="preserve"> continue to be unreachable, he or </w:t>
      </w:r>
      <w:r w:rsidRPr="005627AC">
        <w:t>she will be considered to have withdrawn from the study with a primary rea</w:t>
      </w:r>
      <w:r w:rsidRPr="002611BB">
        <w:t>son o</w:t>
      </w:r>
      <w:r>
        <w:t>f</w:t>
      </w:r>
      <w:r w:rsidRPr="002611BB">
        <w:t xml:space="preserve"> lost to follow-up.</w:t>
      </w:r>
    </w:p>
    <w:p w14:paraId="705C6489" w14:textId="053D610F" w:rsidR="001A2965" w:rsidRDefault="005F410D" w:rsidP="00E83147">
      <w:pPr>
        <w:pStyle w:val="Heading1"/>
      </w:pPr>
      <w:bookmarkStart w:id="147" w:name="_Toc467166662"/>
      <w:bookmarkStart w:id="148" w:name="_Toc467166663"/>
      <w:bookmarkStart w:id="149" w:name="_Ref62557267"/>
      <w:bookmarkStart w:id="150" w:name="_Toc182473131"/>
      <w:bookmarkStart w:id="151" w:name="_Toc281240104"/>
      <w:bookmarkStart w:id="152" w:name="_Toc281240346"/>
      <w:bookmarkStart w:id="153" w:name="_Toc288125081"/>
      <w:bookmarkStart w:id="154" w:name="_Toc484520856"/>
      <w:bookmarkEnd w:id="147"/>
      <w:bookmarkEnd w:id="148"/>
      <w:r>
        <w:t>STUDY ASSESSMENTS AND PROCEDURES</w:t>
      </w:r>
      <w:bookmarkEnd w:id="149"/>
      <w:bookmarkEnd w:id="150"/>
    </w:p>
    <w:p w14:paraId="1062FE3C" w14:textId="4C93419E" w:rsidR="00FB37D3" w:rsidRDefault="00FB37D3" w:rsidP="00E83147">
      <w:pPr>
        <w:pStyle w:val="Heading2"/>
      </w:pPr>
      <w:bookmarkStart w:id="155" w:name="_Toc11143962"/>
      <w:bookmarkStart w:id="156" w:name="_Toc11143963"/>
      <w:bookmarkStart w:id="157" w:name="_Toc11143964"/>
      <w:bookmarkStart w:id="158" w:name="_Toc11143965"/>
      <w:bookmarkStart w:id="159" w:name="_Ref53495196"/>
      <w:bookmarkStart w:id="160" w:name="_Toc182473132"/>
      <w:bookmarkEnd w:id="155"/>
      <w:bookmarkEnd w:id="156"/>
      <w:bookmarkEnd w:id="157"/>
      <w:bookmarkEnd w:id="158"/>
      <w:r>
        <w:t>Screening Procedures</w:t>
      </w:r>
      <w:bookmarkEnd w:id="159"/>
      <w:bookmarkEnd w:id="160"/>
    </w:p>
    <w:p w14:paraId="484928CF" w14:textId="06EBE997" w:rsidR="00C15426" w:rsidRDefault="00C15426" w:rsidP="00C15426">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57950272" w:rsidR="00C15426" w:rsidRDefault="00C15426" w:rsidP="00C15426">
      <w:pPr>
        <w:rPr>
          <w:i/>
        </w:rPr>
      </w:pPr>
      <w:r w:rsidRPr="001A2965">
        <w:rPr>
          <w:i/>
        </w:rPr>
        <w:t xml:space="preserve">If an individual’s medical chart or results of diagnostic tests performed as part of an individual’s regular medical care are going to be used for screening or as a part of collection of trial data, </w:t>
      </w:r>
      <w:r w:rsidRPr="001A2965">
        <w:rPr>
          <w:i/>
        </w:rPr>
        <w:lastRenderedPageBreak/>
        <w:t xml:space="preserve">Health Insurance Portability and Accountability Act (HIPAA) rules, other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08D53F3D" w14:textId="77777777" w:rsidR="00C431C0" w:rsidRPr="00082B85" w:rsidRDefault="00C431C0" w:rsidP="00C431C0">
      <w:pPr>
        <w:rPr>
          <w:i/>
        </w:rPr>
      </w:pPr>
      <w:bookmarkStart w:id="161" w:name="_Hlk54781332"/>
      <w:r w:rsidRPr="00E24251">
        <w:rPr>
          <w:i/>
          <w:color w:val="C00000"/>
        </w:rPr>
        <w:t>Example</w:t>
      </w:r>
      <w:r w:rsidRPr="00082B85">
        <w:rPr>
          <w:i/>
        </w:rPr>
        <w:t xml:space="preserve"> text provided as a guide, customize as needed:  </w:t>
      </w:r>
    </w:p>
    <w:p w14:paraId="77E7B3F7" w14:textId="77777777" w:rsidR="00C431C0" w:rsidRPr="00432DF8" w:rsidRDefault="00C431C0" w:rsidP="008F6DDB">
      <w:pPr>
        <w:pStyle w:val="Heading3"/>
      </w:pPr>
      <w:bookmarkStart w:id="162" w:name="_Toc10012203"/>
      <w:bookmarkStart w:id="163" w:name="_Toc37082425"/>
      <w:bookmarkStart w:id="164" w:name="_Toc182473133"/>
      <w:r w:rsidRPr="00432DF8">
        <w:t>Screening activities performed prior to obtaining informed consent</w:t>
      </w:r>
      <w:bookmarkEnd w:id="162"/>
      <w:bookmarkEnd w:id="163"/>
      <w:bookmarkEnd w:id="164"/>
    </w:p>
    <w:p w14:paraId="0EEFFC66" w14:textId="77777777" w:rsidR="00C431C0" w:rsidRPr="00432DF8" w:rsidRDefault="00C431C0" w:rsidP="00C431C0">
      <w:r w:rsidRPr="00432DF8">
        <w:t xml:space="preserve">Minimal risk activities that may be performed before the subject has signed a consent include the following: </w:t>
      </w:r>
    </w:p>
    <w:p w14:paraId="27B29DA9"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 xml:space="preserve">Email, written, in person or telephone communications with prospective subjects. </w:t>
      </w:r>
    </w:p>
    <w:p w14:paraId="0A57369D"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medical records to include H&amp;P, laboratory studies, etc.  </w:t>
      </w:r>
    </w:p>
    <w:p w14:paraId="4ED6CCD2"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MRI, x-ray, or CT images.</w:t>
      </w:r>
    </w:p>
    <w:p w14:paraId="217C7F70"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photographs or videos.</w:t>
      </w:r>
    </w:p>
    <w:p w14:paraId="4031BBC9"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pathology specimens/reports from a specimen obtained for diagnostic purposes.</w:t>
      </w:r>
    </w:p>
    <w:p w14:paraId="4EFDEE87" w14:textId="77777777" w:rsidR="00C431C0" w:rsidRPr="00432DF8" w:rsidRDefault="00C431C0" w:rsidP="008F6DDB">
      <w:pPr>
        <w:pStyle w:val="Heading3"/>
      </w:pPr>
      <w:bookmarkStart w:id="165" w:name="_Toc10012204"/>
      <w:bookmarkStart w:id="166" w:name="_Toc37082426"/>
      <w:bookmarkStart w:id="167" w:name="_Toc182473134"/>
      <w:r w:rsidRPr="00432DF8">
        <w:t>Screening activities performed after a consent for screening has been signed</w:t>
      </w:r>
      <w:bookmarkEnd w:id="165"/>
      <w:bookmarkEnd w:id="166"/>
      <w:bookmarkEnd w:id="167"/>
    </w:p>
    <w:p w14:paraId="7EB48915" w14:textId="77777777" w:rsidR="00C431C0" w:rsidRPr="00432DF8" w:rsidRDefault="00C431C0" w:rsidP="00C431C0">
      <w:r w:rsidRPr="00432DF8">
        <w:t xml:space="preserve">The following activities will be performed only after the subject has signed the consent </w:t>
      </w:r>
      <w:r>
        <w:t>this</w:t>
      </w:r>
      <w:r w:rsidRPr="00432DF8">
        <w:t xml:space="preserve"> study. Assessments performed at outside facilities or on another NIH protocol within the timeframes below may also be used to determine eligibility once a </w:t>
      </w:r>
      <w:r>
        <w:t>participant</w:t>
      </w:r>
      <w:r w:rsidRPr="00432DF8">
        <w:t xml:space="preserve"> has signed the consent.</w:t>
      </w:r>
    </w:p>
    <w:p w14:paraId="6EFBD4E0" w14:textId="32E0EF2C" w:rsidR="00C431C0" w:rsidRPr="00432DF8" w:rsidRDefault="00C431C0" w:rsidP="00F16AF7">
      <w:pPr>
        <w:spacing w:before="0" w:line="280" w:lineRule="atLeast"/>
        <w:rPr>
          <w:rFonts w:eastAsia="Times New Roman"/>
          <w:szCs w:val="24"/>
        </w:rPr>
      </w:pPr>
      <w:r w:rsidRPr="00432DF8">
        <w:rPr>
          <w:rFonts w:eastAsia="Times New Roman"/>
          <w:szCs w:val="24"/>
        </w:rPr>
        <w:t>All screening tests and procedures must be performed within 28 days prior to enrollment, unless a time period is specifically mentioned</w:t>
      </w:r>
      <w:r w:rsidR="00E31382">
        <w:rPr>
          <w:rFonts w:eastAsia="Times New Roman"/>
          <w:szCs w:val="24"/>
        </w:rPr>
        <w:t>.</w:t>
      </w:r>
    </w:p>
    <w:p w14:paraId="7896F4BD" w14:textId="77777777" w:rsidR="001D2962" w:rsidRPr="00BA453B" w:rsidRDefault="001D2962" w:rsidP="008F6DDB">
      <w:pPr>
        <w:pStyle w:val="Heading2"/>
      </w:pPr>
      <w:bookmarkStart w:id="168" w:name="_Toc182473135"/>
      <w:bookmarkEnd w:id="161"/>
      <w:r>
        <w:t>Study Evaluations &amp; Procedures</w:t>
      </w:r>
      <w:bookmarkEnd w:id="168"/>
    </w:p>
    <w:p w14:paraId="2F6F7CBC" w14:textId="2BD9EC7F" w:rsidR="00EE513F" w:rsidRPr="00EE513F" w:rsidRDefault="00EE513F" w:rsidP="00EE513F">
      <w:pPr>
        <w:rPr>
          <w:i/>
          <w:iCs/>
        </w:rPr>
      </w:pPr>
      <w:r w:rsidRPr="00EE513F">
        <w:rPr>
          <w:i/>
          <w:iCs/>
        </w:rPr>
        <w:t xml:space="preserve">List and describe study procedures, measures, and assessments to be done to fulfill all but the safety objectives of the study (see </w:t>
      </w:r>
      <w:r w:rsidRPr="00DE068B">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_Ref11143401 \r \h </w:instrText>
      </w:r>
      <w:r w:rsidR="00727DC2" w:rsidRPr="00727DC2">
        <w:rPr>
          <w:b/>
          <w:bCs/>
          <w:i/>
          <w:iCs/>
          <w:color w:val="0000FF"/>
        </w:rPr>
      </w:r>
      <w:r w:rsidR="00727DC2" w:rsidRPr="00727DC2">
        <w:rPr>
          <w:b/>
          <w:bCs/>
          <w:i/>
          <w:iCs/>
          <w:color w:val="0000FF"/>
        </w:rPr>
        <w:fldChar w:fldCharType="separate"/>
      </w:r>
      <w:r w:rsidR="007C0D65">
        <w:rPr>
          <w:b/>
          <w:bCs/>
          <w:i/>
          <w:iCs/>
          <w:color w:val="0000FF"/>
        </w:rPr>
        <w:t>8.3</w:t>
      </w:r>
      <w:r w:rsidR="00727DC2" w:rsidRPr="00727DC2">
        <w:rPr>
          <w:b/>
          <w:bCs/>
          <w:i/>
          <w:iCs/>
          <w:color w:val="0000FF"/>
        </w:rPr>
        <w:fldChar w:fldCharType="end"/>
      </w:r>
      <w:r w:rsidRPr="00DE068B">
        <w:rPr>
          <w:b/>
          <w:bCs/>
          <w:i/>
          <w:iCs/>
        </w:rPr>
        <w:t>, Safety Assessments</w:t>
      </w:r>
      <w:r w:rsidRPr="00EE513F">
        <w:rPr>
          <w:i/>
          <w:iCs/>
        </w:rPr>
        <w:t>). This section will include any non-safety baseline assessments (e.g., screening, eligibility, enrollment), even though they would not be affected by the intervention per se.</w:t>
      </w:r>
    </w:p>
    <w:p w14:paraId="1C822D79" w14:textId="77777777" w:rsidR="00EE513F" w:rsidRPr="00EE513F" w:rsidRDefault="00EE513F" w:rsidP="00EE513F">
      <w:pPr>
        <w:rPr>
          <w:i/>
          <w:iCs/>
        </w:rPr>
      </w:pPr>
      <w:r w:rsidRPr="00EE513F">
        <w:rPr>
          <w:i/>
          <w:iCs/>
        </w:rPr>
        <w:t xml:space="preserve">Discuss the sequence of events that should occur during the screening process and any decision points regarding participant eligibility. Include the time frame prior to enrollment within which screening procedures/evaluations must be performed (e.g., within 28 days prior to enrollment). If a separate screening protocol is developed, describe how the screening protocol will be used to identify participants for this study. In addition, discuss any special conditions that must be achieved during the enrollment and/or initial administration of study intervention.  </w:t>
      </w:r>
    </w:p>
    <w:p w14:paraId="1BC72E32" w14:textId="77777777" w:rsidR="00EE513F" w:rsidRPr="00EE513F" w:rsidRDefault="00EE513F" w:rsidP="00EE513F">
      <w:pPr>
        <w:rPr>
          <w:i/>
          <w:iCs/>
        </w:rPr>
      </w:pPr>
      <w:r w:rsidRPr="00EE513F">
        <w:rPr>
          <w:i/>
          <w:iCs/>
        </w:rPr>
        <w:t>In certain cases, it is the intention of the intervention, combined with the objective of the outcome measure that determines whether it should be included in this section or in the safety section. For example, in one study body weight may be an efficacy outcome and in other cases it may be a safety outcome (e.g., increase in body weight as a secondary result of a smoking cessation intervention).</w:t>
      </w:r>
    </w:p>
    <w:p w14:paraId="1E7C375E" w14:textId="26FB3820" w:rsidR="00EE513F" w:rsidRPr="00EE513F" w:rsidRDefault="00EE513F" w:rsidP="00EE513F">
      <w:pPr>
        <w:rPr>
          <w:i/>
          <w:iCs/>
        </w:rPr>
      </w:pPr>
      <w:r w:rsidRPr="00EE513F">
        <w:rPr>
          <w:i/>
          <w:iCs/>
        </w:rPr>
        <w:t>Note if a specifically qualified person (e.g., physician, psychologist) should be performing any of the assessments. Include any definitions used to characterize outcomes (e.g., diagnostic criteria, sub-clinical symptoms, and change in health behaviors considered clinically</w:t>
      </w:r>
      <w:r w:rsidR="00344029">
        <w:rPr>
          <w:i/>
          <w:iCs/>
        </w:rPr>
        <w:t xml:space="preserve"> </w:t>
      </w:r>
      <w:r w:rsidRPr="00EE513F">
        <w:rPr>
          <w:i/>
          <w:iCs/>
        </w:rPr>
        <w:t xml:space="preserve">significant). </w:t>
      </w:r>
    </w:p>
    <w:p w14:paraId="08D577FB" w14:textId="1563DE6D" w:rsidR="00EE513F" w:rsidRDefault="00EE513F" w:rsidP="00EE513F">
      <w:pPr>
        <w:rPr>
          <w:i/>
          <w:iCs/>
        </w:rPr>
      </w:pPr>
      <w:r w:rsidRPr="00EE513F">
        <w:rPr>
          <w:i/>
          <w:iCs/>
        </w:rPr>
        <w:t xml:space="preserve">Note that the protocol should provide a high-level overview of all procedures, including administration, scoring, and psychometrics. When applicable, discuss any cultural adaptations </w:t>
      </w:r>
      <w:r w:rsidRPr="00EE513F">
        <w:rPr>
          <w:i/>
          <w:iCs/>
        </w:rPr>
        <w:lastRenderedPageBreak/>
        <w:t xml:space="preserve">that will be implemented and provide support for the validity of these adaptations. Additional relevant details can be provided in a MOP or SOP. Provide justification for any sensitive procedures (e.g., provocative testing, deception). In addition, note where approaches to decrease variability, such as centralized laboratory assessments or observational coding, are being employed. The specific timing of procedures/evaluations to be done at each study visit are captured in </w:t>
      </w:r>
      <w:r w:rsidRPr="00EE513F">
        <w:rPr>
          <w:b/>
          <w:bCs/>
          <w:i/>
          <w:iCs/>
        </w:rPr>
        <w:t xml:space="preserve">Section </w:t>
      </w:r>
      <w:r w:rsidRPr="00EE513F">
        <w:rPr>
          <w:b/>
          <w:bCs/>
          <w:i/>
          <w:iCs/>
          <w:color w:val="0000FF"/>
        </w:rPr>
        <w:fldChar w:fldCharType="begin"/>
      </w:r>
      <w:r w:rsidRPr="00EE513F">
        <w:rPr>
          <w:b/>
          <w:bCs/>
          <w:i/>
          <w:iCs/>
          <w:color w:val="0000FF"/>
        </w:rPr>
        <w:instrText xml:space="preserve"> REF _Ref11143350 \r \h </w:instrText>
      </w:r>
      <w:r w:rsidRPr="00EE513F">
        <w:rPr>
          <w:b/>
          <w:bCs/>
          <w:i/>
          <w:iCs/>
          <w:color w:val="0000FF"/>
        </w:rPr>
      </w:r>
      <w:r w:rsidRPr="00EE513F">
        <w:rPr>
          <w:b/>
          <w:bCs/>
          <w:i/>
          <w:iCs/>
          <w:color w:val="0000FF"/>
        </w:rPr>
        <w:fldChar w:fldCharType="separate"/>
      </w:r>
      <w:r w:rsidR="007C0D65">
        <w:rPr>
          <w:b/>
          <w:bCs/>
          <w:i/>
          <w:iCs/>
          <w:color w:val="0000FF"/>
        </w:rPr>
        <w:t>1.3</w:t>
      </w:r>
      <w:r w:rsidRPr="00EE513F">
        <w:rPr>
          <w:b/>
          <w:bCs/>
          <w:i/>
          <w:iCs/>
          <w:color w:val="0000FF"/>
        </w:rPr>
        <w:fldChar w:fldCharType="end"/>
      </w:r>
      <w:r w:rsidRPr="00EE513F">
        <w:rPr>
          <w:b/>
          <w:bCs/>
          <w:i/>
          <w:iCs/>
        </w:rPr>
        <w:t>, Schedule of Activities (SoA)</w:t>
      </w:r>
      <w:r w:rsidR="00ED67D7">
        <w:rPr>
          <w:b/>
          <w:bCs/>
          <w:i/>
          <w:iCs/>
        </w:rPr>
        <w:t>,</w:t>
      </w:r>
      <w:r w:rsidRPr="00EE513F">
        <w:rPr>
          <w:i/>
          <w:iCs/>
        </w:rPr>
        <w:t xml:space="preserve"> and the time points of these procedures do not need to be included here. In addition, indicate where appropriate, that procedures/evaluations will be performed by qualified personnel. </w:t>
      </w:r>
    </w:p>
    <w:p w14:paraId="7168CFE9" w14:textId="5218BC53" w:rsidR="00C431C0" w:rsidRDefault="00C431C0" w:rsidP="00EE513F">
      <w:pPr>
        <w:rPr>
          <w:i/>
          <w:iCs/>
        </w:rPr>
      </w:pPr>
      <w:r w:rsidRPr="004F7AA0">
        <w:rPr>
          <w:i/>
          <w:iCs/>
        </w:rPr>
        <w:t>If any procedure has a risk of suicidal ideation, or questionnaires include questions about depression/suicidality, provide a management plan.</w:t>
      </w:r>
    </w:p>
    <w:p w14:paraId="090C98A6" w14:textId="39104674" w:rsidR="00013288" w:rsidRDefault="00013288" w:rsidP="00013288">
      <w:pPr>
        <w:spacing w:before="0" w:after="0"/>
        <w:rPr>
          <w:i/>
          <w:szCs w:val="24"/>
        </w:rPr>
      </w:pPr>
      <w:r w:rsidRPr="00013288">
        <w:rPr>
          <w:i/>
          <w:szCs w:val="24"/>
        </w:rPr>
        <w:t>Include in this section a discussion of the results of any study-specific procedures that will be provided to participants (e.g., radiographic or other imaging or laboratory evaluations).</w:t>
      </w:r>
      <w:r w:rsidRPr="00013288">
        <w:rPr>
          <w:szCs w:val="24"/>
        </w:rPr>
        <w:t xml:space="preserve"> </w:t>
      </w:r>
      <w:r w:rsidRPr="00013288">
        <w:rPr>
          <w:i/>
          <w:szCs w:val="24"/>
        </w:rPr>
        <w:t>Address when endpoints will be assessed with respect to timing of rescue medication/therapy, if applicable.</w:t>
      </w:r>
    </w:p>
    <w:p w14:paraId="29ED8078" w14:textId="6868658E" w:rsidR="00AD7FDA" w:rsidRPr="00AD7FDA" w:rsidRDefault="00AD7FDA" w:rsidP="00AD7FDA">
      <w:pPr>
        <w:jc w:val="left"/>
        <w:rPr>
          <w:i/>
          <w:iCs/>
        </w:rPr>
      </w:pPr>
      <w:r w:rsidRPr="00AD7FDA">
        <w:rPr>
          <w:i/>
          <w:iCs/>
        </w:rPr>
        <w:t xml:space="preserve">If you plan to have the option to conduct study visits remotely via telephone or a telehealth platform, refer to </w:t>
      </w:r>
      <w:hyperlink r:id="rId27" w:history="1">
        <w:r w:rsidRPr="00115EBC">
          <w:rPr>
            <w:i/>
            <w:iCs/>
            <w:color w:val="3333FF"/>
            <w:u w:val="single"/>
          </w:rPr>
          <w:t>NIH HRPP Policy 303</w:t>
        </w:r>
      </w:hyperlink>
      <w:r w:rsidRPr="00AD7FDA">
        <w:rPr>
          <w:i/>
          <w:iCs/>
        </w:rPr>
        <w:t xml:space="preserve"> for specific requirements. Specifically, in reference to study evaluations, specify which procedures may be performed locally and which must be performed on site.  Describe how and when you will communicate with the subjects and the subject’s local MD, if applicable.</w:t>
      </w:r>
    </w:p>
    <w:p w14:paraId="7CB4AAB0" w14:textId="24F7CCA6" w:rsidR="00C15426" w:rsidRPr="00BA453B" w:rsidRDefault="00C15426" w:rsidP="00C15426">
      <w:pPr>
        <w:rPr>
          <w:i/>
        </w:rPr>
      </w:pPr>
      <w:r w:rsidRPr="00BA453B">
        <w:rPr>
          <w:i/>
        </w:rPr>
        <w:t xml:space="preserve">This section </w:t>
      </w:r>
      <w:r>
        <w:rPr>
          <w:i/>
        </w:rPr>
        <w:t xml:space="preserve">should </w:t>
      </w:r>
      <w:r w:rsidRPr="00BA453B">
        <w:rPr>
          <w:i/>
        </w:rPr>
        <w:t xml:space="preserve">include a list and description of </w:t>
      </w:r>
      <w:r w:rsidRPr="00E24251">
        <w:rPr>
          <w:b/>
          <w:i/>
          <w:color w:val="C00000"/>
        </w:rPr>
        <w:t>all</w:t>
      </w:r>
      <w:r>
        <w:rPr>
          <w:i/>
        </w:rPr>
        <w:t xml:space="preserve"> the procedures/evaluations that are planned as part of the protocol </w:t>
      </w:r>
      <w:r w:rsidR="00DA3FF7" w:rsidRPr="00BD4325">
        <w:rPr>
          <w:i/>
        </w:rPr>
        <w:t xml:space="preserve">(see below) and, if multi-site, </w:t>
      </w:r>
      <w:r w:rsidR="00DA3FF7" w:rsidRPr="00BD4325">
        <w:rPr>
          <w:i/>
          <w:szCs w:val="24"/>
        </w:rPr>
        <w:t>specify if certain study procedures will/will not be performed at any specific site</w:t>
      </w:r>
      <w:r w:rsidRPr="00BA453B">
        <w:rPr>
          <w:i/>
        </w:rPr>
        <w:t>:</w:t>
      </w:r>
    </w:p>
    <w:p w14:paraId="5C7A5C5A" w14:textId="5496CD53" w:rsidR="001A2965" w:rsidRDefault="001A2965" w:rsidP="005F410D">
      <w:pPr>
        <w:rPr>
          <w:i/>
        </w:rPr>
      </w:pPr>
      <w:bookmarkStart w:id="169" w:name="_Toc11143968"/>
      <w:bookmarkEnd w:id="169"/>
      <w:r w:rsidRPr="005F410D">
        <w:rPr>
          <w:b/>
          <w:i/>
        </w:rPr>
        <w:t>Physical examination</w:t>
      </w:r>
      <w:r w:rsidRPr="005F410D">
        <w:rPr>
          <w:i/>
        </w:rPr>
        <w:t xml:space="preserve"> (e.g., height and weight, organ systems, motor or vision assessment, or other functional abilities). If appropriate, discuss what constitutes a targeted physical examination.</w:t>
      </w:r>
      <w:bookmarkStart w:id="170" w:name="_Hlk479163985"/>
      <w:r w:rsidRPr="005F410D">
        <w:rPr>
          <w:i/>
        </w:rPr>
        <w:t xml:space="preserve"> </w:t>
      </w:r>
      <w:bookmarkEnd w:id="170"/>
    </w:p>
    <w:p w14:paraId="37587164" w14:textId="77777777" w:rsidR="001943DA" w:rsidRPr="001943DA" w:rsidRDefault="001943DA" w:rsidP="001943DA">
      <w:pPr>
        <w:rPr>
          <w:i/>
          <w:iCs/>
        </w:rPr>
      </w:pPr>
      <w:r w:rsidRPr="001943DA">
        <w:rPr>
          <w:b/>
          <w:bCs/>
          <w:i/>
          <w:iCs/>
        </w:rPr>
        <w:t>Performance-based assessments</w:t>
      </w:r>
      <w:r w:rsidRPr="001943DA">
        <w:rPr>
          <w:i/>
          <w:iCs/>
        </w:rPr>
        <w:t xml:space="preserve"> (e.g., physical function – gait, balance; sensory testing – pain perception, proprioception; neuropsychological/cognitive assessments – dementia assessment, executive function, memory performance tests)</w:t>
      </w:r>
    </w:p>
    <w:p w14:paraId="5702E62A" w14:textId="77777777" w:rsidR="001943DA" w:rsidRPr="001943DA" w:rsidRDefault="001943DA" w:rsidP="001943DA">
      <w:pPr>
        <w:rPr>
          <w:i/>
          <w:iCs/>
        </w:rPr>
      </w:pPr>
      <w:r w:rsidRPr="001943DA">
        <w:rPr>
          <w:b/>
          <w:bCs/>
          <w:i/>
          <w:iCs/>
        </w:rPr>
        <w:t>Administration of questionnaires, interviews, or other instruments</w:t>
      </w:r>
      <w:r w:rsidRPr="001943DA">
        <w:rPr>
          <w:i/>
          <w:iCs/>
        </w:rPr>
        <w:t xml:space="preserve"> for patient (or other, e.g., family, caregiver-) reported outcomes, such as a daily diary</w:t>
      </w:r>
    </w:p>
    <w:p w14:paraId="4A820E1E" w14:textId="70B9154C" w:rsidR="008B0B3E" w:rsidRPr="001943DA" w:rsidRDefault="001943DA" w:rsidP="005F410D">
      <w:pPr>
        <w:rPr>
          <w:i/>
          <w:iCs/>
        </w:rPr>
      </w:pPr>
      <w:r w:rsidRPr="001943DA">
        <w:rPr>
          <w:b/>
          <w:bCs/>
          <w:i/>
          <w:iCs/>
        </w:rPr>
        <w:t>Ecological momentary assessment</w:t>
      </w:r>
      <w:r w:rsidRPr="001943DA">
        <w:rPr>
          <w:i/>
          <w:iCs/>
        </w:rPr>
        <w:t xml:space="preserve"> (real-time repeat sampling of a person’s behaviors, symptoms, or experiences typically outside of the clinic setting often using an application or other device, physical activity/sleep monitor or other sensor)</w:t>
      </w:r>
    </w:p>
    <w:p w14:paraId="4BDBFB8C" w14:textId="77777777" w:rsidR="00B064C6" w:rsidRPr="00B064C6" w:rsidRDefault="00B064C6" w:rsidP="00B064C6">
      <w:pPr>
        <w:rPr>
          <w:i/>
          <w:iCs/>
        </w:rPr>
      </w:pPr>
      <w:r w:rsidRPr="00B064C6">
        <w:rPr>
          <w:b/>
          <w:i/>
          <w:iCs/>
        </w:rPr>
        <w:t>Special assays or procedures required</w:t>
      </w:r>
      <w:r w:rsidRPr="00B064C6">
        <w:rPr>
          <w:i/>
          <w:iCs/>
        </w:rPr>
        <w:t xml:space="preserve"> (e.g., 3-D image capture of facial emotional expression, video recording of standardized family interaction tasks, a food choice task after laboratory intervention). Special instructions for the preparation, handling, storage, and shipment of raw data and/or specimens should be briefly explained in this section with detailed discussion in the study’s MOP.</w:t>
      </w:r>
    </w:p>
    <w:p w14:paraId="5D35D377" w14:textId="1A5248AB" w:rsidR="001A2965" w:rsidRDefault="001A2965" w:rsidP="005F410D">
      <w:pPr>
        <w:rPr>
          <w:i/>
        </w:rPr>
      </w:pPr>
      <w:r w:rsidRPr="005F410D">
        <w:rPr>
          <w:b/>
          <w:i/>
        </w:rPr>
        <w:t>Radiographic or other imaging assessments</w:t>
      </w:r>
      <w:r w:rsidRPr="005F410D">
        <w:rPr>
          <w:i/>
        </w:rPr>
        <w:t>.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p>
    <w:p w14:paraId="49AE938E" w14:textId="0EED89C4" w:rsidR="00C431C0" w:rsidRDefault="00C431C0" w:rsidP="00C45646">
      <w:pPr>
        <w:pStyle w:val="ListParagraph"/>
        <w:numPr>
          <w:ilvl w:val="0"/>
          <w:numId w:val="19"/>
        </w:numPr>
        <w:rPr>
          <w:i/>
        </w:rPr>
      </w:pPr>
      <w:r>
        <w:rPr>
          <w:i/>
        </w:rPr>
        <w:t>For studies which include the following use of radiation, ensure the appropriate application is submitted to the RSC at NIH:</w:t>
      </w:r>
    </w:p>
    <w:p w14:paraId="0D4BEE2A" w14:textId="77777777" w:rsidR="00C431C0" w:rsidRPr="00CA1770" w:rsidRDefault="00C431C0" w:rsidP="00C45646">
      <w:pPr>
        <w:pStyle w:val="ListParagraph"/>
        <w:numPr>
          <w:ilvl w:val="1"/>
          <w:numId w:val="19"/>
        </w:numPr>
        <w:rPr>
          <w:i/>
          <w:iCs/>
        </w:rPr>
      </w:pPr>
      <w:r w:rsidRPr="00CA1770">
        <w:rPr>
          <w:i/>
          <w:iCs/>
        </w:rPr>
        <w:t>Uses a radioactive research drug(s) regulated under the FDA requirements for review by the Radioactive Drug Research Committee (RDRC)</w:t>
      </w:r>
    </w:p>
    <w:p w14:paraId="34FC8405" w14:textId="77777777" w:rsidR="00C431C0" w:rsidRPr="00CA1770" w:rsidRDefault="00C431C0" w:rsidP="00C45646">
      <w:pPr>
        <w:pStyle w:val="ListParagraph"/>
        <w:numPr>
          <w:ilvl w:val="1"/>
          <w:numId w:val="19"/>
        </w:numPr>
        <w:rPr>
          <w:i/>
          <w:iCs/>
        </w:rPr>
      </w:pPr>
      <w:bookmarkStart w:id="171" w:name="_Hlk54723604"/>
      <w:r w:rsidRPr="00CA1770">
        <w:rPr>
          <w:i/>
          <w:iCs/>
        </w:rPr>
        <w:t>Involves the use of any radiation in pediatric participants (&lt;18 years old) with an annual effective dose </w:t>
      </w:r>
      <w:r w:rsidRPr="00CA1770">
        <w:rPr>
          <w:i/>
          <w:iCs/>
          <w:u w:val="single"/>
        </w:rPr>
        <w:t>&gt;</w:t>
      </w:r>
      <w:r w:rsidRPr="00CA1770">
        <w:rPr>
          <w:i/>
          <w:iCs/>
        </w:rPr>
        <w:t>0.5 rem or healthy pediatric volunteers (any dose level)</w:t>
      </w:r>
    </w:p>
    <w:p w14:paraId="56618796" w14:textId="77777777" w:rsidR="00C431C0" w:rsidRPr="00CA1770" w:rsidRDefault="00C431C0" w:rsidP="00C45646">
      <w:pPr>
        <w:pStyle w:val="ListParagraph"/>
        <w:numPr>
          <w:ilvl w:val="1"/>
          <w:numId w:val="19"/>
        </w:numPr>
        <w:rPr>
          <w:i/>
          <w:iCs/>
        </w:rPr>
      </w:pPr>
      <w:r w:rsidRPr="00CA1770">
        <w:rPr>
          <w:i/>
          <w:iCs/>
        </w:rPr>
        <w:t>Uses any radiation in healthy adult volunteers, excluding DEXA and chest X-Ray</w:t>
      </w:r>
    </w:p>
    <w:bookmarkEnd w:id="171"/>
    <w:p w14:paraId="769B622D" w14:textId="77777777" w:rsidR="00C431C0" w:rsidRPr="00CA1770" w:rsidRDefault="00C431C0" w:rsidP="00C45646">
      <w:pPr>
        <w:pStyle w:val="ListParagraph"/>
        <w:numPr>
          <w:ilvl w:val="1"/>
          <w:numId w:val="19"/>
        </w:numPr>
        <w:rPr>
          <w:i/>
          <w:iCs/>
        </w:rPr>
      </w:pPr>
      <w:r w:rsidRPr="00CA1770">
        <w:rPr>
          <w:i/>
          <w:iCs/>
        </w:rPr>
        <w:t>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afterloader such as brachytherapy for breast or prostate cancer.)</w:t>
      </w:r>
    </w:p>
    <w:p w14:paraId="42124CA3" w14:textId="77777777" w:rsidR="00C431C0" w:rsidRPr="00CA1770" w:rsidRDefault="00C431C0" w:rsidP="00C45646">
      <w:pPr>
        <w:pStyle w:val="ListParagraph"/>
        <w:numPr>
          <w:ilvl w:val="1"/>
          <w:numId w:val="19"/>
        </w:numPr>
        <w:rPr>
          <w:i/>
          <w:iCs/>
        </w:rPr>
      </w:pPr>
      <w:r w:rsidRPr="00CA1770">
        <w:rPr>
          <w:i/>
          <w:iCs/>
        </w:rPr>
        <w:t>Involves novel uses of radiation, including any radioactive Investigational New Drugs (IND) and radiation-producing investigational devices</w:t>
      </w:r>
    </w:p>
    <w:p w14:paraId="5312DF75" w14:textId="77777777" w:rsidR="00C431C0" w:rsidRPr="00CA1770" w:rsidRDefault="00C431C0" w:rsidP="00C45646">
      <w:pPr>
        <w:pStyle w:val="ListParagraph"/>
        <w:numPr>
          <w:ilvl w:val="1"/>
          <w:numId w:val="19"/>
        </w:numPr>
        <w:rPr>
          <w:i/>
          <w:iCs/>
        </w:rPr>
      </w:pPr>
      <w:r w:rsidRPr="00CA1770">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1E46E2C2" w14:textId="73BFB9EA" w:rsidR="008B0B3E" w:rsidRPr="00EE4C15" w:rsidRDefault="008B0B3E" w:rsidP="00C45646">
      <w:pPr>
        <w:pStyle w:val="ListParagraph"/>
        <w:numPr>
          <w:ilvl w:val="0"/>
          <w:numId w:val="19"/>
        </w:numPr>
        <w:rPr>
          <w:sz w:val="22"/>
          <w:szCs w:val="22"/>
        </w:rPr>
      </w:pPr>
      <w:r w:rsidRPr="00E64216">
        <w:rPr>
          <w:i/>
        </w:rPr>
        <w:t>For any MRI with gadolinium, refer to the gadolinium guidelines for maximum amount and provide the FDA medication guide (see</w:t>
      </w:r>
      <w:r w:rsidRPr="00E64216">
        <w:t xml:space="preserve"> </w:t>
      </w:r>
      <w:hyperlink r:id="rId28" w:history="1">
        <w:r w:rsidRPr="00115EBC">
          <w:rPr>
            <w:rStyle w:val="Hyperlink"/>
            <w:color w:val="3333FF"/>
          </w:rPr>
          <w:t>https://www.fda.gov/drugs/drug-safety-and-availability/fda-drug-safety-communication-fda-warns-gadolinium-based-contrast-agents-gbcas-are-retained-body</w:t>
        </w:r>
      </w:hyperlink>
      <w:r>
        <w:t xml:space="preserve"> )</w:t>
      </w:r>
    </w:p>
    <w:p w14:paraId="4AFEA8C7" w14:textId="6811B475" w:rsidR="005F410D" w:rsidRPr="005F410D" w:rsidRDefault="005F410D" w:rsidP="008F6DDB">
      <w:pPr>
        <w:pStyle w:val="Heading3"/>
      </w:pPr>
      <w:bookmarkStart w:id="172" w:name="_Toc182473136"/>
      <w:r w:rsidRPr="005F410D">
        <w:t xml:space="preserve">Biospecimen </w:t>
      </w:r>
      <w:r>
        <w:t>Evaluations</w:t>
      </w:r>
      <w:bookmarkEnd w:id="172"/>
    </w:p>
    <w:p w14:paraId="565B7776" w14:textId="77777777" w:rsidR="001D2962" w:rsidRPr="001D2962" w:rsidRDefault="001943DA" w:rsidP="001D2962">
      <w:pPr>
        <w:rPr>
          <w:szCs w:val="24"/>
        </w:rPr>
      </w:pPr>
      <w:bookmarkStart w:id="173" w:name="_Toc281240105"/>
      <w:bookmarkStart w:id="174" w:name="_Toc281240347"/>
      <w:bookmarkStart w:id="175" w:name="_Toc288125082"/>
      <w:bookmarkStart w:id="176" w:name="_Toc484520857"/>
      <w:r w:rsidRPr="001943DA">
        <w:rPr>
          <w:b/>
          <w:i/>
          <w:iCs/>
        </w:rPr>
        <w:t xml:space="preserve">Biological specimen collection and laboratory evaluations </w:t>
      </w:r>
      <w:r w:rsidRPr="001943DA">
        <w:rPr>
          <w:i/>
          <w:iCs/>
        </w:rPr>
        <w:t xml:space="preserve">Include specific test components and type of specimens needed for each test. </w:t>
      </w:r>
      <w:r w:rsidR="001D2962" w:rsidRPr="001D2962">
        <w:rPr>
          <w:i/>
          <w:szCs w:val="24"/>
        </w:rPr>
        <w:t>Include the total amount of blood to be drawn over what time period. For other specimens, describe the total volume/size/frequency that you plan to take over what time period.</w:t>
      </w:r>
    </w:p>
    <w:p w14:paraId="7BC61ED0" w14:textId="5172BC71" w:rsidR="001943DA" w:rsidRPr="001943DA" w:rsidRDefault="001943DA" w:rsidP="001943DA">
      <w:pPr>
        <w:rPr>
          <w:i/>
          <w:iCs/>
        </w:rPr>
      </w:pPr>
      <w:r w:rsidRPr="001943DA">
        <w:rPr>
          <w:i/>
          <w:iCs/>
        </w:rPr>
        <w:t xml:space="preserve">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 </w:t>
      </w:r>
      <w:bookmarkStart w:id="177" w:name="_Hlk71635152"/>
      <w:r w:rsidRPr="001943DA">
        <w:rPr>
          <w:i/>
          <w:iCs/>
        </w:rPr>
        <w:t xml:space="preserve">In addition, compliance with </w:t>
      </w:r>
      <w:hyperlink r:id="rId29" w:history="1">
        <w:r w:rsidRPr="00115EBC">
          <w:rPr>
            <w:rStyle w:val="Hyperlink"/>
            <w:rFonts w:asciiTheme="minorHAnsi" w:hAnsiTheme="minorHAnsi"/>
            <w:i/>
            <w:iCs/>
            <w:color w:val="3333FF"/>
            <w:sz w:val="22"/>
          </w:rPr>
          <w:t>Clinical Laboratory Improvement Amendments (CLIA) of 1988</w:t>
        </w:r>
      </w:hyperlink>
      <w:r w:rsidRPr="001943DA">
        <w:rPr>
          <w:i/>
          <w:iCs/>
        </w:rPr>
        <w:t xml:space="preserve"> should be addressed.</w:t>
      </w:r>
      <w:bookmarkEnd w:id="177"/>
      <w:r w:rsidRPr="001943DA">
        <w:rPr>
          <w:i/>
          <w:iCs/>
        </w:rPr>
        <w:t xml:space="preserve"> If such compliance is not required, a brief discussion should be included explaining why this is the case. In addition, discussion should include whether any laboratory tests (e.g., diagnostics) that will be used are being developed concurrently or are commercially available. Special instructions for the preparation, handling, storage, and shipment of specimens should be </w:t>
      </w:r>
      <w:r w:rsidR="008C7C6E">
        <w:rPr>
          <w:i/>
          <w:iCs/>
        </w:rPr>
        <w:t>described</w:t>
      </w:r>
      <w:r w:rsidRPr="001943DA">
        <w:rPr>
          <w:i/>
          <w:iCs/>
        </w:rPr>
        <w:t xml:space="preserve"> in the study’s MOP.</w:t>
      </w:r>
    </w:p>
    <w:p w14:paraId="765119BC" w14:textId="1E1D170E" w:rsidR="005F7640" w:rsidRPr="007E017C" w:rsidRDefault="005F7640" w:rsidP="00745406">
      <w:pPr>
        <w:rPr>
          <w:i/>
          <w:szCs w:val="24"/>
        </w:rPr>
      </w:pPr>
      <w:bookmarkStart w:id="178" w:name="_Toc281240106"/>
      <w:bookmarkStart w:id="179" w:name="_Toc281240348"/>
      <w:bookmarkEnd w:id="151"/>
      <w:bookmarkEnd w:id="152"/>
      <w:bookmarkEnd w:id="153"/>
      <w:bookmarkEnd w:id="154"/>
      <w:bookmarkEnd w:id="173"/>
      <w:bookmarkEnd w:id="174"/>
      <w:bookmarkEnd w:id="175"/>
      <w:bookmarkEnd w:id="176"/>
      <w:r w:rsidRPr="00A118E5">
        <w:rPr>
          <w:b/>
          <w:bCs/>
          <w:i/>
          <w:szCs w:val="24"/>
        </w:rPr>
        <w:t>Note</w:t>
      </w:r>
      <w:r w:rsidR="001A5B36" w:rsidRPr="00A118E5">
        <w:rPr>
          <w:b/>
          <w:bCs/>
          <w:i/>
          <w:szCs w:val="24"/>
        </w:rPr>
        <w:t>:</w:t>
      </w:r>
      <w:r w:rsidRPr="007E017C">
        <w:rPr>
          <w:i/>
          <w:szCs w:val="24"/>
        </w:rPr>
        <w:t xml:space="preserve"> the CC MEC policy on limits of blood drawn for purposes of research:</w:t>
      </w:r>
      <w:bookmarkEnd w:id="178"/>
      <w:bookmarkEnd w:id="179"/>
      <w:r w:rsidRPr="007E017C">
        <w:rPr>
          <w:i/>
          <w:szCs w:val="24"/>
        </w:rPr>
        <w:t xml:space="preserve"> </w:t>
      </w:r>
    </w:p>
    <w:p w14:paraId="2055421A" w14:textId="77777777" w:rsidR="005F7640" w:rsidRPr="007E017C" w:rsidRDefault="005F7640" w:rsidP="00745406">
      <w:pPr>
        <w:rPr>
          <w:i/>
          <w:szCs w:val="24"/>
        </w:rPr>
      </w:pPr>
      <w:bookmarkStart w:id="180" w:name="_Toc281240107"/>
      <w:bookmarkStart w:id="181" w:name="_Toc281240349"/>
      <w:r w:rsidRPr="007E017C">
        <w:rPr>
          <w:i/>
          <w:szCs w:val="24"/>
        </w:rPr>
        <w:t>Adult Patients and Volunteers: Blood Drawing Limits for Research Purposes</w:t>
      </w:r>
      <w:bookmarkEnd w:id="180"/>
      <w:bookmarkEnd w:id="181"/>
      <w:r w:rsidRPr="007E017C">
        <w:rPr>
          <w:i/>
          <w:szCs w:val="24"/>
        </w:rPr>
        <w:t xml:space="preserve"> </w:t>
      </w:r>
    </w:p>
    <w:p w14:paraId="7AD6A95E" w14:textId="661EC425" w:rsidR="008E138D" w:rsidRPr="007E017C" w:rsidRDefault="005F7640" w:rsidP="008E138D">
      <w:pPr>
        <w:pStyle w:val="BodyText"/>
        <w:rPr>
          <w:rFonts w:ascii="Times New Roman" w:hAnsi="Times New Roman"/>
          <w:szCs w:val="24"/>
        </w:rPr>
      </w:pPr>
      <w:r w:rsidRPr="007E017C">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7E017C">
        <w:rPr>
          <w:rFonts w:ascii="Times New Roman" w:hAnsi="Times New Roman"/>
          <w:i/>
          <w:color w:val="000000"/>
          <w:szCs w:val="24"/>
        </w:rPr>
        <w:t>eight-week</w:t>
      </w:r>
      <w:r w:rsidRPr="007E017C">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1B065C" w:rsidRDefault="005F7640" w:rsidP="006C6F40">
      <w:pPr>
        <w:rPr>
          <w:i/>
          <w:szCs w:val="24"/>
        </w:rPr>
      </w:pPr>
      <w:r w:rsidRPr="001B065C">
        <w:rPr>
          <w:i/>
          <w:szCs w:val="24"/>
        </w:rPr>
        <w:t xml:space="preserve">Pediatric Patients: Blood Drawing Limits for Research Purposes </w:t>
      </w:r>
    </w:p>
    <w:p w14:paraId="3AA8FF6C" w14:textId="77777777" w:rsidR="005F7640" w:rsidRDefault="005F7640" w:rsidP="005F7640">
      <w:pPr>
        <w:pStyle w:val="Default"/>
        <w:rPr>
          <w:i/>
          <w:color w:val="auto"/>
        </w:rPr>
      </w:pPr>
      <w:r w:rsidRPr="007A7A2B">
        <w:rPr>
          <w:i/>
          <w:color w:val="auto"/>
        </w:rPr>
        <w:t xml:space="preserve">For pediatric patients, no more than 5 mL/kg may be drawn for research purposes in a single day, and no more than 9.5 mL/kg may be drawn over any eight-week period. </w:t>
      </w:r>
    </w:p>
    <w:p w14:paraId="7B16F592" w14:textId="77777777" w:rsidR="00987DAC" w:rsidRPr="00987DAC" w:rsidRDefault="00987DAC" w:rsidP="00987DAC">
      <w:pPr>
        <w:jc w:val="left"/>
        <w:rPr>
          <w:i/>
          <w:iCs/>
        </w:rPr>
      </w:pPr>
      <w:r w:rsidRPr="00987DAC">
        <w:rPr>
          <w:i/>
          <w:iCs/>
        </w:rPr>
        <w:t xml:space="preserve">If identifiable data or specimens, collected as part of a different NIH protocol, will be obtained, or shared </w:t>
      </w:r>
      <w:r w:rsidRPr="00987DAC">
        <w:rPr>
          <w:b/>
          <w:bCs/>
          <w:i/>
          <w:iCs/>
        </w:rPr>
        <w:t>for research in this protocol</w:t>
      </w:r>
      <w:r w:rsidRPr="00987DAC">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3AD7CE03"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i/>
          <w:iCs/>
          <w:szCs w:val="24"/>
        </w:rPr>
        <w:t xml:space="preserve">When the desired data is available in the participants’ medical record: </w:t>
      </w:r>
      <w:r w:rsidRPr="00987DAC">
        <w:rPr>
          <w:rFonts w:eastAsia="Times New Roman"/>
          <w:szCs w:val="24"/>
        </w:rPr>
        <w:t xml:space="preserve">We may review the participant’s NIH medical records to obtain results of procedures conducted under another protocol in order to </w:t>
      </w:r>
      <w:r w:rsidRPr="00987DAC">
        <w:rPr>
          <w:szCs w:val="24"/>
        </w:rPr>
        <w:t>&lt;insert reason here: minimize repeating procedures/tests or meet the research objectives&gt;.</w:t>
      </w:r>
    </w:p>
    <w:p w14:paraId="04071931" w14:textId="77777777" w:rsidR="00987DAC" w:rsidRPr="00987DAC" w:rsidRDefault="00987DAC" w:rsidP="00987DAC">
      <w:pPr>
        <w:spacing w:before="0" w:after="0"/>
        <w:jc w:val="center"/>
        <w:rPr>
          <w:rFonts w:eastAsia="Times New Roman"/>
          <w:i/>
          <w:iCs/>
          <w:color w:val="C00000"/>
          <w:szCs w:val="24"/>
        </w:rPr>
      </w:pPr>
      <w:r w:rsidRPr="00987DAC">
        <w:rPr>
          <w:rFonts w:eastAsia="Times New Roman"/>
          <w:i/>
          <w:iCs/>
          <w:color w:val="C00000"/>
          <w:szCs w:val="24"/>
        </w:rPr>
        <w:t>AND/OR</w:t>
      </w:r>
    </w:p>
    <w:p w14:paraId="1F5E26F3" w14:textId="77777777" w:rsidR="00987DAC" w:rsidRPr="00987DAC" w:rsidRDefault="00987DAC" w:rsidP="00987DAC">
      <w:pPr>
        <w:spacing w:before="0" w:after="0"/>
        <w:jc w:val="left"/>
        <w:rPr>
          <w:rFonts w:eastAsia="Times New Roman"/>
          <w:szCs w:val="24"/>
        </w:rPr>
      </w:pPr>
    </w:p>
    <w:p w14:paraId="7A08E9F4"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i/>
          <w:iCs/>
          <w:szCs w:val="24"/>
        </w:rPr>
        <w:t xml:space="preserve">When the desired data or specimens is only available in the research record/lab: </w:t>
      </w:r>
      <w:r w:rsidRPr="00987DAC">
        <w:rPr>
          <w:rFonts w:eastAsia="Times New Roman"/>
          <w:szCs w:val="24"/>
        </w:rPr>
        <w:t xml:space="preserve">We may obtain existing identifiable research data </w:t>
      </w:r>
      <w:r w:rsidRPr="00987DAC">
        <w:rPr>
          <w:szCs w:val="24"/>
        </w:rPr>
        <w:t xml:space="preserve">&lt;and/or insert type specimens&gt; </w:t>
      </w:r>
      <w:r w:rsidRPr="00987DAC">
        <w:rPr>
          <w:rFonts w:eastAsia="Times New Roman"/>
          <w:szCs w:val="24"/>
        </w:rPr>
        <w:t xml:space="preserve">collected under </w:t>
      </w:r>
      <w:r w:rsidRPr="00987DAC">
        <w:rPr>
          <w:szCs w:val="24"/>
        </w:rPr>
        <w:t xml:space="preserve">&lt;insert protocol number and title here&gt; </w:t>
      </w:r>
      <w:r w:rsidRPr="00987DAC">
        <w:rPr>
          <w:rFonts w:eastAsia="Times New Roman"/>
          <w:szCs w:val="24"/>
        </w:rPr>
        <w:t xml:space="preserve">to </w:t>
      </w:r>
      <w:r w:rsidRPr="00987DAC">
        <w:rPr>
          <w:szCs w:val="24"/>
        </w:rPr>
        <w:t>&lt;insert reason here: minimize repeating procedures/tests or meet the research objectives&gt;</w:t>
      </w:r>
      <w:r w:rsidRPr="00987DAC">
        <w:rPr>
          <w:rFonts w:eastAsia="Times New Roman"/>
          <w:szCs w:val="24"/>
        </w:rPr>
        <w:t>.</w:t>
      </w:r>
    </w:p>
    <w:p w14:paraId="43041FE4" w14:textId="77777777" w:rsidR="00987DAC" w:rsidRPr="00987DAC" w:rsidRDefault="00987DAC" w:rsidP="00987DAC">
      <w:pPr>
        <w:jc w:val="left"/>
        <w:rPr>
          <w:i/>
          <w:iCs/>
        </w:rPr>
      </w:pPr>
    </w:p>
    <w:p w14:paraId="10483730" w14:textId="77777777" w:rsidR="00987DAC" w:rsidRPr="00987DAC" w:rsidRDefault="00987DAC" w:rsidP="00987DAC">
      <w:pPr>
        <w:jc w:val="left"/>
        <w:rPr>
          <w:i/>
          <w:iCs/>
        </w:rPr>
      </w:pPr>
      <w:r w:rsidRPr="00987DAC">
        <w:rPr>
          <w:i/>
          <w:iCs/>
        </w:rPr>
        <w:t xml:space="preserve">The following is recommended language when you will share </w:t>
      </w:r>
      <w:r w:rsidRPr="00987DAC">
        <w:rPr>
          <w:b/>
          <w:bCs/>
          <w:i/>
          <w:iCs/>
        </w:rPr>
        <w:t>identifiable</w:t>
      </w:r>
      <w:r w:rsidRPr="00987DAC">
        <w:rPr>
          <w:i/>
          <w:iCs/>
        </w:rPr>
        <w:t xml:space="preserve"> data or specimens from your research database/lab with another NIH protocol for analysis </w:t>
      </w:r>
      <w:r w:rsidRPr="00987DAC">
        <w:rPr>
          <w:i/>
          <w:iCs/>
          <w:u w:val="single"/>
        </w:rPr>
        <w:t>and</w:t>
      </w:r>
      <w:r w:rsidRPr="00987DAC">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3D79D93F" w14:textId="77777777" w:rsidR="00987DAC" w:rsidRPr="00987DAC" w:rsidRDefault="00987DAC" w:rsidP="00987DAC">
      <w:pPr>
        <w:jc w:val="left"/>
        <w:rPr>
          <w:i/>
          <w:iCs/>
        </w:rPr>
      </w:pPr>
      <w:r w:rsidRPr="00987DAC">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06901132"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szCs w:val="24"/>
        </w:rPr>
        <w:t>We may share identifiable research data</w:t>
      </w:r>
      <w:r w:rsidRPr="00987DAC">
        <w:rPr>
          <w:szCs w:val="24"/>
        </w:rPr>
        <w:t xml:space="preserve"> &lt;and/or specimens&gt; </w:t>
      </w:r>
      <w:r w:rsidRPr="00987DAC">
        <w:rPr>
          <w:rFonts w:eastAsia="Times New Roman"/>
          <w:szCs w:val="24"/>
        </w:rPr>
        <w:t xml:space="preserve">with </w:t>
      </w:r>
      <w:r w:rsidRPr="00987DAC">
        <w:rPr>
          <w:szCs w:val="24"/>
        </w:rPr>
        <w:t>&lt;insert protocol number and title here&gt;</w:t>
      </w:r>
      <w:r w:rsidRPr="00987DAC">
        <w:rPr>
          <w:rFonts w:eastAsia="Times New Roman"/>
          <w:szCs w:val="24"/>
        </w:rPr>
        <w:t xml:space="preserve">, in order to </w:t>
      </w:r>
      <w:r w:rsidRPr="00987DAC">
        <w:rPr>
          <w:szCs w:val="24"/>
        </w:rPr>
        <w:t>&lt;insert reason here&gt; if subjects are co-enrolled</w:t>
      </w:r>
      <w:r w:rsidRPr="00987DAC">
        <w:rPr>
          <w:rFonts w:eastAsia="Times New Roman"/>
          <w:szCs w:val="24"/>
        </w:rPr>
        <w:t>.</w:t>
      </w:r>
    </w:p>
    <w:p w14:paraId="25E1AD71" w14:textId="77777777" w:rsidR="00987DAC" w:rsidRPr="007A7A2B" w:rsidRDefault="00987DAC" w:rsidP="005F7640">
      <w:pPr>
        <w:pStyle w:val="Default"/>
        <w:rPr>
          <w:i/>
          <w:color w:val="auto"/>
        </w:rPr>
      </w:pPr>
    </w:p>
    <w:p w14:paraId="491FF43F" w14:textId="77777777" w:rsidR="00777804" w:rsidRPr="00BA453B" w:rsidRDefault="00777804" w:rsidP="008F6DDB">
      <w:pPr>
        <w:pStyle w:val="Heading3"/>
      </w:pPr>
      <w:bookmarkStart w:id="182" w:name="_Toc281240109"/>
      <w:bookmarkStart w:id="183" w:name="_Toc281240351"/>
      <w:bookmarkStart w:id="184" w:name="_Toc288125084"/>
      <w:bookmarkStart w:id="185" w:name="_Toc484520859"/>
      <w:bookmarkStart w:id="186" w:name="_Toc182473137"/>
      <w:r w:rsidRPr="00BA453B">
        <w:t>Samples for Genetic</w:t>
      </w:r>
      <w:r w:rsidR="002C3126" w:rsidRPr="00BA453B">
        <w:t>/Genomic</w:t>
      </w:r>
      <w:r w:rsidRPr="00BA453B">
        <w:t xml:space="preserve"> Analysis</w:t>
      </w:r>
      <w:bookmarkEnd w:id="182"/>
      <w:bookmarkEnd w:id="183"/>
      <w:bookmarkEnd w:id="184"/>
      <w:bookmarkEnd w:id="185"/>
      <w:bookmarkEnd w:id="186"/>
    </w:p>
    <w:p w14:paraId="69E9E761" w14:textId="77777777" w:rsidR="00745406" w:rsidRPr="007E017C" w:rsidRDefault="00641AF5" w:rsidP="008F6DDB">
      <w:pPr>
        <w:pStyle w:val="Heading4"/>
      </w:pPr>
      <w:bookmarkStart w:id="187" w:name="_Toc288125085"/>
      <w:bookmarkStart w:id="188" w:name="_Toc484520860"/>
      <w:bookmarkStart w:id="189" w:name="_Toc281240110"/>
      <w:bookmarkStart w:id="190" w:name="_Toc281240352"/>
      <w:r w:rsidRPr="007E017C">
        <w:t xml:space="preserve">Description of </w:t>
      </w:r>
      <w:r w:rsidR="00564209" w:rsidRPr="007E017C">
        <w:t>the scope of genetic/genomic analysis</w:t>
      </w:r>
      <w:bookmarkEnd w:id="187"/>
      <w:bookmarkEnd w:id="188"/>
    </w:p>
    <w:p w14:paraId="4D5E73EA" w14:textId="232EE5AE" w:rsidR="00745406" w:rsidRPr="007E017C" w:rsidRDefault="00F41A15" w:rsidP="00C45646">
      <w:pPr>
        <w:numPr>
          <w:ilvl w:val="0"/>
          <w:numId w:val="4"/>
        </w:numPr>
        <w:rPr>
          <w:i/>
          <w:szCs w:val="24"/>
        </w:rPr>
      </w:pPr>
      <w:r>
        <w:rPr>
          <w:i/>
          <w:szCs w:val="24"/>
        </w:rPr>
        <w:t>I</w:t>
      </w:r>
      <w:r w:rsidRPr="007E017C">
        <w:rPr>
          <w:i/>
          <w:szCs w:val="24"/>
        </w:rPr>
        <w:t>nclud</w:t>
      </w:r>
      <w:r>
        <w:rPr>
          <w:i/>
          <w:szCs w:val="24"/>
        </w:rPr>
        <w:t>e</w:t>
      </w:r>
      <w:r w:rsidRPr="007E017C">
        <w:rPr>
          <w:i/>
          <w:szCs w:val="24"/>
        </w:rPr>
        <w:t xml:space="preserve"> </w:t>
      </w:r>
      <w:r w:rsidR="004144E6" w:rsidRPr="007E017C">
        <w:rPr>
          <w:i/>
          <w:szCs w:val="24"/>
        </w:rPr>
        <w:t xml:space="preserve">family/linkage studies (if </w:t>
      </w:r>
      <w:r w:rsidR="000F50D5" w:rsidRPr="007E017C">
        <w:rPr>
          <w:i/>
          <w:szCs w:val="24"/>
        </w:rPr>
        <w:t xml:space="preserve">applicable) </w:t>
      </w:r>
      <w:r w:rsidR="00A3547E">
        <w:rPr>
          <w:i/>
          <w:szCs w:val="24"/>
        </w:rPr>
        <w:t>and</w:t>
      </w:r>
      <w:r w:rsidR="00CB07FB" w:rsidRPr="007E017C">
        <w:rPr>
          <w:i/>
          <w:szCs w:val="24"/>
        </w:rPr>
        <w:t xml:space="preserve"> whole genome sequencing or whole</w:t>
      </w:r>
      <w:r w:rsidR="00564209" w:rsidRPr="007E017C">
        <w:rPr>
          <w:i/>
          <w:szCs w:val="24"/>
        </w:rPr>
        <w:t xml:space="preserve"> exome sequencing, </w:t>
      </w:r>
    </w:p>
    <w:p w14:paraId="3B91C5A1" w14:textId="547281E0" w:rsidR="00745406" w:rsidRPr="007E017C" w:rsidRDefault="00A3547E" w:rsidP="00C45646">
      <w:pPr>
        <w:numPr>
          <w:ilvl w:val="0"/>
          <w:numId w:val="4"/>
        </w:numPr>
        <w:rPr>
          <w:i/>
          <w:szCs w:val="24"/>
        </w:rPr>
      </w:pPr>
      <w:r>
        <w:rPr>
          <w:i/>
          <w:szCs w:val="24"/>
        </w:rPr>
        <w:t>S</w:t>
      </w:r>
      <w:r w:rsidRPr="007E017C">
        <w:rPr>
          <w:i/>
          <w:szCs w:val="24"/>
        </w:rPr>
        <w:t xml:space="preserve">pecify </w:t>
      </w:r>
      <w:r w:rsidR="00C038BB" w:rsidRPr="007E017C">
        <w:rPr>
          <w:i/>
          <w:szCs w:val="24"/>
        </w:rPr>
        <w:t xml:space="preserve">whether the analysis will consist of </w:t>
      </w:r>
      <w:r w:rsidR="00CB07FB" w:rsidRPr="007E017C">
        <w:rPr>
          <w:i/>
          <w:szCs w:val="24"/>
        </w:rPr>
        <w:t xml:space="preserve">germline </w:t>
      </w:r>
      <w:r w:rsidR="00C038BB" w:rsidRPr="007E017C">
        <w:rPr>
          <w:i/>
          <w:szCs w:val="24"/>
        </w:rPr>
        <w:t>and/or</w:t>
      </w:r>
      <w:r w:rsidR="00CB07FB" w:rsidRPr="007E017C">
        <w:rPr>
          <w:i/>
          <w:szCs w:val="24"/>
        </w:rPr>
        <w:t xml:space="preserve"> somatic analysis</w:t>
      </w:r>
      <w:r>
        <w:rPr>
          <w:i/>
          <w:szCs w:val="24"/>
        </w:rPr>
        <w:t>.</w:t>
      </w:r>
      <w:r w:rsidR="00292302" w:rsidRPr="007E017C">
        <w:rPr>
          <w:i/>
          <w:szCs w:val="24"/>
        </w:rPr>
        <w:t xml:space="preserve"> </w:t>
      </w:r>
    </w:p>
    <w:p w14:paraId="520A9863" w14:textId="77777777" w:rsidR="00266274" w:rsidRPr="007E017C" w:rsidRDefault="00266274" w:rsidP="008F6DDB">
      <w:pPr>
        <w:pStyle w:val="Heading4"/>
      </w:pPr>
      <w:bookmarkStart w:id="191" w:name="_Toc281240111"/>
      <w:bookmarkStart w:id="192" w:name="_Toc281240353"/>
      <w:bookmarkStart w:id="193" w:name="_Toc288125086"/>
      <w:bookmarkStart w:id="194" w:name="_Toc484520861"/>
      <w:bookmarkEnd w:id="189"/>
      <w:bookmarkEnd w:id="190"/>
      <w:r w:rsidRPr="007E017C">
        <w:t>Description of how privacy and confidentiality of medical information/biological specimens will be maximized</w:t>
      </w:r>
      <w:bookmarkEnd w:id="191"/>
      <w:bookmarkEnd w:id="192"/>
      <w:bookmarkEnd w:id="193"/>
      <w:bookmarkEnd w:id="194"/>
    </w:p>
    <w:p w14:paraId="7B84F25E" w14:textId="77777777" w:rsidR="00266274" w:rsidRPr="007E017C" w:rsidRDefault="00266274" w:rsidP="006651B8">
      <w:pPr>
        <w:numPr>
          <w:ilvl w:val="0"/>
          <w:numId w:val="1"/>
        </w:numPr>
        <w:rPr>
          <w:szCs w:val="24"/>
        </w:rPr>
      </w:pPr>
      <w:r w:rsidRPr="007E017C">
        <w:rPr>
          <w:i/>
          <w:szCs w:val="24"/>
        </w:rPr>
        <w:t xml:space="preserve">Will participant identifiers be attached to data, or will samples/data be coded </w:t>
      </w:r>
      <w:r w:rsidR="005F7640" w:rsidRPr="007E017C">
        <w:rPr>
          <w:i/>
          <w:szCs w:val="24"/>
        </w:rPr>
        <w:t xml:space="preserve">or </w:t>
      </w:r>
      <w:r w:rsidRPr="007E017C">
        <w:rPr>
          <w:i/>
          <w:szCs w:val="24"/>
        </w:rPr>
        <w:t xml:space="preserve">unlinked? Even if </w:t>
      </w:r>
      <w:r w:rsidR="001668C4" w:rsidRPr="007E017C">
        <w:rPr>
          <w:i/>
          <w:szCs w:val="24"/>
        </w:rPr>
        <w:t>protected health information (</w:t>
      </w:r>
      <w:r w:rsidR="00564209" w:rsidRPr="007E017C">
        <w:rPr>
          <w:i/>
          <w:szCs w:val="24"/>
        </w:rPr>
        <w:t>PHI</w:t>
      </w:r>
      <w:r w:rsidR="001668C4" w:rsidRPr="007E017C">
        <w:rPr>
          <w:i/>
          <w:szCs w:val="24"/>
        </w:rPr>
        <w:t>)</w:t>
      </w:r>
      <w:r w:rsidRPr="007E017C">
        <w:rPr>
          <w:i/>
          <w:szCs w:val="24"/>
        </w:rPr>
        <w:t xml:space="preserve"> </w:t>
      </w:r>
      <w:r w:rsidR="008E692E" w:rsidRPr="007E017C">
        <w:rPr>
          <w:i/>
          <w:szCs w:val="24"/>
        </w:rPr>
        <w:t>is</w:t>
      </w:r>
      <w:r w:rsidRPr="007E017C">
        <w:rPr>
          <w:i/>
          <w:szCs w:val="24"/>
        </w:rPr>
        <w:t xml:space="preserve"> removed, how likely is potential identification?</w:t>
      </w:r>
    </w:p>
    <w:p w14:paraId="25CBF647" w14:textId="77777777" w:rsidR="00266274" w:rsidRPr="007E017C" w:rsidRDefault="00266274" w:rsidP="006651B8">
      <w:pPr>
        <w:numPr>
          <w:ilvl w:val="0"/>
          <w:numId w:val="1"/>
        </w:numPr>
        <w:rPr>
          <w:szCs w:val="24"/>
        </w:rPr>
      </w:pPr>
      <w:r w:rsidRPr="007E017C">
        <w:rPr>
          <w:i/>
          <w:szCs w:val="24"/>
        </w:rPr>
        <w:t>How might this information make specific individuals or families identifiable?</w:t>
      </w:r>
    </w:p>
    <w:p w14:paraId="1CB3BF16" w14:textId="789F4663" w:rsidR="00266274" w:rsidRPr="007E017C" w:rsidRDefault="00266274" w:rsidP="006651B8">
      <w:pPr>
        <w:numPr>
          <w:ilvl w:val="0"/>
          <w:numId w:val="1"/>
        </w:numPr>
        <w:rPr>
          <w:i/>
          <w:szCs w:val="24"/>
        </w:rPr>
      </w:pPr>
      <w:r w:rsidRPr="007E017C">
        <w:rPr>
          <w:i/>
          <w:szCs w:val="24"/>
        </w:rPr>
        <w:t>If research data will be coded, how will access to the “key” for the code be limited? Include a list of security measures (password –protected database, locked drawer, other). List positions of persons with access to the key</w:t>
      </w:r>
      <w:r w:rsidR="00391FF5">
        <w:rPr>
          <w:i/>
          <w:szCs w:val="24"/>
        </w:rPr>
        <w:t>.</w:t>
      </w:r>
    </w:p>
    <w:p w14:paraId="36B678CC" w14:textId="77777777" w:rsidR="00266274" w:rsidRPr="007E017C" w:rsidRDefault="00266274" w:rsidP="006651B8">
      <w:pPr>
        <w:numPr>
          <w:ilvl w:val="0"/>
          <w:numId w:val="1"/>
        </w:numPr>
        <w:rPr>
          <w:i/>
          <w:szCs w:val="24"/>
        </w:rPr>
      </w:pPr>
      <w:r w:rsidRPr="007E017C">
        <w:rPr>
          <w:i/>
          <w:szCs w:val="24"/>
        </w:rPr>
        <w:t>Will pedigrees be published? Include a description of measures to minimize the changes of identifying specific families.</w:t>
      </w:r>
    </w:p>
    <w:p w14:paraId="114500BB" w14:textId="77777777" w:rsidR="00266274" w:rsidRPr="007E017C" w:rsidRDefault="00266274" w:rsidP="006651B8">
      <w:pPr>
        <w:numPr>
          <w:ilvl w:val="0"/>
          <w:numId w:val="1"/>
        </w:numPr>
        <w:rPr>
          <w:i/>
          <w:szCs w:val="24"/>
        </w:rPr>
      </w:pPr>
      <w:r w:rsidRPr="007E017C">
        <w:rPr>
          <w:i/>
          <w:szCs w:val="24"/>
        </w:rPr>
        <w:t>Will any personally identifiable information be released to third parties?</w:t>
      </w:r>
    </w:p>
    <w:p w14:paraId="1F39B883" w14:textId="77777777" w:rsidR="00266274" w:rsidRPr="007E017C" w:rsidRDefault="00266274" w:rsidP="006651B8">
      <w:pPr>
        <w:numPr>
          <w:ilvl w:val="0"/>
          <w:numId w:val="1"/>
        </w:numPr>
        <w:rPr>
          <w:i/>
          <w:szCs w:val="24"/>
        </w:rPr>
      </w:pPr>
      <w:r w:rsidRPr="007E017C">
        <w:rPr>
          <w:i/>
          <w:szCs w:val="24"/>
        </w:rPr>
        <w:t xml:space="preserve">Under what </w:t>
      </w:r>
      <w:r w:rsidR="00A64CB3" w:rsidRPr="007E017C">
        <w:rPr>
          <w:i/>
          <w:szCs w:val="24"/>
        </w:rPr>
        <w:t xml:space="preserve">circumstances will data/samples </w:t>
      </w:r>
      <w:r w:rsidRPr="007E017C">
        <w:rPr>
          <w:i/>
          <w:szCs w:val="24"/>
        </w:rPr>
        <w:t>be shared with other researchers?</w:t>
      </w:r>
    </w:p>
    <w:p w14:paraId="211F2038" w14:textId="41F3D231" w:rsidR="00641AF5" w:rsidRPr="007E017C" w:rsidRDefault="00564209" w:rsidP="008F6DDB">
      <w:pPr>
        <w:pStyle w:val="Heading4"/>
      </w:pPr>
      <w:bookmarkStart w:id="195" w:name="_Toc281240112"/>
      <w:bookmarkStart w:id="196" w:name="_Toc281240354"/>
      <w:bookmarkStart w:id="197" w:name="_Toc288125087"/>
      <w:bookmarkStart w:id="198" w:name="_Ref469058934"/>
      <w:bookmarkStart w:id="199" w:name="_Toc484520862"/>
      <w:r w:rsidRPr="007E017C">
        <w:t xml:space="preserve">Management of </w:t>
      </w:r>
      <w:r w:rsidR="00270F75">
        <w:t xml:space="preserve">Primary </w:t>
      </w:r>
      <w:r w:rsidR="00641AF5" w:rsidRPr="007E017C">
        <w:t>Results</w:t>
      </w:r>
      <w:bookmarkEnd w:id="195"/>
      <w:bookmarkEnd w:id="196"/>
      <w:bookmarkEnd w:id="197"/>
      <w:bookmarkEnd w:id="198"/>
      <w:bookmarkEnd w:id="199"/>
    </w:p>
    <w:p w14:paraId="4223D3FE" w14:textId="77777777" w:rsidR="00564209" w:rsidRPr="007E017C" w:rsidRDefault="00641AF5" w:rsidP="006651B8">
      <w:pPr>
        <w:numPr>
          <w:ilvl w:val="0"/>
          <w:numId w:val="2"/>
        </w:numPr>
        <w:tabs>
          <w:tab w:val="left" w:pos="720"/>
        </w:tabs>
        <w:rPr>
          <w:i/>
          <w:szCs w:val="24"/>
        </w:rPr>
      </w:pPr>
      <w:r w:rsidRPr="007E017C">
        <w:rPr>
          <w:i/>
          <w:szCs w:val="24"/>
        </w:rPr>
        <w:t xml:space="preserve">Discuss what </w:t>
      </w:r>
      <w:r w:rsidR="00F4724D" w:rsidRPr="007E017C">
        <w:rPr>
          <w:i/>
          <w:szCs w:val="24"/>
        </w:rPr>
        <w:t>specific</w:t>
      </w:r>
      <w:r w:rsidRPr="007E017C">
        <w:rPr>
          <w:i/>
          <w:szCs w:val="24"/>
        </w:rPr>
        <w:t xml:space="preserve"> results will be given to participants or their health care providers.</w:t>
      </w:r>
      <w:r w:rsidR="00266274" w:rsidRPr="007E017C">
        <w:rPr>
          <w:i/>
          <w:szCs w:val="24"/>
        </w:rPr>
        <w:t xml:space="preserve"> </w:t>
      </w:r>
      <w:r w:rsidR="00F4724D" w:rsidRPr="007E017C">
        <w:rPr>
          <w:i/>
          <w:szCs w:val="24"/>
        </w:rPr>
        <w:t xml:space="preserve">In general, the results offered should be scientifically valid, confirmed, and should have significant implications for the subject’s health and well-being. </w:t>
      </w:r>
    </w:p>
    <w:p w14:paraId="73889455" w14:textId="49055B40" w:rsidR="00E165D2" w:rsidRDefault="00E165D2" w:rsidP="006651B8">
      <w:pPr>
        <w:numPr>
          <w:ilvl w:val="0"/>
          <w:numId w:val="2"/>
        </w:numPr>
        <w:tabs>
          <w:tab w:val="left" w:pos="720"/>
        </w:tabs>
        <w:rPr>
          <w:i/>
          <w:szCs w:val="24"/>
        </w:rPr>
      </w:pPr>
      <w:r w:rsidRPr="007E017C">
        <w:rPr>
          <w:i/>
          <w:szCs w:val="24"/>
        </w:rPr>
        <w:t xml:space="preserve">Address whether the confirmation laboratory is CLIA </w:t>
      </w:r>
      <w:r w:rsidR="000F50D5" w:rsidRPr="007E017C">
        <w:rPr>
          <w:i/>
          <w:szCs w:val="24"/>
        </w:rPr>
        <w:t>certified and</w:t>
      </w:r>
      <w:r w:rsidRPr="007E017C">
        <w:rPr>
          <w:i/>
          <w:szCs w:val="24"/>
        </w:rPr>
        <w:t xml:space="preserve"> provide the CLIA certification number.</w:t>
      </w:r>
      <w:r w:rsidR="0023066E">
        <w:rPr>
          <w:i/>
          <w:szCs w:val="24"/>
        </w:rPr>
        <w:t xml:space="preserve"> </w:t>
      </w:r>
      <w:r w:rsidR="000F50D5">
        <w:rPr>
          <w:i/>
          <w:szCs w:val="24"/>
        </w:rPr>
        <w:t xml:space="preserve"> Note that r</w:t>
      </w:r>
      <w:r w:rsidR="0023066E">
        <w:rPr>
          <w:i/>
          <w:szCs w:val="24"/>
        </w:rPr>
        <w:t xml:space="preserve">esults obtained in a non-CLIA laboratory cannot be provided back to the </w:t>
      </w:r>
      <w:r w:rsidR="00694F77">
        <w:rPr>
          <w:i/>
          <w:szCs w:val="24"/>
        </w:rPr>
        <w:t>participant</w:t>
      </w:r>
      <w:r w:rsidR="0023066E">
        <w:rPr>
          <w:i/>
          <w:szCs w:val="24"/>
        </w:rPr>
        <w:t xml:space="preserve"> or health care provider for purposes of providing </w:t>
      </w:r>
      <w:r w:rsidR="00624A05">
        <w:rPr>
          <w:i/>
          <w:szCs w:val="24"/>
        </w:rPr>
        <w:t xml:space="preserve">clinical </w:t>
      </w:r>
      <w:r w:rsidR="0023066E">
        <w:rPr>
          <w:i/>
          <w:szCs w:val="24"/>
        </w:rPr>
        <w:t>diagnostic information.</w:t>
      </w:r>
    </w:p>
    <w:p w14:paraId="53DD9D03" w14:textId="77777777" w:rsidR="00BD08C4" w:rsidRDefault="00BD08C4" w:rsidP="00BD08C4">
      <w:pPr>
        <w:numPr>
          <w:ilvl w:val="0"/>
          <w:numId w:val="2"/>
        </w:numPr>
        <w:tabs>
          <w:tab w:val="left" w:pos="720"/>
        </w:tabs>
        <w:rPr>
          <w:i/>
          <w:szCs w:val="24"/>
        </w:rPr>
      </w:pPr>
      <w:r>
        <w:rPr>
          <w:i/>
          <w:szCs w:val="24"/>
        </w:rPr>
        <w:t xml:space="preserve">If confirmatory CLIA testing is required, the research team should provide an option for this at no cost.  </w:t>
      </w:r>
    </w:p>
    <w:p w14:paraId="02044909" w14:textId="457B04A2" w:rsidR="00624A05" w:rsidRPr="007E017C" w:rsidRDefault="00624A05" w:rsidP="006651B8">
      <w:pPr>
        <w:numPr>
          <w:ilvl w:val="0"/>
          <w:numId w:val="2"/>
        </w:numPr>
        <w:tabs>
          <w:tab w:val="left" w:pos="720"/>
        </w:tabs>
        <w:rPr>
          <w:i/>
          <w:szCs w:val="24"/>
        </w:rPr>
      </w:pPr>
      <w:r>
        <w:rPr>
          <w:i/>
          <w:szCs w:val="24"/>
        </w:rPr>
        <w:t>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at a later time or perhaps not performed at all.</w:t>
      </w:r>
    </w:p>
    <w:p w14:paraId="488B2608" w14:textId="77777777" w:rsidR="00E165D2" w:rsidRPr="007E017C" w:rsidRDefault="00F4724D" w:rsidP="006651B8">
      <w:pPr>
        <w:numPr>
          <w:ilvl w:val="0"/>
          <w:numId w:val="2"/>
        </w:numPr>
        <w:tabs>
          <w:tab w:val="left" w:pos="720"/>
        </w:tabs>
        <w:rPr>
          <w:i/>
          <w:szCs w:val="24"/>
        </w:rPr>
      </w:pPr>
      <w:r w:rsidRPr="007E017C">
        <w:rPr>
          <w:i/>
          <w:szCs w:val="24"/>
        </w:rPr>
        <w:t>Pl</w:t>
      </w:r>
      <w:r w:rsidR="003A44ED" w:rsidRPr="007E017C">
        <w:rPr>
          <w:i/>
          <w:szCs w:val="24"/>
        </w:rPr>
        <w:t>a</w:t>
      </w:r>
      <w:r w:rsidRPr="007E017C">
        <w:rPr>
          <w:i/>
          <w:szCs w:val="24"/>
        </w:rPr>
        <w:t>ns to return other forms of data—such as significant non-health-related data—should be built into the study design.</w:t>
      </w:r>
    </w:p>
    <w:p w14:paraId="4A6004AC" w14:textId="77777777" w:rsidR="0045398E" w:rsidRPr="0045398E" w:rsidRDefault="0045398E" w:rsidP="008F6DDB">
      <w:pPr>
        <w:pStyle w:val="Heading4"/>
      </w:pPr>
      <w:bookmarkStart w:id="200" w:name="_Toc11143973"/>
      <w:bookmarkStart w:id="201" w:name="_Toc11143974"/>
      <w:bookmarkStart w:id="202" w:name="_Toc11143975"/>
      <w:bookmarkStart w:id="203" w:name="_Hlk125562109"/>
      <w:bookmarkStart w:id="204" w:name="_Toc281240113"/>
      <w:bookmarkStart w:id="205" w:name="_Toc281240355"/>
      <w:bookmarkStart w:id="206" w:name="_Toc288125088"/>
      <w:bookmarkStart w:id="207" w:name="_Toc484520863"/>
      <w:bookmarkEnd w:id="200"/>
      <w:bookmarkEnd w:id="201"/>
      <w:bookmarkEnd w:id="202"/>
      <w:r w:rsidRPr="0045398E">
        <w:t>Return of Secondary Genomic Research Results</w:t>
      </w:r>
    </w:p>
    <w:p w14:paraId="60A01FA3" w14:textId="681715C3" w:rsidR="0045398E" w:rsidRPr="0045398E" w:rsidRDefault="0045398E" w:rsidP="0045398E">
      <w:pPr>
        <w:jc w:val="left"/>
        <w:rPr>
          <w:i/>
          <w:iCs/>
        </w:rPr>
      </w:pPr>
      <w:r w:rsidRPr="0045398E">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30" w:history="1">
        <w:r w:rsidRPr="0045398E">
          <w:rPr>
            <w:b/>
            <w:bCs/>
            <w:i/>
            <w:iCs/>
            <w:color w:val="0000FF"/>
            <w:u w:val="single"/>
          </w:rPr>
          <w:t>IRB Guidance for Return of Secondary Genomic Results in the NIH Intramural Program.</w:t>
        </w:r>
      </w:hyperlink>
      <w:r w:rsidRPr="0045398E">
        <w:rPr>
          <w:b/>
          <w:bCs/>
          <w:i/>
          <w:iCs/>
          <w:color w:val="4472C4" w:themeColor="accent1"/>
        </w:rPr>
        <w:t xml:space="preserve"> </w:t>
      </w:r>
      <w:r w:rsidRPr="0045398E">
        <w:rPr>
          <w:i/>
          <w:iCs/>
        </w:rPr>
        <w:t>Once approved by the IRB, the Principal Investigator is expected to adhere to all aspects of this plan.</w:t>
      </w:r>
    </w:p>
    <w:p w14:paraId="79EA9DC2" w14:textId="77777777" w:rsidR="0045398E" w:rsidRPr="0045398E" w:rsidRDefault="0045398E" w:rsidP="0045398E">
      <w:pPr>
        <w:jc w:val="left"/>
        <w:rPr>
          <w:i/>
          <w:iCs/>
        </w:rPr>
      </w:pPr>
      <w:r w:rsidRPr="0045398E">
        <w:rPr>
          <w:i/>
          <w:iCs/>
        </w:rPr>
        <w:t>No return</w:t>
      </w:r>
    </w:p>
    <w:p w14:paraId="38B30ABF" w14:textId="77777777" w:rsidR="0045398E" w:rsidRPr="0045398E" w:rsidRDefault="0045398E" w:rsidP="00C45646">
      <w:pPr>
        <w:numPr>
          <w:ilvl w:val="0"/>
          <w:numId w:val="49"/>
        </w:numPr>
        <w:spacing w:before="0" w:after="0"/>
        <w:contextualSpacing/>
        <w:jc w:val="left"/>
        <w:rPr>
          <w:rFonts w:eastAsia="Times New Roman"/>
          <w:i/>
          <w:iCs/>
          <w:szCs w:val="24"/>
        </w:rPr>
      </w:pPr>
      <w:r w:rsidRPr="0045398E">
        <w:rPr>
          <w:rFonts w:eastAsia="Times New Roman"/>
          <w:i/>
          <w:iCs/>
          <w:szCs w:val="24"/>
        </w:rPr>
        <w:t xml:space="preserve">Provide justification for why secondary genomic findings will not be returned to participants. </w:t>
      </w:r>
    </w:p>
    <w:p w14:paraId="47B0112F" w14:textId="77777777" w:rsidR="0045398E" w:rsidRPr="0045398E" w:rsidRDefault="0045398E" w:rsidP="0045398E">
      <w:pPr>
        <w:jc w:val="left"/>
        <w:rPr>
          <w:i/>
          <w:iCs/>
        </w:rPr>
      </w:pPr>
      <w:r w:rsidRPr="0045398E">
        <w:rPr>
          <w:i/>
          <w:iCs/>
        </w:rPr>
        <w:t>Return</w:t>
      </w:r>
    </w:p>
    <w:p w14:paraId="48902312"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Describe which service you have engaged to analyze and return secondary findings, or whether the primary research team will perform this analysis.</w:t>
      </w:r>
    </w:p>
    <w:p w14:paraId="5C9E5210"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 xml:space="preserve">Describe which findings will be sought. </w:t>
      </w:r>
    </w:p>
    <w:p w14:paraId="40BF1890"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At a minimum, the ACMG list of actionable findings that is current at the time the analysis is performed should be returned.</w:t>
      </w:r>
    </w:p>
    <w:p w14:paraId="7E1E239A"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Additional genes may also be included if they are generally agreed upon by the expert community to be clinically important to the subject and are actionable.  These should be described in the protocol.</w:t>
      </w:r>
    </w:p>
    <w:p w14:paraId="6548BC3C"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326A3C37" w14:textId="6416E529" w:rsidR="0045398E" w:rsidRPr="0045398E" w:rsidRDefault="0045398E" w:rsidP="0045398E">
      <w:pPr>
        <w:numPr>
          <w:ilvl w:val="0"/>
          <w:numId w:val="2"/>
        </w:numPr>
        <w:tabs>
          <w:tab w:val="left" w:pos="720"/>
        </w:tabs>
        <w:ind w:left="1080"/>
        <w:jc w:val="left"/>
        <w:rPr>
          <w:i/>
          <w:iCs/>
          <w:szCs w:val="24"/>
        </w:rPr>
      </w:pPr>
      <w:r w:rsidRPr="0045398E">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3094CB78"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574E8AFE"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7B37084A"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Discuss how findings will be returned:</w:t>
      </w:r>
    </w:p>
    <w:p w14:paraId="0945ECCE"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How will subjects be notified of the need for an additional sample collection or to return results (written communication, secure email, or telephone)?</w:t>
      </w:r>
    </w:p>
    <w:p w14:paraId="5A9A604B"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6F6D05B2"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44805F72" w14:textId="77777777" w:rsidR="0045398E" w:rsidRPr="0045398E" w:rsidRDefault="0045398E" w:rsidP="0045398E">
      <w:pPr>
        <w:numPr>
          <w:ilvl w:val="0"/>
          <w:numId w:val="2"/>
        </w:numPr>
        <w:spacing w:before="0" w:after="0"/>
        <w:ind w:left="1080"/>
        <w:contextualSpacing/>
        <w:jc w:val="left"/>
        <w:rPr>
          <w:rFonts w:eastAsia="Times New Roman"/>
          <w:i/>
          <w:iCs/>
          <w:szCs w:val="24"/>
        </w:rPr>
      </w:pPr>
      <w:r w:rsidRPr="0045398E">
        <w:rPr>
          <w:rFonts w:eastAsia="Times New Roman"/>
          <w:i/>
          <w:iCs/>
          <w:szCs w:val="24"/>
        </w:rPr>
        <w:t>Identify to whom the secondary findings will be returned.</w:t>
      </w:r>
    </w:p>
    <w:p w14:paraId="0BDA73E8"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569D3670"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683E5880" w14:textId="77777777" w:rsidR="0045398E" w:rsidRPr="0045398E" w:rsidRDefault="0045398E" w:rsidP="0045398E">
      <w:pPr>
        <w:jc w:val="left"/>
        <w:rPr>
          <w:i/>
          <w:szCs w:val="24"/>
        </w:rPr>
      </w:pPr>
      <w:r w:rsidRPr="0045398E">
        <w:rPr>
          <w:i/>
          <w:szCs w:val="24"/>
        </w:rPr>
        <w:t>Example language:</w:t>
      </w:r>
    </w:p>
    <w:p w14:paraId="3AD62355" w14:textId="326F92BD" w:rsidR="0045398E" w:rsidRPr="0045398E" w:rsidRDefault="0045398E" w:rsidP="0045398E">
      <w:pPr>
        <w:autoSpaceDE w:val="0"/>
        <w:autoSpaceDN w:val="0"/>
        <w:adjustRightInd w:val="0"/>
        <w:spacing w:after="0"/>
        <w:ind w:right="187"/>
        <w:jc w:val="left"/>
        <w:rPr>
          <w:szCs w:val="24"/>
        </w:rPr>
      </w:pPr>
      <w:r w:rsidRPr="0045398E">
        <w:rPr>
          <w:szCs w:val="24"/>
        </w:rPr>
        <w:t xml:space="preserve">The study will utilize the </w:t>
      </w:r>
      <w:r w:rsidR="00A3547E" w:rsidRPr="00A3547E">
        <w:rPr>
          <w:szCs w:val="24"/>
        </w:rPr>
        <w:t>&lt;</w:t>
      </w:r>
      <w:r w:rsidRPr="00A118E5">
        <w:rPr>
          <w:szCs w:val="24"/>
        </w:rPr>
        <w:t>specify the service being used for secondary analysis or whether the primary study team will perform this role</w:t>
      </w:r>
      <w:r w:rsidR="00A3547E" w:rsidRPr="00A3547E">
        <w:rPr>
          <w:szCs w:val="24"/>
        </w:rPr>
        <w:t xml:space="preserve">&gt; </w:t>
      </w:r>
      <w:r w:rsidRPr="0045398E">
        <w:rPr>
          <w:szCs w:val="24"/>
        </w:rPr>
        <w:t xml:space="preserve">to conduct the analysis for clinically actionable secondary results from genomic sequence data generated under this study.  </w:t>
      </w:r>
    </w:p>
    <w:p w14:paraId="44163EE2" w14:textId="6FE1976F" w:rsidR="0045398E" w:rsidRPr="00A118E5" w:rsidRDefault="0045398E" w:rsidP="0045398E">
      <w:pPr>
        <w:autoSpaceDE w:val="0"/>
        <w:autoSpaceDN w:val="0"/>
        <w:adjustRightInd w:val="0"/>
        <w:spacing w:after="0"/>
        <w:ind w:right="187"/>
        <w:jc w:val="left"/>
        <w:rPr>
          <w:i/>
          <w:iCs/>
          <w:szCs w:val="24"/>
        </w:rPr>
      </w:pPr>
      <w:r w:rsidRPr="0045398E">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D86867" w:rsidRPr="00A118E5">
        <w:rPr>
          <w:i/>
          <w:iCs/>
          <w:szCs w:val="24"/>
        </w:rPr>
        <w:t>(</w:t>
      </w:r>
      <w:r w:rsidRPr="00A118E5">
        <w:rPr>
          <w:i/>
          <w:iCs/>
          <w:szCs w:val="24"/>
        </w:rPr>
        <w:t>Expanded lists are permissible; any findings that will be sought in addition to the ACMG’s recommended list must be specified</w:t>
      </w:r>
      <w:r w:rsidR="00D86867" w:rsidRPr="00A118E5">
        <w:rPr>
          <w:i/>
          <w:iCs/>
          <w:szCs w:val="24"/>
        </w:rPr>
        <w:t>.)</w:t>
      </w:r>
    </w:p>
    <w:p w14:paraId="24773720" w14:textId="6C6FE7C0" w:rsidR="0045398E" w:rsidRPr="0045398E" w:rsidRDefault="0045398E" w:rsidP="0045398E">
      <w:pPr>
        <w:autoSpaceDE w:val="0"/>
        <w:autoSpaceDN w:val="0"/>
        <w:adjustRightInd w:val="0"/>
        <w:spacing w:after="0"/>
        <w:ind w:right="187"/>
        <w:jc w:val="left"/>
        <w:rPr>
          <w:rFonts w:eastAsia="Times New Roman"/>
          <w:color w:val="000000"/>
          <w:szCs w:val="24"/>
        </w:rPr>
      </w:pPr>
      <w:r w:rsidRPr="00D86867">
        <w:rPr>
          <w:szCs w:val="24"/>
        </w:rPr>
        <w:t xml:space="preserve">Subjects will be contacted </w:t>
      </w:r>
      <w:r w:rsidR="00D86867" w:rsidRPr="00A118E5">
        <w:rPr>
          <w:szCs w:val="24"/>
        </w:rPr>
        <w:t>&lt;</w:t>
      </w:r>
      <w:r w:rsidRPr="00A118E5">
        <w:rPr>
          <w:szCs w:val="24"/>
        </w:rPr>
        <w:t>describe how contact will be made</w:t>
      </w:r>
      <w:r w:rsidR="00D86867" w:rsidRPr="00A118E5">
        <w:rPr>
          <w:szCs w:val="24"/>
        </w:rPr>
        <w:t xml:space="preserve">&gt; </w:t>
      </w:r>
      <w:r w:rsidRPr="00D86867">
        <w:rPr>
          <w:szCs w:val="24"/>
        </w:rPr>
        <w:t xml:space="preserve">by the primary study team </w:t>
      </w:r>
      <w:r w:rsidR="00D86867" w:rsidRPr="00A118E5">
        <w:rPr>
          <w:szCs w:val="24"/>
        </w:rPr>
        <w:t>&lt;</w:t>
      </w:r>
      <w:r w:rsidRPr="00A118E5">
        <w:rPr>
          <w:szCs w:val="24"/>
        </w:rPr>
        <w:t>or relevant party</w:t>
      </w:r>
      <w:r w:rsidR="00D86867" w:rsidRPr="00A118E5">
        <w:rPr>
          <w:szCs w:val="24"/>
        </w:rPr>
        <w:t xml:space="preserve">&gt; </w:t>
      </w:r>
      <w:r w:rsidRPr="00D86867">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D86867">
        <w:rPr>
          <w:rFonts w:eastAsia="Times New Roman"/>
          <w:szCs w:val="24"/>
        </w:rPr>
        <w:t xml:space="preserve"> to have a genetic</w:t>
      </w:r>
      <w:r w:rsidRPr="00A118E5">
        <w:rPr>
          <w:rFonts w:eastAsia="Times New Roman"/>
          <w:szCs w:val="24"/>
        </w:rPr>
        <w:t xml:space="preserve"> counseling session with </w:t>
      </w:r>
      <w:r w:rsidR="00D86867" w:rsidRPr="00A118E5">
        <w:rPr>
          <w:rFonts w:eastAsia="Times New Roman"/>
          <w:szCs w:val="24"/>
        </w:rPr>
        <w:t>&lt;</w:t>
      </w:r>
      <w:r w:rsidRPr="00A118E5">
        <w:rPr>
          <w:rFonts w:eastAsia="Times New Roman"/>
          <w:szCs w:val="24"/>
        </w:rPr>
        <w:t>specify who will provide this genetic education and counseling associated with the return of results</w:t>
      </w:r>
      <w:r w:rsidR="00D86867" w:rsidRPr="00A118E5">
        <w:rPr>
          <w:rFonts w:eastAsia="Times New Roman"/>
          <w:szCs w:val="24"/>
        </w:rPr>
        <w:t>&gt;</w:t>
      </w:r>
      <w:r w:rsidR="00D86867" w:rsidRPr="0045398E">
        <w:rPr>
          <w:rFonts w:eastAsia="Times New Roman"/>
          <w:color w:val="000000"/>
          <w:szCs w:val="24"/>
        </w:rPr>
        <w:t xml:space="preserve"> </w:t>
      </w:r>
      <w:r w:rsidRPr="0045398E">
        <w:rPr>
          <w:rFonts w:eastAsia="Times New Roman"/>
          <w:color w:val="000000"/>
          <w:szCs w:val="24"/>
        </w:rPr>
        <w:t>to explain this result. If the subject does not want to come to NIH or have a telemedicine visit, a referral to a local genetic healthcare provider may be provided to receive this result (at their expense).</w:t>
      </w:r>
    </w:p>
    <w:p w14:paraId="0C8A83FF" w14:textId="44E6EAB3" w:rsidR="0045398E" w:rsidRPr="0045398E" w:rsidRDefault="0045398E" w:rsidP="0045398E">
      <w:pPr>
        <w:autoSpaceDE w:val="0"/>
        <w:autoSpaceDN w:val="0"/>
        <w:adjustRightInd w:val="0"/>
        <w:spacing w:after="0"/>
        <w:ind w:right="187"/>
        <w:jc w:val="left"/>
        <w:rPr>
          <w:szCs w:val="24"/>
        </w:rPr>
      </w:pPr>
      <w:r w:rsidRPr="0045398E">
        <w:rPr>
          <w:rFonts w:eastAsia="Times New Roman"/>
          <w:color w:val="000000"/>
          <w:szCs w:val="24"/>
        </w:rPr>
        <w:t xml:space="preserve">We anticipate that the analysis for secondary findings will occur within </w:t>
      </w:r>
      <w:r w:rsidR="00D86867">
        <w:rPr>
          <w:rFonts w:eastAsia="Times New Roman"/>
          <w:color w:val="000000"/>
          <w:szCs w:val="24"/>
        </w:rPr>
        <w:t>&lt;</w:t>
      </w:r>
      <w:r w:rsidRPr="0045398E">
        <w:rPr>
          <w:rFonts w:eastAsia="Times New Roman"/>
          <w:color w:val="000000"/>
          <w:szCs w:val="24"/>
        </w:rPr>
        <w:t>specify expected time frame</w:t>
      </w:r>
      <w:r w:rsidR="00D86867">
        <w:rPr>
          <w:rFonts w:eastAsia="Times New Roman"/>
          <w:color w:val="000000"/>
          <w:szCs w:val="24"/>
        </w:rPr>
        <w:t>&gt;</w:t>
      </w:r>
      <w:r w:rsidR="00D86867" w:rsidRPr="0045398E">
        <w:rPr>
          <w:rFonts w:eastAsia="Times New Roman"/>
          <w:color w:val="000000"/>
          <w:szCs w:val="24"/>
        </w:rPr>
        <w:t xml:space="preserve"> </w:t>
      </w:r>
      <w:r w:rsidRPr="0045398E">
        <w:rPr>
          <w:rFonts w:eastAsia="Times New Roman"/>
          <w:color w:val="000000"/>
          <w:szCs w:val="24"/>
        </w:rPr>
        <w:t>of specimen collection.</w:t>
      </w:r>
      <w:r w:rsidRPr="0045398E">
        <w:rPr>
          <w:szCs w:val="24"/>
        </w:rPr>
        <w:t xml:space="preserve">  This is the only time during the course of the study that secondary findings will be returned. No additional interrogation regarding secondary actionable findings will be made after the initial analysis.</w:t>
      </w:r>
    </w:p>
    <w:bookmarkEnd w:id="203"/>
    <w:p w14:paraId="38F6780C" w14:textId="77777777" w:rsidR="0045398E" w:rsidRPr="0045398E" w:rsidRDefault="0045398E" w:rsidP="008F6DDB">
      <w:pPr>
        <w:pStyle w:val="Heading4"/>
      </w:pPr>
      <w:r w:rsidRPr="0045398E">
        <w:t>Genetic counseling</w:t>
      </w:r>
      <w:bookmarkEnd w:id="204"/>
      <w:bookmarkEnd w:id="205"/>
      <w:bookmarkEnd w:id="206"/>
      <w:bookmarkEnd w:id="207"/>
    </w:p>
    <w:p w14:paraId="626836DB" w14:textId="77777777" w:rsidR="0045398E" w:rsidRPr="0045398E" w:rsidRDefault="0045398E" w:rsidP="0045398E">
      <w:pPr>
        <w:jc w:val="left"/>
        <w:rPr>
          <w:i/>
          <w:szCs w:val="24"/>
        </w:rPr>
      </w:pPr>
      <w:r w:rsidRPr="0045398E">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 The research team should provide an option for this to be obtained at no cost to the subject.</w:t>
      </w:r>
    </w:p>
    <w:p w14:paraId="68A10CC2" w14:textId="178BB2DD" w:rsidR="005F410D" w:rsidRDefault="00C15426" w:rsidP="008F6DDB">
      <w:pPr>
        <w:pStyle w:val="Heading2"/>
      </w:pPr>
      <w:r w:rsidRPr="001A2965" w:rsidDel="00C15426">
        <w:t xml:space="preserve"> </w:t>
      </w:r>
      <w:bookmarkStart w:id="208" w:name="_Ref11143401"/>
      <w:bookmarkStart w:id="209" w:name="_Toc182473138"/>
      <w:r w:rsidR="00BA453B">
        <w:t>Safety Assessments</w:t>
      </w:r>
      <w:bookmarkEnd w:id="208"/>
      <w:bookmarkEnd w:id="209"/>
    </w:p>
    <w:p w14:paraId="21564817" w14:textId="77777777" w:rsidR="004A2437" w:rsidRPr="004A2437" w:rsidRDefault="00BA453B" w:rsidP="004A2437">
      <w:pPr>
        <w:spacing w:after="0"/>
        <w:rPr>
          <w:i/>
          <w:szCs w:val="24"/>
        </w:rPr>
      </w:pPr>
      <w:r w:rsidRPr="00BA453B">
        <w:rPr>
          <w:i/>
        </w:rPr>
        <w:t xml:space="preserve">List and describe all study procedures and evaluations to be done as part of the study to monitor safety and support the understanding of the study intervention’s safety or that are done for other purposes (e.g., screening, eligibility, enrollment). </w:t>
      </w:r>
      <w:r w:rsidR="000F50D5">
        <w:rPr>
          <w:i/>
        </w:rPr>
        <w:t xml:space="preserve"> </w:t>
      </w:r>
      <w:r w:rsidRPr="00BA453B">
        <w:rPr>
          <w:i/>
        </w:rPr>
        <w:t>In addition, discuss any special conditions that must be achieved during the enrollment and/or initial administration of study intervention</w:t>
      </w:r>
      <w:r w:rsidRPr="004A2437">
        <w:rPr>
          <w:i/>
          <w:szCs w:val="24"/>
        </w:rPr>
        <w:t xml:space="preserve">.  </w:t>
      </w:r>
      <w:r w:rsidR="004A2437" w:rsidRPr="004A2437">
        <w:rPr>
          <w:i/>
          <w:szCs w:val="24"/>
        </w:rPr>
        <w:t>Some studies may not include safety assessments. If your study does not include safety assessments, indicate as “N/A” and delete all instructional and example text associated with this section.</w:t>
      </w:r>
    </w:p>
    <w:p w14:paraId="4319DE68" w14:textId="55A192E9" w:rsidR="00BA453B" w:rsidRDefault="00BA453B" w:rsidP="00BA453B">
      <w:pPr>
        <w:rPr>
          <w:i/>
        </w:rPr>
      </w:pPr>
      <w:r w:rsidRPr="00BA453B">
        <w:rPr>
          <w:i/>
        </w:rPr>
        <w:t xml:space="preserve">Note that the protocol should provide a high-level discussion of all procedures and detailed information can be further provided in a MOP or SOP.  In addition, note where approaches to decrease variability, such as centralized laboratory assessments, are being employed. The specific timing of procedures/evaluations to be done at each study visit are captured in </w:t>
      </w:r>
      <w:r w:rsidRPr="00BA453B">
        <w:rPr>
          <w:b/>
          <w:i/>
        </w:rPr>
        <w:t xml:space="preserve">Section </w:t>
      </w:r>
      <w:r w:rsidR="00C41ABF" w:rsidRPr="00834AE6">
        <w:rPr>
          <w:b/>
          <w:i/>
          <w:color w:val="0000FF"/>
        </w:rPr>
        <w:fldChar w:fldCharType="begin"/>
      </w:r>
      <w:r w:rsidR="00C41ABF" w:rsidRPr="00834AE6">
        <w:rPr>
          <w:b/>
          <w:i/>
          <w:color w:val="0000FF"/>
        </w:rPr>
        <w:instrText xml:space="preserve"> REF _Ref11143350 \r \h </w:instrText>
      </w:r>
      <w:r w:rsidR="00C41ABF" w:rsidRPr="00834AE6">
        <w:rPr>
          <w:b/>
          <w:i/>
          <w:color w:val="0000FF"/>
        </w:rPr>
      </w:r>
      <w:r w:rsidR="00C41ABF" w:rsidRPr="00834AE6">
        <w:rPr>
          <w:b/>
          <w:i/>
          <w:color w:val="0000FF"/>
        </w:rPr>
        <w:fldChar w:fldCharType="separate"/>
      </w:r>
      <w:r w:rsidR="007C0D65">
        <w:rPr>
          <w:b/>
          <w:i/>
          <w:color w:val="0000FF"/>
        </w:rPr>
        <w:t>1.3</w:t>
      </w:r>
      <w:r w:rsidR="00C41ABF" w:rsidRPr="00834AE6">
        <w:rPr>
          <w:b/>
          <w:i/>
          <w:color w:val="0000FF"/>
        </w:rPr>
        <w:fldChar w:fldCharType="end"/>
      </w:r>
      <w:r w:rsidRPr="00BA453B">
        <w:rPr>
          <w:b/>
          <w:i/>
        </w:rPr>
        <w:t>, Schedule of Activities (SoA)</w:t>
      </w:r>
      <w:r w:rsidR="00A177FA">
        <w:rPr>
          <w:b/>
          <w:i/>
        </w:rPr>
        <w:t>,</w:t>
      </w:r>
      <w:r w:rsidRPr="00BA453B">
        <w:rPr>
          <w:b/>
          <w:i/>
        </w:rPr>
        <w:t xml:space="preserve"> </w:t>
      </w:r>
      <w:r w:rsidRPr="00BA453B">
        <w:rPr>
          <w:i/>
        </w:rPr>
        <w:t xml:space="preserve">and the time points of these procedures do not need to be included here. </w:t>
      </w:r>
      <w:bookmarkStart w:id="210" w:name="_Hlk479166047"/>
      <w:r w:rsidRPr="00BA453B">
        <w:rPr>
          <w:i/>
        </w:rPr>
        <w:t>In addition, indicate where appropriate, that procedures/evaluations will be performed by qualified personnel.</w:t>
      </w:r>
      <w:bookmarkEnd w:id="210"/>
    </w:p>
    <w:p w14:paraId="56C95582" w14:textId="2148E6DC" w:rsidR="00BA0C0C" w:rsidRPr="00BA453B" w:rsidRDefault="00BA0C0C" w:rsidP="00BA453B">
      <w:pPr>
        <w:rPr>
          <w:i/>
        </w:rPr>
      </w:pPr>
      <w:r>
        <w:rPr>
          <w:i/>
        </w:rPr>
        <w:t>If any procedure has a risk of suicidal ideation, or questionnaires include questions about depression/suicidality, provide a management plan.</w:t>
      </w:r>
    </w:p>
    <w:p w14:paraId="72C43FB7" w14:textId="733CE0BA" w:rsidR="004A2437" w:rsidRPr="004A2437" w:rsidRDefault="004A2437" w:rsidP="004A2437">
      <w:pPr>
        <w:rPr>
          <w:i/>
          <w:iCs/>
        </w:rPr>
      </w:pPr>
      <w:r w:rsidRPr="004A2437">
        <w:rPr>
          <w:i/>
          <w:iCs/>
        </w:rPr>
        <w:t xml:space="preserve">This section </w:t>
      </w:r>
      <w:r>
        <w:rPr>
          <w:i/>
          <w:iCs/>
        </w:rPr>
        <w:t>should</w:t>
      </w:r>
      <w:r w:rsidRPr="004A2437">
        <w:rPr>
          <w:i/>
          <w:iCs/>
        </w:rPr>
        <w:t xml:space="preserve"> include a list and description of </w:t>
      </w:r>
      <w:r w:rsidRPr="006C4428">
        <w:rPr>
          <w:b/>
          <w:bCs/>
          <w:i/>
          <w:iCs/>
          <w:color w:val="C00000"/>
        </w:rPr>
        <w:t>all</w:t>
      </w:r>
      <w:r w:rsidRPr="00C11951">
        <w:rPr>
          <w:i/>
          <w:iCs/>
          <w:color w:val="EA0000"/>
        </w:rPr>
        <w:t xml:space="preserve"> </w:t>
      </w:r>
      <w:r w:rsidRPr="004A2437">
        <w:rPr>
          <w:i/>
          <w:iCs/>
        </w:rPr>
        <w:t>safety procedures/evaluations, as applicable and how safety will be protected:</w:t>
      </w:r>
    </w:p>
    <w:p w14:paraId="7930034E" w14:textId="2DF9CC8B" w:rsidR="00BA453B" w:rsidRPr="00BA453B" w:rsidRDefault="00BA453B" w:rsidP="00C45646">
      <w:pPr>
        <w:pStyle w:val="ListParagraph"/>
        <w:numPr>
          <w:ilvl w:val="0"/>
          <w:numId w:val="19"/>
        </w:numPr>
        <w:rPr>
          <w:i/>
        </w:rPr>
      </w:pPr>
      <w:r w:rsidRPr="00BA453B">
        <w:rPr>
          <w:b/>
          <w:i/>
        </w:rPr>
        <w:t>Physical examination</w:t>
      </w:r>
      <w:r w:rsidRPr="00BA453B">
        <w:rPr>
          <w:i/>
        </w:rPr>
        <w:t xml:space="preserve">  </w:t>
      </w:r>
    </w:p>
    <w:p w14:paraId="72A170C5" w14:textId="155DCB75" w:rsidR="00BA453B" w:rsidRPr="004A2437" w:rsidRDefault="004A2437" w:rsidP="00C45646">
      <w:pPr>
        <w:pStyle w:val="ListParagraph"/>
        <w:numPr>
          <w:ilvl w:val="0"/>
          <w:numId w:val="19"/>
        </w:numPr>
        <w:rPr>
          <w:b/>
          <w:bCs/>
          <w:i/>
        </w:rPr>
      </w:pPr>
      <w:r w:rsidRPr="004A2437">
        <w:rPr>
          <w:b/>
          <w:bCs/>
          <w:i/>
        </w:rPr>
        <w:t>Performance-based assessments</w:t>
      </w:r>
    </w:p>
    <w:p w14:paraId="4A52FECD" w14:textId="39DFD647" w:rsidR="004A2437" w:rsidRPr="004A2437" w:rsidRDefault="004A2437" w:rsidP="00C45646">
      <w:pPr>
        <w:pStyle w:val="ListParagraph"/>
        <w:numPr>
          <w:ilvl w:val="0"/>
          <w:numId w:val="19"/>
        </w:numPr>
        <w:rPr>
          <w:b/>
          <w:bCs/>
          <w:i/>
        </w:rPr>
      </w:pPr>
      <w:r w:rsidRPr="004A2437">
        <w:rPr>
          <w:b/>
          <w:bCs/>
          <w:i/>
        </w:rPr>
        <w:t>Ecological momentary assessment</w:t>
      </w:r>
    </w:p>
    <w:p w14:paraId="5B2C2886" w14:textId="2253CCE9" w:rsidR="004A2437" w:rsidRPr="004A2437" w:rsidRDefault="004A2437" w:rsidP="00C45646">
      <w:pPr>
        <w:pStyle w:val="ListParagraph"/>
        <w:numPr>
          <w:ilvl w:val="0"/>
          <w:numId w:val="19"/>
        </w:numPr>
        <w:rPr>
          <w:b/>
          <w:bCs/>
          <w:i/>
        </w:rPr>
      </w:pPr>
      <w:r w:rsidRPr="004A2437">
        <w:rPr>
          <w:b/>
          <w:bCs/>
          <w:i/>
        </w:rPr>
        <w:t>Physical Activity/sleep monitor or other sensor</w:t>
      </w:r>
    </w:p>
    <w:p w14:paraId="36703CE3" w14:textId="26F17D79" w:rsidR="00BA453B" w:rsidRPr="00BA453B" w:rsidRDefault="00BA453B" w:rsidP="00C45646">
      <w:pPr>
        <w:pStyle w:val="ListParagraph"/>
        <w:numPr>
          <w:ilvl w:val="0"/>
          <w:numId w:val="19"/>
        </w:numPr>
        <w:rPr>
          <w:i/>
        </w:rPr>
      </w:pPr>
      <w:r w:rsidRPr="00E64216">
        <w:rPr>
          <w:b/>
          <w:i/>
        </w:rPr>
        <w:t>Radiographic or other imaging assessments.</w:t>
      </w:r>
      <w:r w:rsidRPr="00E64216">
        <w:rPr>
          <w:i/>
        </w:rPr>
        <w:t xml:space="preserve"> </w:t>
      </w:r>
    </w:p>
    <w:p w14:paraId="339DC77E" w14:textId="77777777" w:rsidR="00BA453B" w:rsidRPr="00BA453B" w:rsidRDefault="00BA453B" w:rsidP="00C45646">
      <w:pPr>
        <w:pStyle w:val="ListParagraph"/>
        <w:numPr>
          <w:ilvl w:val="0"/>
          <w:numId w:val="19"/>
        </w:numPr>
        <w:rPr>
          <w:i/>
        </w:rPr>
      </w:pPr>
      <w:r w:rsidRPr="00BA453B">
        <w:rPr>
          <w:b/>
          <w:i/>
        </w:rPr>
        <w:t>Counseling procedures, including any dietary or activity considerations</w:t>
      </w:r>
      <w:r w:rsidRPr="00BA453B">
        <w:rPr>
          <w:i/>
        </w:rPr>
        <w:t xml:space="preserve"> that need to be adhered to during study participation.</w:t>
      </w:r>
    </w:p>
    <w:p w14:paraId="26D4EB3C" w14:textId="7A85E73E" w:rsidR="00BA453B" w:rsidRPr="00BA453B" w:rsidRDefault="00BA453B" w:rsidP="00C45646">
      <w:pPr>
        <w:pStyle w:val="ListParagraph"/>
        <w:numPr>
          <w:ilvl w:val="0"/>
          <w:numId w:val="19"/>
        </w:numPr>
        <w:rPr>
          <w:i/>
        </w:rPr>
      </w:pPr>
      <w:r w:rsidRPr="00BA453B">
        <w:rPr>
          <w:b/>
          <w:i/>
        </w:rPr>
        <w:t>Administration of questionnaires or other instruments</w:t>
      </w:r>
      <w:r w:rsidRPr="00BA453B">
        <w:rPr>
          <w:i/>
        </w:rPr>
        <w:t xml:space="preserve"> for patient-reported outcomes, such as a daily diary.</w:t>
      </w:r>
      <w:r w:rsidR="00E14852">
        <w:rPr>
          <w:i/>
        </w:rPr>
        <w:t xml:space="preserve"> If non-English speakers are enrolled, identify if assessments related to the primary objectives are validated in their languages. </w:t>
      </w:r>
    </w:p>
    <w:p w14:paraId="51512CF8" w14:textId="77777777" w:rsidR="00BA453B" w:rsidRPr="00BA453B" w:rsidRDefault="00BA453B" w:rsidP="00C45646">
      <w:pPr>
        <w:pStyle w:val="ListParagraph"/>
        <w:numPr>
          <w:ilvl w:val="0"/>
          <w:numId w:val="19"/>
        </w:numPr>
        <w:rPr>
          <w:b/>
          <w:i/>
        </w:rPr>
      </w:pPr>
      <w:r w:rsidRPr="00BA453B">
        <w:rPr>
          <w:b/>
          <w:i/>
        </w:rPr>
        <w:t xml:space="preserve">Assessment of adverse events. </w:t>
      </w:r>
      <w:r w:rsidRPr="00BA453B">
        <w:rPr>
          <w:i/>
        </w:rPr>
        <w:t>Describe provisions for follow-up of ongoing AEs/SAEs.</w:t>
      </w:r>
    </w:p>
    <w:p w14:paraId="05106DF6" w14:textId="77777777" w:rsidR="00BA453B" w:rsidRPr="00BA453B" w:rsidRDefault="00BA453B" w:rsidP="00BA453B">
      <w:pPr>
        <w:rPr>
          <w:i/>
        </w:rPr>
      </w:pPr>
      <w:r w:rsidRPr="00BA453B">
        <w:rPr>
          <w:i/>
        </w:rPr>
        <w:t xml:space="preserve">Include in this section a discussion of the results of any study specific procedures that will be provided to participant (e.g., radiographic or other imaging or laboratory evaluations). </w:t>
      </w:r>
    </w:p>
    <w:p w14:paraId="223DDDAB" w14:textId="3D873940" w:rsidR="000B41A7" w:rsidRDefault="000B41A7" w:rsidP="008F6DDB">
      <w:pPr>
        <w:pStyle w:val="Heading2"/>
      </w:pPr>
      <w:bookmarkStart w:id="211" w:name="_Toc11143978"/>
      <w:bookmarkStart w:id="212" w:name="_Ref62561233"/>
      <w:bookmarkStart w:id="213" w:name="_Toc182473139"/>
      <w:bookmarkEnd w:id="211"/>
      <w:r>
        <w:t>Adverse Events and Serious Adverse Events</w:t>
      </w:r>
      <w:bookmarkEnd w:id="212"/>
      <w:bookmarkEnd w:id="213"/>
    </w:p>
    <w:p w14:paraId="5E89475D" w14:textId="77777777" w:rsidR="000B41A7" w:rsidRPr="00122041" w:rsidRDefault="000B41A7" w:rsidP="00122041">
      <w:pPr>
        <w:rPr>
          <w:i/>
          <w:iCs/>
          <w:szCs w:val="24"/>
        </w:rPr>
      </w:pPr>
      <w:bookmarkStart w:id="214" w:name="_Hlk71636414"/>
      <w:r w:rsidRPr="00122041">
        <w:rPr>
          <w:i/>
          <w:iCs/>
          <w:szCs w:val="24"/>
        </w:rPr>
        <w:t>No text is to be entered in this section; rather it should be included under the relevant subheadings below.</w:t>
      </w:r>
    </w:p>
    <w:p w14:paraId="416E52A9" w14:textId="069E8C8F" w:rsidR="00122041" w:rsidRPr="00122041" w:rsidRDefault="00122041" w:rsidP="00122041">
      <w:pPr>
        <w:rPr>
          <w:i/>
          <w:iCs/>
          <w:szCs w:val="24"/>
        </w:rPr>
      </w:pPr>
      <w:r w:rsidRPr="00122041">
        <w:rPr>
          <w:i/>
          <w:iCs/>
          <w:szCs w:val="24"/>
        </w:rPr>
        <w:t xml:space="preserve">Depending on the nature of the intervention, it may not be necessary to collect </w:t>
      </w:r>
      <w:r>
        <w:rPr>
          <w:i/>
          <w:iCs/>
          <w:szCs w:val="24"/>
        </w:rPr>
        <w:t xml:space="preserve">all </w:t>
      </w:r>
      <w:r w:rsidRPr="00122041">
        <w:rPr>
          <w:i/>
          <w:iCs/>
          <w:szCs w:val="24"/>
        </w:rPr>
        <w:t>adverse events</w:t>
      </w:r>
      <w:r>
        <w:rPr>
          <w:i/>
          <w:iCs/>
          <w:szCs w:val="24"/>
        </w:rPr>
        <w:t xml:space="preserve"> in your database</w:t>
      </w:r>
      <w:r w:rsidRPr="00122041">
        <w:rPr>
          <w:i/>
          <w:iCs/>
          <w:szCs w:val="24"/>
        </w:rPr>
        <w:t xml:space="preserve">, except those that are considered to be unanticipated problems (UPs; see </w:t>
      </w:r>
      <w:r w:rsidRPr="00122041">
        <w:rPr>
          <w:b/>
          <w:i/>
          <w:iCs/>
          <w:szCs w:val="24"/>
        </w:rPr>
        <w:t xml:space="preserve">Section </w:t>
      </w:r>
      <w:r w:rsidR="00317B16" w:rsidRPr="00317B16">
        <w:rPr>
          <w:b/>
          <w:i/>
          <w:iCs/>
          <w:color w:val="0000FF"/>
          <w:szCs w:val="24"/>
        </w:rPr>
        <w:fldChar w:fldCharType="begin"/>
      </w:r>
      <w:r w:rsidR="00317B16" w:rsidRPr="00317B16">
        <w:rPr>
          <w:b/>
          <w:i/>
          <w:iCs/>
          <w:color w:val="0000FF"/>
          <w:szCs w:val="24"/>
        </w:rPr>
        <w:instrText xml:space="preserve"> REF _Ref138412760 \r \h </w:instrText>
      </w:r>
      <w:r w:rsidR="00317B16" w:rsidRPr="00317B16">
        <w:rPr>
          <w:b/>
          <w:i/>
          <w:iCs/>
          <w:color w:val="0000FF"/>
          <w:szCs w:val="24"/>
        </w:rPr>
      </w:r>
      <w:r w:rsidR="00317B16" w:rsidRPr="00317B16">
        <w:rPr>
          <w:b/>
          <w:i/>
          <w:iCs/>
          <w:color w:val="0000FF"/>
          <w:szCs w:val="24"/>
        </w:rPr>
        <w:fldChar w:fldCharType="separate"/>
      </w:r>
      <w:r w:rsidR="007C0D65">
        <w:rPr>
          <w:b/>
          <w:i/>
          <w:iCs/>
          <w:color w:val="0000FF"/>
          <w:szCs w:val="24"/>
        </w:rPr>
        <w:t>8.5</w:t>
      </w:r>
      <w:r w:rsidR="00317B16" w:rsidRPr="00317B16">
        <w:rPr>
          <w:b/>
          <w:i/>
          <w:iCs/>
          <w:color w:val="0000FF"/>
          <w:szCs w:val="24"/>
        </w:rPr>
        <w:fldChar w:fldCharType="end"/>
      </w:r>
      <w:r w:rsidRPr="00122041">
        <w:rPr>
          <w:b/>
          <w:i/>
          <w:iCs/>
          <w:szCs w:val="24"/>
        </w:rPr>
        <w:t>, Unanticipated Problems</w:t>
      </w:r>
      <w:r w:rsidRPr="00122041">
        <w:rPr>
          <w:i/>
          <w:iCs/>
          <w:szCs w:val="24"/>
        </w:rPr>
        <w:t xml:space="preserve"> for clarification). </w:t>
      </w:r>
    </w:p>
    <w:p w14:paraId="229F6C69" w14:textId="5BEDB799" w:rsidR="00122041" w:rsidRPr="00122041" w:rsidRDefault="00122041" w:rsidP="00122041">
      <w:pPr>
        <w:rPr>
          <w:i/>
          <w:iCs/>
          <w:szCs w:val="24"/>
        </w:rPr>
      </w:pPr>
      <w:r w:rsidRPr="00122041">
        <w:rPr>
          <w:i/>
          <w:iCs/>
          <w:szCs w:val="24"/>
        </w:rPr>
        <w:t>The following subsections are intended to highlight the specific assessments related to safety and the aspects of the study which are proposed to ensure the safety of trial participants. Consider developing this section in consultation with a professional with experience in the clinical care of your population. Consider the risks of the study intervention(s) and other study procedures and the characteristics of the study.</w:t>
      </w:r>
      <w:bookmarkEnd w:id="214"/>
      <w:r w:rsidRPr="00122041">
        <w:rPr>
          <w:i/>
          <w:iCs/>
          <w:szCs w:val="24"/>
        </w:rPr>
        <w:t xml:space="preserve"> This section should be tailored for specific study characteristics, including but not limited to the following:</w:t>
      </w:r>
    </w:p>
    <w:p w14:paraId="264D3CBB" w14:textId="77777777" w:rsidR="00122041" w:rsidRPr="00122041" w:rsidRDefault="00122041" w:rsidP="00C45646">
      <w:pPr>
        <w:pStyle w:val="ListParagraph"/>
        <w:numPr>
          <w:ilvl w:val="0"/>
          <w:numId w:val="44"/>
        </w:numPr>
        <w:rPr>
          <w:i/>
          <w:iCs/>
        </w:rPr>
      </w:pPr>
      <w:r w:rsidRPr="00122041">
        <w:rPr>
          <w:i/>
          <w:iCs/>
        </w:rPr>
        <w:t>The study involves risks to individuals other than research participants (e.g., household or intimate contacts, communities, study clinicians, pharmacists or interventionists, etc.)</w:t>
      </w:r>
    </w:p>
    <w:p w14:paraId="7C1FAC25" w14:textId="77777777" w:rsidR="00122041" w:rsidRPr="00122041" w:rsidRDefault="00122041" w:rsidP="00C45646">
      <w:pPr>
        <w:pStyle w:val="ListParagraph"/>
        <w:numPr>
          <w:ilvl w:val="0"/>
          <w:numId w:val="44"/>
        </w:numPr>
        <w:rPr>
          <w:i/>
          <w:iCs/>
        </w:rPr>
      </w:pPr>
      <w:r w:rsidRPr="00122041">
        <w:rPr>
          <w:i/>
          <w:iCs/>
        </w:rPr>
        <w:t>Reporting of certain events (e.g., suspected child abuse or substance abuse) is mandatory and may be discovered because of the study population or study design characteristics</w:t>
      </w:r>
    </w:p>
    <w:p w14:paraId="661BFBF4" w14:textId="77777777" w:rsidR="00122041" w:rsidRPr="00122041" w:rsidRDefault="00122041" w:rsidP="00C45646">
      <w:pPr>
        <w:pStyle w:val="ListParagraph"/>
        <w:numPr>
          <w:ilvl w:val="0"/>
          <w:numId w:val="44"/>
        </w:numPr>
        <w:rPr>
          <w:i/>
          <w:iCs/>
        </w:rPr>
      </w:pPr>
      <w:r w:rsidRPr="00122041">
        <w:rPr>
          <w:i/>
          <w:iCs/>
        </w:rPr>
        <w:t>The study is conducted at multiple sites, and will require centralized safety oversight</w:t>
      </w:r>
    </w:p>
    <w:p w14:paraId="5A9DAADD" w14:textId="77777777" w:rsidR="00122041" w:rsidRPr="00122041" w:rsidRDefault="00122041" w:rsidP="00C45646">
      <w:pPr>
        <w:pStyle w:val="ListParagraph"/>
        <w:numPr>
          <w:ilvl w:val="0"/>
          <w:numId w:val="44"/>
        </w:numPr>
        <w:spacing w:after="120"/>
        <w:contextualSpacing w:val="0"/>
        <w:rPr>
          <w:i/>
          <w:iCs/>
        </w:rPr>
      </w:pPr>
      <w:r w:rsidRPr="00122041">
        <w:rPr>
          <w:i/>
          <w:iCs/>
        </w:rPr>
        <w:t>The study involves a population at heightened risk of serious adverse events (e.g., participants at heightened risk of suicide, clinical deterioration, etc.)</w:t>
      </w:r>
    </w:p>
    <w:p w14:paraId="0A0A9B05" w14:textId="682FD2AB" w:rsidR="000B41A7" w:rsidRPr="00122041" w:rsidRDefault="00122041" w:rsidP="00122041">
      <w:pPr>
        <w:rPr>
          <w:i/>
          <w:szCs w:val="24"/>
        </w:rPr>
      </w:pPr>
      <w:r w:rsidRPr="00122041">
        <w:rPr>
          <w:i/>
          <w:szCs w:val="24"/>
        </w:rPr>
        <w:t>In developing this section, consider the risks of the study intervention. Review and reference the applicable sources of information, such as literature and other sources that describe the study intervention</w:t>
      </w:r>
      <w:r w:rsidR="000B41A7" w:rsidRPr="00122041">
        <w:rPr>
          <w:i/>
          <w:szCs w:val="24"/>
        </w:rPr>
        <w:t xml:space="preserve">.  </w:t>
      </w:r>
    </w:p>
    <w:p w14:paraId="07AC2292" w14:textId="4DD112ED" w:rsidR="000B41A7" w:rsidRDefault="00F2175D" w:rsidP="008F6DDB">
      <w:pPr>
        <w:pStyle w:val="Heading3"/>
      </w:pPr>
      <w:bookmarkStart w:id="215" w:name="_Toc182473140"/>
      <w:bookmarkStart w:id="216" w:name="_Hlk71636645"/>
      <w:r>
        <w:t>Definition of Adverse Event</w:t>
      </w:r>
      <w:bookmarkEnd w:id="215"/>
    </w:p>
    <w:p w14:paraId="057A8BA1" w14:textId="02F1D11F" w:rsidR="00122041" w:rsidRPr="00122041" w:rsidRDefault="00122041" w:rsidP="00122041">
      <w:pPr>
        <w:rPr>
          <w:i/>
          <w:iCs/>
          <w:szCs w:val="24"/>
        </w:rPr>
      </w:pPr>
      <w:bookmarkStart w:id="217" w:name="_Toc504563236"/>
      <w:bookmarkStart w:id="218" w:name="_Toc504563237"/>
      <w:bookmarkStart w:id="219" w:name="_Toc288125103"/>
      <w:bookmarkStart w:id="220" w:name="_Toc484520881"/>
      <w:bookmarkEnd w:id="217"/>
      <w:bookmarkEnd w:id="218"/>
      <w:r w:rsidRPr="00122041">
        <w:rPr>
          <w:i/>
          <w:iCs/>
          <w:szCs w:val="24"/>
        </w:rPr>
        <w:t xml:space="preserve">Provide the definition of an Adverse Event (AE) being used for the </w:t>
      </w:r>
      <w:r w:rsidR="00AE0790">
        <w:rPr>
          <w:i/>
          <w:iCs/>
          <w:szCs w:val="24"/>
        </w:rPr>
        <w:t>study</w:t>
      </w:r>
      <w:r w:rsidRPr="00122041">
        <w:rPr>
          <w:i/>
          <w:iCs/>
          <w:szCs w:val="24"/>
        </w:rPr>
        <w:t xml:space="preserve">. </w:t>
      </w:r>
      <w:r w:rsidR="00AE0790">
        <w:rPr>
          <w:i/>
          <w:iCs/>
          <w:szCs w:val="24"/>
        </w:rPr>
        <w:t>N</w:t>
      </w:r>
      <w:r w:rsidRPr="00122041">
        <w:rPr>
          <w:i/>
          <w:iCs/>
          <w:szCs w:val="24"/>
        </w:rPr>
        <w:t xml:space="preserve">ote that the FDA definition of an AE is used in this template. However, for some studies, definitions from the </w:t>
      </w:r>
      <w:hyperlink r:id="rId31" w:history="1">
        <w:r w:rsidRPr="00115EBC">
          <w:rPr>
            <w:rStyle w:val="Hyperlink"/>
            <w:i/>
            <w:iCs/>
            <w:color w:val="3333FF"/>
            <w:szCs w:val="24"/>
          </w:rPr>
          <w:t>OHRP Guidance on Reviewing and Reporting Unanticipated Problems Involving Risks to Subjects or Others and Adverse Events</w:t>
        </w:r>
      </w:hyperlink>
      <w:r w:rsidRPr="00122041">
        <w:rPr>
          <w:i/>
          <w:iCs/>
          <w:szCs w:val="24"/>
        </w:rPr>
        <w:t>; or ICH GCP definition may be more appropriate. If your study is being conducted under an IND, FDA regulations require reporting based on the definition included in 21 CFR 312.32 (a)). In the event that a study is considered to carry a low risk to subjects (e.g., studies labeled under the “no more than minimal risk” designation), specify which AEs will be recorded and/or which will not</w:t>
      </w:r>
      <w:r w:rsidR="00D84658">
        <w:rPr>
          <w:i/>
          <w:iCs/>
          <w:szCs w:val="24"/>
        </w:rPr>
        <w:t xml:space="preserve"> in </w:t>
      </w:r>
      <w:r w:rsidR="00D84658" w:rsidRPr="00D84658">
        <w:rPr>
          <w:b/>
          <w:bCs/>
          <w:i/>
          <w:iCs/>
          <w:szCs w:val="24"/>
        </w:rPr>
        <w:t xml:space="preserve">Section </w:t>
      </w:r>
      <w:r w:rsidR="00B33AA5" w:rsidRPr="00B33AA5">
        <w:rPr>
          <w:b/>
          <w:bCs/>
          <w:i/>
          <w:iCs/>
          <w:color w:val="0000FF"/>
          <w:szCs w:val="24"/>
        </w:rPr>
        <w:fldChar w:fldCharType="begin"/>
      </w:r>
      <w:r w:rsidR="00B33AA5" w:rsidRPr="00B33AA5">
        <w:rPr>
          <w:b/>
          <w:bCs/>
          <w:i/>
          <w:iCs/>
          <w:color w:val="0000FF"/>
          <w:szCs w:val="24"/>
        </w:rPr>
        <w:instrText xml:space="preserve"> REF _Ref62568190 \r \h </w:instrText>
      </w:r>
      <w:r w:rsidR="00B33AA5" w:rsidRPr="00B33AA5">
        <w:rPr>
          <w:b/>
          <w:bCs/>
          <w:i/>
          <w:iCs/>
          <w:color w:val="0000FF"/>
          <w:szCs w:val="24"/>
        </w:rPr>
      </w:r>
      <w:r w:rsidR="00B33AA5" w:rsidRPr="00B33AA5">
        <w:rPr>
          <w:b/>
          <w:bCs/>
          <w:i/>
          <w:iCs/>
          <w:color w:val="0000FF"/>
          <w:szCs w:val="24"/>
        </w:rPr>
        <w:fldChar w:fldCharType="separate"/>
      </w:r>
      <w:r w:rsidR="007C0D65">
        <w:rPr>
          <w:b/>
          <w:bCs/>
          <w:i/>
          <w:iCs/>
          <w:color w:val="0000FF"/>
          <w:szCs w:val="24"/>
        </w:rPr>
        <w:t>8.4.4</w:t>
      </w:r>
      <w:r w:rsidR="00B33AA5" w:rsidRPr="00B33AA5">
        <w:rPr>
          <w:b/>
          <w:bCs/>
          <w:i/>
          <w:iCs/>
          <w:color w:val="0000FF"/>
          <w:szCs w:val="24"/>
        </w:rPr>
        <w:fldChar w:fldCharType="end"/>
      </w:r>
      <w:r w:rsidRPr="00122041">
        <w:rPr>
          <w:i/>
          <w:iCs/>
          <w:szCs w:val="24"/>
        </w:rPr>
        <w:t>. These decisions should be based on the nature of the study and intervention as well as the subject population.</w:t>
      </w:r>
    </w:p>
    <w:p w14:paraId="56B7A724" w14:textId="77777777" w:rsidR="003F3F44" w:rsidRPr="003F3F44" w:rsidRDefault="003F3F44" w:rsidP="003F3F44">
      <w:pPr>
        <w:rPr>
          <w:i/>
        </w:rPr>
      </w:pPr>
      <w:r w:rsidRPr="003F3F44">
        <w:rPr>
          <w:i/>
        </w:rPr>
        <w:t>Example text provided as a guide, customize as needed:</w:t>
      </w:r>
    </w:p>
    <w:p w14:paraId="6D6A580E" w14:textId="3EBCD635" w:rsidR="003F3F44" w:rsidRDefault="003F3F44" w:rsidP="003F3F44">
      <w:r w:rsidRPr="00BD71BD">
        <w:t>Adverse event means any untoward medical occurren</w:t>
      </w:r>
      <w:r>
        <w:t xml:space="preserve">ce associated with the use of an intervention </w:t>
      </w:r>
      <w:r w:rsidRPr="00BD71BD">
        <w:t xml:space="preserve">in humans, whether or not considered </w:t>
      </w:r>
      <w:r>
        <w:t>intervention-</w:t>
      </w:r>
      <w:r w:rsidRPr="00BD71BD">
        <w:t>related (21 CFR 312.32 (a)).</w:t>
      </w:r>
    </w:p>
    <w:p w14:paraId="39A253BE" w14:textId="214C433E" w:rsidR="00F2175D" w:rsidRPr="007E017C" w:rsidRDefault="003F3F44" w:rsidP="008F6DDB">
      <w:pPr>
        <w:pStyle w:val="Heading3"/>
      </w:pPr>
      <w:bookmarkStart w:id="221" w:name="_Ref11143303"/>
      <w:bookmarkStart w:id="222" w:name="_Ref11143501"/>
      <w:bookmarkStart w:id="223" w:name="_Toc182473141"/>
      <w:bookmarkEnd w:id="219"/>
      <w:bookmarkEnd w:id="220"/>
      <w:r>
        <w:t>Definition of Serious Adverse Events (SAE)</w:t>
      </w:r>
      <w:bookmarkEnd w:id="221"/>
      <w:bookmarkEnd w:id="222"/>
      <w:bookmarkEnd w:id="223"/>
    </w:p>
    <w:p w14:paraId="6F12C616" w14:textId="0CF6D116" w:rsidR="003F3F44" w:rsidRPr="003F3F44" w:rsidRDefault="003F3F44" w:rsidP="003F3F44">
      <w:pPr>
        <w:rPr>
          <w:i/>
        </w:rPr>
      </w:pPr>
      <w:bookmarkStart w:id="224" w:name="_Toc288125104"/>
      <w:bookmarkStart w:id="225" w:name="_Toc484520882"/>
      <w:r w:rsidRPr="003F3F44">
        <w:rPr>
          <w:i/>
        </w:rPr>
        <w:t xml:space="preserve">Provide the definition of an SAE being used for the </w:t>
      </w:r>
      <w:r w:rsidR="00AE0790">
        <w:rPr>
          <w:i/>
        </w:rPr>
        <w:t>study</w:t>
      </w:r>
      <w:r w:rsidRPr="003F3F44">
        <w:rPr>
          <w:i/>
        </w:rPr>
        <w:t xml:space="preserve">. The FDA definition of an SAE is used in this template since this template is for </w:t>
      </w:r>
      <w:r>
        <w:rPr>
          <w:i/>
        </w:rPr>
        <w:t xml:space="preserve">FDA regulated </w:t>
      </w:r>
      <w:r w:rsidRPr="003F3F44">
        <w:rPr>
          <w:i/>
        </w:rPr>
        <w:t>studies.  It is important to note that FDA regulations require reporting based on the definition included in 21 CFR 312.32 (a) for studies performed under an IND, regardless of the definition of SAE used in the protocol.  Note that the example text provided is from the drug regulations (21 CFR 312.32 (a)).  There is no definition for SAE in the device regulations.  Therefore, investigators should develop an appropriate definition for their study. This definition could include an unanticipated adverse device effect, but an SAE is broader than that definition.  According to 21 CFR 812.3(s), an “unanticipated adverse device effect means 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p>
    <w:p w14:paraId="2686E9AC" w14:textId="77777777" w:rsidR="003F3F44" w:rsidRPr="003F3F44" w:rsidRDefault="003F3F44" w:rsidP="003F3F44">
      <w:pPr>
        <w:rPr>
          <w:i/>
        </w:rPr>
      </w:pPr>
      <w:r w:rsidRPr="003F3F44">
        <w:rPr>
          <w:i/>
        </w:rPr>
        <w:t>Example text provided as a guide, customize as needed:</w:t>
      </w:r>
    </w:p>
    <w:p w14:paraId="629D0C4D" w14:textId="62B595BB" w:rsidR="003F3F44" w:rsidRPr="00BD71BD" w:rsidRDefault="003F3F44" w:rsidP="003F3F44">
      <w:r w:rsidRPr="00BD71BD">
        <w:t xml:space="preserve">An </w:t>
      </w:r>
      <w:r>
        <w:t>adverse event (AE)</w:t>
      </w:r>
      <w:r w:rsidRPr="00BD71BD">
        <w:t xml:space="preserve"> or suspected adverse reaction is considered "serious" if, in the view of either the investigator or sponsor, it results in any of the following outcomes: </w:t>
      </w:r>
      <w:r>
        <w:t>d</w:t>
      </w:r>
      <w:r w:rsidRPr="00BD71BD">
        <w:t xml:space="preserve">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w:t>
      </w:r>
      <w:r>
        <w:t>participant</w:t>
      </w:r>
      <w:r w:rsidRPr="00BD71BD">
        <w:t xml:space="preserve">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hospitalization, or the development of drug dependency or drug abuse.</w:t>
      </w:r>
    </w:p>
    <w:p w14:paraId="68CFEF81" w14:textId="30367D59" w:rsidR="00F2175D" w:rsidRPr="007C21E3" w:rsidRDefault="003F3F44" w:rsidP="008F6DDB">
      <w:pPr>
        <w:pStyle w:val="Heading3"/>
      </w:pPr>
      <w:bookmarkStart w:id="226" w:name="_Toc182473142"/>
      <w:bookmarkEnd w:id="224"/>
      <w:bookmarkEnd w:id="225"/>
      <w:r w:rsidRPr="007C21E3">
        <w:t>Classification of an Adverse Event</w:t>
      </w:r>
      <w:bookmarkEnd w:id="226"/>
    </w:p>
    <w:p w14:paraId="2D6E82DD" w14:textId="77777777" w:rsidR="003F3F44" w:rsidRPr="003F3F44" w:rsidRDefault="003F3F44" w:rsidP="008F6DDB">
      <w:pPr>
        <w:pStyle w:val="Heading4"/>
      </w:pPr>
      <w:r w:rsidRPr="003F3F44">
        <w:t>Severity of Event</w:t>
      </w:r>
    </w:p>
    <w:p w14:paraId="039F2324" w14:textId="77777777" w:rsidR="003F3F44" w:rsidRPr="007C21E3" w:rsidRDefault="003F3F44" w:rsidP="007C21E3">
      <w:pPr>
        <w:rPr>
          <w:i/>
        </w:rPr>
      </w:pPr>
      <w:r w:rsidRPr="007C21E3">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14B1CDDF" w14:textId="77777777" w:rsidR="003F3F44" w:rsidRPr="007C21E3" w:rsidRDefault="003F3F44" w:rsidP="007C21E3">
      <w:pPr>
        <w:rPr>
          <w:i/>
        </w:rPr>
      </w:pPr>
      <w:r w:rsidRPr="007C21E3">
        <w:rPr>
          <w:i/>
        </w:rPr>
        <w:t>Example text provided as a guide, customize as needed:</w:t>
      </w:r>
    </w:p>
    <w:p w14:paraId="42689757" w14:textId="3AEC9594" w:rsidR="003F3F44" w:rsidRPr="003F3F44" w:rsidRDefault="003F3F44" w:rsidP="003F3F44">
      <w:r w:rsidRPr="003F3F44">
        <w:t xml:space="preserve">For adverse events (AEs) not included in the protocol defined grading system, the following guidelines will be used to describe severity. </w:t>
      </w:r>
    </w:p>
    <w:p w14:paraId="4182CE7B" w14:textId="77777777" w:rsidR="003F3F44" w:rsidRPr="003F3F44" w:rsidRDefault="003F3F44" w:rsidP="00C45646">
      <w:pPr>
        <w:numPr>
          <w:ilvl w:val="0"/>
          <w:numId w:val="21"/>
        </w:numPr>
      </w:pPr>
      <w:r w:rsidRPr="003F3F44">
        <w:rPr>
          <w:b/>
        </w:rPr>
        <w:t xml:space="preserve">Mild </w:t>
      </w:r>
      <w:r w:rsidRPr="003F3F44">
        <w:t xml:space="preserve">– Events require minimal or no treatment and do not interfere with the participant’s daily activities. </w:t>
      </w:r>
    </w:p>
    <w:p w14:paraId="52381169" w14:textId="77777777" w:rsidR="003F3F44" w:rsidRPr="003F3F44" w:rsidRDefault="003F3F44" w:rsidP="00C45646">
      <w:pPr>
        <w:numPr>
          <w:ilvl w:val="0"/>
          <w:numId w:val="21"/>
        </w:numPr>
      </w:pPr>
      <w:r w:rsidRPr="003F3F44">
        <w:rPr>
          <w:b/>
        </w:rPr>
        <w:t xml:space="preserve">Moderate </w:t>
      </w:r>
      <w:r w:rsidRPr="003F3F44">
        <w:t>– Events result in a low level of inconvenience or concern with the therapeutic measures. Moderate events may cause some interference with functioning.</w:t>
      </w:r>
    </w:p>
    <w:p w14:paraId="4C00C2FC" w14:textId="77777777" w:rsidR="003F3F44" w:rsidRPr="003F3F44" w:rsidRDefault="003F3F44" w:rsidP="00C45646">
      <w:pPr>
        <w:numPr>
          <w:ilvl w:val="0"/>
          <w:numId w:val="21"/>
        </w:numPr>
      </w:pPr>
      <w:r w:rsidRPr="003F3F44">
        <w:rPr>
          <w:b/>
        </w:rPr>
        <w:t xml:space="preserve">Severe </w:t>
      </w:r>
      <w:r w:rsidRPr="003F3F44">
        <w:t>– Events interrupt a participant’s usual daily activity and may require systemic drug therapy or other treatment. Severe events are usually potentially life-threatening or incapacitating.  Of note, the term “severe” does not necessarily equate to “serious”.]</w:t>
      </w:r>
    </w:p>
    <w:p w14:paraId="78E6E26E" w14:textId="460F2988" w:rsidR="003F3F44" w:rsidRPr="003F3F44" w:rsidRDefault="003F3F44" w:rsidP="008F6DDB">
      <w:pPr>
        <w:pStyle w:val="Heading4"/>
      </w:pPr>
      <w:r w:rsidRPr="003F3F44">
        <w:t xml:space="preserve">Relationship </w:t>
      </w:r>
      <w:r w:rsidR="00FD3FEA">
        <w:t>t</w:t>
      </w:r>
      <w:r w:rsidR="00FD3FEA" w:rsidRPr="003F3F44">
        <w:t xml:space="preserve">o </w:t>
      </w:r>
      <w:r w:rsidRPr="003F3F44">
        <w:t xml:space="preserve">Study </w:t>
      </w:r>
      <w:r w:rsidR="00FD3FEA" w:rsidRPr="003F3F44">
        <w:t>Intervention</w:t>
      </w:r>
      <w:r w:rsidR="00361C68">
        <w:t>/Experimental Manipulation</w:t>
      </w:r>
    </w:p>
    <w:p w14:paraId="4C898860" w14:textId="6DDA884A" w:rsidR="003F3F44" w:rsidRPr="0089476E" w:rsidRDefault="003F3F44" w:rsidP="0089476E">
      <w:pPr>
        <w:rPr>
          <w:i/>
        </w:rPr>
      </w:pPr>
      <w:r w:rsidRPr="0089476E">
        <w:rPr>
          <w:i/>
        </w:rPr>
        <w:t>All AEs will have their relationship to study intervention or study participation assessed with a level of specificity appropriate to the study design. The clinician’s assessment of an AEs relationship to study intervention (drug, biologic, device</w:t>
      </w:r>
      <w:r w:rsidR="00361C68">
        <w:rPr>
          <w:i/>
        </w:rPr>
        <w:t>, behavioral</w:t>
      </w:r>
      <w:r w:rsidRPr="0089476E">
        <w:rPr>
          <w:i/>
        </w:rPr>
        <w:t>) is part of the documentation process, but it is not a factor in determining what is or is not reported in the study. Describe the method of determining the relationship of an AE to a study intervention. If there is any doubt as to whether a clinical observation is an AE, the event should be re</w:t>
      </w:r>
      <w:r w:rsidR="00361C68">
        <w:rPr>
          <w:i/>
        </w:rPr>
        <w:t>corded</w:t>
      </w:r>
      <w:r w:rsidRPr="0089476E">
        <w:rPr>
          <w:i/>
        </w:rPr>
        <w:t xml:space="preserve">.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89476E">
        <w:rPr>
          <w:i/>
          <w:iCs/>
        </w:rPr>
        <w:t xml:space="preserve"> </w:t>
      </w:r>
      <w:r w:rsidRPr="0089476E">
        <w:rPr>
          <w:i/>
        </w:rPr>
        <w:t xml:space="preserve">In a clinical trial, the study intervention must always be suspect. </w:t>
      </w:r>
    </w:p>
    <w:p w14:paraId="1A7539D7" w14:textId="77777777" w:rsidR="003F3F44" w:rsidRPr="003F3F44" w:rsidRDefault="003F3F44" w:rsidP="003F3F44">
      <w:pPr>
        <w:rPr>
          <w:i/>
        </w:rPr>
      </w:pPr>
      <w:r w:rsidRPr="003F3F44">
        <w:rPr>
          <w:i/>
        </w:rPr>
        <w:t>Example text provided as a guide, customize as needed:</w:t>
      </w:r>
    </w:p>
    <w:p w14:paraId="62AD14B5" w14:textId="08E6B8A0" w:rsidR="00361C68" w:rsidRPr="00DA2297" w:rsidRDefault="00361C68" w:rsidP="00361C68">
      <w:r w:rsidRPr="00DA2297">
        <w:t xml:space="preserve">All </w:t>
      </w:r>
      <w:r>
        <w:t>adverse events (</w:t>
      </w:r>
      <w:r w:rsidRPr="00DA2297">
        <w:t>AEs</w:t>
      </w:r>
      <w:r>
        <w:t>)</w:t>
      </w:r>
      <w:r w:rsidRPr="00DA2297">
        <w:t xml:space="preserve"> </w:t>
      </w:r>
      <w:r>
        <w:t>will</w:t>
      </w:r>
      <w:r w:rsidRPr="00DA2297">
        <w:t xml:space="preserve"> have their relationship to study </w:t>
      </w:r>
      <w:r>
        <w:t xml:space="preserve">procedures, including the intervention, </w:t>
      </w:r>
      <w:r w:rsidRPr="00DA2297">
        <w:t>assessed</w:t>
      </w:r>
      <w:r>
        <w:t xml:space="preserve"> by</w:t>
      </w:r>
      <w:r w:rsidRPr="00BE3E50">
        <w:t xml:space="preserve"> </w:t>
      </w:r>
      <w:r>
        <w:t xml:space="preserve">an </w:t>
      </w:r>
      <w:r w:rsidR="00A177FA">
        <w:t>appropriately trained</w:t>
      </w:r>
      <w:r>
        <w:t xml:space="preserve"> clinician</w:t>
      </w:r>
      <w:r w:rsidRPr="00BE3E50">
        <w:t xml:space="preserve"> based on temporal relationship and his/her clinical judgment. The degree of certainty about causality will be graded using the categories below. </w:t>
      </w:r>
    </w:p>
    <w:p w14:paraId="16393708" w14:textId="77777777" w:rsidR="00361C68" w:rsidRPr="00DA2297" w:rsidRDefault="00361C68" w:rsidP="00361C68">
      <w:r w:rsidRPr="00DA2297">
        <w:rPr>
          <w:b/>
        </w:rPr>
        <w:t>Related</w:t>
      </w:r>
      <w:r w:rsidRPr="00DA2297">
        <w:t xml:space="preserve"> – The </w:t>
      </w:r>
      <w:r>
        <w:t>AE</w:t>
      </w:r>
      <w:r w:rsidRPr="00DA2297">
        <w:t xml:space="preserve"> is known to occur with the study </w:t>
      </w:r>
      <w:r>
        <w:t>procedures</w:t>
      </w:r>
      <w:r w:rsidRPr="00DA2297">
        <w:t xml:space="preserve">, there is a reasonable possibility that the </w:t>
      </w:r>
      <w:r w:rsidRPr="001B0CAB">
        <w:t xml:space="preserve">study </w:t>
      </w:r>
      <w:r>
        <w:t>procedures</w:t>
      </w:r>
      <w:r w:rsidRPr="00DA2297">
        <w:t xml:space="preserve"> caused the </w:t>
      </w:r>
      <w:r>
        <w:t>AE</w:t>
      </w:r>
      <w:r w:rsidRPr="00DA2297">
        <w:t xml:space="preserve">, or there is a temporal relationship between the </w:t>
      </w:r>
      <w:r w:rsidRPr="001B0CAB">
        <w:t xml:space="preserve">study </w:t>
      </w:r>
      <w:r>
        <w:t>procedures</w:t>
      </w:r>
      <w:r w:rsidRPr="00DA2297">
        <w:t xml:space="preserve"> and </w:t>
      </w:r>
      <w:r>
        <w:t xml:space="preserve">the </w:t>
      </w:r>
      <w:r w:rsidRPr="00DA2297">
        <w:t xml:space="preserve">event. Reasonable possibility means that there is evidence to suggest a causal relationship between the study </w:t>
      </w:r>
      <w:r>
        <w:t>procedures</w:t>
      </w:r>
      <w:r w:rsidRPr="00DA2297">
        <w:t xml:space="preserve"> and the </w:t>
      </w:r>
      <w:r>
        <w:t>AE</w:t>
      </w:r>
      <w:r w:rsidRPr="00DA2297">
        <w:t>.</w:t>
      </w:r>
    </w:p>
    <w:p w14:paraId="2C00E009" w14:textId="77777777" w:rsidR="00361C68" w:rsidRPr="007D6F9E" w:rsidRDefault="00361C68" w:rsidP="00361C68">
      <w:pPr>
        <w:rPr>
          <w:iCs/>
        </w:rPr>
      </w:pPr>
      <w:r w:rsidRPr="00DA2297">
        <w:rPr>
          <w:b/>
        </w:rPr>
        <w:t>Not Related</w:t>
      </w:r>
      <w:r w:rsidRPr="00DA2297">
        <w:t xml:space="preserve"> – There is not a reasonable possibility that the </w:t>
      </w:r>
      <w:r w:rsidRPr="001B0CAB">
        <w:t xml:space="preserve">study </w:t>
      </w:r>
      <w:r>
        <w:t>procedures</w:t>
      </w:r>
      <w:r w:rsidRPr="00DA2297">
        <w:t xml:space="preserve"> caused the event, there is no temporal </w:t>
      </w:r>
      <w:r w:rsidRPr="00DA2297">
        <w:rPr>
          <w:iCs/>
        </w:rPr>
        <w:t xml:space="preserve">relationship between the study </w:t>
      </w:r>
      <w:r>
        <w:rPr>
          <w:iCs/>
        </w:rPr>
        <w:t>procedures</w:t>
      </w:r>
      <w:r w:rsidRPr="00DA2297">
        <w:rPr>
          <w:iCs/>
        </w:rPr>
        <w:t xml:space="preserve"> and event onset</w:t>
      </w:r>
      <w:r>
        <w:rPr>
          <w:iCs/>
        </w:rPr>
        <w:t>,</w:t>
      </w:r>
      <w:r w:rsidRPr="00DA2297">
        <w:rPr>
          <w:iCs/>
        </w:rPr>
        <w:t xml:space="preserve"> or an alternate etiology has been established.</w:t>
      </w:r>
    </w:p>
    <w:p w14:paraId="5A156AC9" w14:textId="77777777" w:rsidR="00361C68" w:rsidRDefault="00361C68" w:rsidP="00361C68">
      <w:pPr>
        <w:rPr>
          <w:i/>
        </w:rPr>
      </w:pPr>
      <w:r>
        <w:rPr>
          <w:i/>
        </w:rPr>
        <w:t>OR</w:t>
      </w:r>
    </w:p>
    <w:p w14:paraId="7DAB990F" w14:textId="77777777" w:rsidR="00361C68" w:rsidRPr="00DA2297" w:rsidRDefault="00361C68" w:rsidP="00361C68">
      <w:r w:rsidRPr="00DA2297">
        <w:rPr>
          <w:b/>
        </w:rPr>
        <w:t>Definitely Related</w:t>
      </w:r>
      <w:r>
        <w:rPr>
          <w:b/>
        </w:rPr>
        <w:t xml:space="preserve"> </w:t>
      </w:r>
      <w:r w:rsidRPr="00DA2297">
        <w:t xml:space="preserve">– There is clear evidence to suggest a causal relationship, and other possible contributing factors can be ruled out. The clinical event, including an abnormal laboratory test result, occurs in a plausible time relationship to </w:t>
      </w:r>
      <w:r w:rsidRPr="001B0CAB">
        <w:t xml:space="preserve">study </w:t>
      </w:r>
      <w:r>
        <w:t>procedures</w:t>
      </w:r>
      <w:r w:rsidRPr="00DA2297">
        <w:t xml:space="preserve"> administration and cannot be explained by concurrent disease or other drugs or chemicals. The response to withdrawal of the </w:t>
      </w:r>
      <w:r w:rsidRPr="001B0CAB">
        <w:t xml:space="preserve">study </w:t>
      </w:r>
      <w:r>
        <w:t>procedures</w:t>
      </w:r>
      <w:r w:rsidRPr="00DA2297">
        <w:t xml:space="preserve"> should be clinically plausible. The event must be pharmacologically o</w:t>
      </w:r>
      <w:r>
        <w:t>r phenomenologically definitive</w:t>
      </w:r>
      <w:r w:rsidRPr="00DA2297">
        <w:t>.</w:t>
      </w:r>
    </w:p>
    <w:p w14:paraId="3B1BE06B" w14:textId="77777777" w:rsidR="00361C68" w:rsidRPr="00DA2297" w:rsidRDefault="00361C68" w:rsidP="00361C68">
      <w:r w:rsidRPr="00DA2297">
        <w:rPr>
          <w:b/>
        </w:rPr>
        <w:t>Probably Related</w:t>
      </w:r>
      <w:r>
        <w:rPr>
          <w:b/>
        </w:rPr>
        <w:t xml:space="preserve"> </w:t>
      </w:r>
      <w:r w:rsidRPr="00DA2297">
        <w:t xml:space="preserve">– There is evidence to suggest a causal relationship, and the influence of other factors is unlikely. The clinical event, including an abnormal laboratory test result, occurs within a reasonable time </w:t>
      </w:r>
      <w:r>
        <w:t>after</w:t>
      </w:r>
      <w:r w:rsidRPr="00DA2297">
        <w:t xml:space="preserve"> administration of the </w:t>
      </w:r>
      <w:r w:rsidRPr="001B0CAB">
        <w:t xml:space="preserve">study </w:t>
      </w:r>
      <w:r>
        <w:t>procedures</w:t>
      </w:r>
      <w:r w:rsidRPr="00DA2297">
        <w:t xml:space="preserve">, is unlikely to be attributed to concurrent disease or other drugs or chemicals, and follows a clinically reasonable response on withdrawal. </w:t>
      </w:r>
    </w:p>
    <w:p w14:paraId="377D3F1D" w14:textId="77777777" w:rsidR="00361C68" w:rsidRPr="00DA2297" w:rsidRDefault="00361C68" w:rsidP="00361C68">
      <w:r w:rsidRPr="00DA2297">
        <w:rPr>
          <w:b/>
        </w:rPr>
        <w:t>Po</w:t>
      </w:r>
      <w:r>
        <w:rPr>
          <w:b/>
        </w:rPr>
        <w:t>tentially</w:t>
      </w:r>
      <w:r w:rsidRPr="00DA2297">
        <w:rPr>
          <w:b/>
        </w:rPr>
        <w:t xml:space="preserve"> Related</w:t>
      </w:r>
      <w:r>
        <w:rPr>
          <w:b/>
        </w:rPr>
        <w:t xml:space="preserve"> </w:t>
      </w:r>
      <w:r w:rsidRPr="00DA2297">
        <w:t xml:space="preserve">– There is some evidence to suggest a causal relationship (e.g., the event occurred within a reasonable time after administration of </w:t>
      </w:r>
      <w:r>
        <w:t>study procedures</w:t>
      </w:r>
      <w:r w:rsidRPr="00DA2297">
        <w:t xml:space="preserve">). However, other factors may have contributed to the event (e.g., the </w:t>
      </w:r>
      <w:r>
        <w:t>participant</w:t>
      </w:r>
      <w:r w:rsidRPr="00DA2297">
        <w:t xml:space="preserve">’s clinical condition, other concomitant events). Although an </w:t>
      </w:r>
      <w:r>
        <w:t>AE</w:t>
      </w:r>
      <w:r w:rsidRPr="00DA2297">
        <w:t xml:space="preserve"> may rate only as “possibly related” soon after discovery, it can be flagged as requiring more information and later be upgraded to “probably related” or “definitely related”, as appropriate.</w:t>
      </w:r>
    </w:p>
    <w:p w14:paraId="5AEB17FF" w14:textId="77777777" w:rsidR="00361C68" w:rsidRPr="00DA2297" w:rsidRDefault="00361C68" w:rsidP="00361C68">
      <w:r w:rsidRPr="00DA2297">
        <w:rPr>
          <w:b/>
        </w:rPr>
        <w:t>Unlikely to be related</w:t>
      </w:r>
      <w:r>
        <w:rPr>
          <w:b/>
        </w:rPr>
        <w:t xml:space="preserve"> </w:t>
      </w:r>
      <w:r w:rsidRPr="00DA2297">
        <w:t xml:space="preserve">– A clinical event, including an abnormal laboratory test result, whose temporal relationship to </w:t>
      </w:r>
      <w:r w:rsidRPr="001B0CAB">
        <w:t xml:space="preserve">study </w:t>
      </w:r>
      <w:r>
        <w:t>procedures</w:t>
      </w:r>
      <w:r w:rsidRPr="00DA2297">
        <w:t xml:space="preserve"> administration makes a causal relationship improbable (e.g., the event did not occur within a reasonable time after administration of the </w:t>
      </w:r>
      <w:r>
        <w:t>study procedures</w:t>
      </w:r>
      <w:r w:rsidRPr="00DA2297">
        <w:t xml:space="preserve">) and in which other drugs or chemicals or underlying disease provides plausible explanations (e.g., the </w:t>
      </w:r>
      <w:r>
        <w:t>participant</w:t>
      </w:r>
      <w:r w:rsidRPr="00DA2297">
        <w:t>’s clinical condition, other concomitant treatments).</w:t>
      </w:r>
    </w:p>
    <w:p w14:paraId="08047106" w14:textId="5ACDCBC3" w:rsidR="00361C68" w:rsidRDefault="00361C68" w:rsidP="00F16AF7">
      <w:r w:rsidRPr="00DA2297">
        <w:rPr>
          <w:b/>
        </w:rPr>
        <w:t>Not Related</w:t>
      </w:r>
      <w:r>
        <w:rPr>
          <w:b/>
        </w:rPr>
        <w:t xml:space="preserve"> </w:t>
      </w:r>
      <w:r w:rsidRPr="00DA2297">
        <w:t xml:space="preserve">– The AE is completely independent of </w:t>
      </w:r>
      <w:r w:rsidRPr="001B0CAB">
        <w:t xml:space="preserve">study </w:t>
      </w:r>
      <w:r>
        <w:t>procedures</w:t>
      </w:r>
      <w:r w:rsidRPr="00DA2297">
        <w:t xml:space="preserve"> administration, and/or evidence exists that the event is definitely related to another etiology. There must be an alternative, definitive etiology documented by the clinician.</w:t>
      </w:r>
    </w:p>
    <w:p w14:paraId="2CDE408B" w14:textId="77777777" w:rsidR="003F3F44" w:rsidRPr="003F3F44" w:rsidRDefault="003F3F44" w:rsidP="008F6DDB">
      <w:pPr>
        <w:pStyle w:val="Heading4"/>
      </w:pPr>
      <w:r w:rsidRPr="003F3F44">
        <w:t xml:space="preserve">Expectedness </w:t>
      </w:r>
    </w:p>
    <w:p w14:paraId="3DDA94CB" w14:textId="77777777" w:rsidR="00361C68" w:rsidRPr="00361C68" w:rsidRDefault="00361C68" w:rsidP="00361C68">
      <w:pPr>
        <w:rPr>
          <w:i/>
          <w:iCs/>
        </w:rPr>
      </w:pPr>
      <w:bookmarkStart w:id="227" w:name="_Toc469058406"/>
      <w:bookmarkStart w:id="228" w:name="_Toc469046240"/>
      <w:bookmarkStart w:id="229" w:name="_Toc479192745"/>
      <w:r w:rsidRPr="00361C68">
        <w:rPr>
          <w:i/>
          <w:iCs/>
        </w:rPr>
        <w:t>Expected adverse reactions are AEs that are known to occur for the study procedures</w:t>
      </w:r>
      <w:r w:rsidRPr="00361C68" w:rsidDel="00317317">
        <w:rPr>
          <w:i/>
          <w:iCs/>
        </w:rPr>
        <w:t xml:space="preserve"> </w:t>
      </w:r>
      <w:r w:rsidRPr="00361C68">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41D0731B" w14:textId="77777777" w:rsidR="00361C68" w:rsidRPr="00361C68" w:rsidRDefault="00361C68" w:rsidP="00361C68">
      <w:pPr>
        <w:rPr>
          <w:i/>
          <w:iCs/>
        </w:rPr>
      </w:pPr>
      <w:r w:rsidRPr="00361C68">
        <w:rPr>
          <w:i/>
          <w:iCs/>
        </w:rPr>
        <w:t>An AE or suspected adverse reaction is considered "unexpected" if it is unlikely to occur in the study population, or it is unlikely to occur at the severity that has been observed.</w:t>
      </w:r>
    </w:p>
    <w:p w14:paraId="4E8AE87D" w14:textId="77777777" w:rsidR="00361C68" w:rsidRPr="00361C68" w:rsidRDefault="00361C68" w:rsidP="00361C68">
      <w:pPr>
        <w:rPr>
          <w:i/>
          <w:iCs/>
        </w:rPr>
      </w:pPr>
      <w:r w:rsidRPr="00361C68">
        <w:rPr>
          <w:i/>
          <w:iCs/>
        </w:rPr>
        <w:t>Example text provided as a guide, customize as needed:</w:t>
      </w:r>
    </w:p>
    <w:p w14:paraId="7616F125" w14:textId="2DC2F20E" w:rsidR="00361C68" w:rsidRPr="007D2B3C" w:rsidRDefault="00361C68" w:rsidP="00361C68">
      <w:r>
        <w:t xml:space="preserve">A clinician with appropriate expertise in </w:t>
      </w:r>
      <w:r w:rsidRPr="007D2B3C">
        <w:t>&lt;</w:t>
      </w:r>
      <w:r>
        <w:t>i</w:t>
      </w:r>
      <w:r w:rsidRPr="00D4702F">
        <w:t xml:space="preserve">nsert </w:t>
      </w:r>
      <w:r>
        <w:t>condition</w:t>
      </w:r>
      <w:r w:rsidRPr="007D2B3C">
        <w:t xml:space="preserve">&gt; will be responsible for determining whether an </w:t>
      </w:r>
      <w:r>
        <w:t>adverse event (</w:t>
      </w:r>
      <w:r w:rsidRPr="007D2B3C">
        <w:t>AE</w:t>
      </w:r>
      <w:r>
        <w:t>)</w:t>
      </w:r>
      <w:r w:rsidRPr="007D2B3C">
        <w:t xml:space="preserve"> is expected or unexpected. An </w:t>
      </w:r>
      <w:r>
        <w:t>AE</w:t>
      </w:r>
      <w:r w:rsidRPr="007D2B3C">
        <w:t xml:space="preserve"> will be considered unexpected if the nature, severity, or frequency of the event is not consistent with the risk information previously described for the </w:t>
      </w:r>
      <w:r w:rsidRPr="001B0CAB">
        <w:rPr>
          <w:iCs/>
        </w:rPr>
        <w:t xml:space="preserve">study </w:t>
      </w:r>
      <w:r>
        <w:rPr>
          <w:iCs/>
        </w:rPr>
        <w:t>procedures</w:t>
      </w:r>
      <w:r w:rsidRPr="007D2B3C">
        <w:t>.</w:t>
      </w:r>
    </w:p>
    <w:p w14:paraId="2CDDCD1D" w14:textId="77777777" w:rsidR="003F3F44" w:rsidRPr="003F3F44" w:rsidRDefault="003F3F44" w:rsidP="008F6DDB">
      <w:pPr>
        <w:pStyle w:val="Heading3"/>
      </w:pPr>
      <w:bookmarkStart w:id="230" w:name="_Ref62568190"/>
      <w:bookmarkStart w:id="231" w:name="_Toc182473143"/>
      <w:r w:rsidRPr="003F3F44">
        <w:t>Time Period and Frequency for Event Assessment and Follow-Up</w:t>
      </w:r>
      <w:bookmarkEnd w:id="227"/>
      <w:bookmarkEnd w:id="228"/>
      <w:bookmarkEnd w:id="229"/>
      <w:bookmarkEnd w:id="230"/>
      <w:bookmarkEnd w:id="231"/>
    </w:p>
    <w:p w14:paraId="5412A23B" w14:textId="3CB3E664" w:rsidR="003F3F44" w:rsidRPr="00B33AA5" w:rsidRDefault="003F3F44" w:rsidP="00B33AA5">
      <w:pPr>
        <w:rPr>
          <w:i/>
          <w:iCs/>
        </w:rPr>
      </w:pPr>
      <w:r w:rsidRPr="00B33AA5">
        <w:rPr>
          <w:i/>
          <w:iCs/>
        </w:rPr>
        <w:t xml:space="preserve">Describe how AEs and SAEs will be identified and followed until resolved or considered stable.  Specify procedures for recording and follow-up of AEs and SAEs that are consistent with the information contained within </w:t>
      </w:r>
      <w:r w:rsidRPr="00B33AA5">
        <w:rPr>
          <w:b/>
          <w:i/>
          <w:iCs/>
        </w:rPr>
        <w:t xml:space="preserve">Section </w:t>
      </w:r>
      <w:r w:rsidR="0033243C" w:rsidRPr="00B33AA5">
        <w:rPr>
          <w:b/>
          <w:i/>
          <w:iCs/>
          <w:color w:val="0000FF"/>
        </w:rPr>
        <w:fldChar w:fldCharType="begin"/>
      </w:r>
      <w:r w:rsidR="0033243C" w:rsidRPr="00B33AA5">
        <w:rPr>
          <w:b/>
          <w:i/>
          <w:iCs/>
          <w:color w:val="0000FF"/>
        </w:rPr>
        <w:instrText xml:space="preserve"> REF _Ref11143401 \r \h </w:instrText>
      </w:r>
      <w:r w:rsidR="00B33AA5" w:rsidRPr="00B33AA5">
        <w:rPr>
          <w:b/>
          <w:i/>
          <w:iCs/>
          <w:color w:val="0000FF"/>
        </w:rPr>
        <w:instrText xml:space="preserve"> \* MERGEFORMAT </w:instrText>
      </w:r>
      <w:r w:rsidR="0033243C" w:rsidRPr="00B33AA5">
        <w:rPr>
          <w:b/>
          <w:i/>
          <w:iCs/>
          <w:color w:val="0000FF"/>
        </w:rPr>
      </w:r>
      <w:r w:rsidR="0033243C" w:rsidRPr="00B33AA5">
        <w:rPr>
          <w:b/>
          <w:i/>
          <w:iCs/>
          <w:color w:val="0000FF"/>
        </w:rPr>
        <w:fldChar w:fldCharType="separate"/>
      </w:r>
      <w:r w:rsidR="007C0D65" w:rsidRPr="007C0D65">
        <w:rPr>
          <w:b/>
          <w:i/>
          <w:iCs/>
          <w:color w:val="3333FF"/>
        </w:rPr>
        <w:t>8.3</w:t>
      </w:r>
      <w:r w:rsidR="0033243C" w:rsidRPr="00B33AA5">
        <w:rPr>
          <w:b/>
          <w:i/>
          <w:iCs/>
          <w:color w:val="0000FF"/>
        </w:rPr>
        <w:fldChar w:fldCharType="end"/>
      </w:r>
      <w:r w:rsidRPr="00B33AA5">
        <w:rPr>
          <w:b/>
          <w:i/>
          <w:iCs/>
        </w:rPr>
        <w:t>, Safety and Other Assessments</w:t>
      </w:r>
      <w:r w:rsidRPr="00B33AA5">
        <w:rPr>
          <w:i/>
          <w:iCs/>
        </w:rPr>
        <w:t xml:space="preserve"> including what assessment tools will be used to monitor AEs.  Include duration of follow-up after appearance of events (e.g., 1 week, 2 months).</w:t>
      </w:r>
    </w:p>
    <w:p w14:paraId="6A0E5618" w14:textId="7EA2C388" w:rsidR="00B33AA5" w:rsidRPr="00B33AA5" w:rsidRDefault="00B33AA5" w:rsidP="00B33AA5">
      <w:pPr>
        <w:rPr>
          <w:i/>
          <w:iCs/>
          <w:szCs w:val="24"/>
        </w:rPr>
      </w:pPr>
      <w:bookmarkStart w:id="232" w:name="_Toc469058407"/>
      <w:bookmarkStart w:id="233" w:name="_Toc469046241"/>
      <w:bookmarkStart w:id="234" w:name="_Toc479192746"/>
      <w:r w:rsidRPr="00B33AA5">
        <w:rPr>
          <w:i/>
          <w:iCs/>
          <w:szCs w:val="24"/>
        </w:rPr>
        <w:t xml:space="preserve">This section clarifies how and which events will be </w:t>
      </w:r>
      <w:r w:rsidRPr="00B33AA5">
        <w:rPr>
          <w:b/>
          <w:bCs/>
          <w:i/>
          <w:iCs/>
          <w:szCs w:val="24"/>
          <w:u w:val="single"/>
        </w:rPr>
        <w:t>recorded</w:t>
      </w:r>
      <w:r w:rsidRPr="00B33AA5">
        <w:rPr>
          <w:i/>
          <w:iCs/>
          <w:szCs w:val="24"/>
        </w:rPr>
        <w:t xml:space="preserve"> in the study record/case report form.  </w:t>
      </w:r>
      <w:r w:rsidRPr="00B33AA5">
        <w:rPr>
          <w:b/>
          <w:i/>
          <w:iCs/>
          <w:szCs w:val="24"/>
        </w:rPr>
        <w:t xml:space="preserve">Sections </w:t>
      </w:r>
      <w:r w:rsidRPr="00B33AA5">
        <w:rPr>
          <w:b/>
          <w:i/>
          <w:iCs/>
          <w:color w:val="0000FF"/>
          <w:szCs w:val="24"/>
        </w:rPr>
        <w:fldChar w:fldCharType="begin"/>
      </w:r>
      <w:r w:rsidRPr="00B33AA5">
        <w:rPr>
          <w:b/>
          <w:i/>
          <w:iCs/>
          <w:color w:val="0000FF"/>
          <w:szCs w:val="24"/>
        </w:rPr>
        <w:instrText xml:space="preserve"> REF _Ref62568110 \r \h </w:instrText>
      </w:r>
      <w:r w:rsidRPr="00B33AA5">
        <w:rPr>
          <w:b/>
          <w:i/>
          <w:iCs/>
          <w:color w:val="0000FF"/>
          <w:szCs w:val="24"/>
        </w:rPr>
      </w:r>
      <w:r w:rsidRPr="00B33AA5">
        <w:rPr>
          <w:b/>
          <w:i/>
          <w:iCs/>
          <w:color w:val="0000FF"/>
          <w:szCs w:val="24"/>
        </w:rPr>
        <w:fldChar w:fldCharType="separate"/>
      </w:r>
      <w:r w:rsidR="007C0D65">
        <w:rPr>
          <w:b/>
          <w:i/>
          <w:iCs/>
          <w:color w:val="0000FF"/>
          <w:szCs w:val="24"/>
        </w:rPr>
        <w:t>8.4.5</w:t>
      </w:r>
      <w:r w:rsidRPr="00B33AA5">
        <w:rPr>
          <w:b/>
          <w:i/>
          <w:iCs/>
          <w:color w:val="0000FF"/>
          <w:szCs w:val="24"/>
        </w:rPr>
        <w:fldChar w:fldCharType="end"/>
      </w:r>
      <w:r w:rsidRPr="00B33AA5">
        <w:rPr>
          <w:b/>
          <w:i/>
          <w:iCs/>
          <w:szCs w:val="24"/>
        </w:rPr>
        <w:t>, Adverse Event Reporting</w:t>
      </w:r>
      <w:r w:rsidRPr="00B33AA5">
        <w:rPr>
          <w:i/>
          <w:iCs/>
          <w:szCs w:val="24"/>
        </w:rPr>
        <w:t xml:space="preserve"> through </w:t>
      </w:r>
      <w:r w:rsidRPr="00B33AA5">
        <w:rPr>
          <w:b/>
          <w:i/>
          <w:iCs/>
          <w:szCs w:val="24"/>
        </w:rPr>
        <w:t xml:space="preserve">Section </w:t>
      </w:r>
      <w:r w:rsidR="00B559B6" w:rsidRPr="00B559B6">
        <w:rPr>
          <w:b/>
          <w:i/>
          <w:iCs/>
          <w:color w:val="0000FF"/>
          <w:szCs w:val="24"/>
        </w:rPr>
        <w:fldChar w:fldCharType="begin"/>
      </w:r>
      <w:r w:rsidR="00B559B6" w:rsidRPr="00B559B6">
        <w:rPr>
          <w:b/>
          <w:i/>
          <w:iCs/>
          <w:color w:val="0000FF"/>
          <w:szCs w:val="24"/>
        </w:rPr>
        <w:instrText xml:space="preserve"> REF _Ref182473599 \r \h </w:instrText>
      </w:r>
      <w:r w:rsidR="00B559B6" w:rsidRPr="00B559B6">
        <w:rPr>
          <w:b/>
          <w:i/>
          <w:iCs/>
          <w:color w:val="0000FF"/>
          <w:szCs w:val="24"/>
        </w:rPr>
      </w:r>
      <w:r w:rsidR="00B559B6" w:rsidRPr="00B559B6">
        <w:rPr>
          <w:b/>
          <w:i/>
          <w:iCs/>
          <w:color w:val="0000FF"/>
          <w:szCs w:val="24"/>
        </w:rPr>
        <w:fldChar w:fldCharType="separate"/>
      </w:r>
      <w:r w:rsidR="007C0D65">
        <w:rPr>
          <w:b/>
          <w:i/>
          <w:iCs/>
          <w:color w:val="0000FF"/>
          <w:szCs w:val="24"/>
        </w:rPr>
        <w:t>8.4.8</w:t>
      </w:r>
      <w:r w:rsidR="00B559B6" w:rsidRPr="00B559B6">
        <w:rPr>
          <w:b/>
          <w:i/>
          <w:iCs/>
          <w:color w:val="0000FF"/>
          <w:szCs w:val="24"/>
        </w:rPr>
        <w:fldChar w:fldCharType="end"/>
      </w:r>
      <w:r w:rsidRPr="00B33AA5">
        <w:rPr>
          <w:b/>
          <w:i/>
          <w:iCs/>
          <w:szCs w:val="24"/>
        </w:rPr>
        <w:t>, Reporting of Pregnancy,</w:t>
      </w:r>
      <w:r w:rsidRPr="00B33AA5">
        <w:rPr>
          <w:i/>
          <w:iCs/>
          <w:szCs w:val="24"/>
        </w:rPr>
        <w:t xml:space="preserve"> discuss how and when events will be </w:t>
      </w:r>
      <w:r w:rsidRPr="00B33AA5">
        <w:rPr>
          <w:b/>
          <w:bCs/>
          <w:i/>
          <w:iCs/>
          <w:szCs w:val="24"/>
          <w:u w:val="single"/>
        </w:rPr>
        <w:t>reported</w:t>
      </w:r>
      <w:r w:rsidRPr="00B33AA5">
        <w:rPr>
          <w:b/>
          <w:bCs/>
          <w:i/>
          <w:iCs/>
          <w:szCs w:val="24"/>
        </w:rPr>
        <w:t xml:space="preserve"> </w:t>
      </w:r>
      <w:r w:rsidRPr="00B33AA5">
        <w:rPr>
          <w:i/>
          <w:iCs/>
          <w:szCs w:val="24"/>
        </w:rPr>
        <w:t>beyond the study record/case report form.</w:t>
      </w:r>
    </w:p>
    <w:p w14:paraId="66E0E2F2" w14:textId="77777777" w:rsidR="00B33AA5" w:rsidRPr="00B33AA5" w:rsidRDefault="00B33AA5" w:rsidP="00B33AA5">
      <w:pPr>
        <w:rPr>
          <w:i/>
          <w:iCs/>
          <w:szCs w:val="24"/>
        </w:rPr>
      </w:pPr>
      <w:r w:rsidRPr="00B33AA5">
        <w:rPr>
          <w:i/>
          <w:iCs/>
          <w:szCs w:val="24"/>
        </w:rPr>
        <w:t>An unsolicited AE would occur without any prompting or in response to a general question such as “Have you noticed anything different since you started the study?” A solicited AE is one that is specifically solicited such as “Have you noticed any dry mouth since you started the study medication?”</w:t>
      </w:r>
    </w:p>
    <w:p w14:paraId="34611A44" w14:textId="77777777" w:rsidR="00B33AA5" w:rsidRPr="00B33AA5" w:rsidRDefault="00B33AA5" w:rsidP="00B33AA5">
      <w:pPr>
        <w:rPr>
          <w:i/>
          <w:iCs/>
          <w:szCs w:val="24"/>
        </w:rPr>
      </w:pPr>
      <w:r w:rsidRPr="00B33AA5">
        <w:rPr>
          <w:i/>
          <w:iCs/>
          <w:szCs w:val="24"/>
        </w:rPr>
        <w:t>Describe which AEs will be collected as solicited events. Plan the reporting and data collection system to avoid double capture (captured both as an unsolicited and a solicited AE).</w:t>
      </w:r>
    </w:p>
    <w:p w14:paraId="0C396E9C" w14:textId="446C2279" w:rsidR="00B33AA5" w:rsidRPr="00B33AA5" w:rsidRDefault="00B33AA5" w:rsidP="00B33AA5">
      <w:pPr>
        <w:rPr>
          <w:i/>
          <w:iCs/>
          <w:szCs w:val="24"/>
        </w:rPr>
      </w:pPr>
      <w:r w:rsidRPr="00B33AA5">
        <w:rPr>
          <w:i/>
          <w:iCs/>
          <w:szCs w:val="24"/>
        </w:rPr>
        <w:t>Describe how unsolicited events will be captured</w:t>
      </w:r>
      <w:r w:rsidR="00B559B6">
        <w:rPr>
          <w:i/>
          <w:iCs/>
          <w:szCs w:val="24"/>
        </w:rPr>
        <w:t>.</w:t>
      </w:r>
    </w:p>
    <w:p w14:paraId="12550A3A" w14:textId="03735FD7" w:rsidR="00B33AA5" w:rsidRPr="00B33AA5" w:rsidRDefault="00B33AA5" w:rsidP="00B33AA5">
      <w:pPr>
        <w:rPr>
          <w:i/>
          <w:iCs/>
          <w:szCs w:val="24"/>
        </w:rPr>
      </w:pPr>
      <w:r w:rsidRPr="00B33AA5">
        <w:rPr>
          <w:i/>
          <w:iCs/>
          <w:szCs w:val="24"/>
        </w:rPr>
        <w:t>Include time period of collection (e.g., Days 0 -28) and note how long SAEs are collected – usually collected through entire study</w:t>
      </w:r>
      <w:r w:rsidR="00B559B6">
        <w:rPr>
          <w:i/>
          <w:iCs/>
          <w:szCs w:val="24"/>
        </w:rPr>
        <w:t>.</w:t>
      </w:r>
    </w:p>
    <w:p w14:paraId="41B7FC9A" w14:textId="77777777" w:rsidR="00B33AA5" w:rsidRPr="00B33AA5" w:rsidRDefault="00B33AA5" w:rsidP="00B33AA5">
      <w:pPr>
        <w:rPr>
          <w:i/>
          <w:iCs/>
          <w:szCs w:val="24"/>
        </w:rPr>
      </w:pPr>
      <w:r w:rsidRPr="00B559B6">
        <w:rPr>
          <w:i/>
          <w:iCs/>
          <w:color w:val="C00000"/>
          <w:szCs w:val="24"/>
        </w:rPr>
        <w:t>Example</w:t>
      </w:r>
      <w:r w:rsidRPr="00B33AA5">
        <w:rPr>
          <w:i/>
          <w:iCs/>
          <w:szCs w:val="24"/>
        </w:rPr>
        <w:t xml:space="preserve"> text provided as a guide, customize as needed:</w:t>
      </w:r>
    </w:p>
    <w:p w14:paraId="3D37B917" w14:textId="3042C4FF" w:rsidR="00B33AA5" w:rsidRPr="00B33AA5" w:rsidRDefault="00B33AA5" w:rsidP="00B33AA5">
      <w:pPr>
        <w:rPr>
          <w:szCs w:val="24"/>
        </w:rPr>
      </w:pPr>
      <w:r w:rsidRPr="00B33AA5">
        <w:rPr>
          <w:szCs w:val="24"/>
        </w:rPr>
        <w:t>The occurrence of an adverse event (AE) or serious adverse event (SAE) may come to the attention of study personnel during study visits and interviews of a study participant presenting for medical care, or upon review by a study monitor.</w:t>
      </w:r>
    </w:p>
    <w:p w14:paraId="1732A61D" w14:textId="77777777" w:rsidR="00B33AA5" w:rsidRPr="00B33AA5" w:rsidRDefault="00B33AA5" w:rsidP="00B33AA5">
      <w:pPr>
        <w:rPr>
          <w:szCs w:val="24"/>
        </w:rPr>
      </w:pPr>
      <w:r w:rsidRPr="00B33AA5">
        <w:rPr>
          <w:szCs w:val="24"/>
        </w:rPr>
        <w:t>All AEs, not otherwise precluded per the protocol, will be captured on the appropriate case report form (CRF). Information to be collected includes event description, time of onset, clinician’s assessment of severity, relationship to study procedures (assessed only by those with the training and authority to make a diagnosis), and time of resolution/stabilization of the event. All AEs occurring while on study will be documented appropriately regardless of relationship. All AEs will be followed to adequate resolution.</w:t>
      </w:r>
    </w:p>
    <w:p w14:paraId="6FA91C1E" w14:textId="77777777" w:rsidR="00B33AA5" w:rsidRPr="00B33AA5" w:rsidRDefault="00B33AA5" w:rsidP="00B33AA5">
      <w:pPr>
        <w:rPr>
          <w:szCs w:val="24"/>
        </w:rPr>
      </w:pPr>
      <w:r w:rsidRPr="00B33AA5">
        <w:rPr>
          <w:szCs w:val="24"/>
        </w:rPr>
        <w:t xml:space="preserve">Any medical or psychiatric condition that is present at the time that the participant is screened will be considered as baseline and not reported as an AE. However, if the study participant’s condition deteriorates at any time during the study, it will be recorded as an AE. </w:t>
      </w:r>
    </w:p>
    <w:p w14:paraId="71E9DF80" w14:textId="77777777" w:rsidR="00B33AA5" w:rsidRPr="00B33AA5" w:rsidRDefault="00B33AA5" w:rsidP="00B33AA5">
      <w:pPr>
        <w:rPr>
          <w:szCs w:val="24"/>
        </w:rPr>
      </w:pPr>
      <w:r w:rsidRPr="00B33AA5">
        <w:rPr>
          <w:szCs w:val="24"/>
        </w:rPr>
        <w:t>Changes in the severity of an AE will be documented to allow an assessment of the duration of the event at each level of severity to be performed. Documentation of onset and duration of each episode will be maintained for AEs characterized as intermittent.</w:t>
      </w:r>
    </w:p>
    <w:p w14:paraId="3762BE8D" w14:textId="16457A24" w:rsidR="00B33AA5" w:rsidRPr="00B33AA5" w:rsidRDefault="00B33AA5" w:rsidP="00B33AA5">
      <w:pPr>
        <w:rPr>
          <w:szCs w:val="24"/>
        </w:rPr>
      </w:pPr>
      <w:r w:rsidRPr="00B33AA5">
        <w:rPr>
          <w:szCs w:val="24"/>
        </w:rPr>
        <w:t>&lt;Insert role &gt; will record events with start dates occurring any time after informed consent is obtained until 7 (for non-serious AEs) or 30 days (for SAEs) after the last day of study participation.  At each study visit, the investigator will inquire about the occurrence of AE/SAEs since the last visit.  Events will be followed for outcome information until resolution or stabilization.</w:t>
      </w:r>
    </w:p>
    <w:p w14:paraId="549FC509" w14:textId="77777777" w:rsidR="003F3F44" w:rsidRPr="003F3F44" w:rsidRDefault="003F3F44" w:rsidP="008F6DDB">
      <w:pPr>
        <w:pStyle w:val="Heading3"/>
      </w:pPr>
      <w:bookmarkStart w:id="235" w:name="_Ref62568110"/>
      <w:bookmarkStart w:id="236" w:name="_Toc182473144"/>
      <w:r w:rsidRPr="003F3F44">
        <w:t>Adverse Event Reporting</w:t>
      </w:r>
      <w:bookmarkEnd w:id="232"/>
      <w:bookmarkEnd w:id="233"/>
      <w:bookmarkEnd w:id="234"/>
      <w:bookmarkEnd w:id="235"/>
      <w:bookmarkEnd w:id="236"/>
      <w:r w:rsidRPr="003F3F44">
        <w:t xml:space="preserve"> </w:t>
      </w:r>
    </w:p>
    <w:p w14:paraId="4E5A4F19" w14:textId="77777777" w:rsidR="005E4B60" w:rsidRPr="005E4B60" w:rsidRDefault="005E4B60" w:rsidP="00F16AF7">
      <w:pPr>
        <w:rPr>
          <w:i/>
          <w:iCs/>
        </w:rPr>
      </w:pPr>
      <w:bookmarkStart w:id="237" w:name="_Toc469058408"/>
      <w:bookmarkStart w:id="238" w:name="_Toc469046242"/>
      <w:bookmarkStart w:id="239" w:name="_Toc479192747"/>
      <w:r w:rsidRPr="005E4B60">
        <w:rPr>
          <w:i/>
          <w:iCs/>
        </w:rPr>
        <w:t xml:space="preserve">This section addresses responsibilities of investigators for reporting of AEs 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083EF734" w14:textId="77777777" w:rsidR="005E4B60" w:rsidRPr="005E4B60" w:rsidRDefault="005E4B60" w:rsidP="005E4B60">
      <w:pPr>
        <w:rPr>
          <w:i/>
          <w:iCs/>
        </w:rPr>
      </w:pPr>
      <w:r w:rsidRPr="005E4B60">
        <w:rPr>
          <w:i/>
          <w:iCs/>
        </w:rPr>
        <w:t>Describe the AE reporting procedures, including timeframes (some institutions may require that AEs be reported within a pre-specified amount of time). Further details should be included in a MOP or SOP including a description and a flow chart of when events are reported to various oversight (e.g., Data and Safety Monitoring Board (DSMB), safety monitoring committee, independent safety monitor) and regulatory groups, and what study staff are responsible for completing and signing off on the AE reports, and who will receive notification of AEs. If reporting is required to more than one entity (e.g., IRB and funding agency), PIs should submit reports to both entities using the earliest required reporting timeframe.</w:t>
      </w:r>
    </w:p>
    <w:p w14:paraId="3CC0892A" w14:textId="77777777" w:rsidR="005E4B60" w:rsidRPr="005E4B60" w:rsidRDefault="005E4B60" w:rsidP="005E4B60">
      <w:pPr>
        <w:rPr>
          <w:i/>
          <w:iCs/>
        </w:rPr>
      </w:pPr>
      <w:r w:rsidRPr="005E4B60">
        <w:rPr>
          <w:i/>
          <w:iCs/>
        </w:rPr>
        <w:t>In addition, list any disease-related events (DREs) common in the study population (e.g., expected), which will not be reported per the standard process for reporting, as applicable. Describe how these events will be recorded and monitored.</w:t>
      </w:r>
    </w:p>
    <w:p w14:paraId="69CC62F1" w14:textId="77777777" w:rsidR="003F3F44" w:rsidRPr="003F3F44" w:rsidRDefault="003F3F44" w:rsidP="008F6DDB">
      <w:pPr>
        <w:pStyle w:val="Heading3"/>
      </w:pPr>
      <w:bookmarkStart w:id="240" w:name="_Toc182473145"/>
      <w:r w:rsidRPr="003F3F44">
        <w:t>Serious Adverse Event Reporting</w:t>
      </w:r>
      <w:bookmarkEnd w:id="237"/>
      <w:bookmarkEnd w:id="238"/>
      <w:bookmarkEnd w:id="239"/>
      <w:bookmarkEnd w:id="240"/>
      <w:r w:rsidRPr="003F3F44">
        <w:t xml:space="preserve"> </w:t>
      </w:r>
    </w:p>
    <w:p w14:paraId="60FC9A14" w14:textId="77777777" w:rsidR="003F3F44" w:rsidRPr="003F3F44" w:rsidRDefault="003F3F44" w:rsidP="003F3F44">
      <w:pPr>
        <w:rPr>
          <w:i/>
        </w:rPr>
      </w:pPr>
      <w:r w:rsidRPr="003F3F44">
        <w:rPr>
          <w:i/>
        </w:rPr>
        <w:t xml:space="preserve">This section addresses responsibilities of investigators for reporting of SAEs.  However, it is important to recognize that sponsors have additional responsibilities under regulations that are not described in this template and should be incorporated into relevant SOPs.  </w:t>
      </w:r>
    </w:p>
    <w:p w14:paraId="58FD83B5" w14:textId="77777777" w:rsidR="003F3F44" w:rsidRPr="003F3F44" w:rsidRDefault="003F3F44" w:rsidP="003F3F44">
      <w:pPr>
        <w:rPr>
          <w:i/>
        </w:rPr>
      </w:pPr>
      <w:r w:rsidRPr="003F3F44">
        <w:rPr>
          <w:i/>
        </w:rPr>
        <w:t xml:space="preserve">Describe the SAE reporting procedures, including timeframes. Further details should be included in a MOP or SOP including a description and a flow chart of when events are reported to various oversight and regulatory groups, and what study staff are responsible for completing and signing off on the SAE reports, and who will receive notification of SAEs. </w:t>
      </w:r>
    </w:p>
    <w:p w14:paraId="2C67D425" w14:textId="1C2ECA79" w:rsidR="003F3F44" w:rsidRPr="003F3F44" w:rsidRDefault="003F3F44" w:rsidP="003F3F44">
      <w:pPr>
        <w:rPr>
          <w:i/>
        </w:rPr>
      </w:pPr>
      <w:r w:rsidRPr="003F3F44">
        <w:rPr>
          <w:i/>
        </w:rPr>
        <w:t>Generally, any AE considered serious by the PI or Sub-</w:t>
      </w:r>
      <w:r w:rsidR="00A41B30" w:rsidRPr="003F3F44">
        <w:rPr>
          <w:i/>
        </w:rPr>
        <w:t>investigator,</w:t>
      </w:r>
      <w:r w:rsidRPr="003F3F44">
        <w:rPr>
          <w:i/>
        </w:rPr>
        <w:t xml:space="preserve"> or which meets the definition of an SAE included in </w:t>
      </w:r>
      <w:r w:rsidRPr="003F3F44">
        <w:rPr>
          <w:b/>
          <w:i/>
        </w:rPr>
        <w:t xml:space="preserve">Section </w:t>
      </w:r>
      <w:r w:rsidR="00C41ABF" w:rsidRPr="00834AE6">
        <w:rPr>
          <w:b/>
          <w:i/>
          <w:color w:val="0000FF"/>
        </w:rPr>
        <w:fldChar w:fldCharType="begin"/>
      </w:r>
      <w:r w:rsidR="00C41ABF" w:rsidRPr="00834AE6">
        <w:rPr>
          <w:b/>
          <w:i/>
          <w:color w:val="0000FF"/>
        </w:rPr>
        <w:instrText xml:space="preserve"> REF _Ref11143303 \r \h </w:instrText>
      </w:r>
      <w:r w:rsidR="00C41ABF" w:rsidRPr="00834AE6">
        <w:rPr>
          <w:b/>
          <w:i/>
          <w:color w:val="0000FF"/>
        </w:rPr>
      </w:r>
      <w:r w:rsidR="00C41ABF" w:rsidRPr="00834AE6">
        <w:rPr>
          <w:b/>
          <w:i/>
          <w:color w:val="0000FF"/>
        </w:rPr>
        <w:fldChar w:fldCharType="separate"/>
      </w:r>
      <w:r w:rsidR="007C0D65">
        <w:rPr>
          <w:b/>
          <w:i/>
          <w:color w:val="0000FF"/>
        </w:rPr>
        <w:t>8.4.2</w:t>
      </w:r>
      <w:r w:rsidR="00C41ABF" w:rsidRPr="00834AE6">
        <w:rPr>
          <w:b/>
          <w:i/>
          <w:color w:val="0000FF"/>
        </w:rPr>
        <w:fldChar w:fldCharType="end"/>
      </w:r>
      <w:r w:rsidRPr="003F3F44">
        <w:rPr>
          <w:b/>
          <w:i/>
        </w:rPr>
        <w:t xml:space="preserve">, Definition of Serious Adverse Events </w:t>
      </w:r>
      <w:r w:rsidRPr="003F3F44">
        <w:rPr>
          <w:i/>
        </w:rPr>
        <w:t xml:space="preserve">must be submitted on an SAE form to the Data Coordinating Center (DCC) if one exists for the study.  Studies overseen by a DSMB or other independent oversight body (e.g., safety monitoring committee, independent safety monitor), may be required to submit expedited notification of all SAEs or only SAEs thought to be related to study intervention.  </w:t>
      </w:r>
    </w:p>
    <w:p w14:paraId="21B3B30F" w14:textId="77777777" w:rsidR="00BB673B" w:rsidRPr="00BB673B" w:rsidRDefault="00BB673B" w:rsidP="00BB673B">
      <w:pPr>
        <w:rPr>
          <w:i/>
          <w:iCs/>
        </w:rPr>
      </w:pPr>
      <w:r w:rsidRPr="00BB673B">
        <w:rPr>
          <w:i/>
          <w:iCs/>
        </w:rPr>
        <w:t xml:space="preserve">For studies regulated by the FDA, see 21 CFR 312.64(b), 21 CFR 312.32(c)(1) and (c)(2). For IDE studies, see 21 CFR 812.150(a)(1),(b)(1), and 812.46(b). </w:t>
      </w:r>
    </w:p>
    <w:p w14:paraId="58B14946" w14:textId="2A39A0B5" w:rsidR="00BB673B" w:rsidRPr="00BB673B" w:rsidRDefault="00BB673B" w:rsidP="00BB673B">
      <w:pPr>
        <w:rPr>
          <w:i/>
          <w:iCs/>
        </w:rPr>
      </w:pPr>
      <w:r w:rsidRPr="00B559B6">
        <w:rPr>
          <w:i/>
          <w:iCs/>
          <w:color w:val="C00000"/>
        </w:rPr>
        <w:t>Example</w:t>
      </w:r>
      <w:r w:rsidRPr="00BB673B">
        <w:rPr>
          <w:i/>
          <w:iCs/>
        </w:rPr>
        <w:t xml:space="preserve"> text:</w:t>
      </w:r>
    </w:p>
    <w:p w14:paraId="678769BE" w14:textId="1CDE852F" w:rsidR="00BB673B" w:rsidRDefault="00BB673B" w:rsidP="00F16AF7">
      <w:r>
        <w:t>In consultation with the PI, a trained member of the study team will be</w:t>
      </w:r>
      <w:r w:rsidRPr="007D2B3C">
        <w:t xml:space="preserve"> responsible for conducting an evaluation of </w:t>
      </w:r>
      <w:r>
        <w:t xml:space="preserve">a serious </w:t>
      </w:r>
      <w:r w:rsidRPr="007D2B3C">
        <w:t xml:space="preserve">adverse </w:t>
      </w:r>
      <w:r>
        <w:t>event</w:t>
      </w:r>
      <w:r w:rsidRPr="007D2B3C">
        <w:t xml:space="preserve"> and shall report the results of such evaluation to </w:t>
      </w:r>
      <w:r>
        <w:t xml:space="preserve">the </w:t>
      </w:r>
      <w:r w:rsidR="000F5205">
        <w:t>Sponsor</w:t>
      </w:r>
      <w:r>
        <w:t xml:space="preserve"> and </w:t>
      </w:r>
      <w:r w:rsidRPr="007D2B3C">
        <w:t xml:space="preserve">the </w:t>
      </w:r>
      <w:r w:rsidR="0079530C">
        <w:t>NIH</w:t>
      </w:r>
      <w:r w:rsidR="0079530C" w:rsidRPr="007D2B3C">
        <w:t xml:space="preserve"> </w:t>
      </w:r>
      <w:r>
        <w:t>Institutional Review Board (</w:t>
      </w:r>
      <w:r w:rsidRPr="007D2B3C">
        <w:t>IRB</w:t>
      </w:r>
      <w:r>
        <w:t>)</w:t>
      </w:r>
      <w:r w:rsidRPr="007D2B3C">
        <w:t xml:space="preserve"> </w:t>
      </w:r>
      <w:r w:rsidR="000F5205">
        <w:t xml:space="preserve">as per </w:t>
      </w:r>
      <w:hyperlink r:id="rId32" w:history="1">
        <w:r w:rsidR="0079530C" w:rsidRPr="00115EBC">
          <w:rPr>
            <w:rStyle w:val="Hyperlink"/>
            <w:color w:val="3333FF"/>
          </w:rPr>
          <w:t xml:space="preserve">Policy </w:t>
        </w:r>
        <w:r w:rsidR="000F5205" w:rsidRPr="00115EBC">
          <w:rPr>
            <w:rStyle w:val="Hyperlink"/>
            <w:color w:val="3333FF"/>
          </w:rPr>
          <w:t>801</w:t>
        </w:r>
      </w:hyperlink>
      <w:r>
        <w:t>.</w:t>
      </w:r>
    </w:p>
    <w:p w14:paraId="61AC1CEE" w14:textId="77777777" w:rsidR="003F3F44" w:rsidRPr="003F3F44" w:rsidRDefault="003F3F44" w:rsidP="008F6DDB">
      <w:pPr>
        <w:pStyle w:val="Heading3"/>
      </w:pPr>
      <w:bookmarkStart w:id="241" w:name="_Toc469058410"/>
      <w:bookmarkStart w:id="242" w:name="_Toc469046244"/>
      <w:bookmarkStart w:id="243" w:name="_Toc479192749"/>
      <w:bookmarkStart w:id="244" w:name="_Toc182473146"/>
      <w:bookmarkEnd w:id="216"/>
      <w:r w:rsidRPr="003F3F44">
        <w:t>Events of Special Interest</w:t>
      </w:r>
      <w:bookmarkEnd w:id="241"/>
      <w:bookmarkEnd w:id="242"/>
      <w:bookmarkEnd w:id="243"/>
      <w:bookmarkEnd w:id="244"/>
      <w:r w:rsidRPr="003F3F44">
        <w:t xml:space="preserve"> </w:t>
      </w:r>
    </w:p>
    <w:p w14:paraId="22DECD4D" w14:textId="4E007143" w:rsidR="003F3F44" w:rsidRPr="003F3F44" w:rsidRDefault="003F3F44" w:rsidP="003F3F44">
      <w:pPr>
        <w:rPr>
          <w:i/>
        </w:rPr>
      </w:pPr>
      <w:r w:rsidRPr="003F3F44">
        <w:rPr>
          <w:i/>
        </w:rPr>
        <w:t xml:space="preserve">Include content in this section if applicable, otherwise note as </w:t>
      </w:r>
      <w:r w:rsidR="006908E0" w:rsidRPr="003F3F44">
        <w:rPr>
          <w:i/>
        </w:rPr>
        <w:t>not applicable</w:t>
      </w:r>
      <w:r w:rsidRPr="003F3F44">
        <w:rPr>
          <w:i/>
        </w:rPr>
        <w:t>.</w:t>
      </w:r>
    </w:p>
    <w:p w14:paraId="5DBAE604" w14:textId="77777777" w:rsidR="003F3F44" w:rsidRPr="003F3F44" w:rsidRDefault="003F3F44" w:rsidP="003F3F44">
      <w:pPr>
        <w:rPr>
          <w:i/>
        </w:rPr>
      </w:pPr>
      <w:r w:rsidRPr="003F3F44">
        <w:rPr>
          <w:i/>
        </w:rPr>
        <w:t xml:space="preserve">Describe any other events that merit reporting to the sponsor, study leadership, IRB, and regulatory agencies.  For example, in oncology trials, secondary malignancies are often captured.  </w:t>
      </w:r>
    </w:p>
    <w:p w14:paraId="6F2BBA72" w14:textId="4F761621" w:rsidR="001536C2" w:rsidRPr="001536C2" w:rsidRDefault="001536C2" w:rsidP="001536C2">
      <w:pPr>
        <w:rPr>
          <w:i/>
          <w:iCs/>
        </w:rPr>
      </w:pPr>
      <w:bookmarkStart w:id="245" w:name="_Toc469058411"/>
      <w:bookmarkStart w:id="246" w:name="_Toc469046245"/>
      <w:bookmarkStart w:id="247" w:name="_Toc479192750"/>
      <w:bookmarkStart w:id="248" w:name="_Ref62568134"/>
      <w:r w:rsidRPr="001536C2">
        <w:rPr>
          <w:i/>
          <w:iCs/>
        </w:rPr>
        <w:t xml:space="preserve">Include any other reportable events not already included in the previous sections, such as psychiatric hospitalization, and significant changes in behavior (e.g., interpersonal violence, substance abuse). </w:t>
      </w:r>
    </w:p>
    <w:p w14:paraId="62CECFF7" w14:textId="77777777" w:rsidR="003F3F44" w:rsidRPr="003F3F44" w:rsidRDefault="003F3F44" w:rsidP="008F6DDB">
      <w:pPr>
        <w:pStyle w:val="Heading3"/>
      </w:pPr>
      <w:bookmarkStart w:id="249" w:name="_Toc182473147"/>
      <w:bookmarkStart w:id="250" w:name="_Ref182473599"/>
      <w:r w:rsidRPr="003F3F44">
        <w:t>Reporting of Pregnancy</w:t>
      </w:r>
      <w:bookmarkEnd w:id="245"/>
      <w:bookmarkEnd w:id="246"/>
      <w:bookmarkEnd w:id="247"/>
      <w:bookmarkEnd w:id="248"/>
      <w:bookmarkEnd w:id="249"/>
      <w:bookmarkEnd w:id="250"/>
      <w:r w:rsidRPr="003F3F44">
        <w:t xml:space="preserve"> </w:t>
      </w:r>
    </w:p>
    <w:p w14:paraId="330D179B" w14:textId="7500B36F" w:rsidR="003F3F44" w:rsidRPr="003F3F44" w:rsidRDefault="003F3F44" w:rsidP="003F3F44">
      <w:pPr>
        <w:rPr>
          <w:i/>
        </w:rPr>
      </w:pPr>
      <w:r w:rsidRPr="003F3F44">
        <w:rPr>
          <w:i/>
        </w:rPr>
        <w:t xml:space="preserve">Include content in this section if applicable, otherwise note as </w:t>
      </w:r>
      <w:r w:rsidR="006908E0" w:rsidRPr="003F3F44">
        <w:rPr>
          <w:i/>
        </w:rPr>
        <w:t>not applicable</w:t>
      </w:r>
      <w:r w:rsidRPr="003F3F44">
        <w:rPr>
          <w:i/>
        </w:rPr>
        <w:t xml:space="preserve">. </w:t>
      </w:r>
    </w:p>
    <w:p w14:paraId="578AE715" w14:textId="77777777" w:rsidR="00641CFA" w:rsidRPr="00641CFA" w:rsidRDefault="00641CFA" w:rsidP="00641CFA">
      <w:pPr>
        <w:rPr>
          <w:i/>
          <w:iCs/>
        </w:rPr>
      </w:pPr>
      <w:bookmarkStart w:id="251" w:name="_Toc11143989"/>
      <w:bookmarkStart w:id="252" w:name="_Toc11143990"/>
      <w:bookmarkStart w:id="253" w:name="_Toc469058412"/>
      <w:bookmarkStart w:id="254" w:name="_Toc469046246"/>
      <w:bookmarkStart w:id="255" w:name="_Toc479192751"/>
      <w:bookmarkStart w:id="256" w:name="_Ref62561257"/>
      <w:bookmarkStart w:id="257" w:name="_Ref62563280"/>
      <w:bookmarkEnd w:id="251"/>
      <w:bookmarkEnd w:id="252"/>
      <w:r w:rsidRPr="00641CFA">
        <w:rPr>
          <w:i/>
          <w:iCs/>
        </w:rPr>
        <w:t>Pregnancy is not reported as an adverse event, but some studies will require unique considerations if pregnancy was to occur during the study (e.g., discontinuation of a diet-based intervention or imaging assessments).</w:t>
      </w:r>
    </w:p>
    <w:p w14:paraId="70407C53" w14:textId="05DBBC93" w:rsidR="00641CFA" w:rsidRPr="00641CFA" w:rsidRDefault="00641CFA" w:rsidP="00641CFA">
      <w:pPr>
        <w:rPr>
          <w:i/>
          <w:iCs/>
        </w:rPr>
      </w:pPr>
      <w:r w:rsidRPr="00641CFA">
        <w:rPr>
          <w:i/>
          <w:iCs/>
        </w:rPr>
        <w:t>State the study’s pregnancy-related policy and procedure. Include appropriate mechanisms for reporting to the IND or IDE sponsor, study leadership, IRB, and regulatory agencies. Provide appropriate modifications to study procedures (e.g., discontinuation of study intervention, while continuing safety follow-up, requesting permission to follow pregnant women to pregnancy outcome).</w:t>
      </w:r>
    </w:p>
    <w:p w14:paraId="6557587B" w14:textId="77777777" w:rsidR="003F3F44" w:rsidRPr="003F3F44" w:rsidRDefault="003F3F44" w:rsidP="008F6DDB">
      <w:pPr>
        <w:pStyle w:val="Heading2"/>
      </w:pPr>
      <w:bookmarkStart w:id="258" w:name="_Ref138409341"/>
      <w:bookmarkStart w:id="259" w:name="_Ref138412760"/>
      <w:bookmarkStart w:id="260" w:name="_Toc182473148"/>
      <w:r w:rsidRPr="003F3F44">
        <w:t>Unanticipated Problems</w:t>
      </w:r>
      <w:bookmarkEnd w:id="253"/>
      <w:bookmarkEnd w:id="254"/>
      <w:bookmarkEnd w:id="255"/>
      <w:bookmarkEnd w:id="256"/>
      <w:bookmarkEnd w:id="257"/>
      <w:bookmarkEnd w:id="258"/>
      <w:bookmarkEnd w:id="259"/>
      <w:bookmarkEnd w:id="260"/>
    </w:p>
    <w:p w14:paraId="62EA43AB" w14:textId="1B0F8EB7" w:rsidR="003F3F44" w:rsidRDefault="003F3F44" w:rsidP="003F3F44">
      <w:pPr>
        <w:rPr>
          <w:i/>
        </w:rPr>
      </w:pPr>
      <w:r w:rsidRPr="003F3F44">
        <w:rPr>
          <w:i/>
        </w:rPr>
        <w:t>No text is to be entered in this section; rather it should be included under the relevant subheadings below.</w:t>
      </w:r>
    </w:p>
    <w:p w14:paraId="06E71C76" w14:textId="1A620200" w:rsidR="00641CFA" w:rsidRPr="00641CFA" w:rsidRDefault="00641CFA" w:rsidP="00641CFA">
      <w:pPr>
        <w:rPr>
          <w:i/>
        </w:rPr>
      </w:pPr>
      <w:r w:rsidRPr="00641CFA">
        <w:rPr>
          <w:i/>
        </w:rPr>
        <w:t>The reporting of Unanticipated Problems (UPs) applies to non-exempt human subjects research conducted or supported by DHHS. UPs include situations that arise during the course of a study but are not directly related to study procedures (e.g., subject information stored on an encrypted laptop is compromised when the laptop is stolen; receipt of wrong dose or contaminated </w:t>
      </w:r>
      <w:r w:rsidRPr="00641CFA">
        <w:rPr>
          <w:b/>
          <w:bCs/>
          <w:i/>
        </w:rPr>
        <w:t>study</w:t>
      </w:r>
      <w:r w:rsidRPr="00641CFA">
        <w:rPr>
          <w:i/>
        </w:rPr>
        <w:t> medication; complaint from a participant or family member of a participant). An incident, experience, or outcome that meets the definition of an UP generally will warrant consideration of changes to the protocol or consent in order to protect the safety, welfare, or rights of participants or others. Other UPs may warrant corrective actions at a specific study site. Examples of corrective actions or changes that might need to be considered in response to an UP include:</w:t>
      </w:r>
    </w:p>
    <w:p w14:paraId="6740B298" w14:textId="77777777" w:rsidR="00641CFA" w:rsidRPr="00641CFA" w:rsidRDefault="00641CFA" w:rsidP="00C45646">
      <w:pPr>
        <w:numPr>
          <w:ilvl w:val="0"/>
          <w:numId w:val="45"/>
        </w:numPr>
        <w:rPr>
          <w:i/>
        </w:rPr>
      </w:pPr>
      <w:r w:rsidRPr="00641CFA">
        <w:rPr>
          <w:i/>
        </w:rPr>
        <w:t>Modification of inclusion or exclusion criteria to mitigate the newly identified risks</w:t>
      </w:r>
    </w:p>
    <w:p w14:paraId="381069C7" w14:textId="77777777" w:rsidR="00641CFA" w:rsidRPr="00641CFA" w:rsidRDefault="00641CFA" w:rsidP="00C45646">
      <w:pPr>
        <w:numPr>
          <w:ilvl w:val="0"/>
          <w:numId w:val="45"/>
        </w:numPr>
        <w:rPr>
          <w:i/>
        </w:rPr>
      </w:pPr>
      <w:r w:rsidRPr="00641CFA">
        <w:rPr>
          <w:i/>
        </w:rPr>
        <w:t>Implementation of additional safety monitoring procedures</w:t>
      </w:r>
    </w:p>
    <w:p w14:paraId="68B6DB18" w14:textId="7C307373" w:rsidR="00641CFA" w:rsidRPr="00641CFA" w:rsidRDefault="00641CFA" w:rsidP="00C45646">
      <w:pPr>
        <w:numPr>
          <w:ilvl w:val="0"/>
          <w:numId w:val="45"/>
        </w:numPr>
        <w:rPr>
          <w:i/>
        </w:rPr>
      </w:pPr>
      <w:r w:rsidRPr="00641CFA">
        <w:rPr>
          <w:i/>
        </w:rPr>
        <w:t>Suspension of consenting/enrollment of new participants or halting of study procedures for consented/enrolled participants</w:t>
      </w:r>
      <w:r w:rsidR="00B559B6">
        <w:rPr>
          <w:i/>
        </w:rPr>
        <w:t>.</w:t>
      </w:r>
      <w:r w:rsidRPr="00641CFA">
        <w:rPr>
          <w:i/>
        </w:rPr>
        <w:t xml:space="preserve"> </w:t>
      </w:r>
    </w:p>
    <w:p w14:paraId="4A0025D3" w14:textId="69C9F364" w:rsidR="00641CFA" w:rsidRPr="00641CFA" w:rsidRDefault="00641CFA" w:rsidP="00C45646">
      <w:pPr>
        <w:numPr>
          <w:ilvl w:val="0"/>
          <w:numId w:val="45"/>
        </w:numPr>
        <w:rPr>
          <w:i/>
        </w:rPr>
      </w:pPr>
      <w:r w:rsidRPr="00641CFA">
        <w:rPr>
          <w:i/>
        </w:rPr>
        <w:t>Modification of informed consent documents to include a description of newly recognized risks</w:t>
      </w:r>
      <w:r w:rsidR="00B559B6">
        <w:rPr>
          <w:i/>
        </w:rPr>
        <w:t>.</w:t>
      </w:r>
    </w:p>
    <w:p w14:paraId="02B7DE08" w14:textId="77777777" w:rsidR="00641CFA" w:rsidRPr="00641CFA" w:rsidRDefault="00641CFA" w:rsidP="00C45646">
      <w:pPr>
        <w:numPr>
          <w:ilvl w:val="0"/>
          <w:numId w:val="45"/>
        </w:numPr>
        <w:rPr>
          <w:i/>
        </w:rPr>
      </w:pPr>
      <w:r w:rsidRPr="00641CFA">
        <w:rPr>
          <w:i/>
        </w:rPr>
        <w:t>Provision of additional information about newly recognized risks to previously consented/enrolled participants.</w:t>
      </w:r>
    </w:p>
    <w:p w14:paraId="4AEB837E" w14:textId="77777777" w:rsidR="003F3F44" w:rsidRPr="003F3F44" w:rsidRDefault="003F3F44" w:rsidP="008F6DDB">
      <w:pPr>
        <w:pStyle w:val="Heading3"/>
      </w:pPr>
      <w:bookmarkStart w:id="261" w:name="_Toc331464795"/>
      <w:bookmarkStart w:id="262" w:name="_Toc469058413"/>
      <w:bookmarkStart w:id="263" w:name="_Toc469046247"/>
      <w:bookmarkStart w:id="264" w:name="_Toc479192752"/>
      <w:bookmarkStart w:id="265" w:name="_Toc182473149"/>
      <w:bookmarkEnd w:id="261"/>
      <w:r w:rsidRPr="003F3F44">
        <w:t>Definition of Unanticipated Problems (UP)</w:t>
      </w:r>
      <w:bookmarkEnd w:id="262"/>
      <w:bookmarkEnd w:id="263"/>
      <w:bookmarkEnd w:id="264"/>
      <w:bookmarkEnd w:id="265"/>
    </w:p>
    <w:p w14:paraId="432F23B2" w14:textId="577EA82A" w:rsidR="003F3F44" w:rsidRPr="003F3F44" w:rsidRDefault="00FB0312" w:rsidP="003F3F44">
      <w:r>
        <w:t>A</w:t>
      </w:r>
      <w:r w:rsidR="003F3F44" w:rsidRPr="003F3F44">
        <w:t xml:space="preserve">ny incident, experience, or outcome that meets </w:t>
      </w:r>
      <w:r w:rsidR="003F3F44" w:rsidRPr="003F3F44">
        <w:rPr>
          <w:b/>
          <w:u w:val="single"/>
        </w:rPr>
        <w:t>all</w:t>
      </w:r>
      <w:r w:rsidR="003F3F44" w:rsidRPr="003F3F44">
        <w:t xml:space="preserve"> of the following criteria:</w:t>
      </w:r>
    </w:p>
    <w:p w14:paraId="7F30DB6E" w14:textId="0B582ECA" w:rsidR="003F3F44" w:rsidRPr="00FB0312" w:rsidRDefault="003F3F44" w:rsidP="00C45646">
      <w:pPr>
        <w:numPr>
          <w:ilvl w:val="0"/>
          <w:numId w:val="21"/>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rsidR="00FB0312">
        <w:t xml:space="preserve"> </w:t>
      </w:r>
      <w:r w:rsidR="00FB0312" w:rsidRPr="00FB0312">
        <w:rPr>
          <w:u w:val="single"/>
        </w:rPr>
        <w:t>and</w:t>
      </w:r>
    </w:p>
    <w:p w14:paraId="105F0639" w14:textId="77777777" w:rsidR="003F3F44" w:rsidRPr="003F3F44" w:rsidRDefault="003F3F44" w:rsidP="00C45646">
      <w:pPr>
        <w:numPr>
          <w:ilvl w:val="0"/>
          <w:numId w:val="21"/>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FB0312">
        <w:rPr>
          <w:u w:val="single"/>
        </w:rPr>
        <w:t>and</w:t>
      </w:r>
    </w:p>
    <w:p w14:paraId="287E7B78" w14:textId="55A1441A" w:rsidR="003F3F44" w:rsidRPr="003F3F44" w:rsidRDefault="003F3F44" w:rsidP="00C45646">
      <w:pPr>
        <w:numPr>
          <w:ilvl w:val="0"/>
          <w:numId w:val="21"/>
        </w:numPr>
      </w:pPr>
      <w:r w:rsidRPr="003F3F44">
        <w:t>Suggests that the research places participants or others</w:t>
      </w:r>
      <w:r w:rsidR="00FB0312">
        <w:t xml:space="preserve"> (which many include research staff, family members or other individuals not directly participating in the research)</w:t>
      </w:r>
      <w:r w:rsidRPr="003F3F44">
        <w:t xml:space="preserve"> at a greater risk of harm (including physical, psychological, economic, or social harm) than was previously known or </w:t>
      </w:r>
      <w:r w:rsidR="00FB0312">
        <w:t>expected</w:t>
      </w:r>
      <w:r w:rsidRPr="003F3F44">
        <w:t>.</w:t>
      </w:r>
    </w:p>
    <w:p w14:paraId="483294BD" w14:textId="77777777" w:rsidR="003F3F44" w:rsidRPr="003F3F44" w:rsidRDefault="003F3F44" w:rsidP="008F6DDB">
      <w:pPr>
        <w:pStyle w:val="Heading3"/>
      </w:pPr>
      <w:bookmarkStart w:id="266" w:name="_Toc466023695"/>
      <w:bookmarkStart w:id="267" w:name="_Toc466025679"/>
      <w:bookmarkStart w:id="268" w:name="_Toc466026988"/>
      <w:bookmarkStart w:id="269" w:name="_Toc466027315"/>
      <w:bookmarkStart w:id="270" w:name="_Toc466539294"/>
      <w:bookmarkStart w:id="271" w:name="_Toc466973522"/>
      <w:bookmarkStart w:id="272" w:name="_Toc466974371"/>
      <w:bookmarkStart w:id="273" w:name="_Toc466977776"/>
      <w:bookmarkStart w:id="274" w:name="_Toc466978625"/>
      <w:bookmarkStart w:id="275" w:name="_Toc466980177"/>
      <w:bookmarkStart w:id="276" w:name="_Toc466983828"/>
      <w:bookmarkStart w:id="277" w:name="_Toc466984676"/>
      <w:bookmarkStart w:id="278" w:name="_Toc466985525"/>
      <w:bookmarkStart w:id="279" w:name="_Toc466986373"/>
      <w:bookmarkStart w:id="280" w:name="_Toc466987222"/>
      <w:bookmarkStart w:id="281" w:name="_Toc466988229"/>
      <w:bookmarkStart w:id="282" w:name="_Toc466989236"/>
      <w:bookmarkStart w:id="283" w:name="_Toc466990085"/>
      <w:bookmarkStart w:id="284" w:name="_Toc466990702"/>
      <w:bookmarkStart w:id="285" w:name="_Toc467137708"/>
      <w:bookmarkStart w:id="286" w:name="_Toc467138556"/>
      <w:bookmarkStart w:id="287" w:name="_Toc467161595"/>
      <w:bookmarkStart w:id="288" w:name="_Toc467165858"/>
      <w:bookmarkStart w:id="289" w:name="_Toc467242496"/>
      <w:bookmarkStart w:id="290" w:name="_Toc467243356"/>
      <w:bookmarkStart w:id="291" w:name="_Toc467244217"/>
      <w:bookmarkStart w:id="292" w:name="_Toc467245077"/>
      <w:bookmarkStart w:id="293" w:name="_Toc467245937"/>
      <w:bookmarkStart w:id="294" w:name="_Toc467246797"/>
      <w:bookmarkStart w:id="295" w:name="_Toc467247828"/>
      <w:bookmarkStart w:id="296" w:name="_Toc467248688"/>
      <w:bookmarkStart w:id="297" w:name="_Toc467249273"/>
      <w:bookmarkStart w:id="298" w:name="_Toc467255007"/>
      <w:bookmarkStart w:id="299" w:name="_Toc467482457"/>
      <w:bookmarkStart w:id="300" w:name="_Toc467483316"/>
      <w:bookmarkStart w:id="301" w:name="_Toc467484174"/>
      <w:bookmarkStart w:id="302" w:name="_Toc467485033"/>
      <w:bookmarkStart w:id="303" w:name="_Toc468199585"/>
      <w:bookmarkStart w:id="304" w:name="_Toc466023696"/>
      <w:bookmarkStart w:id="305" w:name="_Toc466025680"/>
      <w:bookmarkStart w:id="306" w:name="_Toc466026989"/>
      <w:bookmarkStart w:id="307" w:name="_Toc466027316"/>
      <w:bookmarkStart w:id="308" w:name="_Toc466539295"/>
      <w:bookmarkStart w:id="309" w:name="_Toc466973523"/>
      <w:bookmarkStart w:id="310" w:name="_Toc466974372"/>
      <w:bookmarkStart w:id="311" w:name="_Toc466977777"/>
      <w:bookmarkStart w:id="312" w:name="_Toc466978626"/>
      <w:bookmarkStart w:id="313" w:name="_Toc466980178"/>
      <w:bookmarkStart w:id="314" w:name="_Toc466983829"/>
      <w:bookmarkStart w:id="315" w:name="_Toc466984677"/>
      <w:bookmarkStart w:id="316" w:name="_Toc466985526"/>
      <w:bookmarkStart w:id="317" w:name="_Toc466986374"/>
      <w:bookmarkStart w:id="318" w:name="_Toc466987223"/>
      <w:bookmarkStart w:id="319" w:name="_Toc466988230"/>
      <w:bookmarkStart w:id="320" w:name="_Toc466989237"/>
      <w:bookmarkStart w:id="321" w:name="_Toc466990086"/>
      <w:bookmarkStart w:id="322" w:name="_Toc466990703"/>
      <w:bookmarkStart w:id="323" w:name="_Toc467137709"/>
      <w:bookmarkStart w:id="324" w:name="_Toc467138557"/>
      <w:bookmarkStart w:id="325" w:name="_Toc467161596"/>
      <w:bookmarkStart w:id="326" w:name="_Toc467165859"/>
      <w:bookmarkStart w:id="327" w:name="_Toc467242497"/>
      <w:bookmarkStart w:id="328" w:name="_Toc467243357"/>
      <w:bookmarkStart w:id="329" w:name="_Toc467244218"/>
      <w:bookmarkStart w:id="330" w:name="_Toc467245078"/>
      <w:bookmarkStart w:id="331" w:name="_Toc467245938"/>
      <w:bookmarkStart w:id="332" w:name="_Toc467246798"/>
      <w:bookmarkStart w:id="333" w:name="_Toc467247829"/>
      <w:bookmarkStart w:id="334" w:name="_Toc467248689"/>
      <w:bookmarkStart w:id="335" w:name="_Toc467249274"/>
      <w:bookmarkStart w:id="336" w:name="_Toc467255008"/>
      <w:bookmarkStart w:id="337" w:name="_Toc467482458"/>
      <w:bookmarkStart w:id="338" w:name="_Toc467483317"/>
      <w:bookmarkStart w:id="339" w:name="_Toc467484175"/>
      <w:bookmarkStart w:id="340" w:name="_Toc467485034"/>
      <w:bookmarkStart w:id="341" w:name="_Toc468199586"/>
      <w:bookmarkStart w:id="342" w:name="_Toc466023699"/>
      <w:bookmarkStart w:id="343" w:name="_Toc466025683"/>
      <w:bookmarkStart w:id="344" w:name="_Toc466026992"/>
      <w:bookmarkStart w:id="345" w:name="_Toc466027319"/>
      <w:bookmarkStart w:id="346" w:name="_Toc466539298"/>
      <w:bookmarkStart w:id="347" w:name="_Toc466973526"/>
      <w:bookmarkStart w:id="348" w:name="_Toc466974375"/>
      <w:bookmarkStart w:id="349" w:name="_Toc466977780"/>
      <w:bookmarkStart w:id="350" w:name="_Toc466978629"/>
      <w:bookmarkStart w:id="351" w:name="_Toc466980181"/>
      <w:bookmarkStart w:id="352" w:name="_Toc466983832"/>
      <w:bookmarkStart w:id="353" w:name="_Toc466984680"/>
      <w:bookmarkStart w:id="354" w:name="_Toc466985529"/>
      <w:bookmarkStart w:id="355" w:name="_Toc466986377"/>
      <w:bookmarkStart w:id="356" w:name="_Toc466987226"/>
      <w:bookmarkStart w:id="357" w:name="_Toc466988233"/>
      <w:bookmarkStart w:id="358" w:name="_Toc466989240"/>
      <w:bookmarkStart w:id="359" w:name="_Toc466990089"/>
      <w:bookmarkStart w:id="360" w:name="_Toc466990706"/>
      <w:bookmarkStart w:id="361" w:name="_Toc467137712"/>
      <w:bookmarkStart w:id="362" w:name="_Toc467138560"/>
      <w:bookmarkStart w:id="363" w:name="_Toc467161599"/>
      <w:bookmarkStart w:id="364" w:name="_Toc467165862"/>
      <w:bookmarkStart w:id="365" w:name="_Toc467242500"/>
      <w:bookmarkStart w:id="366" w:name="_Toc467243360"/>
      <w:bookmarkStart w:id="367" w:name="_Toc467244221"/>
      <w:bookmarkStart w:id="368" w:name="_Toc467245081"/>
      <w:bookmarkStart w:id="369" w:name="_Toc467245941"/>
      <w:bookmarkStart w:id="370" w:name="_Toc467246801"/>
      <w:bookmarkStart w:id="371" w:name="_Toc467247832"/>
      <w:bookmarkStart w:id="372" w:name="_Toc467248692"/>
      <w:bookmarkStart w:id="373" w:name="_Toc467249277"/>
      <w:bookmarkStart w:id="374" w:name="_Toc467255011"/>
      <w:bookmarkStart w:id="375" w:name="_Toc467482461"/>
      <w:bookmarkStart w:id="376" w:name="_Toc467483320"/>
      <w:bookmarkStart w:id="377" w:name="_Toc467484178"/>
      <w:bookmarkStart w:id="378" w:name="_Toc467485037"/>
      <w:bookmarkStart w:id="379" w:name="_Toc468199589"/>
      <w:bookmarkStart w:id="380" w:name="_Toc466023700"/>
      <w:bookmarkStart w:id="381" w:name="_Toc466025684"/>
      <w:bookmarkStart w:id="382" w:name="_Toc466026993"/>
      <w:bookmarkStart w:id="383" w:name="_Toc466027320"/>
      <w:bookmarkStart w:id="384" w:name="_Toc466539299"/>
      <w:bookmarkStart w:id="385" w:name="_Toc466973527"/>
      <w:bookmarkStart w:id="386" w:name="_Toc466974376"/>
      <w:bookmarkStart w:id="387" w:name="_Toc466977781"/>
      <w:bookmarkStart w:id="388" w:name="_Toc466978630"/>
      <w:bookmarkStart w:id="389" w:name="_Toc466980182"/>
      <w:bookmarkStart w:id="390" w:name="_Toc466983833"/>
      <w:bookmarkStart w:id="391" w:name="_Toc466984681"/>
      <w:bookmarkStart w:id="392" w:name="_Toc466985530"/>
      <w:bookmarkStart w:id="393" w:name="_Toc466986378"/>
      <w:bookmarkStart w:id="394" w:name="_Toc466987227"/>
      <w:bookmarkStart w:id="395" w:name="_Toc466988234"/>
      <w:bookmarkStart w:id="396" w:name="_Toc466989241"/>
      <w:bookmarkStart w:id="397" w:name="_Toc466990090"/>
      <w:bookmarkStart w:id="398" w:name="_Toc466990707"/>
      <w:bookmarkStart w:id="399" w:name="_Toc467137713"/>
      <w:bookmarkStart w:id="400" w:name="_Toc467138561"/>
      <w:bookmarkStart w:id="401" w:name="_Toc467161600"/>
      <w:bookmarkStart w:id="402" w:name="_Toc467165863"/>
      <w:bookmarkStart w:id="403" w:name="_Toc467242501"/>
      <w:bookmarkStart w:id="404" w:name="_Toc467243361"/>
      <w:bookmarkStart w:id="405" w:name="_Toc467244222"/>
      <w:bookmarkStart w:id="406" w:name="_Toc467245082"/>
      <w:bookmarkStart w:id="407" w:name="_Toc467245942"/>
      <w:bookmarkStart w:id="408" w:name="_Toc467246802"/>
      <w:bookmarkStart w:id="409" w:name="_Toc467247833"/>
      <w:bookmarkStart w:id="410" w:name="_Toc467248693"/>
      <w:bookmarkStart w:id="411" w:name="_Toc467249278"/>
      <w:bookmarkStart w:id="412" w:name="_Toc467255012"/>
      <w:bookmarkStart w:id="413" w:name="_Toc467482462"/>
      <w:bookmarkStart w:id="414" w:name="_Toc467483321"/>
      <w:bookmarkStart w:id="415" w:name="_Toc467484179"/>
      <w:bookmarkStart w:id="416" w:name="_Toc467485038"/>
      <w:bookmarkStart w:id="417" w:name="_Toc468199590"/>
      <w:bookmarkStart w:id="418" w:name="_Toc466023701"/>
      <w:bookmarkStart w:id="419" w:name="_Toc466025685"/>
      <w:bookmarkStart w:id="420" w:name="_Toc466026994"/>
      <w:bookmarkStart w:id="421" w:name="_Toc466027321"/>
      <w:bookmarkStart w:id="422" w:name="_Toc466539300"/>
      <w:bookmarkStart w:id="423" w:name="_Toc466973528"/>
      <w:bookmarkStart w:id="424" w:name="_Toc466974377"/>
      <w:bookmarkStart w:id="425" w:name="_Toc466977782"/>
      <w:bookmarkStart w:id="426" w:name="_Toc466978631"/>
      <w:bookmarkStart w:id="427" w:name="_Toc466980183"/>
      <w:bookmarkStart w:id="428" w:name="_Toc466983834"/>
      <w:bookmarkStart w:id="429" w:name="_Toc466984682"/>
      <w:bookmarkStart w:id="430" w:name="_Toc466985531"/>
      <w:bookmarkStart w:id="431" w:name="_Toc466986379"/>
      <w:bookmarkStart w:id="432" w:name="_Toc466987228"/>
      <w:bookmarkStart w:id="433" w:name="_Toc466988235"/>
      <w:bookmarkStart w:id="434" w:name="_Toc466989242"/>
      <w:bookmarkStart w:id="435" w:name="_Toc466990091"/>
      <w:bookmarkStart w:id="436" w:name="_Toc466990708"/>
      <w:bookmarkStart w:id="437" w:name="_Toc467137714"/>
      <w:bookmarkStart w:id="438" w:name="_Toc467138562"/>
      <w:bookmarkStart w:id="439" w:name="_Toc467161601"/>
      <w:bookmarkStart w:id="440" w:name="_Toc467165864"/>
      <w:bookmarkStart w:id="441" w:name="_Toc467242502"/>
      <w:bookmarkStart w:id="442" w:name="_Toc467243362"/>
      <w:bookmarkStart w:id="443" w:name="_Toc467244223"/>
      <w:bookmarkStart w:id="444" w:name="_Toc467245083"/>
      <w:bookmarkStart w:id="445" w:name="_Toc467245943"/>
      <w:bookmarkStart w:id="446" w:name="_Toc467246803"/>
      <w:bookmarkStart w:id="447" w:name="_Toc467247834"/>
      <w:bookmarkStart w:id="448" w:name="_Toc467248694"/>
      <w:bookmarkStart w:id="449" w:name="_Toc467249279"/>
      <w:bookmarkStart w:id="450" w:name="_Toc467255013"/>
      <w:bookmarkStart w:id="451" w:name="_Toc467482463"/>
      <w:bookmarkStart w:id="452" w:name="_Toc467483322"/>
      <w:bookmarkStart w:id="453" w:name="_Toc467484180"/>
      <w:bookmarkStart w:id="454" w:name="_Toc467485039"/>
      <w:bookmarkStart w:id="455" w:name="_Toc468199591"/>
      <w:bookmarkStart w:id="456" w:name="_Toc466023702"/>
      <w:bookmarkStart w:id="457" w:name="_Toc466025686"/>
      <w:bookmarkStart w:id="458" w:name="_Toc466026995"/>
      <w:bookmarkStart w:id="459" w:name="_Toc466027322"/>
      <w:bookmarkStart w:id="460" w:name="_Toc466539301"/>
      <w:bookmarkStart w:id="461" w:name="_Toc466973529"/>
      <w:bookmarkStart w:id="462" w:name="_Toc466974378"/>
      <w:bookmarkStart w:id="463" w:name="_Toc466977783"/>
      <w:bookmarkStart w:id="464" w:name="_Toc466978632"/>
      <w:bookmarkStart w:id="465" w:name="_Toc466980184"/>
      <w:bookmarkStart w:id="466" w:name="_Toc466983835"/>
      <w:bookmarkStart w:id="467" w:name="_Toc466984683"/>
      <w:bookmarkStart w:id="468" w:name="_Toc466985532"/>
      <w:bookmarkStart w:id="469" w:name="_Toc466986380"/>
      <w:bookmarkStart w:id="470" w:name="_Toc466987229"/>
      <w:bookmarkStart w:id="471" w:name="_Toc466988236"/>
      <w:bookmarkStart w:id="472" w:name="_Toc466989243"/>
      <w:bookmarkStart w:id="473" w:name="_Toc466990092"/>
      <w:bookmarkStart w:id="474" w:name="_Toc466990709"/>
      <w:bookmarkStart w:id="475" w:name="_Toc467137715"/>
      <w:bookmarkStart w:id="476" w:name="_Toc467138563"/>
      <w:bookmarkStart w:id="477" w:name="_Toc467161602"/>
      <w:bookmarkStart w:id="478" w:name="_Toc467165865"/>
      <w:bookmarkStart w:id="479" w:name="_Toc467242503"/>
      <w:bookmarkStart w:id="480" w:name="_Toc467243363"/>
      <w:bookmarkStart w:id="481" w:name="_Toc467244224"/>
      <w:bookmarkStart w:id="482" w:name="_Toc467245084"/>
      <w:bookmarkStart w:id="483" w:name="_Toc467245944"/>
      <w:bookmarkStart w:id="484" w:name="_Toc467246804"/>
      <w:bookmarkStart w:id="485" w:name="_Toc467247835"/>
      <w:bookmarkStart w:id="486" w:name="_Toc467248695"/>
      <w:bookmarkStart w:id="487" w:name="_Toc467249280"/>
      <w:bookmarkStart w:id="488" w:name="_Toc467255014"/>
      <w:bookmarkStart w:id="489" w:name="_Toc467482464"/>
      <w:bookmarkStart w:id="490" w:name="_Toc467483323"/>
      <w:bookmarkStart w:id="491" w:name="_Toc467484181"/>
      <w:bookmarkStart w:id="492" w:name="_Toc467485040"/>
      <w:bookmarkStart w:id="493" w:name="_Toc468199592"/>
      <w:bookmarkStart w:id="494" w:name="_Toc466023703"/>
      <w:bookmarkStart w:id="495" w:name="_Toc466025687"/>
      <w:bookmarkStart w:id="496" w:name="_Toc466026996"/>
      <w:bookmarkStart w:id="497" w:name="_Toc466027323"/>
      <w:bookmarkStart w:id="498" w:name="_Toc466539302"/>
      <w:bookmarkStart w:id="499" w:name="_Toc466973530"/>
      <w:bookmarkStart w:id="500" w:name="_Toc466974379"/>
      <w:bookmarkStart w:id="501" w:name="_Toc466977784"/>
      <w:bookmarkStart w:id="502" w:name="_Toc466978633"/>
      <w:bookmarkStart w:id="503" w:name="_Toc466980185"/>
      <w:bookmarkStart w:id="504" w:name="_Toc466983836"/>
      <w:bookmarkStart w:id="505" w:name="_Toc466984684"/>
      <w:bookmarkStart w:id="506" w:name="_Toc466985533"/>
      <w:bookmarkStart w:id="507" w:name="_Toc466986381"/>
      <w:bookmarkStart w:id="508" w:name="_Toc466987230"/>
      <w:bookmarkStart w:id="509" w:name="_Toc466988237"/>
      <w:bookmarkStart w:id="510" w:name="_Toc466989244"/>
      <w:bookmarkStart w:id="511" w:name="_Toc466990093"/>
      <w:bookmarkStart w:id="512" w:name="_Toc466990710"/>
      <w:bookmarkStart w:id="513" w:name="_Toc467137716"/>
      <w:bookmarkStart w:id="514" w:name="_Toc467138564"/>
      <w:bookmarkStart w:id="515" w:name="_Toc467161603"/>
      <w:bookmarkStart w:id="516" w:name="_Toc467165866"/>
      <w:bookmarkStart w:id="517" w:name="_Toc467242504"/>
      <w:bookmarkStart w:id="518" w:name="_Toc467243364"/>
      <w:bookmarkStart w:id="519" w:name="_Toc467244225"/>
      <w:bookmarkStart w:id="520" w:name="_Toc467245085"/>
      <w:bookmarkStart w:id="521" w:name="_Toc467245945"/>
      <w:bookmarkStart w:id="522" w:name="_Toc467246805"/>
      <w:bookmarkStart w:id="523" w:name="_Toc467247836"/>
      <w:bookmarkStart w:id="524" w:name="_Toc467248696"/>
      <w:bookmarkStart w:id="525" w:name="_Toc467249281"/>
      <w:bookmarkStart w:id="526" w:name="_Toc467255015"/>
      <w:bookmarkStart w:id="527" w:name="_Toc467482465"/>
      <w:bookmarkStart w:id="528" w:name="_Toc467483324"/>
      <w:bookmarkStart w:id="529" w:name="_Toc467484182"/>
      <w:bookmarkStart w:id="530" w:name="_Toc467485041"/>
      <w:bookmarkStart w:id="531" w:name="_Toc468199593"/>
      <w:bookmarkStart w:id="532" w:name="_Toc466023705"/>
      <w:bookmarkStart w:id="533" w:name="_Toc466025689"/>
      <w:bookmarkStart w:id="534" w:name="_Toc466026998"/>
      <w:bookmarkStart w:id="535" w:name="_Toc466027325"/>
      <w:bookmarkStart w:id="536" w:name="_Toc466539304"/>
      <w:bookmarkStart w:id="537" w:name="_Toc466973532"/>
      <w:bookmarkStart w:id="538" w:name="_Toc466974381"/>
      <w:bookmarkStart w:id="539" w:name="_Toc466977786"/>
      <w:bookmarkStart w:id="540" w:name="_Toc466978635"/>
      <w:bookmarkStart w:id="541" w:name="_Toc466980187"/>
      <w:bookmarkStart w:id="542" w:name="_Toc466983838"/>
      <w:bookmarkStart w:id="543" w:name="_Toc466984686"/>
      <w:bookmarkStart w:id="544" w:name="_Toc466985535"/>
      <w:bookmarkStart w:id="545" w:name="_Toc466986383"/>
      <w:bookmarkStart w:id="546" w:name="_Toc466987232"/>
      <w:bookmarkStart w:id="547" w:name="_Toc466988239"/>
      <w:bookmarkStart w:id="548" w:name="_Toc466989246"/>
      <w:bookmarkStart w:id="549" w:name="_Toc466990095"/>
      <w:bookmarkStart w:id="550" w:name="_Toc466990712"/>
      <w:bookmarkStart w:id="551" w:name="_Toc467137718"/>
      <w:bookmarkStart w:id="552" w:name="_Toc467138566"/>
      <w:bookmarkStart w:id="553" w:name="_Toc467161605"/>
      <w:bookmarkStart w:id="554" w:name="_Toc467165868"/>
      <w:bookmarkStart w:id="555" w:name="_Toc467242506"/>
      <w:bookmarkStart w:id="556" w:name="_Toc467243366"/>
      <w:bookmarkStart w:id="557" w:name="_Toc467244227"/>
      <w:bookmarkStart w:id="558" w:name="_Toc467245087"/>
      <w:bookmarkStart w:id="559" w:name="_Toc467245947"/>
      <w:bookmarkStart w:id="560" w:name="_Toc467246807"/>
      <w:bookmarkStart w:id="561" w:name="_Toc467247838"/>
      <w:bookmarkStart w:id="562" w:name="_Toc467248698"/>
      <w:bookmarkStart w:id="563" w:name="_Toc467249283"/>
      <w:bookmarkStart w:id="564" w:name="_Toc467255017"/>
      <w:bookmarkStart w:id="565" w:name="_Toc467482467"/>
      <w:bookmarkStart w:id="566" w:name="_Toc467483326"/>
      <w:bookmarkStart w:id="567" w:name="_Toc467484184"/>
      <w:bookmarkStart w:id="568" w:name="_Toc467485043"/>
      <w:bookmarkStart w:id="569" w:name="_Toc468199595"/>
      <w:bookmarkStart w:id="570" w:name="_Toc466023709"/>
      <w:bookmarkStart w:id="571" w:name="_Toc466025693"/>
      <w:bookmarkStart w:id="572" w:name="_Toc466027002"/>
      <w:bookmarkStart w:id="573" w:name="_Toc466027329"/>
      <w:bookmarkStart w:id="574" w:name="_Toc466539308"/>
      <w:bookmarkStart w:id="575" w:name="_Toc466973536"/>
      <w:bookmarkStart w:id="576" w:name="_Toc466974385"/>
      <w:bookmarkStart w:id="577" w:name="_Toc466977790"/>
      <w:bookmarkStart w:id="578" w:name="_Toc466978639"/>
      <w:bookmarkStart w:id="579" w:name="_Toc466980191"/>
      <w:bookmarkStart w:id="580" w:name="_Toc466983842"/>
      <w:bookmarkStart w:id="581" w:name="_Toc466984690"/>
      <w:bookmarkStart w:id="582" w:name="_Toc466985539"/>
      <w:bookmarkStart w:id="583" w:name="_Toc466986387"/>
      <w:bookmarkStart w:id="584" w:name="_Toc466987236"/>
      <w:bookmarkStart w:id="585" w:name="_Toc466988243"/>
      <w:bookmarkStart w:id="586" w:name="_Toc466989250"/>
      <w:bookmarkStart w:id="587" w:name="_Toc466990099"/>
      <w:bookmarkStart w:id="588" w:name="_Toc466990716"/>
      <w:bookmarkStart w:id="589" w:name="_Toc467137722"/>
      <w:bookmarkStart w:id="590" w:name="_Toc467138570"/>
      <w:bookmarkStart w:id="591" w:name="_Toc467161609"/>
      <w:bookmarkStart w:id="592" w:name="_Toc467165872"/>
      <w:bookmarkStart w:id="593" w:name="_Toc467242510"/>
      <w:bookmarkStart w:id="594" w:name="_Toc467243370"/>
      <w:bookmarkStart w:id="595" w:name="_Toc467244231"/>
      <w:bookmarkStart w:id="596" w:name="_Toc467245091"/>
      <w:bookmarkStart w:id="597" w:name="_Toc467245951"/>
      <w:bookmarkStart w:id="598" w:name="_Toc467246811"/>
      <w:bookmarkStart w:id="599" w:name="_Toc467247842"/>
      <w:bookmarkStart w:id="600" w:name="_Toc467248702"/>
      <w:bookmarkStart w:id="601" w:name="_Toc467249287"/>
      <w:bookmarkStart w:id="602" w:name="_Toc467255021"/>
      <w:bookmarkStart w:id="603" w:name="_Toc467482471"/>
      <w:bookmarkStart w:id="604" w:name="_Toc467483330"/>
      <w:bookmarkStart w:id="605" w:name="_Toc467484188"/>
      <w:bookmarkStart w:id="606" w:name="_Toc467485047"/>
      <w:bookmarkStart w:id="607" w:name="_Toc468199599"/>
      <w:bookmarkStart w:id="608" w:name="_Toc466023711"/>
      <w:bookmarkStart w:id="609" w:name="_Toc466025695"/>
      <w:bookmarkStart w:id="610" w:name="_Toc466027004"/>
      <w:bookmarkStart w:id="611" w:name="_Toc466027331"/>
      <w:bookmarkStart w:id="612" w:name="_Toc466539310"/>
      <w:bookmarkStart w:id="613" w:name="_Toc466973538"/>
      <w:bookmarkStart w:id="614" w:name="_Toc466974387"/>
      <w:bookmarkStart w:id="615" w:name="_Toc466977792"/>
      <w:bookmarkStart w:id="616" w:name="_Toc466978641"/>
      <w:bookmarkStart w:id="617" w:name="_Toc466980193"/>
      <w:bookmarkStart w:id="618" w:name="_Toc466983844"/>
      <w:bookmarkStart w:id="619" w:name="_Toc466984692"/>
      <w:bookmarkStart w:id="620" w:name="_Toc466985541"/>
      <w:bookmarkStart w:id="621" w:name="_Toc466986389"/>
      <w:bookmarkStart w:id="622" w:name="_Toc466987238"/>
      <w:bookmarkStart w:id="623" w:name="_Toc466988245"/>
      <w:bookmarkStart w:id="624" w:name="_Toc466989252"/>
      <w:bookmarkStart w:id="625" w:name="_Toc466990101"/>
      <w:bookmarkStart w:id="626" w:name="_Toc466990718"/>
      <w:bookmarkStart w:id="627" w:name="_Toc467137724"/>
      <w:bookmarkStart w:id="628" w:name="_Toc467138572"/>
      <w:bookmarkStart w:id="629" w:name="_Toc467161611"/>
      <w:bookmarkStart w:id="630" w:name="_Toc467165874"/>
      <w:bookmarkStart w:id="631" w:name="_Toc467242512"/>
      <w:bookmarkStart w:id="632" w:name="_Toc467243372"/>
      <w:bookmarkStart w:id="633" w:name="_Toc467244233"/>
      <w:bookmarkStart w:id="634" w:name="_Toc467245093"/>
      <w:bookmarkStart w:id="635" w:name="_Toc467245953"/>
      <w:bookmarkStart w:id="636" w:name="_Toc467246813"/>
      <w:bookmarkStart w:id="637" w:name="_Toc467247844"/>
      <w:bookmarkStart w:id="638" w:name="_Toc467248704"/>
      <w:bookmarkStart w:id="639" w:name="_Toc467249289"/>
      <w:bookmarkStart w:id="640" w:name="_Toc467255023"/>
      <w:bookmarkStart w:id="641" w:name="_Toc467482473"/>
      <w:bookmarkStart w:id="642" w:name="_Toc467483332"/>
      <w:bookmarkStart w:id="643" w:name="_Toc467484190"/>
      <w:bookmarkStart w:id="644" w:name="_Toc467485049"/>
      <w:bookmarkStart w:id="645" w:name="_Toc468199601"/>
      <w:bookmarkStart w:id="646" w:name="_Toc466023712"/>
      <w:bookmarkStart w:id="647" w:name="_Toc466025696"/>
      <w:bookmarkStart w:id="648" w:name="_Toc466027005"/>
      <w:bookmarkStart w:id="649" w:name="_Toc466027332"/>
      <w:bookmarkStart w:id="650" w:name="_Toc466539311"/>
      <w:bookmarkStart w:id="651" w:name="_Toc466973539"/>
      <w:bookmarkStart w:id="652" w:name="_Toc466974388"/>
      <w:bookmarkStart w:id="653" w:name="_Toc466977793"/>
      <w:bookmarkStart w:id="654" w:name="_Toc466978642"/>
      <w:bookmarkStart w:id="655" w:name="_Toc466980194"/>
      <w:bookmarkStart w:id="656" w:name="_Toc466983845"/>
      <w:bookmarkStart w:id="657" w:name="_Toc466984693"/>
      <w:bookmarkStart w:id="658" w:name="_Toc466985542"/>
      <w:bookmarkStart w:id="659" w:name="_Toc466986390"/>
      <w:bookmarkStart w:id="660" w:name="_Toc466987239"/>
      <w:bookmarkStart w:id="661" w:name="_Toc466988246"/>
      <w:bookmarkStart w:id="662" w:name="_Toc466989253"/>
      <w:bookmarkStart w:id="663" w:name="_Toc466990102"/>
      <w:bookmarkStart w:id="664" w:name="_Toc466990719"/>
      <w:bookmarkStart w:id="665" w:name="_Toc467137725"/>
      <w:bookmarkStart w:id="666" w:name="_Toc467138573"/>
      <w:bookmarkStart w:id="667" w:name="_Toc467161612"/>
      <w:bookmarkStart w:id="668" w:name="_Toc467165875"/>
      <w:bookmarkStart w:id="669" w:name="_Toc467242513"/>
      <w:bookmarkStart w:id="670" w:name="_Toc467243373"/>
      <w:bookmarkStart w:id="671" w:name="_Toc467244234"/>
      <w:bookmarkStart w:id="672" w:name="_Toc467245094"/>
      <w:bookmarkStart w:id="673" w:name="_Toc467245954"/>
      <w:bookmarkStart w:id="674" w:name="_Toc467246814"/>
      <w:bookmarkStart w:id="675" w:name="_Toc467247845"/>
      <w:bookmarkStart w:id="676" w:name="_Toc467248705"/>
      <w:bookmarkStart w:id="677" w:name="_Toc467249290"/>
      <w:bookmarkStart w:id="678" w:name="_Toc467255024"/>
      <w:bookmarkStart w:id="679" w:name="_Toc467482474"/>
      <w:bookmarkStart w:id="680" w:name="_Toc467483333"/>
      <w:bookmarkStart w:id="681" w:name="_Toc467484191"/>
      <w:bookmarkStart w:id="682" w:name="_Toc467485050"/>
      <w:bookmarkStart w:id="683" w:name="_Toc468199602"/>
      <w:bookmarkStart w:id="684" w:name="_Toc466023713"/>
      <w:bookmarkStart w:id="685" w:name="_Toc466025697"/>
      <w:bookmarkStart w:id="686" w:name="_Toc466027006"/>
      <w:bookmarkStart w:id="687" w:name="_Toc466027333"/>
      <w:bookmarkStart w:id="688" w:name="_Toc466539312"/>
      <w:bookmarkStart w:id="689" w:name="_Toc466973540"/>
      <w:bookmarkStart w:id="690" w:name="_Toc466974389"/>
      <w:bookmarkStart w:id="691" w:name="_Toc466977794"/>
      <w:bookmarkStart w:id="692" w:name="_Toc466978643"/>
      <w:bookmarkStart w:id="693" w:name="_Toc466980195"/>
      <w:bookmarkStart w:id="694" w:name="_Toc466983846"/>
      <w:bookmarkStart w:id="695" w:name="_Toc466984694"/>
      <w:bookmarkStart w:id="696" w:name="_Toc466985543"/>
      <w:bookmarkStart w:id="697" w:name="_Toc466986391"/>
      <w:bookmarkStart w:id="698" w:name="_Toc466987240"/>
      <w:bookmarkStart w:id="699" w:name="_Toc466988247"/>
      <w:bookmarkStart w:id="700" w:name="_Toc466989254"/>
      <w:bookmarkStart w:id="701" w:name="_Toc466990103"/>
      <w:bookmarkStart w:id="702" w:name="_Toc466990720"/>
      <w:bookmarkStart w:id="703" w:name="_Toc467137726"/>
      <w:bookmarkStart w:id="704" w:name="_Toc467138574"/>
      <w:bookmarkStart w:id="705" w:name="_Toc467161613"/>
      <w:bookmarkStart w:id="706" w:name="_Toc467165876"/>
      <w:bookmarkStart w:id="707" w:name="_Toc467242514"/>
      <w:bookmarkStart w:id="708" w:name="_Toc467243374"/>
      <w:bookmarkStart w:id="709" w:name="_Toc467244235"/>
      <w:bookmarkStart w:id="710" w:name="_Toc467245095"/>
      <w:bookmarkStart w:id="711" w:name="_Toc467245955"/>
      <w:bookmarkStart w:id="712" w:name="_Toc467246815"/>
      <w:bookmarkStart w:id="713" w:name="_Toc467247846"/>
      <w:bookmarkStart w:id="714" w:name="_Toc467248706"/>
      <w:bookmarkStart w:id="715" w:name="_Toc467249291"/>
      <w:bookmarkStart w:id="716" w:name="_Toc467255025"/>
      <w:bookmarkStart w:id="717" w:name="_Toc467482475"/>
      <w:bookmarkStart w:id="718" w:name="_Toc467483334"/>
      <w:bookmarkStart w:id="719" w:name="_Toc467484192"/>
      <w:bookmarkStart w:id="720" w:name="_Toc467485051"/>
      <w:bookmarkStart w:id="721" w:name="_Toc468199603"/>
      <w:bookmarkStart w:id="722" w:name="_Toc466023714"/>
      <w:bookmarkStart w:id="723" w:name="_Toc466025698"/>
      <w:bookmarkStart w:id="724" w:name="_Toc466027007"/>
      <w:bookmarkStart w:id="725" w:name="_Toc466027334"/>
      <w:bookmarkStart w:id="726" w:name="_Toc466539313"/>
      <w:bookmarkStart w:id="727" w:name="_Toc466973541"/>
      <w:bookmarkStart w:id="728" w:name="_Toc466974390"/>
      <w:bookmarkStart w:id="729" w:name="_Toc466977795"/>
      <w:bookmarkStart w:id="730" w:name="_Toc466978644"/>
      <w:bookmarkStart w:id="731" w:name="_Toc466980196"/>
      <w:bookmarkStart w:id="732" w:name="_Toc466983847"/>
      <w:bookmarkStart w:id="733" w:name="_Toc466984695"/>
      <w:bookmarkStart w:id="734" w:name="_Toc466985544"/>
      <w:bookmarkStart w:id="735" w:name="_Toc466986392"/>
      <w:bookmarkStart w:id="736" w:name="_Toc466987241"/>
      <w:bookmarkStart w:id="737" w:name="_Toc466988248"/>
      <w:bookmarkStart w:id="738" w:name="_Toc466989255"/>
      <w:bookmarkStart w:id="739" w:name="_Toc466990104"/>
      <w:bookmarkStart w:id="740" w:name="_Toc466990721"/>
      <w:bookmarkStart w:id="741" w:name="_Toc467137727"/>
      <w:bookmarkStart w:id="742" w:name="_Toc467138575"/>
      <w:bookmarkStart w:id="743" w:name="_Toc467161614"/>
      <w:bookmarkStart w:id="744" w:name="_Toc467165877"/>
      <w:bookmarkStart w:id="745" w:name="_Toc467242515"/>
      <w:bookmarkStart w:id="746" w:name="_Toc467243375"/>
      <w:bookmarkStart w:id="747" w:name="_Toc467244236"/>
      <w:bookmarkStart w:id="748" w:name="_Toc467245096"/>
      <w:bookmarkStart w:id="749" w:name="_Toc467245956"/>
      <w:bookmarkStart w:id="750" w:name="_Toc467246816"/>
      <w:bookmarkStart w:id="751" w:name="_Toc467247847"/>
      <w:bookmarkStart w:id="752" w:name="_Toc467248707"/>
      <w:bookmarkStart w:id="753" w:name="_Toc467249292"/>
      <w:bookmarkStart w:id="754" w:name="_Toc467255026"/>
      <w:bookmarkStart w:id="755" w:name="_Toc467482476"/>
      <w:bookmarkStart w:id="756" w:name="_Toc467483335"/>
      <w:bookmarkStart w:id="757" w:name="_Toc467484193"/>
      <w:bookmarkStart w:id="758" w:name="_Toc467485052"/>
      <w:bookmarkStart w:id="759" w:name="_Toc468199604"/>
      <w:bookmarkStart w:id="760" w:name="_Toc466023716"/>
      <w:bookmarkStart w:id="761" w:name="_Toc466025700"/>
      <w:bookmarkStart w:id="762" w:name="_Toc466027009"/>
      <w:bookmarkStart w:id="763" w:name="_Toc466027336"/>
      <w:bookmarkStart w:id="764" w:name="_Toc466539315"/>
      <w:bookmarkStart w:id="765" w:name="_Toc466973543"/>
      <w:bookmarkStart w:id="766" w:name="_Toc466974392"/>
      <w:bookmarkStart w:id="767" w:name="_Toc466977797"/>
      <w:bookmarkStart w:id="768" w:name="_Toc466978646"/>
      <w:bookmarkStart w:id="769" w:name="_Toc466980198"/>
      <w:bookmarkStart w:id="770" w:name="_Toc466983849"/>
      <w:bookmarkStart w:id="771" w:name="_Toc466984697"/>
      <w:bookmarkStart w:id="772" w:name="_Toc466985546"/>
      <w:bookmarkStart w:id="773" w:name="_Toc466986394"/>
      <w:bookmarkStart w:id="774" w:name="_Toc466987243"/>
      <w:bookmarkStart w:id="775" w:name="_Toc466988250"/>
      <w:bookmarkStart w:id="776" w:name="_Toc466989257"/>
      <w:bookmarkStart w:id="777" w:name="_Toc466990106"/>
      <w:bookmarkStart w:id="778" w:name="_Toc466990723"/>
      <w:bookmarkStart w:id="779" w:name="_Toc467137729"/>
      <w:bookmarkStart w:id="780" w:name="_Toc467138577"/>
      <w:bookmarkStart w:id="781" w:name="_Toc467161616"/>
      <w:bookmarkStart w:id="782" w:name="_Toc467165879"/>
      <w:bookmarkStart w:id="783" w:name="_Toc467242517"/>
      <w:bookmarkStart w:id="784" w:name="_Toc467243377"/>
      <w:bookmarkStart w:id="785" w:name="_Toc467244238"/>
      <w:bookmarkStart w:id="786" w:name="_Toc467245098"/>
      <w:bookmarkStart w:id="787" w:name="_Toc467245958"/>
      <w:bookmarkStart w:id="788" w:name="_Toc467246818"/>
      <w:bookmarkStart w:id="789" w:name="_Toc467247849"/>
      <w:bookmarkStart w:id="790" w:name="_Toc467248709"/>
      <w:bookmarkStart w:id="791" w:name="_Toc467249294"/>
      <w:bookmarkStart w:id="792" w:name="_Toc467255028"/>
      <w:bookmarkStart w:id="793" w:name="_Toc467482478"/>
      <w:bookmarkStart w:id="794" w:name="_Toc467483337"/>
      <w:bookmarkStart w:id="795" w:name="_Toc467484195"/>
      <w:bookmarkStart w:id="796" w:name="_Toc467485054"/>
      <w:bookmarkStart w:id="797" w:name="_Toc468199606"/>
      <w:bookmarkStart w:id="798" w:name="_Toc466023718"/>
      <w:bookmarkStart w:id="799" w:name="_Toc466025702"/>
      <w:bookmarkStart w:id="800" w:name="_Toc466027011"/>
      <w:bookmarkStart w:id="801" w:name="_Toc466027338"/>
      <w:bookmarkStart w:id="802" w:name="_Toc466539317"/>
      <w:bookmarkStart w:id="803" w:name="_Toc466973545"/>
      <w:bookmarkStart w:id="804" w:name="_Toc466974394"/>
      <w:bookmarkStart w:id="805" w:name="_Toc466977799"/>
      <w:bookmarkStart w:id="806" w:name="_Toc466978648"/>
      <w:bookmarkStart w:id="807" w:name="_Toc466980200"/>
      <w:bookmarkStart w:id="808" w:name="_Toc466983851"/>
      <w:bookmarkStart w:id="809" w:name="_Toc466984699"/>
      <w:bookmarkStart w:id="810" w:name="_Toc466985548"/>
      <w:bookmarkStart w:id="811" w:name="_Toc466986396"/>
      <w:bookmarkStart w:id="812" w:name="_Toc466987245"/>
      <w:bookmarkStart w:id="813" w:name="_Toc466988252"/>
      <w:bookmarkStart w:id="814" w:name="_Toc466989259"/>
      <w:bookmarkStart w:id="815" w:name="_Toc466990108"/>
      <w:bookmarkStart w:id="816" w:name="_Toc466990725"/>
      <w:bookmarkStart w:id="817" w:name="_Toc467137731"/>
      <w:bookmarkStart w:id="818" w:name="_Toc467138579"/>
      <w:bookmarkStart w:id="819" w:name="_Toc467161618"/>
      <w:bookmarkStart w:id="820" w:name="_Toc467165881"/>
      <w:bookmarkStart w:id="821" w:name="_Toc467242519"/>
      <w:bookmarkStart w:id="822" w:name="_Toc467243379"/>
      <w:bookmarkStart w:id="823" w:name="_Toc467244240"/>
      <w:bookmarkStart w:id="824" w:name="_Toc467245100"/>
      <w:bookmarkStart w:id="825" w:name="_Toc467245960"/>
      <w:bookmarkStart w:id="826" w:name="_Toc467246820"/>
      <w:bookmarkStart w:id="827" w:name="_Toc467247851"/>
      <w:bookmarkStart w:id="828" w:name="_Toc467248711"/>
      <w:bookmarkStart w:id="829" w:name="_Toc467249296"/>
      <w:bookmarkStart w:id="830" w:name="_Toc467255030"/>
      <w:bookmarkStart w:id="831" w:name="_Toc467482480"/>
      <w:bookmarkStart w:id="832" w:name="_Toc467483339"/>
      <w:bookmarkStart w:id="833" w:name="_Toc467484197"/>
      <w:bookmarkStart w:id="834" w:name="_Toc467485056"/>
      <w:bookmarkStart w:id="835" w:name="_Toc468199608"/>
      <w:bookmarkStart w:id="836" w:name="_Toc466023720"/>
      <w:bookmarkStart w:id="837" w:name="_Toc466025704"/>
      <w:bookmarkStart w:id="838" w:name="_Toc466027013"/>
      <w:bookmarkStart w:id="839" w:name="_Toc466027340"/>
      <w:bookmarkStart w:id="840" w:name="_Toc466539319"/>
      <w:bookmarkStart w:id="841" w:name="_Toc466973547"/>
      <w:bookmarkStart w:id="842" w:name="_Toc466974396"/>
      <w:bookmarkStart w:id="843" w:name="_Toc466977801"/>
      <w:bookmarkStart w:id="844" w:name="_Toc466978650"/>
      <w:bookmarkStart w:id="845" w:name="_Toc466980202"/>
      <w:bookmarkStart w:id="846" w:name="_Toc466983853"/>
      <w:bookmarkStart w:id="847" w:name="_Toc466984701"/>
      <w:bookmarkStart w:id="848" w:name="_Toc466985550"/>
      <w:bookmarkStart w:id="849" w:name="_Toc466986398"/>
      <w:bookmarkStart w:id="850" w:name="_Toc466987247"/>
      <w:bookmarkStart w:id="851" w:name="_Toc466988254"/>
      <w:bookmarkStart w:id="852" w:name="_Toc466989261"/>
      <w:bookmarkStart w:id="853" w:name="_Toc466990110"/>
      <w:bookmarkStart w:id="854" w:name="_Toc466990727"/>
      <w:bookmarkStart w:id="855" w:name="_Toc467137733"/>
      <w:bookmarkStart w:id="856" w:name="_Toc467138581"/>
      <w:bookmarkStart w:id="857" w:name="_Toc467161620"/>
      <w:bookmarkStart w:id="858" w:name="_Toc467165883"/>
      <w:bookmarkStart w:id="859" w:name="_Toc467242521"/>
      <w:bookmarkStart w:id="860" w:name="_Toc467243381"/>
      <w:bookmarkStart w:id="861" w:name="_Toc467244242"/>
      <w:bookmarkStart w:id="862" w:name="_Toc467245102"/>
      <w:bookmarkStart w:id="863" w:name="_Toc467245962"/>
      <w:bookmarkStart w:id="864" w:name="_Toc467246822"/>
      <w:bookmarkStart w:id="865" w:name="_Toc467247853"/>
      <w:bookmarkStart w:id="866" w:name="_Toc467248713"/>
      <w:bookmarkStart w:id="867" w:name="_Toc467249298"/>
      <w:bookmarkStart w:id="868" w:name="_Toc467255032"/>
      <w:bookmarkStart w:id="869" w:name="_Toc467482482"/>
      <w:bookmarkStart w:id="870" w:name="_Toc467483341"/>
      <w:bookmarkStart w:id="871" w:name="_Toc467484199"/>
      <w:bookmarkStart w:id="872" w:name="_Toc467485058"/>
      <w:bookmarkStart w:id="873" w:name="_Toc468199610"/>
      <w:bookmarkStart w:id="874" w:name="_Toc466023721"/>
      <w:bookmarkStart w:id="875" w:name="_Toc466025705"/>
      <w:bookmarkStart w:id="876" w:name="_Toc466027014"/>
      <w:bookmarkStart w:id="877" w:name="_Toc466027341"/>
      <w:bookmarkStart w:id="878" w:name="_Toc466539320"/>
      <w:bookmarkStart w:id="879" w:name="_Toc466973548"/>
      <w:bookmarkStart w:id="880" w:name="_Toc466974397"/>
      <w:bookmarkStart w:id="881" w:name="_Toc466977802"/>
      <w:bookmarkStart w:id="882" w:name="_Toc466978651"/>
      <w:bookmarkStart w:id="883" w:name="_Toc466980203"/>
      <w:bookmarkStart w:id="884" w:name="_Toc466983854"/>
      <w:bookmarkStart w:id="885" w:name="_Toc466984702"/>
      <w:bookmarkStart w:id="886" w:name="_Toc466985551"/>
      <w:bookmarkStart w:id="887" w:name="_Toc466986399"/>
      <w:bookmarkStart w:id="888" w:name="_Toc466987248"/>
      <w:bookmarkStart w:id="889" w:name="_Toc466988255"/>
      <w:bookmarkStart w:id="890" w:name="_Toc466989262"/>
      <w:bookmarkStart w:id="891" w:name="_Toc466990111"/>
      <w:bookmarkStart w:id="892" w:name="_Toc466990728"/>
      <w:bookmarkStart w:id="893" w:name="_Toc467137734"/>
      <w:bookmarkStart w:id="894" w:name="_Toc467138582"/>
      <w:bookmarkStart w:id="895" w:name="_Toc467161621"/>
      <w:bookmarkStart w:id="896" w:name="_Toc467165884"/>
      <w:bookmarkStart w:id="897" w:name="_Toc467242522"/>
      <w:bookmarkStart w:id="898" w:name="_Toc467243382"/>
      <w:bookmarkStart w:id="899" w:name="_Toc467244243"/>
      <w:bookmarkStart w:id="900" w:name="_Toc467245103"/>
      <w:bookmarkStart w:id="901" w:name="_Toc467245963"/>
      <w:bookmarkStart w:id="902" w:name="_Toc467246823"/>
      <w:bookmarkStart w:id="903" w:name="_Toc467247854"/>
      <w:bookmarkStart w:id="904" w:name="_Toc467248714"/>
      <w:bookmarkStart w:id="905" w:name="_Toc467249299"/>
      <w:bookmarkStart w:id="906" w:name="_Toc467255033"/>
      <w:bookmarkStart w:id="907" w:name="_Toc467482483"/>
      <w:bookmarkStart w:id="908" w:name="_Toc467483342"/>
      <w:bookmarkStart w:id="909" w:name="_Toc467484200"/>
      <w:bookmarkStart w:id="910" w:name="_Toc467485059"/>
      <w:bookmarkStart w:id="911" w:name="_Toc468199611"/>
      <w:bookmarkStart w:id="912" w:name="_Toc466023724"/>
      <w:bookmarkStart w:id="913" w:name="_Toc466025708"/>
      <w:bookmarkStart w:id="914" w:name="_Toc466027017"/>
      <w:bookmarkStart w:id="915" w:name="_Toc466027344"/>
      <w:bookmarkStart w:id="916" w:name="_Toc466539323"/>
      <w:bookmarkStart w:id="917" w:name="_Toc466973551"/>
      <w:bookmarkStart w:id="918" w:name="_Toc466974400"/>
      <w:bookmarkStart w:id="919" w:name="_Toc466977805"/>
      <w:bookmarkStart w:id="920" w:name="_Toc466978654"/>
      <w:bookmarkStart w:id="921" w:name="_Toc466980206"/>
      <w:bookmarkStart w:id="922" w:name="_Toc466983857"/>
      <w:bookmarkStart w:id="923" w:name="_Toc466984705"/>
      <w:bookmarkStart w:id="924" w:name="_Toc466985554"/>
      <w:bookmarkStart w:id="925" w:name="_Toc466986402"/>
      <w:bookmarkStart w:id="926" w:name="_Toc466987251"/>
      <w:bookmarkStart w:id="927" w:name="_Toc466988258"/>
      <w:bookmarkStart w:id="928" w:name="_Toc466989265"/>
      <w:bookmarkStart w:id="929" w:name="_Toc466990114"/>
      <w:bookmarkStart w:id="930" w:name="_Toc466990731"/>
      <w:bookmarkStart w:id="931" w:name="_Toc467137737"/>
      <w:bookmarkStart w:id="932" w:name="_Toc467138585"/>
      <w:bookmarkStart w:id="933" w:name="_Toc467161624"/>
      <w:bookmarkStart w:id="934" w:name="_Toc467165887"/>
      <w:bookmarkStart w:id="935" w:name="_Toc467242525"/>
      <w:bookmarkStart w:id="936" w:name="_Toc467243385"/>
      <w:bookmarkStart w:id="937" w:name="_Toc467244246"/>
      <w:bookmarkStart w:id="938" w:name="_Toc467245106"/>
      <w:bookmarkStart w:id="939" w:name="_Toc467245966"/>
      <w:bookmarkStart w:id="940" w:name="_Toc467246826"/>
      <w:bookmarkStart w:id="941" w:name="_Toc467247857"/>
      <w:bookmarkStart w:id="942" w:name="_Toc467248717"/>
      <w:bookmarkStart w:id="943" w:name="_Toc467249302"/>
      <w:bookmarkStart w:id="944" w:name="_Toc467255036"/>
      <w:bookmarkStart w:id="945" w:name="_Toc467482486"/>
      <w:bookmarkStart w:id="946" w:name="_Toc467483345"/>
      <w:bookmarkStart w:id="947" w:name="_Toc467484203"/>
      <w:bookmarkStart w:id="948" w:name="_Toc467485062"/>
      <w:bookmarkStart w:id="949" w:name="_Toc468199614"/>
      <w:bookmarkStart w:id="950" w:name="_Toc466023726"/>
      <w:bookmarkStart w:id="951" w:name="_Toc466025710"/>
      <w:bookmarkStart w:id="952" w:name="_Toc466027019"/>
      <w:bookmarkStart w:id="953" w:name="_Toc466027346"/>
      <w:bookmarkStart w:id="954" w:name="_Toc466539325"/>
      <w:bookmarkStart w:id="955" w:name="_Toc466973553"/>
      <w:bookmarkStart w:id="956" w:name="_Toc466974402"/>
      <w:bookmarkStart w:id="957" w:name="_Toc466977807"/>
      <w:bookmarkStart w:id="958" w:name="_Toc466978656"/>
      <w:bookmarkStart w:id="959" w:name="_Toc466980208"/>
      <w:bookmarkStart w:id="960" w:name="_Toc466983859"/>
      <w:bookmarkStart w:id="961" w:name="_Toc466984707"/>
      <w:bookmarkStart w:id="962" w:name="_Toc466985556"/>
      <w:bookmarkStart w:id="963" w:name="_Toc466986404"/>
      <w:bookmarkStart w:id="964" w:name="_Toc466987253"/>
      <w:bookmarkStart w:id="965" w:name="_Toc466988260"/>
      <w:bookmarkStart w:id="966" w:name="_Toc466989267"/>
      <w:bookmarkStart w:id="967" w:name="_Toc466990116"/>
      <w:bookmarkStart w:id="968" w:name="_Toc466990733"/>
      <w:bookmarkStart w:id="969" w:name="_Toc467137739"/>
      <w:bookmarkStart w:id="970" w:name="_Toc467138587"/>
      <w:bookmarkStart w:id="971" w:name="_Toc467161626"/>
      <w:bookmarkStart w:id="972" w:name="_Toc467165889"/>
      <w:bookmarkStart w:id="973" w:name="_Toc467242527"/>
      <w:bookmarkStart w:id="974" w:name="_Toc467243387"/>
      <w:bookmarkStart w:id="975" w:name="_Toc467244248"/>
      <w:bookmarkStart w:id="976" w:name="_Toc467245108"/>
      <w:bookmarkStart w:id="977" w:name="_Toc467245968"/>
      <w:bookmarkStart w:id="978" w:name="_Toc467246828"/>
      <w:bookmarkStart w:id="979" w:name="_Toc467247859"/>
      <w:bookmarkStart w:id="980" w:name="_Toc467248719"/>
      <w:bookmarkStart w:id="981" w:name="_Toc467249304"/>
      <w:bookmarkStart w:id="982" w:name="_Toc467255038"/>
      <w:bookmarkStart w:id="983" w:name="_Toc467482488"/>
      <w:bookmarkStart w:id="984" w:name="_Toc467483347"/>
      <w:bookmarkStart w:id="985" w:name="_Toc467484205"/>
      <w:bookmarkStart w:id="986" w:name="_Toc467485064"/>
      <w:bookmarkStart w:id="987" w:name="_Toc468199616"/>
      <w:bookmarkStart w:id="988" w:name="_Toc466023727"/>
      <w:bookmarkStart w:id="989" w:name="_Toc466025711"/>
      <w:bookmarkStart w:id="990" w:name="_Toc466027020"/>
      <w:bookmarkStart w:id="991" w:name="_Toc466027347"/>
      <w:bookmarkStart w:id="992" w:name="_Toc466539326"/>
      <w:bookmarkStart w:id="993" w:name="_Toc466973554"/>
      <w:bookmarkStart w:id="994" w:name="_Toc466974403"/>
      <w:bookmarkStart w:id="995" w:name="_Toc466977808"/>
      <w:bookmarkStart w:id="996" w:name="_Toc466978657"/>
      <w:bookmarkStart w:id="997" w:name="_Toc466980209"/>
      <w:bookmarkStart w:id="998" w:name="_Toc466983860"/>
      <w:bookmarkStart w:id="999" w:name="_Toc466984708"/>
      <w:bookmarkStart w:id="1000" w:name="_Toc466985557"/>
      <w:bookmarkStart w:id="1001" w:name="_Toc466986405"/>
      <w:bookmarkStart w:id="1002" w:name="_Toc466987254"/>
      <w:bookmarkStart w:id="1003" w:name="_Toc466988261"/>
      <w:bookmarkStart w:id="1004" w:name="_Toc466989268"/>
      <w:bookmarkStart w:id="1005" w:name="_Toc466990117"/>
      <w:bookmarkStart w:id="1006" w:name="_Toc466990734"/>
      <w:bookmarkStart w:id="1007" w:name="_Toc467137740"/>
      <w:bookmarkStart w:id="1008" w:name="_Toc467138588"/>
      <w:bookmarkStart w:id="1009" w:name="_Toc467161627"/>
      <w:bookmarkStart w:id="1010" w:name="_Toc467165890"/>
      <w:bookmarkStart w:id="1011" w:name="_Toc467242528"/>
      <w:bookmarkStart w:id="1012" w:name="_Toc467243388"/>
      <w:bookmarkStart w:id="1013" w:name="_Toc467244249"/>
      <w:bookmarkStart w:id="1014" w:name="_Toc467245109"/>
      <w:bookmarkStart w:id="1015" w:name="_Toc467245969"/>
      <w:bookmarkStart w:id="1016" w:name="_Toc467246829"/>
      <w:bookmarkStart w:id="1017" w:name="_Toc467247860"/>
      <w:bookmarkStart w:id="1018" w:name="_Toc467248720"/>
      <w:bookmarkStart w:id="1019" w:name="_Toc467249305"/>
      <w:bookmarkStart w:id="1020" w:name="_Toc467255039"/>
      <w:bookmarkStart w:id="1021" w:name="_Toc467482489"/>
      <w:bookmarkStart w:id="1022" w:name="_Toc467483348"/>
      <w:bookmarkStart w:id="1023" w:name="_Toc467484206"/>
      <w:bookmarkStart w:id="1024" w:name="_Toc467485065"/>
      <w:bookmarkStart w:id="1025" w:name="_Toc468199617"/>
      <w:bookmarkStart w:id="1026" w:name="_Toc466023729"/>
      <w:bookmarkStart w:id="1027" w:name="_Toc466025713"/>
      <w:bookmarkStart w:id="1028" w:name="_Toc466027022"/>
      <w:bookmarkStart w:id="1029" w:name="_Toc466027349"/>
      <w:bookmarkStart w:id="1030" w:name="_Toc466539328"/>
      <w:bookmarkStart w:id="1031" w:name="_Toc466973556"/>
      <w:bookmarkStart w:id="1032" w:name="_Toc466974405"/>
      <w:bookmarkStart w:id="1033" w:name="_Toc466977810"/>
      <w:bookmarkStart w:id="1034" w:name="_Toc466978659"/>
      <w:bookmarkStart w:id="1035" w:name="_Toc466980211"/>
      <w:bookmarkStart w:id="1036" w:name="_Toc466983862"/>
      <w:bookmarkStart w:id="1037" w:name="_Toc466984710"/>
      <w:bookmarkStart w:id="1038" w:name="_Toc466985559"/>
      <w:bookmarkStart w:id="1039" w:name="_Toc466986407"/>
      <w:bookmarkStart w:id="1040" w:name="_Toc466987256"/>
      <w:bookmarkStart w:id="1041" w:name="_Toc466988263"/>
      <w:bookmarkStart w:id="1042" w:name="_Toc466989270"/>
      <w:bookmarkStart w:id="1043" w:name="_Toc466990119"/>
      <w:bookmarkStart w:id="1044" w:name="_Toc466990736"/>
      <w:bookmarkStart w:id="1045" w:name="_Toc467137742"/>
      <w:bookmarkStart w:id="1046" w:name="_Toc467138590"/>
      <w:bookmarkStart w:id="1047" w:name="_Toc467161629"/>
      <w:bookmarkStart w:id="1048" w:name="_Toc467165892"/>
      <w:bookmarkStart w:id="1049" w:name="_Toc467242530"/>
      <w:bookmarkStart w:id="1050" w:name="_Toc467243390"/>
      <w:bookmarkStart w:id="1051" w:name="_Toc467244251"/>
      <w:bookmarkStart w:id="1052" w:name="_Toc467245111"/>
      <w:bookmarkStart w:id="1053" w:name="_Toc467245971"/>
      <w:bookmarkStart w:id="1054" w:name="_Toc467246831"/>
      <w:bookmarkStart w:id="1055" w:name="_Toc467247862"/>
      <w:bookmarkStart w:id="1056" w:name="_Toc467248722"/>
      <w:bookmarkStart w:id="1057" w:name="_Toc467249307"/>
      <w:bookmarkStart w:id="1058" w:name="_Toc467255041"/>
      <w:bookmarkStart w:id="1059" w:name="_Toc467482491"/>
      <w:bookmarkStart w:id="1060" w:name="_Toc467483350"/>
      <w:bookmarkStart w:id="1061" w:name="_Toc467484208"/>
      <w:bookmarkStart w:id="1062" w:name="_Toc467485067"/>
      <w:bookmarkStart w:id="1063" w:name="_Toc468199619"/>
      <w:bookmarkStart w:id="1064" w:name="_Toc466023730"/>
      <w:bookmarkStart w:id="1065" w:name="_Toc466025714"/>
      <w:bookmarkStart w:id="1066" w:name="_Toc466027023"/>
      <w:bookmarkStart w:id="1067" w:name="_Toc466027350"/>
      <w:bookmarkStart w:id="1068" w:name="_Toc466539329"/>
      <w:bookmarkStart w:id="1069" w:name="_Toc466973557"/>
      <w:bookmarkStart w:id="1070" w:name="_Toc466974406"/>
      <w:bookmarkStart w:id="1071" w:name="_Toc466977811"/>
      <w:bookmarkStart w:id="1072" w:name="_Toc466978660"/>
      <w:bookmarkStart w:id="1073" w:name="_Toc466980212"/>
      <w:bookmarkStart w:id="1074" w:name="_Toc466983863"/>
      <w:bookmarkStart w:id="1075" w:name="_Toc466984711"/>
      <w:bookmarkStart w:id="1076" w:name="_Toc466985560"/>
      <w:bookmarkStart w:id="1077" w:name="_Toc466986408"/>
      <w:bookmarkStart w:id="1078" w:name="_Toc466987257"/>
      <w:bookmarkStart w:id="1079" w:name="_Toc466988264"/>
      <w:bookmarkStart w:id="1080" w:name="_Toc466989271"/>
      <w:bookmarkStart w:id="1081" w:name="_Toc466990120"/>
      <w:bookmarkStart w:id="1082" w:name="_Toc466990737"/>
      <w:bookmarkStart w:id="1083" w:name="_Toc467137743"/>
      <w:bookmarkStart w:id="1084" w:name="_Toc467138591"/>
      <w:bookmarkStart w:id="1085" w:name="_Toc467161630"/>
      <w:bookmarkStart w:id="1086" w:name="_Toc467165893"/>
      <w:bookmarkStart w:id="1087" w:name="_Toc467242531"/>
      <w:bookmarkStart w:id="1088" w:name="_Toc467243391"/>
      <w:bookmarkStart w:id="1089" w:name="_Toc467244252"/>
      <w:bookmarkStart w:id="1090" w:name="_Toc467245112"/>
      <w:bookmarkStart w:id="1091" w:name="_Toc467245972"/>
      <w:bookmarkStart w:id="1092" w:name="_Toc467246832"/>
      <w:bookmarkStart w:id="1093" w:name="_Toc467247863"/>
      <w:bookmarkStart w:id="1094" w:name="_Toc467248723"/>
      <w:bookmarkStart w:id="1095" w:name="_Toc467249308"/>
      <w:bookmarkStart w:id="1096" w:name="_Toc467255042"/>
      <w:bookmarkStart w:id="1097" w:name="_Toc467482492"/>
      <w:bookmarkStart w:id="1098" w:name="_Toc467483351"/>
      <w:bookmarkStart w:id="1099" w:name="_Toc467484209"/>
      <w:bookmarkStart w:id="1100" w:name="_Toc467485068"/>
      <w:bookmarkStart w:id="1101" w:name="_Toc468199620"/>
      <w:bookmarkStart w:id="1102" w:name="_Toc466023731"/>
      <w:bookmarkStart w:id="1103" w:name="_Toc466025715"/>
      <w:bookmarkStart w:id="1104" w:name="_Toc466027024"/>
      <w:bookmarkStart w:id="1105" w:name="_Toc466027351"/>
      <w:bookmarkStart w:id="1106" w:name="_Toc466539330"/>
      <w:bookmarkStart w:id="1107" w:name="_Toc466973558"/>
      <w:bookmarkStart w:id="1108" w:name="_Toc466974407"/>
      <w:bookmarkStart w:id="1109" w:name="_Toc466977812"/>
      <w:bookmarkStart w:id="1110" w:name="_Toc466978661"/>
      <w:bookmarkStart w:id="1111" w:name="_Toc466980213"/>
      <w:bookmarkStart w:id="1112" w:name="_Toc466983864"/>
      <w:bookmarkStart w:id="1113" w:name="_Toc466984712"/>
      <w:bookmarkStart w:id="1114" w:name="_Toc466985561"/>
      <w:bookmarkStart w:id="1115" w:name="_Toc466986409"/>
      <w:bookmarkStart w:id="1116" w:name="_Toc466987258"/>
      <w:bookmarkStart w:id="1117" w:name="_Toc466988265"/>
      <w:bookmarkStart w:id="1118" w:name="_Toc466989272"/>
      <w:bookmarkStart w:id="1119" w:name="_Toc466990121"/>
      <w:bookmarkStart w:id="1120" w:name="_Toc466990738"/>
      <w:bookmarkStart w:id="1121" w:name="_Toc467137744"/>
      <w:bookmarkStart w:id="1122" w:name="_Toc467138592"/>
      <w:bookmarkStart w:id="1123" w:name="_Toc467161631"/>
      <w:bookmarkStart w:id="1124" w:name="_Toc467165894"/>
      <w:bookmarkStart w:id="1125" w:name="_Toc467242532"/>
      <w:bookmarkStart w:id="1126" w:name="_Toc467243392"/>
      <w:bookmarkStart w:id="1127" w:name="_Toc467244253"/>
      <w:bookmarkStart w:id="1128" w:name="_Toc467245113"/>
      <w:bookmarkStart w:id="1129" w:name="_Toc467245973"/>
      <w:bookmarkStart w:id="1130" w:name="_Toc467246833"/>
      <w:bookmarkStart w:id="1131" w:name="_Toc467247864"/>
      <w:bookmarkStart w:id="1132" w:name="_Toc467248724"/>
      <w:bookmarkStart w:id="1133" w:name="_Toc467249309"/>
      <w:bookmarkStart w:id="1134" w:name="_Toc467255043"/>
      <w:bookmarkStart w:id="1135" w:name="_Toc467482493"/>
      <w:bookmarkStart w:id="1136" w:name="_Toc467483352"/>
      <w:bookmarkStart w:id="1137" w:name="_Toc467484210"/>
      <w:bookmarkStart w:id="1138" w:name="_Toc467485069"/>
      <w:bookmarkStart w:id="1139" w:name="_Toc468199621"/>
      <w:bookmarkStart w:id="1140" w:name="_Toc466023732"/>
      <w:bookmarkStart w:id="1141" w:name="_Toc466025716"/>
      <w:bookmarkStart w:id="1142" w:name="_Toc466027025"/>
      <w:bookmarkStart w:id="1143" w:name="_Toc466027352"/>
      <w:bookmarkStart w:id="1144" w:name="_Toc466539331"/>
      <w:bookmarkStart w:id="1145" w:name="_Toc466973559"/>
      <w:bookmarkStart w:id="1146" w:name="_Toc466974408"/>
      <w:bookmarkStart w:id="1147" w:name="_Toc466977813"/>
      <w:bookmarkStart w:id="1148" w:name="_Toc466978662"/>
      <w:bookmarkStart w:id="1149" w:name="_Toc466980214"/>
      <w:bookmarkStart w:id="1150" w:name="_Toc466983865"/>
      <w:bookmarkStart w:id="1151" w:name="_Toc466984713"/>
      <w:bookmarkStart w:id="1152" w:name="_Toc466985562"/>
      <w:bookmarkStart w:id="1153" w:name="_Toc466986410"/>
      <w:bookmarkStart w:id="1154" w:name="_Toc466987259"/>
      <w:bookmarkStart w:id="1155" w:name="_Toc466988266"/>
      <w:bookmarkStart w:id="1156" w:name="_Toc466989273"/>
      <w:bookmarkStart w:id="1157" w:name="_Toc466990122"/>
      <w:bookmarkStart w:id="1158" w:name="_Toc466990739"/>
      <w:bookmarkStart w:id="1159" w:name="_Toc467137745"/>
      <w:bookmarkStart w:id="1160" w:name="_Toc467138593"/>
      <w:bookmarkStart w:id="1161" w:name="_Toc467161632"/>
      <w:bookmarkStart w:id="1162" w:name="_Toc467165895"/>
      <w:bookmarkStart w:id="1163" w:name="_Toc467242533"/>
      <w:bookmarkStart w:id="1164" w:name="_Toc467243393"/>
      <w:bookmarkStart w:id="1165" w:name="_Toc467244254"/>
      <w:bookmarkStart w:id="1166" w:name="_Toc467245114"/>
      <w:bookmarkStart w:id="1167" w:name="_Toc467245974"/>
      <w:bookmarkStart w:id="1168" w:name="_Toc467246834"/>
      <w:bookmarkStart w:id="1169" w:name="_Toc467247865"/>
      <w:bookmarkStart w:id="1170" w:name="_Toc467248725"/>
      <w:bookmarkStart w:id="1171" w:name="_Toc467249310"/>
      <w:bookmarkStart w:id="1172" w:name="_Toc467255044"/>
      <w:bookmarkStart w:id="1173" w:name="_Toc467482494"/>
      <w:bookmarkStart w:id="1174" w:name="_Toc467483353"/>
      <w:bookmarkStart w:id="1175" w:name="_Toc467484211"/>
      <w:bookmarkStart w:id="1176" w:name="_Toc467485070"/>
      <w:bookmarkStart w:id="1177" w:name="_Toc468199622"/>
      <w:bookmarkStart w:id="1178" w:name="_Toc466023733"/>
      <w:bookmarkStart w:id="1179" w:name="_Toc466025717"/>
      <w:bookmarkStart w:id="1180" w:name="_Toc466027026"/>
      <w:bookmarkStart w:id="1181" w:name="_Toc466027353"/>
      <w:bookmarkStart w:id="1182" w:name="_Toc466539332"/>
      <w:bookmarkStart w:id="1183" w:name="_Toc466973560"/>
      <w:bookmarkStart w:id="1184" w:name="_Toc466974409"/>
      <w:bookmarkStart w:id="1185" w:name="_Toc466977814"/>
      <w:bookmarkStart w:id="1186" w:name="_Toc466978663"/>
      <w:bookmarkStart w:id="1187" w:name="_Toc466980215"/>
      <w:bookmarkStart w:id="1188" w:name="_Toc466983866"/>
      <w:bookmarkStart w:id="1189" w:name="_Toc466984714"/>
      <w:bookmarkStart w:id="1190" w:name="_Toc466985563"/>
      <w:bookmarkStart w:id="1191" w:name="_Toc466986411"/>
      <w:bookmarkStart w:id="1192" w:name="_Toc466987260"/>
      <w:bookmarkStart w:id="1193" w:name="_Toc466988267"/>
      <w:bookmarkStart w:id="1194" w:name="_Toc466989274"/>
      <w:bookmarkStart w:id="1195" w:name="_Toc466990123"/>
      <w:bookmarkStart w:id="1196" w:name="_Toc466990740"/>
      <w:bookmarkStart w:id="1197" w:name="_Toc467137746"/>
      <w:bookmarkStart w:id="1198" w:name="_Toc467138594"/>
      <w:bookmarkStart w:id="1199" w:name="_Toc467161633"/>
      <w:bookmarkStart w:id="1200" w:name="_Toc467165896"/>
      <w:bookmarkStart w:id="1201" w:name="_Toc467242534"/>
      <w:bookmarkStart w:id="1202" w:name="_Toc467243394"/>
      <w:bookmarkStart w:id="1203" w:name="_Toc467244255"/>
      <w:bookmarkStart w:id="1204" w:name="_Toc467245115"/>
      <w:bookmarkStart w:id="1205" w:name="_Toc467245975"/>
      <w:bookmarkStart w:id="1206" w:name="_Toc467246835"/>
      <w:bookmarkStart w:id="1207" w:name="_Toc467247866"/>
      <w:bookmarkStart w:id="1208" w:name="_Toc467248726"/>
      <w:bookmarkStart w:id="1209" w:name="_Toc467249311"/>
      <w:bookmarkStart w:id="1210" w:name="_Toc467255045"/>
      <w:bookmarkStart w:id="1211" w:name="_Toc467482495"/>
      <w:bookmarkStart w:id="1212" w:name="_Toc467483354"/>
      <w:bookmarkStart w:id="1213" w:name="_Toc467484212"/>
      <w:bookmarkStart w:id="1214" w:name="_Toc467485071"/>
      <w:bookmarkStart w:id="1215" w:name="_Toc468199623"/>
      <w:bookmarkStart w:id="1216" w:name="_Toc469058414"/>
      <w:bookmarkStart w:id="1217" w:name="_Toc469046248"/>
      <w:bookmarkStart w:id="1218" w:name="_Toc377725932"/>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r w:rsidRPr="003F3F44">
        <w:t xml:space="preserve"> </w:t>
      </w:r>
      <w:bookmarkStart w:id="1219" w:name="_Toc479192753"/>
      <w:bookmarkStart w:id="1220" w:name="_Toc182473150"/>
      <w:r w:rsidRPr="003F3F44">
        <w:t>Unanticipated Problem Reporting</w:t>
      </w:r>
      <w:bookmarkEnd w:id="1216"/>
      <w:bookmarkEnd w:id="1217"/>
      <w:bookmarkEnd w:id="1219"/>
      <w:bookmarkEnd w:id="1220"/>
      <w:r w:rsidRPr="003F3F44">
        <w:t xml:space="preserve"> </w:t>
      </w:r>
      <w:bookmarkEnd w:id="1218"/>
    </w:p>
    <w:p w14:paraId="4BBFE5F4" w14:textId="107FE255" w:rsidR="003F3F44" w:rsidRPr="003F3F44" w:rsidRDefault="003F3F44" w:rsidP="00F16AF7">
      <w:r w:rsidRPr="003F3F44">
        <w:t xml:space="preserve">The investigator will report unanticipated problems (UPs) to the </w:t>
      </w:r>
      <w:r w:rsidR="00FB0312">
        <w:t>NIH</w:t>
      </w:r>
      <w:r w:rsidRPr="003F3F44">
        <w:t xml:space="preserve"> Institutional Review Board (IRB) </w:t>
      </w:r>
      <w:r w:rsidR="00FB0312">
        <w:t xml:space="preserve">as per </w:t>
      </w:r>
      <w:hyperlink r:id="rId33" w:history="1">
        <w:r w:rsidR="00AD7FDA" w:rsidRPr="00115EBC">
          <w:rPr>
            <w:rStyle w:val="Hyperlink"/>
            <w:color w:val="3333FF"/>
          </w:rPr>
          <w:t>Policy 801</w:t>
        </w:r>
      </w:hyperlink>
      <w:r w:rsidR="00FB0312">
        <w:t>.</w:t>
      </w:r>
    </w:p>
    <w:p w14:paraId="6E749E84" w14:textId="77777777" w:rsidR="0074695C" w:rsidRPr="00396DF5" w:rsidRDefault="0074695C" w:rsidP="00D12D76">
      <w:pPr>
        <w:pStyle w:val="Heading1"/>
      </w:pPr>
      <w:bookmarkStart w:id="1221" w:name="_Toc288125129"/>
      <w:bookmarkStart w:id="1222" w:name="_Toc250632186"/>
      <w:bookmarkStart w:id="1223" w:name="_Toc281240140"/>
      <w:bookmarkStart w:id="1224" w:name="_Toc281240382"/>
      <w:bookmarkStart w:id="1225" w:name="_Toc484520920"/>
      <w:bookmarkStart w:id="1226" w:name="_Ref11146145"/>
      <w:bookmarkStart w:id="1227" w:name="_Ref11146173"/>
      <w:bookmarkStart w:id="1228" w:name="_Ref62574991"/>
      <w:bookmarkStart w:id="1229" w:name="_Toc182473151"/>
      <w:r w:rsidRPr="00D951A8">
        <w:t xml:space="preserve">STATISTICAL </w:t>
      </w:r>
      <w:bookmarkEnd w:id="1221"/>
      <w:r w:rsidR="00E76D76" w:rsidRPr="00396DF5">
        <w:t>CONSIDERATIONS</w:t>
      </w:r>
      <w:bookmarkEnd w:id="1222"/>
      <w:bookmarkEnd w:id="1223"/>
      <w:bookmarkEnd w:id="1224"/>
      <w:bookmarkEnd w:id="1225"/>
      <w:bookmarkEnd w:id="1226"/>
      <w:bookmarkEnd w:id="1227"/>
      <w:bookmarkEnd w:id="1228"/>
      <w:bookmarkEnd w:id="1229"/>
    </w:p>
    <w:p w14:paraId="043B6751" w14:textId="77777777" w:rsidR="00153EA2" w:rsidRPr="005136B8" w:rsidRDefault="00153EA2" w:rsidP="00F16AF7">
      <w:pPr>
        <w:rPr>
          <w:i/>
          <w:szCs w:val="24"/>
        </w:rPr>
      </w:pPr>
      <w:r w:rsidRPr="005136B8">
        <w:rPr>
          <w:i/>
          <w:szCs w:val="24"/>
        </w:rPr>
        <w:t>The following subsections should describe the statistical tests and analysis plans for the protocol. They should indicate</w:t>
      </w:r>
      <w:r w:rsidRPr="005136B8">
        <w:rPr>
          <w:i/>
          <w:spacing w:val="2"/>
          <w:szCs w:val="24"/>
        </w:rPr>
        <w:t xml:space="preserve"> </w:t>
      </w:r>
      <w:r w:rsidRPr="005136B8">
        <w:rPr>
          <w:i/>
          <w:spacing w:val="-1"/>
          <w:szCs w:val="24"/>
        </w:rPr>
        <w:t>h</w:t>
      </w:r>
      <w:r w:rsidRPr="005136B8">
        <w:rPr>
          <w:i/>
          <w:spacing w:val="1"/>
          <w:szCs w:val="24"/>
        </w:rPr>
        <w:t>o</w:t>
      </w:r>
      <w:r w:rsidRPr="005136B8">
        <w:rPr>
          <w:i/>
          <w:szCs w:val="24"/>
        </w:rPr>
        <w:t>w t</w:t>
      </w:r>
      <w:r w:rsidRPr="005136B8">
        <w:rPr>
          <w:i/>
          <w:spacing w:val="1"/>
          <w:szCs w:val="24"/>
        </w:rPr>
        <w:t>h</w:t>
      </w:r>
      <w:r w:rsidRPr="005136B8">
        <w:rPr>
          <w:i/>
          <w:szCs w:val="24"/>
        </w:rPr>
        <w:t>e</w:t>
      </w:r>
      <w:r w:rsidRPr="005136B8">
        <w:rPr>
          <w:i/>
          <w:spacing w:val="-1"/>
          <w:szCs w:val="24"/>
        </w:rPr>
        <w:t xml:space="preserve"> </w:t>
      </w:r>
      <w:r w:rsidRPr="005136B8">
        <w:rPr>
          <w:i/>
          <w:szCs w:val="24"/>
        </w:rPr>
        <w:t>st</w:t>
      </w:r>
      <w:r w:rsidRPr="005136B8">
        <w:rPr>
          <w:i/>
          <w:spacing w:val="-1"/>
          <w:szCs w:val="24"/>
        </w:rPr>
        <w:t>u</w:t>
      </w:r>
      <w:r w:rsidRPr="005136B8">
        <w:rPr>
          <w:i/>
          <w:spacing w:val="1"/>
          <w:szCs w:val="24"/>
        </w:rPr>
        <w:t>d</w:t>
      </w:r>
      <w:r w:rsidRPr="005136B8">
        <w:rPr>
          <w:i/>
          <w:szCs w:val="24"/>
        </w:rPr>
        <w:t>y</w:t>
      </w:r>
      <w:r w:rsidRPr="005136B8">
        <w:rPr>
          <w:i/>
          <w:spacing w:val="-2"/>
          <w:szCs w:val="24"/>
        </w:rPr>
        <w:t xml:space="preserve"> </w:t>
      </w:r>
      <w:r w:rsidRPr="005136B8">
        <w:rPr>
          <w:i/>
          <w:spacing w:val="2"/>
          <w:szCs w:val="24"/>
        </w:rPr>
        <w:t>w</w:t>
      </w:r>
      <w:r w:rsidRPr="005136B8">
        <w:rPr>
          <w:i/>
          <w:szCs w:val="24"/>
        </w:rPr>
        <w:t xml:space="preserve">ill </w:t>
      </w:r>
      <w:r w:rsidRPr="005136B8">
        <w:rPr>
          <w:i/>
          <w:spacing w:val="1"/>
          <w:szCs w:val="24"/>
        </w:rPr>
        <w:t>an</w:t>
      </w:r>
      <w:r w:rsidRPr="005136B8">
        <w:rPr>
          <w:i/>
          <w:spacing w:val="-2"/>
          <w:szCs w:val="24"/>
        </w:rPr>
        <w:t>s</w:t>
      </w:r>
      <w:r w:rsidRPr="005136B8">
        <w:rPr>
          <w:i/>
          <w:spacing w:val="2"/>
          <w:szCs w:val="24"/>
        </w:rPr>
        <w:t>w</w:t>
      </w:r>
      <w:r w:rsidRPr="005136B8">
        <w:rPr>
          <w:i/>
          <w:spacing w:val="1"/>
          <w:szCs w:val="24"/>
        </w:rPr>
        <w:t>e</w:t>
      </w:r>
      <w:r w:rsidRPr="005136B8">
        <w:rPr>
          <w:i/>
          <w:szCs w:val="24"/>
        </w:rPr>
        <w:t>r t</w:t>
      </w:r>
      <w:r w:rsidRPr="005136B8">
        <w:rPr>
          <w:i/>
          <w:spacing w:val="-1"/>
          <w:szCs w:val="24"/>
        </w:rPr>
        <w:t>h</w:t>
      </w:r>
      <w:r w:rsidRPr="005136B8">
        <w:rPr>
          <w:i/>
          <w:szCs w:val="24"/>
        </w:rPr>
        <w:t>e</w:t>
      </w:r>
      <w:r w:rsidRPr="005136B8">
        <w:rPr>
          <w:i/>
          <w:spacing w:val="1"/>
          <w:szCs w:val="24"/>
        </w:rPr>
        <w:t xml:space="preserve"> </w:t>
      </w:r>
      <w:r w:rsidRPr="005136B8">
        <w:rPr>
          <w:i/>
          <w:spacing w:val="-3"/>
          <w:szCs w:val="24"/>
        </w:rPr>
        <w:t>m</w:t>
      </w:r>
      <w:r w:rsidRPr="005136B8">
        <w:rPr>
          <w:i/>
          <w:spacing w:val="1"/>
          <w:szCs w:val="24"/>
        </w:rPr>
        <w:t>o</w:t>
      </w:r>
      <w:r w:rsidRPr="005136B8">
        <w:rPr>
          <w:i/>
          <w:szCs w:val="24"/>
        </w:rPr>
        <w:t>st</w:t>
      </w:r>
      <w:r w:rsidRPr="005136B8">
        <w:rPr>
          <w:i/>
          <w:spacing w:val="1"/>
          <w:szCs w:val="24"/>
        </w:rPr>
        <w:t xml:space="preserve"> </w:t>
      </w:r>
      <w:r w:rsidRPr="005136B8">
        <w:rPr>
          <w:i/>
          <w:szCs w:val="24"/>
        </w:rPr>
        <w:t>i</w:t>
      </w:r>
      <w:r w:rsidRPr="005136B8">
        <w:rPr>
          <w:i/>
          <w:spacing w:val="-3"/>
          <w:szCs w:val="24"/>
        </w:rPr>
        <w:t>m</w:t>
      </w:r>
      <w:r w:rsidRPr="005136B8">
        <w:rPr>
          <w:i/>
          <w:spacing w:val="3"/>
          <w:szCs w:val="24"/>
        </w:rPr>
        <w:t>p</w:t>
      </w:r>
      <w:r w:rsidRPr="005136B8">
        <w:rPr>
          <w:i/>
          <w:spacing w:val="1"/>
          <w:szCs w:val="24"/>
        </w:rPr>
        <w:t>o</w:t>
      </w:r>
      <w:r w:rsidRPr="005136B8">
        <w:rPr>
          <w:i/>
          <w:spacing w:val="-1"/>
          <w:szCs w:val="24"/>
        </w:rPr>
        <w:t>r</w:t>
      </w:r>
      <w:r w:rsidRPr="005136B8">
        <w:rPr>
          <w:i/>
          <w:szCs w:val="24"/>
        </w:rPr>
        <w:t>t</w:t>
      </w:r>
      <w:r w:rsidRPr="005136B8">
        <w:rPr>
          <w:i/>
          <w:spacing w:val="1"/>
          <w:szCs w:val="24"/>
        </w:rPr>
        <w:t>an</w:t>
      </w:r>
      <w:r w:rsidRPr="005136B8">
        <w:rPr>
          <w:i/>
          <w:szCs w:val="24"/>
        </w:rPr>
        <w:t>t</w:t>
      </w:r>
      <w:r w:rsidRPr="005136B8">
        <w:rPr>
          <w:i/>
          <w:spacing w:val="-1"/>
          <w:szCs w:val="24"/>
        </w:rPr>
        <w:t xml:space="preserve"> </w:t>
      </w:r>
      <w:r w:rsidRPr="005136B8">
        <w:rPr>
          <w:i/>
          <w:spacing w:val="1"/>
          <w:szCs w:val="24"/>
        </w:rPr>
        <w:t>q</w:t>
      </w:r>
      <w:r w:rsidRPr="005136B8">
        <w:rPr>
          <w:i/>
          <w:spacing w:val="-1"/>
          <w:szCs w:val="24"/>
        </w:rPr>
        <w:t>u</w:t>
      </w:r>
      <w:r w:rsidRPr="005136B8">
        <w:rPr>
          <w:i/>
          <w:spacing w:val="1"/>
          <w:szCs w:val="24"/>
        </w:rPr>
        <w:t>e</w:t>
      </w:r>
      <w:r w:rsidRPr="005136B8">
        <w:rPr>
          <w:i/>
          <w:szCs w:val="24"/>
        </w:rPr>
        <w:t>sti</w:t>
      </w:r>
      <w:r w:rsidRPr="005136B8">
        <w:rPr>
          <w:i/>
          <w:spacing w:val="1"/>
          <w:szCs w:val="24"/>
        </w:rPr>
        <w:t>on</w:t>
      </w:r>
      <w:r w:rsidRPr="005136B8">
        <w:rPr>
          <w:i/>
          <w:szCs w:val="24"/>
        </w:rPr>
        <w:t>s</w:t>
      </w:r>
      <w:r w:rsidRPr="005136B8">
        <w:rPr>
          <w:i/>
          <w:spacing w:val="-2"/>
          <w:szCs w:val="24"/>
        </w:rPr>
        <w:t xml:space="preserve"> </w:t>
      </w:r>
      <w:r w:rsidRPr="005136B8">
        <w:rPr>
          <w:i/>
          <w:spacing w:val="2"/>
          <w:szCs w:val="24"/>
        </w:rPr>
        <w:t>w</w:t>
      </w:r>
      <w:r w:rsidRPr="005136B8">
        <w:rPr>
          <w:i/>
          <w:szCs w:val="24"/>
        </w:rPr>
        <w:t>i</w:t>
      </w:r>
      <w:r w:rsidRPr="005136B8">
        <w:rPr>
          <w:i/>
          <w:spacing w:val="-2"/>
          <w:szCs w:val="24"/>
        </w:rPr>
        <w:t>t</w:t>
      </w:r>
      <w:r w:rsidRPr="005136B8">
        <w:rPr>
          <w:i/>
          <w:szCs w:val="24"/>
        </w:rPr>
        <w:t>h</w:t>
      </w:r>
      <w:r w:rsidRPr="005136B8">
        <w:rPr>
          <w:i/>
          <w:spacing w:val="1"/>
          <w:szCs w:val="24"/>
        </w:rPr>
        <w:t xml:space="preserve"> </w:t>
      </w:r>
      <w:r w:rsidRPr="005136B8">
        <w:rPr>
          <w:i/>
          <w:spacing w:val="-1"/>
          <w:szCs w:val="24"/>
        </w:rPr>
        <w:t>pr</w:t>
      </w:r>
      <w:r w:rsidRPr="005136B8">
        <w:rPr>
          <w:i/>
          <w:spacing w:val="1"/>
          <w:szCs w:val="24"/>
        </w:rPr>
        <w:t>e</w:t>
      </w:r>
      <w:r w:rsidRPr="005136B8">
        <w:rPr>
          <w:i/>
          <w:szCs w:val="24"/>
        </w:rPr>
        <w:t>cisi</w:t>
      </w:r>
      <w:r w:rsidRPr="005136B8">
        <w:rPr>
          <w:i/>
          <w:spacing w:val="1"/>
          <w:szCs w:val="24"/>
        </w:rPr>
        <w:t>o</w:t>
      </w:r>
      <w:r w:rsidRPr="005136B8">
        <w:rPr>
          <w:i/>
          <w:szCs w:val="24"/>
        </w:rPr>
        <w:t>n</w:t>
      </w:r>
      <w:r w:rsidRPr="005136B8">
        <w:rPr>
          <w:i/>
          <w:spacing w:val="1"/>
          <w:szCs w:val="24"/>
        </w:rPr>
        <w:t xml:space="preserve"> a</w:t>
      </w:r>
      <w:r w:rsidRPr="005136B8">
        <w:rPr>
          <w:i/>
          <w:spacing w:val="-1"/>
          <w:szCs w:val="24"/>
        </w:rPr>
        <w:t>n</w:t>
      </w:r>
      <w:r w:rsidRPr="005136B8">
        <w:rPr>
          <w:i/>
          <w:szCs w:val="24"/>
        </w:rPr>
        <w:t>d</w:t>
      </w:r>
      <w:r w:rsidRPr="005136B8">
        <w:rPr>
          <w:i/>
          <w:spacing w:val="1"/>
          <w:szCs w:val="24"/>
        </w:rPr>
        <w:t xml:space="preserve"> </w:t>
      </w:r>
      <w:r w:rsidRPr="005136B8">
        <w:rPr>
          <w:i/>
          <w:szCs w:val="24"/>
        </w:rPr>
        <w:t xml:space="preserve">a </w:t>
      </w:r>
      <w:r w:rsidRPr="005136B8">
        <w:rPr>
          <w:i/>
          <w:spacing w:val="-1"/>
          <w:szCs w:val="24"/>
        </w:rPr>
        <w:t>m</w:t>
      </w:r>
      <w:r w:rsidRPr="005136B8">
        <w:rPr>
          <w:i/>
          <w:szCs w:val="24"/>
        </w:rPr>
        <w:t>i</w:t>
      </w:r>
      <w:r w:rsidRPr="005136B8">
        <w:rPr>
          <w:i/>
          <w:spacing w:val="1"/>
          <w:szCs w:val="24"/>
        </w:rPr>
        <w:t>n</w:t>
      </w:r>
      <w:r w:rsidRPr="005136B8">
        <w:rPr>
          <w:i/>
          <w:spacing w:val="2"/>
          <w:szCs w:val="24"/>
        </w:rPr>
        <w:t>i</w:t>
      </w:r>
      <w:r w:rsidRPr="005136B8">
        <w:rPr>
          <w:i/>
          <w:spacing w:val="-3"/>
          <w:szCs w:val="24"/>
        </w:rPr>
        <w:t>m</w:t>
      </w:r>
      <w:r w:rsidRPr="005136B8">
        <w:rPr>
          <w:i/>
          <w:spacing w:val="3"/>
          <w:szCs w:val="24"/>
        </w:rPr>
        <w:t>u</w:t>
      </w:r>
      <w:r w:rsidRPr="005136B8">
        <w:rPr>
          <w:i/>
          <w:szCs w:val="24"/>
        </w:rPr>
        <w:t>m</w:t>
      </w:r>
      <w:r w:rsidRPr="005136B8">
        <w:rPr>
          <w:i/>
          <w:spacing w:val="-3"/>
          <w:szCs w:val="24"/>
        </w:rPr>
        <w:t xml:space="preserve"> </w:t>
      </w:r>
      <w:r w:rsidRPr="005136B8">
        <w:rPr>
          <w:i/>
          <w:spacing w:val="1"/>
          <w:szCs w:val="24"/>
        </w:rPr>
        <w:t>o</w:t>
      </w:r>
      <w:r w:rsidRPr="005136B8">
        <w:rPr>
          <w:i/>
          <w:szCs w:val="24"/>
        </w:rPr>
        <w:t>f</w:t>
      </w:r>
      <w:r w:rsidRPr="005136B8">
        <w:rPr>
          <w:i/>
          <w:spacing w:val="1"/>
          <w:szCs w:val="24"/>
        </w:rPr>
        <w:t xml:space="preserve"> b</w:t>
      </w:r>
      <w:r w:rsidRPr="005136B8">
        <w:rPr>
          <w:i/>
          <w:szCs w:val="24"/>
        </w:rPr>
        <w:t>i</w:t>
      </w:r>
      <w:r w:rsidRPr="005136B8">
        <w:rPr>
          <w:i/>
          <w:spacing w:val="1"/>
          <w:szCs w:val="24"/>
        </w:rPr>
        <w:t>a</w:t>
      </w:r>
      <w:r w:rsidRPr="005136B8">
        <w:rPr>
          <w:i/>
          <w:szCs w:val="24"/>
        </w:rPr>
        <w:t>s,</w:t>
      </w:r>
      <w:r w:rsidRPr="005136B8">
        <w:rPr>
          <w:i/>
          <w:spacing w:val="-1"/>
          <w:szCs w:val="24"/>
        </w:rPr>
        <w:t xml:space="preserve"> </w:t>
      </w:r>
      <w:r w:rsidRPr="005136B8">
        <w:rPr>
          <w:i/>
          <w:szCs w:val="24"/>
        </w:rPr>
        <w:t>w</w:t>
      </w:r>
      <w:r w:rsidRPr="005136B8">
        <w:rPr>
          <w:i/>
          <w:spacing w:val="1"/>
          <w:szCs w:val="24"/>
        </w:rPr>
        <w:t>h</w:t>
      </w:r>
      <w:r w:rsidRPr="005136B8">
        <w:rPr>
          <w:i/>
          <w:szCs w:val="24"/>
        </w:rPr>
        <w:t>ile</w:t>
      </w:r>
      <w:r w:rsidRPr="005136B8">
        <w:rPr>
          <w:i/>
          <w:spacing w:val="1"/>
          <w:szCs w:val="24"/>
        </w:rPr>
        <w:t xml:space="preserve"> </w:t>
      </w:r>
      <w:r w:rsidRPr="005136B8">
        <w:rPr>
          <w:i/>
          <w:spacing w:val="-1"/>
          <w:szCs w:val="24"/>
        </w:rPr>
        <w:t>r</w:t>
      </w:r>
      <w:r w:rsidRPr="005136B8">
        <w:rPr>
          <w:i/>
          <w:spacing w:val="1"/>
          <w:szCs w:val="24"/>
        </w:rPr>
        <w:t>e</w:t>
      </w:r>
      <w:r w:rsidRPr="005136B8">
        <w:rPr>
          <w:i/>
          <w:spacing w:val="-3"/>
          <w:szCs w:val="24"/>
        </w:rPr>
        <w:t>m</w:t>
      </w:r>
      <w:r w:rsidRPr="005136B8">
        <w:rPr>
          <w:i/>
          <w:spacing w:val="1"/>
          <w:szCs w:val="24"/>
        </w:rPr>
        <w:t>a</w:t>
      </w:r>
      <w:r w:rsidRPr="005136B8">
        <w:rPr>
          <w:i/>
          <w:szCs w:val="24"/>
        </w:rPr>
        <w:t>i</w:t>
      </w:r>
      <w:r w:rsidRPr="005136B8">
        <w:rPr>
          <w:i/>
          <w:spacing w:val="1"/>
          <w:szCs w:val="24"/>
        </w:rPr>
        <w:t>n</w:t>
      </w:r>
      <w:r w:rsidRPr="005136B8">
        <w:rPr>
          <w:i/>
          <w:szCs w:val="24"/>
        </w:rPr>
        <w:t>i</w:t>
      </w:r>
      <w:r w:rsidRPr="005136B8">
        <w:rPr>
          <w:i/>
          <w:spacing w:val="1"/>
          <w:szCs w:val="24"/>
        </w:rPr>
        <w:t>n</w:t>
      </w:r>
      <w:r w:rsidRPr="005136B8">
        <w:rPr>
          <w:i/>
          <w:szCs w:val="24"/>
        </w:rPr>
        <w:t>g</w:t>
      </w:r>
      <w:r w:rsidRPr="005136B8">
        <w:rPr>
          <w:i/>
          <w:spacing w:val="1"/>
          <w:szCs w:val="24"/>
        </w:rPr>
        <w:t xml:space="preserve"> </w:t>
      </w:r>
      <w:r w:rsidRPr="005136B8">
        <w:rPr>
          <w:i/>
          <w:szCs w:val="24"/>
        </w:rPr>
        <w:t>f</w:t>
      </w:r>
      <w:r w:rsidRPr="005136B8">
        <w:rPr>
          <w:i/>
          <w:spacing w:val="1"/>
          <w:szCs w:val="24"/>
        </w:rPr>
        <w:t>ea</w:t>
      </w:r>
      <w:r w:rsidRPr="005136B8">
        <w:rPr>
          <w:i/>
          <w:szCs w:val="24"/>
        </w:rPr>
        <w:t>si</w:t>
      </w:r>
      <w:r w:rsidRPr="005136B8">
        <w:rPr>
          <w:i/>
          <w:spacing w:val="1"/>
          <w:szCs w:val="24"/>
        </w:rPr>
        <w:t>b</w:t>
      </w:r>
      <w:r w:rsidRPr="005136B8">
        <w:rPr>
          <w:i/>
          <w:spacing w:val="-3"/>
          <w:szCs w:val="24"/>
        </w:rPr>
        <w:t>l</w:t>
      </w:r>
      <w:r w:rsidRPr="005136B8">
        <w:rPr>
          <w:i/>
          <w:spacing w:val="1"/>
          <w:szCs w:val="24"/>
        </w:rPr>
        <w:t>e</w:t>
      </w:r>
      <w:r w:rsidRPr="005136B8">
        <w:rPr>
          <w:i/>
          <w:szCs w:val="24"/>
        </w:rPr>
        <w:t>.</w:t>
      </w:r>
    </w:p>
    <w:p w14:paraId="75F73BFB" w14:textId="6BEB7853" w:rsidR="00153EA2" w:rsidRPr="005136B8" w:rsidRDefault="00153EA2" w:rsidP="00F16AF7">
      <w:pPr>
        <w:pStyle w:val="NormalWeb"/>
        <w:spacing w:before="120" w:beforeAutospacing="0" w:after="120" w:afterAutospacing="0"/>
        <w:rPr>
          <w:i/>
        </w:rPr>
      </w:pPr>
      <w:r w:rsidRPr="005136B8">
        <w:rPr>
          <w:i/>
        </w:rPr>
        <w:t xml:space="preserve">State whether there will be a formal </w:t>
      </w:r>
      <w:bookmarkStart w:id="1230" w:name="_Hlk54724244"/>
      <w:r w:rsidR="00F16437">
        <w:rPr>
          <w:i/>
        </w:rPr>
        <w:t xml:space="preserve">Statistical Analysis Plan </w:t>
      </w:r>
      <w:bookmarkEnd w:id="1230"/>
      <w:r w:rsidR="00F16437">
        <w:rPr>
          <w:i/>
        </w:rPr>
        <w:t>(</w:t>
      </w:r>
      <w:r w:rsidRPr="005136B8">
        <w:rPr>
          <w:i/>
        </w:rPr>
        <w:t>SAP</w:t>
      </w:r>
      <w:r w:rsidR="00F16437">
        <w:rPr>
          <w:i/>
        </w:rPr>
        <w:t>)</w:t>
      </w:r>
      <w:r w:rsidRPr="005136B8">
        <w:rPr>
          <w:i/>
        </w:rPr>
        <w:t>.</w:t>
      </w:r>
      <w:r w:rsidR="009E4632">
        <w:rPr>
          <w:i/>
        </w:rPr>
        <w:t xml:space="preserve"> </w:t>
      </w:r>
      <w:r w:rsidRPr="005136B8">
        <w:rPr>
          <w:i/>
        </w:rPr>
        <w:t xml:space="preserve">A formal SAP should be completed prior to database lock and unblinding of the study data. The SAP generally includes additional statistical analysis detail (e.g., more detail of analysis populations, summary of statistical strategies). If a separate SAP will be developed, subsections below can be summarized. </w:t>
      </w:r>
      <w:bookmarkStart w:id="1231" w:name="_Toc466023766"/>
      <w:bookmarkStart w:id="1232" w:name="_Toc466025750"/>
      <w:bookmarkStart w:id="1233" w:name="_Toc466027059"/>
      <w:bookmarkStart w:id="1234" w:name="_Toc466027386"/>
      <w:bookmarkStart w:id="1235" w:name="_Toc466539365"/>
      <w:bookmarkStart w:id="1236" w:name="_Toc466973563"/>
      <w:bookmarkStart w:id="1237" w:name="_Toc466974412"/>
      <w:bookmarkStart w:id="1238" w:name="_Toc466977817"/>
      <w:bookmarkStart w:id="1239" w:name="_Toc466978666"/>
      <w:bookmarkStart w:id="1240" w:name="_Toc466980218"/>
      <w:bookmarkStart w:id="1241" w:name="_Toc466983869"/>
      <w:bookmarkStart w:id="1242" w:name="_Toc466984717"/>
      <w:bookmarkStart w:id="1243" w:name="_Toc466985566"/>
      <w:bookmarkStart w:id="1244" w:name="_Toc466986414"/>
      <w:bookmarkStart w:id="1245" w:name="_Toc466987263"/>
      <w:bookmarkStart w:id="1246" w:name="_Toc466988270"/>
      <w:bookmarkStart w:id="1247" w:name="_Toc466989277"/>
      <w:bookmarkStart w:id="1248" w:name="_Toc466990126"/>
      <w:bookmarkStart w:id="1249" w:name="_Toc466990743"/>
      <w:bookmarkStart w:id="1250" w:name="_Toc467137749"/>
      <w:bookmarkStart w:id="1251" w:name="_Toc467138597"/>
      <w:bookmarkStart w:id="1252" w:name="_Toc467161636"/>
      <w:bookmarkStart w:id="1253" w:name="_Toc467165899"/>
      <w:bookmarkStart w:id="1254" w:name="_Toc467242537"/>
      <w:bookmarkStart w:id="1255" w:name="_Toc467243397"/>
      <w:bookmarkStart w:id="1256" w:name="_Toc467244258"/>
      <w:bookmarkStart w:id="1257" w:name="_Toc467245118"/>
      <w:bookmarkStart w:id="1258" w:name="_Toc467245978"/>
      <w:bookmarkStart w:id="1259" w:name="_Toc467246838"/>
      <w:bookmarkStart w:id="1260" w:name="_Toc467247869"/>
      <w:bookmarkStart w:id="1261" w:name="_Toc467248729"/>
      <w:bookmarkStart w:id="1262" w:name="_Toc467249314"/>
      <w:bookmarkStart w:id="1263" w:name="_Toc467255048"/>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
    <w:p w14:paraId="28C4F6CF" w14:textId="3982CDDD" w:rsidR="00153EA2" w:rsidRPr="007A7A2B" w:rsidRDefault="00153EA2" w:rsidP="00D12D76">
      <w:pPr>
        <w:pStyle w:val="Heading2"/>
      </w:pPr>
      <w:bookmarkStart w:id="1264" w:name="_Toc484520921"/>
      <w:bookmarkStart w:id="1265" w:name="_Toc182473152"/>
      <w:r w:rsidRPr="001B065C">
        <w:t>Statistical Hypothesis</w:t>
      </w:r>
      <w:bookmarkEnd w:id="1264"/>
      <w:bookmarkEnd w:id="1265"/>
    </w:p>
    <w:p w14:paraId="6A498915" w14:textId="7422D91E" w:rsidR="0071011B" w:rsidRPr="0071011B" w:rsidRDefault="0071011B" w:rsidP="00F16AF7">
      <w:pPr>
        <w:rPr>
          <w:i/>
          <w:szCs w:val="24"/>
        </w:rPr>
      </w:pPr>
      <w:r w:rsidRPr="0071011B">
        <w:rPr>
          <w:i/>
          <w:szCs w:val="24"/>
        </w:rPr>
        <w:t xml:space="preserve">State the formal and testable null and alternative hypotheses for primary and key secondary endpoints, specifying the type of analysis (e.g., feasibility/acceptability, efficacy, effectiveness, implementation) and time period for which each endpoint will be analyzed. Include this information for each hypothesis being </w:t>
      </w:r>
      <w:r w:rsidR="002333CD" w:rsidRPr="0071011B">
        <w:rPr>
          <w:i/>
          <w:szCs w:val="24"/>
        </w:rPr>
        <w:t>tested if</w:t>
      </w:r>
      <w:r w:rsidRPr="0071011B">
        <w:rPr>
          <w:i/>
          <w:szCs w:val="24"/>
        </w:rPr>
        <w:t xml:space="preserve"> multiple hypotheses are present. If the study is intended as a feasibility or pilot study, please consider that a formal hypothesis may not be available at the time of protocol writing. If so, include a statement indicating that hypotheses will be generated or that descriptive statistics only will be calculated.</w:t>
      </w:r>
    </w:p>
    <w:p w14:paraId="221CCF7D" w14:textId="28341C2D" w:rsidR="0071011B" w:rsidRPr="0071011B" w:rsidRDefault="0071011B" w:rsidP="0071011B">
      <w:pPr>
        <w:spacing w:before="0" w:after="0"/>
        <w:rPr>
          <w:i/>
          <w:szCs w:val="24"/>
        </w:rPr>
      </w:pPr>
      <w:r w:rsidRPr="0071011B">
        <w:rPr>
          <w:i/>
          <w:szCs w:val="24"/>
        </w:rPr>
        <w:t xml:space="preserve">Example text: </w:t>
      </w:r>
    </w:p>
    <w:p w14:paraId="4650A542" w14:textId="77777777" w:rsidR="0071011B" w:rsidRPr="0071011B" w:rsidRDefault="0071011B" w:rsidP="00C45646">
      <w:pPr>
        <w:pStyle w:val="ListParagraph"/>
        <w:numPr>
          <w:ilvl w:val="0"/>
          <w:numId w:val="5"/>
        </w:numPr>
      </w:pPr>
      <w:r w:rsidRPr="0071011B">
        <w:t xml:space="preserve">Primary Endpoint(s): </w:t>
      </w:r>
    </w:p>
    <w:p w14:paraId="1EE0AD52" w14:textId="1BFD8A60" w:rsidR="0071011B" w:rsidRPr="0071011B" w:rsidRDefault="0071011B" w:rsidP="0071011B">
      <w:pPr>
        <w:spacing w:before="0" w:after="0"/>
        <w:ind w:left="360"/>
        <w:rPr>
          <w:szCs w:val="24"/>
        </w:rPr>
      </w:pPr>
      <w:r w:rsidRPr="0071011B">
        <w:t>We hypothesize that, compared to patients who receive a psychoeducation control intervention, patients who receive Cognitive Behavioral Therapy for dental fear will have reduced dental fear after completing the therapy which, in turn, will lead to better oral health one year after treatment. Alternatively, our null hypothesis is that there will be no difference in the effects of Cognitive Behavior Therapy for dental fear and psychoeducation at one year post-therapy</w:t>
      </w:r>
      <w:r w:rsidRPr="0071011B">
        <w:rPr>
          <w:szCs w:val="24"/>
        </w:rPr>
        <w:t>.</w:t>
      </w:r>
    </w:p>
    <w:p w14:paraId="45694687" w14:textId="77777777" w:rsidR="00153EA2" w:rsidRPr="0071011B" w:rsidRDefault="00A836DF" w:rsidP="00C45646">
      <w:pPr>
        <w:pStyle w:val="ListParagraph"/>
        <w:numPr>
          <w:ilvl w:val="0"/>
          <w:numId w:val="5"/>
        </w:numPr>
      </w:pPr>
      <w:r w:rsidRPr="0071011B">
        <w:t>Secondary</w:t>
      </w:r>
      <w:r w:rsidR="00153EA2" w:rsidRPr="0071011B">
        <w:t xml:space="preserve"> Endpoint(s):</w:t>
      </w:r>
    </w:p>
    <w:p w14:paraId="72C392D7" w14:textId="1115692C" w:rsidR="00153EA2" w:rsidRPr="007A7A2B" w:rsidRDefault="00153EA2" w:rsidP="00D12D76">
      <w:pPr>
        <w:pStyle w:val="Heading2"/>
      </w:pPr>
      <w:bookmarkStart w:id="1266" w:name="_Toc484520922"/>
      <w:bookmarkStart w:id="1267" w:name="_Ref11145910"/>
      <w:bookmarkStart w:id="1268" w:name="_Toc182473153"/>
      <w:r w:rsidRPr="001B065C">
        <w:t>Sample Size Determination</w:t>
      </w:r>
      <w:bookmarkEnd w:id="1266"/>
      <w:bookmarkEnd w:id="1267"/>
      <w:bookmarkEnd w:id="1268"/>
    </w:p>
    <w:p w14:paraId="0F4701D1" w14:textId="77777777" w:rsidR="0071011B" w:rsidRPr="0071011B" w:rsidRDefault="0071011B" w:rsidP="0071011B">
      <w:pPr>
        <w:spacing w:after="0"/>
        <w:rPr>
          <w:i/>
          <w:szCs w:val="24"/>
        </w:rPr>
      </w:pPr>
      <w:r w:rsidRPr="0071011B">
        <w:rPr>
          <w:i/>
          <w:spacing w:val="1"/>
          <w:szCs w:val="24"/>
        </w:rPr>
        <w:t>Include number of participants to have adequate power to test the primary hypothesis for the study. P</w:t>
      </w:r>
      <w:r w:rsidRPr="0071011B">
        <w:rPr>
          <w:i/>
          <w:spacing w:val="-1"/>
          <w:szCs w:val="24"/>
        </w:rPr>
        <w:t>r</w:t>
      </w:r>
      <w:r w:rsidRPr="0071011B">
        <w:rPr>
          <w:i/>
          <w:spacing w:val="1"/>
          <w:szCs w:val="24"/>
        </w:rPr>
        <w:t>o</w:t>
      </w:r>
      <w:r w:rsidRPr="0071011B">
        <w:rPr>
          <w:i/>
          <w:szCs w:val="24"/>
        </w:rPr>
        <w:t>vi</w:t>
      </w:r>
      <w:r w:rsidRPr="0071011B">
        <w:rPr>
          <w:i/>
          <w:spacing w:val="1"/>
          <w:szCs w:val="24"/>
        </w:rPr>
        <w:t>d</w:t>
      </w:r>
      <w:r w:rsidRPr="0071011B">
        <w:rPr>
          <w:i/>
          <w:szCs w:val="24"/>
        </w:rPr>
        <w:t>e</w:t>
      </w:r>
      <w:r w:rsidRPr="0071011B">
        <w:rPr>
          <w:i/>
          <w:spacing w:val="-1"/>
          <w:szCs w:val="24"/>
        </w:rPr>
        <w:t xml:space="preserve"> </w:t>
      </w:r>
      <w:r w:rsidRPr="0071011B">
        <w:rPr>
          <w:i/>
          <w:spacing w:val="1"/>
          <w:szCs w:val="24"/>
        </w:rPr>
        <w:t>a</w:t>
      </w:r>
      <w:r w:rsidRPr="0071011B">
        <w:rPr>
          <w:i/>
          <w:szCs w:val="24"/>
        </w:rPr>
        <w:t>ll i</w:t>
      </w:r>
      <w:r w:rsidRPr="0071011B">
        <w:rPr>
          <w:i/>
          <w:spacing w:val="1"/>
          <w:szCs w:val="24"/>
        </w:rPr>
        <w:t>n</w:t>
      </w:r>
      <w:r w:rsidRPr="0071011B">
        <w:rPr>
          <w:i/>
          <w:szCs w:val="24"/>
        </w:rPr>
        <w:t>f</w:t>
      </w:r>
      <w:r w:rsidRPr="0071011B">
        <w:rPr>
          <w:i/>
          <w:spacing w:val="1"/>
          <w:szCs w:val="24"/>
        </w:rPr>
        <w:t>o</w:t>
      </w:r>
      <w:r w:rsidRPr="0071011B">
        <w:rPr>
          <w:i/>
          <w:spacing w:val="-1"/>
          <w:szCs w:val="24"/>
        </w:rPr>
        <w:t>r</w:t>
      </w:r>
      <w:r w:rsidRPr="0071011B">
        <w:rPr>
          <w:i/>
          <w:spacing w:val="-3"/>
          <w:szCs w:val="24"/>
        </w:rPr>
        <w:t>m</w:t>
      </w:r>
      <w:r w:rsidRPr="0071011B">
        <w:rPr>
          <w:i/>
          <w:spacing w:val="1"/>
          <w:szCs w:val="24"/>
        </w:rPr>
        <w:t>a</w:t>
      </w:r>
      <w:r w:rsidRPr="0071011B">
        <w:rPr>
          <w:i/>
          <w:szCs w:val="24"/>
        </w:rPr>
        <w:t>ti</w:t>
      </w:r>
      <w:r w:rsidRPr="0071011B">
        <w:rPr>
          <w:i/>
          <w:spacing w:val="1"/>
          <w:szCs w:val="24"/>
        </w:rPr>
        <w:t>o</w:t>
      </w:r>
      <w:r w:rsidRPr="0071011B">
        <w:rPr>
          <w:i/>
          <w:szCs w:val="24"/>
        </w:rPr>
        <w:t>n</w:t>
      </w:r>
      <w:r w:rsidRPr="0071011B">
        <w:rPr>
          <w:i/>
          <w:spacing w:val="-1"/>
          <w:szCs w:val="24"/>
        </w:rPr>
        <w:t xml:space="preserve"> </w:t>
      </w:r>
      <w:r w:rsidRPr="0071011B">
        <w:rPr>
          <w:i/>
          <w:spacing w:val="1"/>
          <w:szCs w:val="24"/>
        </w:rPr>
        <w:t>ne</w:t>
      </w:r>
      <w:r w:rsidRPr="0071011B">
        <w:rPr>
          <w:i/>
          <w:spacing w:val="-1"/>
          <w:szCs w:val="24"/>
        </w:rPr>
        <w:t>e</w:t>
      </w:r>
      <w:r w:rsidRPr="0071011B">
        <w:rPr>
          <w:i/>
          <w:spacing w:val="1"/>
          <w:szCs w:val="24"/>
        </w:rPr>
        <w:t>de</w:t>
      </w:r>
      <w:r w:rsidRPr="0071011B">
        <w:rPr>
          <w:i/>
          <w:szCs w:val="24"/>
        </w:rPr>
        <w:t>d</w:t>
      </w:r>
      <w:r w:rsidRPr="0071011B">
        <w:rPr>
          <w:i/>
          <w:spacing w:val="-1"/>
          <w:szCs w:val="24"/>
        </w:rPr>
        <w:t xml:space="preserve"> </w:t>
      </w:r>
      <w:r w:rsidRPr="0071011B">
        <w:rPr>
          <w:i/>
          <w:szCs w:val="24"/>
        </w:rPr>
        <w:t>to</w:t>
      </w:r>
      <w:r w:rsidRPr="0071011B">
        <w:rPr>
          <w:i/>
          <w:spacing w:val="1"/>
          <w:szCs w:val="24"/>
        </w:rPr>
        <w:t xml:space="preserve"> </w:t>
      </w:r>
      <w:r w:rsidRPr="0071011B">
        <w:rPr>
          <w:i/>
          <w:szCs w:val="24"/>
        </w:rPr>
        <w:t>support</w:t>
      </w:r>
      <w:r w:rsidRPr="0071011B">
        <w:rPr>
          <w:i/>
          <w:spacing w:val="1"/>
          <w:szCs w:val="24"/>
        </w:rPr>
        <w:t xml:space="preserve"> </w:t>
      </w:r>
      <w:r w:rsidRPr="0071011B">
        <w:rPr>
          <w:i/>
          <w:szCs w:val="24"/>
        </w:rPr>
        <w:t>the proposed c</w:t>
      </w:r>
      <w:r w:rsidRPr="0071011B">
        <w:rPr>
          <w:i/>
          <w:spacing w:val="1"/>
          <w:szCs w:val="24"/>
        </w:rPr>
        <w:t>a</w:t>
      </w:r>
      <w:r w:rsidRPr="0071011B">
        <w:rPr>
          <w:i/>
          <w:szCs w:val="24"/>
        </w:rPr>
        <w:t>lc</w:t>
      </w:r>
      <w:r w:rsidRPr="0071011B">
        <w:rPr>
          <w:i/>
          <w:spacing w:val="1"/>
          <w:szCs w:val="24"/>
        </w:rPr>
        <w:t>u</w:t>
      </w:r>
      <w:r w:rsidRPr="0071011B">
        <w:rPr>
          <w:i/>
          <w:szCs w:val="24"/>
        </w:rPr>
        <w:t>l</w:t>
      </w:r>
      <w:r w:rsidRPr="0071011B">
        <w:rPr>
          <w:i/>
          <w:spacing w:val="1"/>
          <w:szCs w:val="24"/>
        </w:rPr>
        <w:t>a</w:t>
      </w:r>
      <w:r w:rsidRPr="0071011B">
        <w:rPr>
          <w:i/>
          <w:szCs w:val="24"/>
        </w:rPr>
        <w:t>ti</w:t>
      </w:r>
      <w:r w:rsidRPr="0071011B">
        <w:rPr>
          <w:i/>
          <w:spacing w:val="1"/>
          <w:szCs w:val="24"/>
        </w:rPr>
        <w:t>on</w:t>
      </w:r>
      <w:r w:rsidRPr="0071011B">
        <w:rPr>
          <w:i/>
          <w:spacing w:val="-2"/>
          <w:szCs w:val="24"/>
        </w:rPr>
        <w:t>s</w:t>
      </w:r>
      <w:r w:rsidRPr="0071011B">
        <w:rPr>
          <w:i/>
          <w:spacing w:val="1"/>
          <w:szCs w:val="24"/>
        </w:rPr>
        <w:t xml:space="preserve"> </w:t>
      </w:r>
      <w:r w:rsidRPr="0071011B">
        <w:rPr>
          <w:i/>
          <w:spacing w:val="-1"/>
          <w:szCs w:val="24"/>
        </w:rPr>
        <w:t>a</w:t>
      </w:r>
      <w:r w:rsidRPr="0071011B">
        <w:rPr>
          <w:i/>
          <w:spacing w:val="1"/>
          <w:szCs w:val="24"/>
        </w:rPr>
        <w:t>n</w:t>
      </w:r>
      <w:r w:rsidRPr="0071011B">
        <w:rPr>
          <w:i/>
          <w:szCs w:val="24"/>
        </w:rPr>
        <w:t>d</w:t>
      </w:r>
      <w:r w:rsidRPr="0071011B">
        <w:rPr>
          <w:i/>
          <w:spacing w:val="-1"/>
          <w:szCs w:val="24"/>
        </w:rPr>
        <w:t xml:space="preserve"> </w:t>
      </w:r>
      <w:r w:rsidRPr="0071011B">
        <w:rPr>
          <w:i/>
          <w:szCs w:val="24"/>
        </w:rPr>
        <w:t>j</w:t>
      </w:r>
      <w:r w:rsidRPr="0071011B">
        <w:rPr>
          <w:i/>
          <w:spacing w:val="-1"/>
          <w:szCs w:val="24"/>
        </w:rPr>
        <w:t>u</w:t>
      </w:r>
      <w:r w:rsidRPr="0071011B">
        <w:rPr>
          <w:i/>
          <w:spacing w:val="1"/>
          <w:szCs w:val="24"/>
        </w:rPr>
        <w:t>dg</w:t>
      </w:r>
      <w:r w:rsidRPr="0071011B">
        <w:rPr>
          <w:i/>
          <w:szCs w:val="24"/>
        </w:rPr>
        <w:t>e</w:t>
      </w:r>
      <w:r w:rsidRPr="0071011B">
        <w:rPr>
          <w:i/>
          <w:spacing w:val="-1"/>
          <w:szCs w:val="24"/>
        </w:rPr>
        <w:t xml:space="preserve"> </w:t>
      </w:r>
      <w:r w:rsidRPr="0071011B">
        <w:rPr>
          <w:i/>
          <w:szCs w:val="24"/>
        </w:rPr>
        <w:t>t</w:t>
      </w:r>
      <w:r w:rsidRPr="0071011B">
        <w:rPr>
          <w:i/>
          <w:spacing w:val="-1"/>
          <w:szCs w:val="24"/>
        </w:rPr>
        <w:t>h</w:t>
      </w:r>
      <w:r w:rsidRPr="0071011B">
        <w:rPr>
          <w:i/>
          <w:szCs w:val="24"/>
        </w:rPr>
        <w:t>e f</w:t>
      </w:r>
      <w:r w:rsidRPr="0071011B">
        <w:rPr>
          <w:i/>
          <w:spacing w:val="1"/>
          <w:szCs w:val="24"/>
        </w:rPr>
        <w:t>ea</w:t>
      </w:r>
      <w:r w:rsidRPr="0071011B">
        <w:rPr>
          <w:i/>
          <w:szCs w:val="24"/>
        </w:rPr>
        <w:t>si</w:t>
      </w:r>
      <w:r w:rsidRPr="0071011B">
        <w:rPr>
          <w:i/>
          <w:spacing w:val="1"/>
          <w:szCs w:val="24"/>
        </w:rPr>
        <w:t>b</w:t>
      </w:r>
      <w:r w:rsidRPr="0071011B">
        <w:rPr>
          <w:i/>
          <w:szCs w:val="24"/>
        </w:rPr>
        <w:t xml:space="preserve">ility </w:t>
      </w:r>
      <w:r w:rsidRPr="0071011B">
        <w:rPr>
          <w:i/>
          <w:spacing w:val="1"/>
          <w:szCs w:val="24"/>
        </w:rPr>
        <w:t>o</w:t>
      </w:r>
      <w:r w:rsidRPr="0071011B">
        <w:rPr>
          <w:i/>
          <w:szCs w:val="24"/>
        </w:rPr>
        <w:t>f</w:t>
      </w:r>
      <w:r w:rsidRPr="0071011B">
        <w:rPr>
          <w:i/>
          <w:spacing w:val="-1"/>
          <w:szCs w:val="24"/>
        </w:rPr>
        <w:t xml:space="preserve"> </w:t>
      </w:r>
      <w:r w:rsidRPr="0071011B">
        <w:rPr>
          <w:i/>
          <w:spacing w:val="1"/>
          <w:szCs w:val="24"/>
        </w:rPr>
        <w:t>en</w:t>
      </w:r>
      <w:r w:rsidRPr="0071011B">
        <w:rPr>
          <w:i/>
          <w:spacing w:val="-3"/>
          <w:szCs w:val="24"/>
        </w:rPr>
        <w:t>r</w:t>
      </w:r>
      <w:r w:rsidRPr="0071011B">
        <w:rPr>
          <w:i/>
          <w:spacing w:val="1"/>
          <w:szCs w:val="24"/>
        </w:rPr>
        <w:t>o</w:t>
      </w:r>
      <w:r w:rsidRPr="0071011B">
        <w:rPr>
          <w:i/>
          <w:szCs w:val="24"/>
        </w:rPr>
        <w:t>lli</w:t>
      </w:r>
      <w:r w:rsidRPr="0071011B">
        <w:rPr>
          <w:i/>
          <w:spacing w:val="1"/>
          <w:szCs w:val="24"/>
        </w:rPr>
        <w:t>n</w:t>
      </w:r>
      <w:r w:rsidRPr="0071011B">
        <w:rPr>
          <w:i/>
          <w:szCs w:val="24"/>
        </w:rPr>
        <w:t>g</w:t>
      </w:r>
      <w:r w:rsidRPr="0071011B">
        <w:rPr>
          <w:i/>
          <w:spacing w:val="1"/>
          <w:szCs w:val="24"/>
        </w:rPr>
        <w:t xml:space="preserve"> </w:t>
      </w:r>
      <w:r w:rsidRPr="0071011B">
        <w:rPr>
          <w:i/>
          <w:spacing w:val="-1"/>
          <w:szCs w:val="24"/>
        </w:rPr>
        <w:t>a</w:t>
      </w:r>
      <w:r w:rsidRPr="0071011B">
        <w:rPr>
          <w:i/>
          <w:spacing w:val="1"/>
          <w:szCs w:val="24"/>
        </w:rPr>
        <w:t>n</w:t>
      </w:r>
      <w:r w:rsidRPr="0071011B">
        <w:rPr>
          <w:i/>
          <w:szCs w:val="24"/>
        </w:rPr>
        <w:t>d</w:t>
      </w:r>
      <w:r w:rsidRPr="0071011B">
        <w:rPr>
          <w:i/>
          <w:spacing w:val="1"/>
          <w:szCs w:val="24"/>
        </w:rPr>
        <w:t xml:space="preserve"> </w:t>
      </w:r>
      <w:r w:rsidRPr="0071011B">
        <w:rPr>
          <w:i/>
          <w:spacing w:val="-2"/>
          <w:szCs w:val="24"/>
        </w:rPr>
        <w:t>f</w:t>
      </w:r>
      <w:r w:rsidRPr="0071011B">
        <w:rPr>
          <w:i/>
          <w:spacing w:val="1"/>
          <w:szCs w:val="24"/>
        </w:rPr>
        <w:t>o</w:t>
      </w:r>
      <w:r w:rsidRPr="0071011B">
        <w:rPr>
          <w:i/>
          <w:szCs w:val="24"/>
        </w:rPr>
        <w:t>ll</w:t>
      </w:r>
      <w:r w:rsidRPr="0071011B">
        <w:rPr>
          <w:i/>
          <w:spacing w:val="1"/>
          <w:szCs w:val="24"/>
        </w:rPr>
        <w:t>o</w:t>
      </w:r>
      <w:r w:rsidRPr="0071011B">
        <w:rPr>
          <w:i/>
          <w:spacing w:val="2"/>
          <w:szCs w:val="24"/>
        </w:rPr>
        <w:t>w</w:t>
      </w:r>
      <w:r w:rsidRPr="0071011B">
        <w:rPr>
          <w:i/>
          <w:szCs w:val="24"/>
        </w:rPr>
        <w:t>i</w:t>
      </w:r>
      <w:r w:rsidRPr="0071011B">
        <w:rPr>
          <w:i/>
          <w:spacing w:val="-1"/>
          <w:szCs w:val="24"/>
        </w:rPr>
        <w:t>n</w:t>
      </w:r>
      <w:r w:rsidRPr="0071011B">
        <w:rPr>
          <w:i/>
          <w:szCs w:val="24"/>
        </w:rPr>
        <w:t>g</w:t>
      </w:r>
      <w:r w:rsidRPr="0071011B">
        <w:rPr>
          <w:i/>
          <w:spacing w:val="1"/>
          <w:szCs w:val="24"/>
        </w:rPr>
        <w:t xml:space="preserve"> </w:t>
      </w:r>
      <w:r w:rsidRPr="0071011B">
        <w:rPr>
          <w:i/>
          <w:spacing w:val="-2"/>
          <w:szCs w:val="24"/>
        </w:rPr>
        <w:t>t</w:t>
      </w:r>
      <w:r w:rsidRPr="0071011B">
        <w:rPr>
          <w:i/>
          <w:spacing w:val="1"/>
          <w:szCs w:val="24"/>
        </w:rPr>
        <w:t>h</w:t>
      </w:r>
      <w:r w:rsidRPr="0071011B">
        <w:rPr>
          <w:i/>
          <w:szCs w:val="24"/>
        </w:rPr>
        <w:t>e</w:t>
      </w:r>
      <w:r w:rsidRPr="0071011B">
        <w:rPr>
          <w:i/>
          <w:spacing w:val="-1"/>
          <w:szCs w:val="24"/>
        </w:rPr>
        <w:t xml:space="preserve"> </w:t>
      </w:r>
      <w:r w:rsidRPr="0071011B">
        <w:rPr>
          <w:i/>
          <w:spacing w:val="1"/>
          <w:szCs w:val="24"/>
        </w:rPr>
        <w:t>ne</w:t>
      </w:r>
      <w:r w:rsidRPr="0071011B">
        <w:rPr>
          <w:i/>
          <w:szCs w:val="24"/>
        </w:rPr>
        <w:t>c</w:t>
      </w:r>
      <w:r w:rsidRPr="0071011B">
        <w:rPr>
          <w:i/>
          <w:spacing w:val="1"/>
          <w:szCs w:val="24"/>
        </w:rPr>
        <w:t>e</w:t>
      </w:r>
      <w:r w:rsidRPr="0071011B">
        <w:rPr>
          <w:i/>
          <w:spacing w:val="-2"/>
          <w:szCs w:val="24"/>
        </w:rPr>
        <w:t>s</w:t>
      </w:r>
      <w:r w:rsidRPr="0071011B">
        <w:rPr>
          <w:i/>
          <w:szCs w:val="24"/>
        </w:rPr>
        <w:t>s</w:t>
      </w:r>
      <w:r w:rsidRPr="0071011B">
        <w:rPr>
          <w:i/>
          <w:spacing w:val="1"/>
          <w:szCs w:val="24"/>
        </w:rPr>
        <w:t>a</w:t>
      </w:r>
      <w:r w:rsidRPr="0071011B">
        <w:rPr>
          <w:i/>
          <w:spacing w:val="-1"/>
          <w:szCs w:val="24"/>
        </w:rPr>
        <w:t>r</w:t>
      </w:r>
      <w:r w:rsidRPr="0071011B">
        <w:rPr>
          <w:i/>
          <w:szCs w:val="24"/>
        </w:rPr>
        <w:t xml:space="preserve">y </w:t>
      </w:r>
      <w:r w:rsidRPr="0071011B">
        <w:rPr>
          <w:i/>
          <w:spacing w:val="1"/>
          <w:szCs w:val="24"/>
        </w:rPr>
        <w:t>nu</w:t>
      </w:r>
      <w:r w:rsidRPr="0071011B">
        <w:rPr>
          <w:i/>
          <w:spacing w:val="-3"/>
          <w:szCs w:val="24"/>
        </w:rPr>
        <w:t>m</w:t>
      </w:r>
      <w:r w:rsidRPr="0071011B">
        <w:rPr>
          <w:i/>
          <w:spacing w:val="1"/>
          <w:szCs w:val="24"/>
        </w:rPr>
        <w:t>be</w:t>
      </w:r>
      <w:r w:rsidRPr="0071011B">
        <w:rPr>
          <w:i/>
          <w:spacing w:val="-1"/>
          <w:szCs w:val="24"/>
        </w:rPr>
        <w:t>r</w:t>
      </w:r>
      <w:r w:rsidRPr="0071011B">
        <w:rPr>
          <w:i/>
          <w:szCs w:val="24"/>
        </w:rPr>
        <w:t xml:space="preserve"> </w:t>
      </w:r>
      <w:r w:rsidRPr="0071011B">
        <w:rPr>
          <w:i/>
          <w:spacing w:val="1"/>
          <w:szCs w:val="24"/>
        </w:rPr>
        <w:t>o</w:t>
      </w:r>
      <w:r w:rsidRPr="0071011B">
        <w:rPr>
          <w:i/>
          <w:szCs w:val="24"/>
        </w:rPr>
        <w:t>f</w:t>
      </w:r>
      <w:r w:rsidRPr="0071011B">
        <w:rPr>
          <w:i/>
          <w:spacing w:val="1"/>
          <w:szCs w:val="24"/>
        </w:rPr>
        <w:t xml:space="preserve"> </w:t>
      </w:r>
      <w:r w:rsidRPr="0071011B">
        <w:rPr>
          <w:i/>
          <w:spacing w:val="-2"/>
          <w:szCs w:val="24"/>
        </w:rPr>
        <w:t>participant</w:t>
      </w:r>
      <w:r w:rsidRPr="0071011B">
        <w:rPr>
          <w:i/>
          <w:szCs w:val="24"/>
        </w:rPr>
        <w:t>s. In</w:t>
      </w:r>
      <w:r w:rsidRPr="0071011B">
        <w:rPr>
          <w:i/>
          <w:spacing w:val="1"/>
          <w:szCs w:val="24"/>
        </w:rPr>
        <w:t xml:space="preserve"> </w:t>
      </w:r>
      <w:r w:rsidRPr="0071011B">
        <w:rPr>
          <w:i/>
          <w:spacing w:val="-1"/>
          <w:szCs w:val="24"/>
        </w:rPr>
        <w:t>p</w:t>
      </w:r>
      <w:r w:rsidRPr="0071011B">
        <w:rPr>
          <w:i/>
          <w:spacing w:val="1"/>
          <w:szCs w:val="24"/>
        </w:rPr>
        <w:t>a</w:t>
      </w:r>
      <w:r w:rsidRPr="0071011B">
        <w:rPr>
          <w:i/>
          <w:spacing w:val="-1"/>
          <w:szCs w:val="24"/>
        </w:rPr>
        <w:t>r</w:t>
      </w:r>
      <w:r w:rsidRPr="0071011B">
        <w:rPr>
          <w:i/>
          <w:szCs w:val="24"/>
        </w:rPr>
        <w:t>tic</w:t>
      </w:r>
      <w:r w:rsidRPr="0071011B">
        <w:rPr>
          <w:i/>
          <w:spacing w:val="1"/>
          <w:szCs w:val="24"/>
        </w:rPr>
        <w:t>u</w:t>
      </w:r>
      <w:r w:rsidRPr="0071011B">
        <w:rPr>
          <w:i/>
          <w:szCs w:val="24"/>
        </w:rPr>
        <w:t>l</w:t>
      </w:r>
      <w:r w:rsidRPr="0071011B">
        <w:rPr>
          <w:i/>
          <w:spacing w:val="1"/>
          <w:szCs w:val="24"/>
        </w:rPr>
        <w:t>a</w:t>
      </w:r>
      <w:r w:rsidRPr="0071011B">
        <w:rPr>
          <w:i/>
          <w:spacing w:val="-1"/>
          <w:szCs w:val="24"/>
        </w:rPr>
        <w:t>r</w:t>
      </w:r>
      <w:r w:rsidRPr="0071011B">
        <w:rPr>
          <w:i/>
          <w:szCs w:val="24"/>
        </w:rPr>
        <w:t>,</w:t>
      </w:r>
      <w:r w:rsidRPr="0071011B">
        <w:rPr>
          <w:i/>
          <w:spacing w:val="1"/>
          <w:szCs w:val="24"/>
        </w:rPr>
        <w:t xml:space="preserve"> </w:t>
      </w:r>
      <w:r w:rsidRPr="0071011B">
        <w:rPr>
          <w:i/>
          <w:szCs w:val="24"/>
        </w:rPr>
        <w:t>s</w:t>
      </w:r>
      <w:r w:rsidRPr="0071011B">
        <w:rPr>
          <w:i/>
          <w:spacing w:val="-1"/>
          <w:szCs w:val="24"/>
        </w:rPr>
        <w:t>p</w:t>
      </w:r>
      <w:r w:rsidRPr="0071011B">
        <w:rPr>
          <w:i/>
          <w:spacing w:val="1"/>
          <w:szCs w:val="24"/>
        </w:rPr>
        <w:t>e</w:t>
      </w:r>
      <w:r w:rsidRPr="0071011B">
        <w:rPr>
          <w:i/>
          <w:szCs w:val="24"/>
        </w:rPr>
        <w:t xml:space="preserve">cify </w:t>
      </w:r>
      <w:r w:rsidRPr="0071011B">
        <w:rPr>
          <w:i/>
          <w:spacing w:val="1"/>
          <w:szCs w:val="24"/>
        </w:rPr>
        <w:t>a</w:t>
      </w:r>
      <w:r w:rsidRPr="0071011B">
        <w:rPr>
          <w:i/>
          <w:szCs w:val="24"/>
        </w:rPr>
        <w:t>ll</w:t>
      </w:r>
      <w:r w:rsidRPr="0071011B">
        <w:rPr>
          <w:i/>
          <w:spacing w:val="-2"/>
          <w:szCs w:val="24"/>
        </w:rPr>
        <w:t xml:space="preserve"> </w:t>
      </w:r>
      <w:r w:rsidRPr="0071011B">
        <w:rPr>
          <w:i/>
          <w:spacing w:val="1"/>
          <w:szCs w:val="24"/>
        </w:rPr>
        <w:t>o</w:t>
      </w:r>
      <w:r w:rsidRPr="0071011B">
        <w:rPr>
          <w:i/>
          <w:szCs w:val="24"/>
        </w:rPr>
        <w:t>f</w:t>
      </w:r>
      <w:r w:rsidRPr="0071011B">
        <w:rPr>
          <w:i/>
          <w:spacing w:val="1"/>
          <w:szCs w:val="24"/>
        </w:rPr>
        <w:t xml:space="preserve"> </w:t>
      </w:r>
      <w:r w:rsidRPr="0071011B">
        <w:rPr>
          <w:i/>
          <w:spacing w:val="-2"/>
          <w:szCs w:val="24"/>
        </w:rPr>
        <w:t>t</w:t>
      </w:r>
      <w:r w:rsidRPr="0071011B">
        <w:rPr>
          <w:i/>
          <w:spacing w:val="1"/>
          <w:szCs w:val="24"/>
        </w:rPr>
        <w:t>h</w:t>
      </w:r>
      <w:r w:rsidRPr="0071011B">
        <w:rPr>
          <w:i/>
          <w:szCs w:val="24"/>
        </w:rPr>
        <w:t>e</w:t>
      </w:r>
      <w:r w:rsidRPr="0071011B">
        <w:rPr>
          <w:i/>
          <w:spacing w:val="1"/>
          <w:szCs w:val="24"/>
        </w:rPr>
        <w:t xml:space="preserve"> </w:t>
      </w:r>
      <w:r w:rsidRPr="0071011B">
        <w:rPr>
          <w:i/>
          <w:spacing w:val="-2"/>
          <w:szCs w:val="24"/>
        </w:rPr>
        <w:t>f</w:t>
      </w:r>
      <w:r w:rsidRPr="0071011B">
        <w:rPr>
          <w:i/>
          <w:spacing w:val="1"/>
          <w:szCs w:val="24"/>
        </w:rPr>
        <w:t>o</w:t>
      </w:r>
      <w:r w:rsidRPr="0071011B">
        <w:rPr>
          <w:i/>
          <w:spacing w:val="-1"/>
          <w:szCs w:val="24"/>
        </w:rPr>
        <w:t>l</w:t>
      </w:r>
      <w:r w:rsidRPr="0071011B">
        <w:rPr>
          <w:i/>
          <w:szCs w:val="24"/>
        </w:rPr>
        <w:t>l</w:t>
      </w:r>
      <w:r w:rsidRPr="0071011B">
        <w:rPr>
          <w:i/>
          <w:spacing w:val="-1"/>
          <w:szCs w:val="24"/>
        </w:rPr>
        <w:t>o</w:t>
      </w:r>
      <w:r w:rsidRPr="0071011B">
        <w:rPr>
          <w:i/>
          <w:spacing w:val="2"/>
          <w:szCs w:val="24"/>
        </w:rPr>
        <w:t>w</w:t>
      </w:r>
      <w:r w:rsidRPr="0071011B">
        <w:rPr>
          <w:i/>
          <w:szCs w:val="24"/>
        </w:rPr>
        <w:t>i</w:t>
      </w:r>
      <w:r w:rsidRPr="0071011B">
        <w:rPr>
          <w:i/>
          <w:spacing w:val="1"/>
          <w:szCs w:val="24"/>
        </w:rPr>
        <w:t>ng, including for secondary hypotheses, as appropriate to your planned relevant analysis</w:t>
      </w:r>
      <w:r w:rsidRPr="0071011B">
        <w:rPr>
          <w:i/>
          <w:szCs w:val="24"/>
        </w:rPr>
        <w:t>:</w:t>
      </w:r>
    </w:p>
    <w:p w14:paraId="321D66C0" w14:textId="77777777" w:rsidR="0071011B" w:rsidRPr="00FC4BF8" w:rsidRDefault="0071011B" w:rsidP="00C45646">
      <w:pPr>
        <w:pStyle w:val="ListParagraph"/>
        <w:numPr>
          <w:ilvl w:val="0"/>
          <w:numId w:val="5"/>
        </w:numPr>
        <w:rPr>
          <w:i/>
          <w:iCs/>
        </w:rPr>
      </w:pPr>
      <w:r w:rsidRPr="00FC4BF8">
        <w:rPr>
          <w:i/>
          <w:iCs/>
        </w:rPr>
        <w:t>O</w:t>
      </w:r>
      <w:r w:rsidRPr="00FC4BF8">
        <w:rPr>
          <w:i/>
          <w:iCs/>
          <w:spacing w:val="1"/>
        </w:rPr>
        <w:t>u</w:t>
      </w:r>
      <w:r w:rsidRPr="00FC4BF8">
        <w:rPr>
          <w:i/>
          <w:iCs/>
        </w:rPr>
        <w:t>tc</w:t>
      </w:r>
      <w:r w:rsidRPr="00FC4BF8">
        <w:rPr>
          <w:i/>
          <w:iCs/>
          <w:spacing w:val="1"/>
        </w:rPr>
        <w:t>o</w:t>
      </w:r>
      <w:r w:rsidRPr="00FC4BF8">
        <w:rPr>
          <w:i/>
          <w:iCs/>
          <w:spacing w:val="-3"/>
        </w:rPr>
        <w:t>m</w:t>
      </w:r>
      <w:r w:rsidRPr="00FC4BF8">
        <w:rPr>
          <w:i/>
          <w:iCs/>
        </w:rPr>
        <w:t>e</w:t>
      </w:r>
      <w:r w:rsidRPr="00FC4BF8">
        <w:rPr>
          <w:i/>
          <w:iCs/>
          <w:spacing w:val="1"/>
        </w:rPr>
        <w:t xml:space="preserve"> </w:t>
      </w:r>
      <w:r w:rsidRPr="00FC4BF8">
        <w:rPr>
          <w:i/>
          <w:iCs/>
          <w:spacing w:val="-3"/>
        </w:rPr>
        <w:t>m</w:t>
      </w:r>
      <w:r w:rsidRPr="00FC4BF8">
        <w:rPr>
          <w:i/>
          <w:iCs/>
          <w:spacing w:val="1"/>
        </w:rPr>
        <w:t>ea</w:t>
      </w:r>
      <w:r w:rsidRPr="00FC4BF8">
        <w:rPr>
          <w:i/>
          <w:iCs/>
        </w:rPr>
        <w:t>s</w:t>
      </w:r>
      <w:r w:rsidRPr="00FC4BF8">
        <w:rPr>
          <w:i/>
          <w:iCs/>
          <w:spacing w:val="1"/>
        </w:rPr>
        <w:t>u</w:t>
      </w:r>
      <w:r w:rsidRPr="00FC4BF8">
        <w:rPr>
          <w:i/>
          <w:iCs/>
          <w:spacing w:val="-1"/>
        </w:rPr>
        <w:t>r</w:t>
      </w:r>
      <w:r w:rsidRPr="00FC4BF8">
        <w:rPr>
          <w:i/>
          <w:iCs/>
        </w:rPr>
        <w:t>e</w:t>
      </w:r>
      <w:r w:rsidRPr="00FC4BF8">
        <w:rPr>
          <w:i/>
          <w:iCs/>
          <w:spacing w:val="1"/>
        </w:rPr>
        <w:t xml:space="preserve"> u</w:t>
      </w:r>
      <w:r w:rsidRPr="00FC4BF8">
        <w:rPr>
          <w:i/>
          <w:iCs/>
        </w:rPr>
        <w:t>s</w:t>
      </w:r>
      <w:r w:rsidRPr="00FC4BF8">
        <w:rPr>
          <w:i/>
          <w:iCs/>
          <w:spacing w:val="-1"/>
        </w:rPr>
        <w:t>e</w:t>
      </w:r>
      <w:r w:rsidRPr="00FC4BF8">
        <w:rPr>
          <w:i/>
          <w:iCs/>
        </w:rPr>
        <w:t>d</w:t>
      </w:r>
      <w:r w:rsidRPr="00FC4BF8">
        <w:rPr>
          <w:i/>
          <w:iCs/>
          <w:spacing w:val="1"/>
        </w:rPr>
        <w:t xml:space="preserve"> fo</w:t>
      </w:r>
      <w:r w:rsidRPr="00FC4BF8">
        <w:rPr>
          <w:i/>
          <w:iCs/>
        </w:rPr>
        <w:t>r c</w:t>
      </w:r>
      <w:r w:rsidRPr="00FC4BF8">
        <w:rPr>
          <w:i/>
          <w:iCs/>
          <w:spacing w:val="1"/>
        </w:rPr>
        <w:t>a</w:t>
      </w:r>
      <w:r w:rsidRPr="00FC4BF8">
        <w:rPr>
          <w:i/>
          <w:iCs/>
        </w:rPr>
        <w:t>l</w:t>
      </w:r>
      <w:r w:rsidRPr="00FC4BF8">
        <w:rPr>
          <w:i/>
          <w:iCs/>
          <w:spacing w:val="-2"/>
        </w:rPr>
        <w:t>c</w:t>
      </w:r>
      <w:r w:rsidRPr="00FC4BF8">
        <w:rPr>
          <w:i/>
          <w:iCs/>
          <w:spacing w:val="1"/>
        </w:rPr>
        <w:t>u</w:t>
      </w:r>
      <w:r w:rsidRPr="00FC4BF8">
        <w:rPr>
          <w:i/>
          <w:iCs/>
        </w:rPr>
        <w:t>l</w:t>
      </w:r>
      <w:r w:rsidRPr="00FC4BF8">
        <w:rPr>
          <w:i/>
          <w:iCs/>
          <w:spacing w:val="1"/>
        </w:rPr>
        <w:t>a</w:t>
      </w:r>
      <w:r w:rsidRPr="00FC4BF8">
        <w:rPr>
          <w:i/>
          <w:iCs/>
        </w:rPr>
        <w:t>ti</w:t>
      </w:r>
      <w:r w:rsidRPr="00FC4BF8">
        <w:rPr>
          <w:i/>
          <w:iCs/>
          <w:spacing w:val="-1"/>
        </w:rPr>
        <w:t>o</w:t>
      </w:r>
      <w:r w:rsidRPr="00FC4BF8">
        <w:rPr>
          <w:i/>
          <w:iCs/>
          <w:spacing w:val="1"/>
        </w:rPr>
        <w:t>n</w:t>
      </w:r>
      <w:r w:rsidRPr="00FC4BF8">
        <w:rPr>
          <w:i/>
          <w:iCs/>
        </w:rPr>
        <w:t xml:space="preserve">s </w:t>
      </w:r>
      <w:r w:rsidRPr="00FC4BF8">
        <w:rPr>
          <w:i/>
          <w:iCs/>
          <w:spacing w:val="-1"/>
        </w:rPr>
        <w:t>(</w:t>
      </w:r>
      <w:r w:rsidRPr="00FC4BF8">
        <w:rPr>
          <w:i/>
          <w:iCs/>
          <w:spacing w:val="1"/>
        </w:rPr>
        <w:t>a</w:t>
      </w:r>
      <w:r w:rsidRPr="00FC4BF8">
        <w:rPr>
          <w:i/>
          <w:iCs/>
        </w:rPr>
        <w:t>l</w:t>
      </w:r>
      <w:r w:rsidRPr="00FC4BF8">
        <w:rPr>
          <w:i/>
          <w:iCs/>
          <w:spacing w:val="-1"/>
        </w:rPr>
        <w:t>m</w:t>
      </w:r>
      <w:r w:rsidRPr="00FC4BF8">
        <w:rPr>
          <w:i/>
          <w:iCs/>
          <w:spacing w:val="1"/>
        </w:rPr>
        <w:t>o</w:t>
      </w:r>
      <w:r w:rsidRPr="00FC4BF8">
        <w:rPr>
          <w:i/>
          <w:iCs/>
        </w:rPr>
        <w:t>st</w:t>
      </w:r>
      <w:r w:rsidRPr="00FC4BF8">
        <w:rPr>
          <w:i/>
          <w:iCs/>
          <w:spacing w:val="1"/>
        </w:rPr>
        <w:t xml:space="preserve"> a</w:t>
      </w:r>
      <w:r w:rsidRPr="00FC4BF8">
        <w:rPr>
          <w:i/>
          <w:iCs/>
          <w:spacing w:val="-3"/>
        </w:rPr>
        <w:t>l</w:t>
      </w:r>
      <w:r w:rsidRPr="00FC4BF8">
        <w:rPr>
          <w:i/>
          <w:iCs/>
          <w:spacing w:val="2"/>
        </w:rPr>
        <w:t>w</w:t>
      </w:r>
      <w:r w:rsidRPr="00FC4BF8">
        <w:rPr>
          <w:i/>
          <w:iCs/>
          <w:spacing w:val="1"/>
        </w:rPr>
        <w:t>a</w:t>
      </w:r>
      <w:r w:rsidRPr="00FC4BF8">
        <w:rPr>
          <w:i/>
          <w:iCs/>
        </w:rPr>
        <w:t>ys</w:t>
      </w:r>
      <w:r w:rsidRPr="00FC4BF8">
        <w:rPr>
          <w:i/>
          <w:iCs/>
          <w:spacing w:val="-2"/>
        </w:rPr>
        <w:t xml:space="preserve"> </w:t>
      </w:r>
      <w:r w:rsidRPr="00FC4BF8">
        <w:rPr>
          <w:i/>
          <w:iCs/>
        </w:rPr>
        <w:t>t</w:t>
      </w:r>
      <w:r w:rsidRPr="00FC4BF8">
        <w:rPr>
          <w:i/>
          <w:iCs/>
          <w:spacing w:val="1"/>
        </w:rPr>
        <w:t>h</w:t>
      </w:r>
      <w:r w:rsidRPr="00FC4BF8">
        <w:rPr>
          <w:i/>
          <w:iCs/>
        </w:rPr>
        <w:t>e</w:t>
      </w:r>
      <w:r w:rsidRPr="00FC4BF8">
        <w:rPr>
          <w:i/>
          <w:iCs/>
          <w:spacing w:val="-1"/>
        </w:rPr>
        <w:t xml:space="preserve"> </w:t>
      </w:r>
      <w:r w:rsidRPr="00FC4BF8">
        <w:rPr>
          <w:i/>
          <w:iCs/>
          <w:spacing w:val="1"/>
        </w:rPr>
        <w:t>p</w:t>
      </w:r>
      <w:r w:rsidRPr="00FC4BF8">
        <w:rPr>
          <w:i/>
          <w:iCs/>
          <w:spacing w:val="-1"/>
        </w:rPr>
        <w:t>r</w:t>
      </w:r>
      <w:r w:rsidRPr="00FC4BF8">
        <w:rPr>
          <w:i/>
          <w:iCs/>
        </w:rPr>
        <w:t>i</w:t>
      </w:r>
      <w:r w:rsidRPr="00FC4BF8">
        <w:rPr>
          <w:i/>
          <w:iCs/>
          <w:spacing w:val="-3"/>
        </w:rPr>
        <w:t>m</w:t>
      </w:r>
      <w:r w:rsidRPr="00FC4BF8">
        <w:rPr>
          <w:i/>
          <w:iCs/>
          <w:spacing w:val="1"/>
        </w:rPr>
        <w:t>a</w:t>
      </w:r>
      <w:r w:rsidRPr="00FC4BF8">
        <w:rPr>
          <w:i/>
          <w:iCs/>
          <w:spacing w:val="-1"/>
        </w:rPr>
        <w:t>r</w:t>
      </w:r>
      <w:r w:rsidRPr="00FC4BF8">
        <w:rPr>
          <w:i/>
          <w:iCs/>
        </w:rPr>
        <w:t>y</w:t>
      </w:r>
      <w:r w:rsidRPr="00FC4BF8">
        <w:rPr>
          <w:i/>
          <w:iCs/>
          <w:spacing w:val="3"/>
        </w:rPr>
        <w:t xml:space="preserve"> endpoint </w:t>
      </w:r>
      <w:r w:rsidRPr="00FC4BF8">
        <w:rPr>
          <w:i/>
          <w:iCs/>
        </w:rPr>
        <w:t>v</w:t>
      </w:r>
      <w:r w:rsidRPr="00FC4BF8">
        <w:rPr>
          <w:i/>
          <w:iCs/>
          <w:spacing w:val="1"/>
        </w:rPr>
        <w:t>a</w:t>
      </w:r>
      <w:r w:rsidRPr="00FC4BF8">
        <w:rPr>
          <w:i/>
          <w:iCs/>
          <w:spacing w:val="-1"/>
        </w:rPr>
        <w:t>r</w:t>
      </w:r>
      <w:r w:rsidRPr="00FC4BF8">
        <w:rPr>
          <w:i/>
          <w:iCs/>
        </w:rPr>
        <w:t>i</w:t>
      </w:r>
      <w:r w:rsidRPr="00FC4BF8">
        <w:rPr>
          <w:i/>
          <w:iCs/>
          <w:spacing w:val="1"/>
        </w:rPr>
        <w:t>ab</w:t>
      </w:r>
      <w:r w:rsidRPr="00FC4BF8">
        <w:rPr>
          <w:i/>
          <w:iCs/>
          <w:spacing w:val="-1"/>
        </w:rPr>
        <w:t>l</w:t>
      </w:r>
      <w:r w:rsidRPr="00FC4BF8">
        <w:rPr>
          <w:i/>
          <w:iCs/>
          <w:spacing w:val="1"/>
        </w:rPr>
        <w:t>e)</w:t>
      </w:r>
    </w:p>
    <w:p w14:paraId="2CFB9397" w14:textId="77777777" w:rsidR="0071011B" w:rsidRPr="00FC4BF8" w:rsidRDefault="0071011B" w:rsidP="00C45646">
      <w:pPr>
        <w:pStyle w:val="ListParagraph"/>
        <w:numPr>
          <w:ilvl w:val="0"/>
          <w:numId w:val="5"/>
        </w:numPr>
        <w:rPr>
          <w:i/>
          <w:iCs/>
        </w:rPr>
      </w:pPr>
      <w:r w:rsidRPr="00FC4BF8">
        <w:rPr>
          <w:i/>
          <w:iCs/>
        </w:rPr>
        <w:t>T</w:t>
      </w:r>
      <w:r w:rsidRPr="00FC4BF8">
        <w:rPr>
          <w:i/>
          <w:iCs/>
          <w:spacing w:val="1"/>
        </w:rPr>
        <w:t>e</w:t>
      </w:r>
      <w:r w:rsidRPr="00FC4BF8">
        <w:rPr>
          <w:i/>
          <w:iCs/>
        </w:rPr>
        <w:t>st</w:t>
      </w:r>
      <w:r w:rsidRPr="00FC4BF8">
        <w:rPr>
          <w:i/>
          <w:iCs/>
          <w:spacing w:val="1"/>
        </w:rPr>
        <w:t xml:space="preserve"> </w:t>
      </w:r>
      <w:r w:rsidRPr="00FC4BF8">
        <w:rPr>
          <w:i/>
          <w:iCs/>
        </w:rPr>
        <w:t>st</w:t>
      </w:r>
      <w:r w:rsidRPr="00FC4BF8">
        <w:rPr>
          <w:i/>
          <w:iCs/>
          <w:spacing w:val="-1"/>
        </w:rPr>
        <w:t>a</w:t>
      </w:r>
      <w:r w:rsidRPr="00FC4BF8">
        <w:rPr>
          <w:i/>
          <w:iCs/>
        </w:rPr>
        <w:t xml:space="preserve">tistic and </w:t>
      </w:r>
      <w:r w:rsidRPr="00FC4BF8">
        <w:rPr>
          <w:i/>
          <w:iCs/>
          <w:spacing w:val="1"/>
        </w:rPr>
        <w:t>s</w:t>
      </w:r>
      <w:r w:rsidRPr="00FC4BF8">
        <w:rPr>
          <w:i/>
          <w:iCs/>
        </w:rPr>
        <w:t>t</w:t>
      </w:r>
      <w:r w:rsidRPr="00FC4BF8">
        <w:rPr>
          <w:i/>
          <w:iCs/>
          <w:spacing w:val="1"/>
        </w:rPr>
        <w:t>a</w:t>
      </w:r>
      <w:r w:rsidRPr="00FC4BF8">
        <w:rPr>
          <w:i/>
          <w:iCs/>
        </w:rPr>
        <w:t>tistic</w:t>
      </w:r>
      <w:r w:rsidRPr="00FC4BF8">
        <w:rPr>
          <w:i/>
          <w:iCs/>
          <w:spacing w:val="1"/>
        </w:rPr>
        <w:t>a</w:t>
      </w:r>
      <w:r w:rsidRPr="00FC4BF8">
        <w:rPr>
          <w:i/>
          <w:iCs/>
        </w:rPr>
        <w:t xml:space="preserve">l </w:t>
      </w:r>
      <w:r w:rsidRPr="00FC4BF8">
        <w:rPr>
          <w:i/>
          <w:iCs/>
          <w:spacing w:val="-3"/>
        </w:rPr>
        <w:t>m</w:t>
      </w:r>
      <w:r w:rsidRPr="00FC4BF8">
        <w:rPr>
          <w:i/>
          <w:iCs/>
          <w:spacing w:val="1"/>
        </w:rPr>
        <w:t>e</w:t>
      </w:r>
      <w:r w:rsidRPr="00FC4BF8">
        <w:rPr>
          <w:i/>
          <w:iCs/>
        </w:rPr>
        <w:t>t</w:t>
      </w:r>
      <w:r w:rsidRPr="00FC4BF8">
        <w:rPr>
          <w:i/>
          <w:iCs/>
          <w:spacing w:val="1"/>
        </w:rPr>
        <w:t>h</w:t>
      </w:r>
      <w:r w:rsidRPr="00FC4BF8">
        <w:rPr>
          <w:i/>
          <w:iCs/>
          <w:spacing w:val="-1"/>
        </w:rPr>
        <w:t>o</w:t>
      </w:r>
      <w:r w:rsidRPr="00FC4BF8">
        <w:rPr>
          <w:i/>
          <w:iCs/>
        </w:rPr>
        <w:t>d</w:t>
      </w:r>
      <w:r w:rsidRPr="00FC4BF8">
        <w:rPr>
          <w:i/>
          <w:iCs/>
          <w:spacing w:val="1"/>
        </w:rPr>
        <w:t xml:space="preserve"> u</w:t>
      </w:r>
      <w:r w:rsidRPr="00FC4BF8">
        <w:rPr>
          <w:i/>
          <w:iCs/>
          <w:spacing w:val="-2"/>
        </w:rPr>
        <w:t>s</w:t>
      </w:r>
      <w:r w:rsidRPr="00FC4BF8">
        <w:rPr>
          <w:i/>
          <w:iCs/>
          <w:spacing w:val="-1"/>
        </w:rPr>
        <w:t>e</w:t>
      </w:r>
      <w:r w:rsidRPr="00FC4BF8">
        <w:rPr>
          <w:i/>
          <w:iCs/>
        </w:rPr>
        <w:t>d</w:t>
      </w:r>
      <w:r w:rsidRPr="00FC4BF8">
        <w:rPr>
          <w:i/>
          <w:iCs/>
          <w:spacing w:val="1"/>
        </w:rPr>
        <w:t xml:space="preserve"> t</w:t>
      </w:r>
      <w:r w:rsidRPr="00FC4BF8">
        <w:rPr>
          <w:i/>
          <w:iCs/>
        </w:rPr>
        <w:t>o</w:t>
      </w:r>
      <w:r w:rsidRPr="00FC4BF8">
        <w:rPr>
          <w:i/>
          <w:iCs/>
          <w:spacing w:val="1"/>
        </w:rPr>
        <w:t xml:space="preserve"> </w:t>
      </w:r>
      <w:r w:rsidRPr="00FC4BF8">
        <w:rPr>
          <w:i/>
          <w:iCs/>
          <w:spacing w:val="-2"/>
        </w:rPr>
        <w:t>c</w:t>
      </w:r>
      <w:r w:rsidRPr="00FC4BF8">
        <w:rPr>
          <w:i/>
          <w:iCs/>
          <w:spacing w:val="1"/>
        </w:rPr>
        <w:t>a</w:t>
      </w:r>
      <w:r w:rsidRPr="00FC4BF8">
        <w:rPr>
          <w:i/>
          <w:iCs/>
        </w:rPr>
        <w:t>lc</w:t>
      </w:r>
      <w:r w:rsidRPr="00FC4BF8">
        <w:rPr>
          <w:i/>
          <w:iCs/>
          <w:spacing w:val="1"/>
        </w:rPr>
        <w:t>u</w:t>
      </w:r>
      <w:r w:rsidRPr="00FC4BF8">
        <w:rPr>
          <w:i/>
          <w:iCs/>
        </w:rPr>
        <w:t>l</w:t>
      </w:r>
      <w:r w:rsidRPr="00FC4BF8">
        <w:rPr>
          <w:i/>
          <w:iCs/>
          <w:spacing w:val="1"/>
        </w:rPr>
        <w:t>a</w:t>
      </w:r>
      <w:r w:rsidRPr="00FC4BF8">
        <w:rPr>
          <w:i/>
          <w:iCs/>
          <w:spacing w:val="-2"/>
        </w:rPr>
        <w:t>t</w:t>
      </w:r>
      <w:r w:rsidRPr="00FC4BF8">
        <w:rPr>
          <w:i/>
          <w:iCs/>
        </w:rPr>
        <w:t>e</w:t>
      </w:r>
      <w:r w:rsidRPr="00FC4BF8">
        <w:rPr>
          <w:i/>
          <w:iCs/>
          <w:spacing w:val="1"/>
        </w:rPr>
        <w:t xml:space="preserve"> </w:t>
      </w:r>
      <w:r w:rsidRPr="00FC4BF8">
        <w:rPr>
          <w:i/>
          <w:iCs/>
          <w:spacing w:val="-2"/>
        </w:rPr>
        <w:t>t</w:t>
      </w:r>
      <w:r w:rsidRPr="00FC4BF8">
        <w:rPr>
          <w:i/>
          <w:iCs/>
          <w:spacing w:val="1"/>
        </w:rPr>
        <w:t>h</w:t>
      </w:r>
      <w:r w:rsidRPr="00FC4BF8">
        <w:rPr>
          <w:i/>
          <w:iCs/>
        </w:rPr>
        <w:t>e</w:t>
      </w:r>
      <w:r w:rsidRPr="00FC4BF8">
        <w:rPr>
          <w:i/>
          <w:iCs/>
          <w:spacing w:val="1"/>
        </w:rPr>
        <w:t xml:space="preserve"> </w:t>
      </w:r>
      <w:r w:rsidRPr="00FC4BF8">
        <w:rPr>
          <w:i/>
          <w:iCs/>
        </w:rPr>
        <w:t>s</w:t>
      </w:r>
      <w:r w:rsidRPr="00FC4BF8">
        <w:rPr>
          <w:i/>
          <w:iCs/>
          <w:spacing w:val="1"/>
        </w:rPr>
        <w:t>a</w:t>
      </w:r>
      <w:r w:rsidRPr="00FC4BF8">
        <w:rPr>
          <w:i/>
          <w:iCs/>
          <w:spacing w:val="-3"/>
        </w:rPr>
        <w:t>m</w:t>
      </w:r>
      <w:r w:rsidRPr="00FC4BF8">
        <w:rPr>
          <w:i/>
          <w:iCs/>
          <w:spacing w:val="1"/>
        </w:rPr>
        <w:t>p</w:t>
      </w:r>
      <w:r w:rsidRPr="00FC4BF8">
        <w:rPr>
          <w:i/>
          <w:iCs/>
        </w:rPr>
        <w:t>le</w:t>
      </w:r>
      <w:r w:rsidRPr="00FC4BF8">
        <w:rPr>
          <w:i/>
          <w:iCs/>
          <w:spacing w:val="1"/>
        </w:rPr>
        <w:t xml:space="preserve"> </w:t>
      </w:r>
      <w:r w:rsidRPr="00FC4BF8">
        <w:rPr>
          <w:i/>
          <w:iCs/>
        </w:rPr>
        <w:t>s</w:t>
      </w:r>
      <w:r w:rsidRPr="00FC4BF8">
        <w:rPr>
          <w:i/>
          <w:iCs/>
          <w:spacing w:val="2"/>
        </w:rPr>
        <w:t>i</w:t>
      </w:r>
      <w:r w:rsidRPr="00FC4BF8">
        <w:rPr>
          <w:i/>
          <w:iCs/>
          <w:spacing w:val="-7"/>
        </w:rPr>
        <w:t>z</w:t>
      </w:r>
      <w:r w:rsidRPr="00FC4BF8">
        <w:rPr>
          <w:i/>
          <w:iCs/>
          <w:spacing w:val="1"/>
        </w:rPr>
        <w:t>e</w:t>
      </w:r>
      <w:r w:rsidRPr="00FC4BF8">
        <w:rPr>
          <w:i/>
          <w:iCs/>
        </w:rPr>
        <w:t>,</w:t>
      </w:r>
      <w:r w:rsidRPr="00FC4BF8">
        <w:rPr>
          <w:i/>
          <w:iCs/>
          <w:spacing w:val="1"/>
        </w:rPr>
        <w:t xml:space="preserve"> </w:t>
      </w:r>
      <w:r w:rsidRPr="00FC4BF8">
        <w:rPr>
          <w:i/>
          <w:iCs/>
          <w:spacing w:val="2"/>
        </w:rPr>
        <w:t>w</w:t>
      </w:r>
      <w:r w:rsidRPr="00FC4BF8">
        <w:rPr>
          <w:i/>
          <w:iCs/>
        </w:rPr>
        <w:t>ith</w:t>
      </w:r>
      <w:r w:rsidRPr="00FC4BF8">
        <w:rPr>
          <w:i/>
          <w:iCs/>
          <w:spacing w:val="1"/>
        </w:rPr>
        <w:t xml:space="preserve"> </w:t>
      </w:r>
      <w:r w:rsidRPr="00FC4BF8">
        <w:rPr>
          <w:i/>
          <w:iCs/>
        </w:rPr>
        <w:t>a</w:t>
      </w:r>
      <w:r w:rsidRPr="00FC4BF8">
        <w:rPr>
          <w:i/>
          <w:iCs/>
          <w:spacing w:val="1"/>
        </w:rPr>
        <w:t xml:space="preserve"> </w:t>
      </w:r>
      <w:r w:rsidRPr="00FC4BF8">
        <w:rPr>
          <w:i/>
          <w:iCs/>
          <w:spacing w:val="-1"/>
        </w:rPr>
        <w:t>re</w:t>
      </w:r>
      <w:r w:rsidRPr="00FC4BF8">
        <w:rPr>
          <w:i/>
          <w:iCs/>
        </w:rPr>
        <w:t>f</w:t>
      </w:r>
      <w:r w:rsidRPr="00FC4BF8">
        <w:rPr>
          <w:i/>
          <w:iCs/>
          <w:spacing w:val="1"/>
        </w:rPr>
        <w:t>e</w:t>
      </w:r>
      <w:r w:rsidRPr="00FC4BF8">
        <w:rPr>
          <w:i/>
          <w:iCs/>
          <w:spacing w:val="-1"/>
        </w:rPr>
        <w:t>r</w:t>
      </w:r>
      <w:r w:rsidRPr="00FC4BF8">
        <w:rPr>
          <w:i/>
          <w:iCs/>
          <w:spacing w:val="1"/>
        </w:rPr>
        <w:t>e</w:t>
      </w:r>
      <w:r w:rsidRPr="00FC4BF8">
        <w:rPr>
          <w:i/>
          <w:iCs/>
          <w:spacing w:val="-1"/>
        </w:rPr>
        <w:t>n</w:t>
      </w:r>
      <w:r w:rsidRPr="00FC4BF8">
        <w:rPr>
          <w:i/>
          <w:iCs/>
        </w:rPr>
        <w:t>ce</w:t>
      </w:r>
      <w:r w:rsidRPr="00FC4BF8">
        <w:rPr>
          <w:i/>
          <w:iCs/>
          <w:spacing w:val="1"/>
        </w:rPr>
        <w:t xml:space="preserve"> </w:t>
      </w:r>
      <w:r w:rsidRPr="00FC4BF8">
        <w:rPr>
          <w:i/>
          <w:iCs/>
        </w:rPr>
        <w:t>f</w:t>
      </w:r>
      <w:r w:rsidRPr="00FC4BF8">
        <w:rPr>
          <w:i/>
          <w:iCs/>
          <w:spacing w:val="1"/>
        </w:rPr>
        <w:t>o</w:t>
      </w:r>
      <w:r w:rsidRPr="00FC4BF8">
        <w:rPr>
          <w:i/>
          <w:iCs/>
        </w:rPr>
        <w:t xml:space="preserve">r </w:t>
      </w:r>
      <w:r w:rsidRPr="00FC4BF8">
        <w:rPr>
          <w:i/>
          <w:iCs/>
          <w:spacing w:val="-1"/>
        </w:rPr>
        <w:t>i</w:t>
      </w:r>
      <w:r w:rsidRPr="00FC4BF8">
        <w:rPr>
          <w:i/>
          <w:iCs/>
        </w:rPr>
        <w:t>t</w:t>
      </w:r>
      <w:r w:rsidRPr="00FC4BF8">
        <w:rPr>
          <w:i/>
          <w:iCs/>
          <w:spacing w:val="-1"/>
        </w:rPr>
        <w:t xml:space="preserve"> </w:t>
      </w:r>
      <w:r w:rsidRPr="00FC4BF8">
        <w:rPr>
          <w:i/>
          <w:iCs/>
          <w:spacing w:val="1"/>
        </w:rPr>
        <w:t>an</w:t>
      </w:r>
      <w:r w:rsidRPr="00FC4BF8">
        <w:rPr>
          <w:i/>
          <w:iCs/>
        </w:rPr>
        <w:t>d</w:t>
      </w:r>
      <w:r w:rsidRPr="00FC4BF8">
        <w:rPr>
          <w:i/>
          <w:iCs/>
          <w:spacing w:val="-1"/>
        </w:rPr>
        <w:t xml:space="preserve"> </w:t>
      </w:r>
      <w:r w:rsidRPr="00FC4BF8">
        <w:rPr>
          <w:i/>
          <w:iCs/>
        </w:rPr>
        <w:t>f</w:t>
      </w:r>
      <w:r w:rsidRPr="00FC4BF8">
        <w:rPr>
          <w:i/>
          <w:iCs/>
          <w:spacing w:val="1"/>
        </w:rPr>
        <w:t>or an</w:t>
      </w:r>
      <w:r w:rsidRPr="00FC4BF8">
        <w:rPr>
          <w:i/>
          <w:iCs/>
        </w:rPr>
        <w:t>y s</w:t>
      </w:r>
      <w:r w:rsidRPr="00FC4BF8">
        <w:rPr>
          <w:i/>
          <w:iCs/>
          <w:spacing w:val="-1"/>
        </w:rPr>
        <w:t>o</w:t>
      </w:r>
      <w:r w:rsidRPr="00FC4BF8">
        <w:rPr>
          <w:i/>
          <w:iCs/>
        </w:rPr>
        <w:t>f</w:t>
      </w:r>
      <w:r w:rsidRPr="00FC4BF8">
        <w:rPr>
          <w:i/>
          <w:iCs/>
          <w:spacing w:val="-2"/>
        </w:rPr>
        <w:t>t</w:t>
      </w:r>
      <w:r w:rsidRPr="00FC4BF8">
        <w:rPr>
          <w:i/>
          <w:iCs/>
          <w:spacing w:val="2"/>
        </w:rPr>
        <w:t>w</w:t>
      </w:r>
      <w:r w:rsidRPr="00FC4BF8">
        <w:rPr>
          <w:i/>
          <w:iCs/>
          <w:spacing w:val="1"/>
        </w:rPr>
        <w:t>a</w:t>
      </w:r>
      <w:r w:rsidRPr="00FC4BF8">
        <w:rPr>
          <w:i/>
          <w:iCs/>
          <w:spacing w:val="-1"/>
        </w:rPr>
        <w:t>r</w:t>
      </w:r>
      <w:r w:rsidRPr="00FC4BF8">
        <w:rPr>
          <w:i/>
          <w:iCs/>
        </w:rPr>
        <w:t>e</w:t>
      </w:r>
      <w:r w:rsidRPr="00FC4BF8">
        <w:rPr>
          <w:i/>
          <w:iCs/>
          <w:spacing w:val="-1"/>
        </w:rPr>
        <w:t xml:space="preserve"> </w:t>
      </w:r>
      <w:r w:rsidRPr="00FC4BF8">
        <w:rPr>
          <w:i/>
          <w:iCs/>
          <w:spacing w:val="1"/>
        </w:rPr>
        <w:t>u</w:t>
      </w:r>
      <w:r w:rsidRPr="00FC4BF8">
        <w:rPr>
          <w:i/>
          <w:iCs/>
        </w:rPr>
        <w:t>til</w:t>
      </w:r>
      <w:r w:rsidRPr="00FC4BF8">
        <w:rPr>
          <w:i/>
          <w:iCs/>
          <w:spacing w:val="2"/>
        </w:rPr>
        <w:t>i</w:t>
      </w:r>
      <w:r w:rsidRPr="00FC4BF8">
        <w:rPr>
          <w:i/>
          <w:iCs/>
          <w:spacing w:val="-7"/>
        </w:rPr>
        <w:t>z</w:t>
      </w:r>
      <w:r w:rsidRPr="00FC4BF8">
        <w:rPr>
          <w:i/>
          <w:iCs/>
          <w:spacing w:val="1"/>
        </w:rPr>
        <w:t xml:space="preserve">ed </w:t>
      </w:r>
    </w:p>
    <w:p w14:paraId="4A59D867" w14:textId="77777777" w:rsidR="0071011B" w:rsidRPr="00FC4BF8" w:rsidRDefault="0071011B" w:rsidP="00C45646">
      <w:pPr>
        <w:pStyle w:val="ListParagraph"/>
        <w:numPr>
          <w:ilvl w:val="0"/>
          <w:numId w:val="5"/>
        </w:numPr>
        <w:rPr>
          <w:i/>
          <w:iCs/>
        </w:rPr>
      </w:pPr>
      <w:r w:rsidRPr="00FC4BF8">
        <w:rPr>
          <w:i/>
          <w:iCs/>
        </w:rPr>
        <w:t>N</w:t>
      </w:r>
      <w:r w:rsidRPr="00FC4BF8">
        <w:rPr>
          <w:i/>
          <w:iCs/>
          <w:spacing w:val="1"/>
        </w:rPr>
        <w:t>u</w:t>
      </w:r>
      <w:r w:rsidRPr="00FC4BF8">
        <w:rPr>
          <w:i/>
          <w:iCs/>
        </w:rPr>
        <w:t xml:space="preserve">ll </w:t>
      </w:r>
      <w:r w:rsidRPr="00FC4BF8">
        <w:rPr>
          <w:i/>
          <w:iCs/>
          <w:spacing w:val="1"/>
        </w:rPr>
        <w:t>an</w:t>
      </w:r>
      <w:r w:rsidRPr="00FC4BF8">
        <w:rPr>
          <w:i/>
          <w:iCs/>
        </w:rPr>
        <w:t>d</w:t>
      </w:r>
      <w:r w:rsidRPr="00FC4BF8">
        <w:rPr>
          <w:i/>
          <w:iCs/>
          <w:spacing w:val="-1"/>
        </w:rPr>
        <w:t xml:space="preserve"> </w:t>
      </w:r>
      <w:r w:rsidRPr="00FC4BF8">
        <w:rPr>
          <w:i/>
          <w:iCs/>
          <w:spacing w:val="1"/>
        </w:rPr>
        <w:t>alternative</w:t>
      </w:r>
      <w:r w:rsidRPr="00FC4BF8">
        <w:rPr>
          <w:i/>
          <w:iCs/>
          <w:spacing w:val="-1"/>
        </w:rPr>
        <w:t xml:space="preserve"> </w:t>
      </w:r>
      <w:r w:rsidRPr="00FC4BF8">
        <w:rPr>
          <w:i/>
          <w:iCs/>
          <w:spacing w:val="1"/>
        </w:rPr>
        <w:t>h</w:t>
      </w:r>
      <w:r w:rsidRPr="00FC4BF8">
        <w:rPr>
          <w:i/>
          <w:iCs/>
        </w:rPr>
        <w:t>y</w:t>
      </w:r>
      <w:r w:rsidRPr="00FC4BF8">
        <w:rPr>
          <w:i/>
          <w:iCs/>
          <w:spacing w:val="-1"/>
        </w:rPr>
        <w:t>p</w:t>
      </w:r>
      <w:r w:rsidRPr="00FC4BF8">
        <w:rPr>
          <w:i/>
          <w:iCs/>
          <w:spacing w:val="1"/>
        </w:rPr>
        <w:t>o</w:t>
      </w:r>
      <w:r w:rsidRPr="00FC4BF8">
        <w:rPr>
          <w:i/>
          <w:iCs/>
        </w:rPr>
        <w:t>t</w:t>
      </w:r>
      <w:r w:rsidRPr="00FC4BF8">
        <w:rPr>
          <w:i/>
          <w:iCs/>
          <w:spacing w:val="1"/>
        </w:rPr>
        <w:t>he</w:t>
      </w:r>
      <w:r w:rsidRPr="00FC4BF8">
        <w:rPr>
          <w:i/>
          <w:iCs/>
          <w:spacing w:val="-2"/>
        </w:rPr>
        <w:t>s</w:t>
      </w:r>
      <w:r w:rsidRPr="00FC4BF8">
        <w:rPr>
          <w:i/>
          <w:iCs/>
          <w:spacing w:val="1"/>
        </w:rPr>
        <w:t>es</w:t>
      </w:r>
    </w:p>
    <w:p w14:paraId="73CFCB5F" w14:textId="77777777" w:rsidR="0071011B" w:rsidRPr="00FC4BF8" w:rsidRDefault="0071011B" w:rsidP="00C45646">
      <w:pPr>
        <w:pStyle w:val="ListParagraph"/>
        <w:numPr>
          <w:ilvl w:val="0"/>
          <w:numId w:val="5"/>
        </w:numPr>
        <w:rPr>
          <w:i/>
          <w:iCs/>
        </w:rPr>
      </w:pPr>
      <w:r w:rsidRPr="00FC4BF8">
        <w:rPr>
          <w:i/>
          <w:iCs/>
        </w:rPr>
        <w:t>Ty</w:t>
      </w:r>
      <w:r w:rsidRPr="00FC4BF8">
        <w:rPr>
          <w:i/>
          <w:iCs/>
          <w:spacing w:val="1"/>
        </w:rPr>
        <w:t>p</w:t>
      </w:r>
      <w:r w:rsidRPr="00FC4BF8">
        <w:rPr>
          <w:i/>
          <w:iCs/>
        </w:rPr>
        <w:t>e</w:t>
      </w:r>
      <w:r w:rsidRPr="00FC4BF8">
        <w:rPr>
          <w:i/>
          <w:iCs/>
          <w:spacing w:val="1"/>
        </w:rPr>
        <w:t xml:space="preserve"> </w:t>
      </w:r>
      <w:r w:rsidRPr="00FC4BF8">
        <w:rPr>
          <w:i/>
          <w:iCs/>
        </w:rPr>
        <w:t>I</w:t>
      </w:r>
      <w:r w:rsidRPr="00FC4BF8">
        <w:rPr>
          <w:i/>
          <w:iCs/>
          <w:spacing w:val="-1"/>
        </w:rPr>
        <w:t xml:space="preserve"> </w:t>
      </w:r>
      <w:r w:rsidRPr="00FC4BF8">
        <w:rPr>
          <w:i/>
          <w:iCs/>
          <w:spacing w:val="1"/>
        </w:rPr>
        <w:t>e</w:t>
      </w:r>
      <w:r w:rsidRPr="00FC4BF8">
        <w:rPr>
          <w:i/>
          <w:iCs/>
          <w:spacing w:val="-1"/>
        </w:rPr>
        <w:t>rr</w:t>
      </w:r>
      <w:r w:rsidRPr="00FC4BF8">
        <w:rPr>
          <w:i/>
          <w:iCs/>
          <w:spacing w:val="1"/>
        </w:rPr>
        <w:t>o</w:t>
      </w:r>
      <w:r w:rsidRPr="00FC4BF8">
        <w:rPr>
          <w:i/>
          <w:iCs/>
        </w:rPr>
        <w:t xml:space="preserve">r </w:t>
      </w:r>
      <w:r w:rsidRPr="00FC4BF8">
        <w:rPr>
          <w:i/>
          <w:iCs/>
          <w:spacing w:val="-1"/>
        </w:rPr>
        <w:t>r</w:t>
      </w:r>
      <w:r w:rsidRPr="00FC4BF8">
        <w:rPr>
          <w:i/>
          <w:iCs/>
          <w:spacing w:val="1"/>
        </w:rPr>
        <w:t>a</w:t>
      </w:r>
      <w:r w:rsidRPr="00FC4BF8">
        <w:rPr>
          <w:i/>
          <w:iCs/>
        </w:rPr>
        <w:t>te (alpha) and any adjustments for multiple outcomes tested</w:t>
      </w:r>
    </w:p>
    <w:p w14:paraId="05B9E131" w14:textId="77777777" w:rsidR="0071011B" w:rsidRPr="00FC4BF8" w:rsidRDefault="0071011B" w:rsidP="00C45646">
      <w:pPr>
        <w:pStyle w:val="ListParagraph"/>
        <w:numPr>
          <w:ilvl w:val="0"/>
          <w:numId w:val="5"/>
        </w:numPr>
        <w:rPr>
          <w:i/>
          <w:iCs/>
        </w:rPr>
      </w:pPr>
      <w:r w:rsidRPr="00FC4BF8">
        <w:rPr>
          <w:i/>
          <w:iCs/>
        </w:rPr>
        <w:t xml:space="preserve">Power level (e.g., 90% power) based on effect size of “X” and attrition rate of Y </w:t>
      </w:r>
    </w:p>
    <w:p w14:paraId="4700DB02" w14:textId="77777777" w:rsidR="0071011B" w:rsidRPr="00FC4BF8" w:rsidRDefault="0071011B" w:rsidP="00C45646">
      <w:pPr>
        <w:pStyle w:val="ListParagraph"/>
        <w:numPr>
          <w:ilvl w:val="0"/>
          <w:numId w:val="5"/>
        </w:numPr>
        <w:rPr>
          <w:i/>
          <w:iCs/>
        </w:rPr>
      </w:pPr>
      <w:r w:rsidRPr="00FC4BF8">
        <w:rPr>
          <w:i/>
          <w:iCs/>
        </w:rPr>
        <w:t>For group- or cluster-randomized study trials and individually randomized group-treatment trials, report estimates of intraclass correlation, kappa, or equivalent, with justification, and document methods for sample size calculation.  Include a sensitivity analysis reflecting the impact of potential differences between the estimate and the realized value of the intraclass correlation or equivalent, the number of clusters per arm, and the size and variability in the size of those clusters.</w:t>
      </w:r>
    </w:p>
    <w:p w14:paraId="06DEBD23" w14:textId="77777777" w:rsidR="0071011B" w:rsidRPr="00FC4BF8" w:rsidRDefault="0071011B" w:rsidP="00C45646">
      <w:pPr>
        <w:pStyle w:val="ListParagraph"/>
        <w:numPr>
          <w:ilvl w:val="0"/>
          <w:numId w:val="5"/>
        </w:numPr>
        <w:rPr>
          <w:i/>
          <w:iCs/>
        </w:rPr>
      </w:pPr>
      <w:r w:rsidRPr="00FC4BF8">
        <w:rPr>
          <w:i/>
          <w:iCs/>
        </w:rPr>
        <w:t>Effect size (outcome mean and variance) or range of effect sizes to detect with justification for the validity of this effect size from previous research (include citations)</w:t>
      </w:r>
    </w:p>
    <w:p w14:paraId="2A0AA04A" w14:textId="77777777" w:rsidR="0071011B" w:rsidRPr="00FC4BF8" w:rsidRDefault="0071011B" w:rsidP="00C45646">
      <w:pPr>
        <w:pStyle w:val="ListParagraph"/>
        <w:numPr>
          <w:ilvl w:val="0"/>
          <w:numId w:val="5"/>
        </w:numPr>
        <w:rPr>
          <w:i/>
          <w:iCs/>
        </w:rPr>
      </w:pPr>
      <w:r w:rsidRPr="00FC4BF8">
        <w:rPr>
          <w:i/>
          <w:iCs/>
          <w:spacing w:val="1"/>
        </w:rPr>
        <w:t>A</w:t>
      </w:r>
      <w:r w:rsidRPr="00FC4BF8">
        <w:rPr>
          <w:i/>
          <w:iCs/>
        </w:rPr>
        <w:t>ss</w:t>
      </w:r>
      <w:r w:rsidRPr="00FC4BF8">
        <w:rPr>
          <w:i/>
          <w:iCs/>
          <w:spacing w:val="1"/>
        </w:rPr>
        <w:t>u</w:t>
      </w:r>
      <w:r w:rsidRPr="00FC4BF8">
        <w:rPr>
          <w:i/>
          <w:iCs/>
          <w:spacing w:val="-3"/>
        </w:rPr>
        <w:t>m</w:t>
      </w:r>
      <w:r w:rsidRPr="00FC4BF8">
        <w:rPr>
          <w:i/>
          <w:iCs/>
          <w:spacing w:val="1"/>
        </w:rPr>
        <w:t>e</w:t>
      </w:r>
      <w:r w:rsidRPr="00FC4BF8">
        <w:rPr>
          <w:i/>
          <w:iCs/>
        </w:rPr>
        <w:t>d</w:t>
      </w:r>
      <w:r w:rsidRPr="00FC4BF8">
        <w:rPr>
          <w:i/>
          <w:iCs/>
          <w:spacing w:val="1"/>
        </w:rPr>
        <w:t xml:space="preserve"> e</w:t>
      </w:r>
      <w:r w:rsidRPr="00FC4BF8">
        <w:rPr>
          <w:i/>
          <w:iCs/>
        </w:rPr>
        <w:t>v</w:t>
      </w:r>
      <w:r w:rsidRPr="00FC4BF8">
        <w:rPr>
          <w:i/>
          <w:iCs/>
          <w:spacing w:val="1"/>
        </w:rPr>
        <w:t>e</w:t>
      </w:r>
      <w:r w:rsidRPr="00FC4BF8">
        <w:rPr>
          <w:i/>
          <w:iCs/>
          <w:spacing w:val="-1"/>
        </w:rPr>
        <w:t>n</w:t>
      </w:r>
      <w:r w:rsidRPr="00FC4BF8">
        <w:rPr>
          <w:i/>
          <w:iCs/>
        </w:rPr>
        <w:t>t</w:t>
      </w:r>
      <w:r w:rsidRPr="00FC4BF8">
        <w:rPr>
          <w:i/>
          <w:iCs/>
          <w:spacing w:val="1"/>
        </w:rPr>
        <w:t xml:space="preserve"> </w:t>
      </w:r>
      <w:r w:rsidRPr="00FC4BF8">
        <w:rPr>
          <w:i/>
          <w:iCs/>
          <w:spacing w:val="-1"/>
        </w:rPr>
        <w:t>r</w:t>
      </w:r>
      <w:r w:rsidRPr="00FC4BF8">
        <w:rPr>
          <w:i/>
          <w:iCs/>
          <w:spacing w:val="1"/>
        </w:rPr>
        <w:t>a</w:t>
      </w:r>
      <w:r w:rsidRPr="00FC4BF8">
        <w:rPr>
          <w:i/>
          <w:iCs/>
          <w:spacing w:val="-2"/>
        </w:rPr>
        <w:t>t</w:t>
      </w:r>
      <w:r w:rsidRPr="00FC4BF8">
        <w:rPr>
          <w:i/>
          <w:iCs/>
        </w:rPr>
        <w:t>e</w:t>
      </w:r>
      <w:r w:rsidRPr="00FC4BF8">
        <w:rPr>
          <w:i/>
          <w:iCs/>
          <w:spacing w:val="1"/>
        </w:rPr>
        <w:t xml:space="preserve"> </w:t>
      </w:r>
      <w:r w:rsidRPr="00FC4BF8">
        <w:rPr>
          <w:i/>
          <w:iCs/>
        </w:rPr>
        <w:t>f</w:t>
      </w:r>
      <w:r w:rsidRPr="00FC4BF8">
        <w:rPr>
          <w:i/>
          <w:iCs/>
          <w:spacing w:val="-1"/>
        </w:rPr>
        <w:t>o</w:t>
      </w:r>
      <w:r w:rsidRPr="00FC4BF8">
        <w:rPr>
          <w:i/>
          <w:iCs/>
        </w:rPr>
        <w:t xml:space="preserve">r </w:t>
      </w:r>
      <w:r w:rsidRPr="00FC4BF8">
        <w:rPr>
          <w:i/>
          <w:iCs/>
          <w:spacing w:val="1"/>
        </w:rPr>
        <w:t>d</w:t>
      </w:r>
      <w:r w:rsidRPr="00FC4BF8">
        <w:rPr>
          <w:i/>
          <w:iCs/>
        </w:rPr>
        <w:t>ic</w:t>
      </w:r>
      <w:r w:rsidRPr="00FC4BF8">
        <w:rPr>
          <w:i/>
          <w:iCs/>
          <w:spacing w:val="1"/>
        </w:rPr>
        <w:t>ho</w:t>
      </w:r>
      <w:r w:rsidRPr="00FC4BF8">
        <w:rPr>
          <w:i/>
          <w:iCs/>
        </w:rPr>
        <w:t>t</w:t>
      </w:r>
      <w:r w:rsidRPr="00FC4BF8">
        <w:rPr>
          <w:i/>
          <w:iCs/>
          <w:spacing w:val="1"/>
        </w:rPr>
        <w:t>o</w:t>
      </w:r>
      <w:r w:rsidRPr="00FC4BF8">
        <w:rPr>
          <w:i/>
          <w:iCs/>
          <w:spacing w:val="-3"/>
        </w:rPr>
        <w:t>m</w:t>
      </w:r>
      <w:r w:rsidRPr="00FC4BF8">
        <w:rPr>
          <w:i/>
          <w:iCs/>
          <w:spacing w:val="1"/>
        </w:rPr>
        <w:t>ou</w:t>
      </w:r>
      <w:r w:rsidRPr="00FC4BF8">
        <w:rPr>
          <w:i/>
          <w:iCs/>
        </w:rPr>
        <w:t xml:space="preserve">s </w:t>
      </w:r>
      <w:r w:rsidRPr="00FC4BF8">
        <w:rPr>
          <w:i/>
          <w:iCs/>
          <w:spacing w:val="-1"/>
        </w:rPr>
        <w:t>o</w:t>
      </w:r>
      <w:r w:rsidRPr="00FC4BF8">
        <w:rPr>
          <w:i/>
          <w:iCs/>
          <w:spacing w:val="1"/>
        </w:rPr>
        <w:t>u</w:t>
      </w:r>
      <w:r w:rsidRPr="00FC4BF8">
        <w:rPr>
          <w:i/>
          <w:iCs/>
        </w:rPr>
        <w:t>tc</w:t>
      </w:r>
      <w:r w:rsidRPr="00FC4BF8">
        <w:rPr>
          <w:i/>
          <w:iCs/>
          <w:spacing w:val="1"/>
        </w:rPr>
        <w:t>o</w:t>
      </w:r>
      <w:r w:rsidRPr="00FC4BF8">
        <w:rPr>
          <w:i/>
          <w:iCs/>
          <w:spacing w:val="-3"/>
        </w:rPr>
        <w:t>m</w:t>
      </w:r>
      <w:r w:rsidRPr="00FC4BF8">
        <w:rPr>
          <w:i/>
          <w:iCs/>
        </w:rPr>
        <w:t>e</w:t>
      </w:r>
      <w:r w:rsidRPr="00FC4BF8">
        <w:rPr>
          <w:i/>
          <w:iCs/>
          <w:spacing w:val="1"/>
        </w:rPr>
        <w:t xml:space="preserve"> </w:t>
      </w:r>
      <w:r w:rsidRPr="00FC4BF8">
        <w:rPr>
          <w:i/>
          <w:iCs/>
          <w:spacing w:val="-1"/>
        </w:rPr>
        <w:t>(</w:t>
      </w:r>
      <w:r w:rsidRPr="00FC4BF8">
        <w:rPr>
          <w:i/>
          <w:iCs/>
          <w:spacing w:val="1"/>
        </w:rPr>
        <w:t>o</w:t>
      </w:r>
      <w:r w:rsidRPr="00FC4BF8">
        <w:rPr>
          <w:i/>
          <w:iCs/>
        </w:rPr>
        <w:t xml:space="preserve">r </w:t>
      </w:r>
      <w:r w:rsidRPr="00FC4BF8">
        <w:rPr>
          <w:i/>
          <w:iCs/>
          <w:spacing w:val="-3"/>
        </w:rPr>
        <w:t>m</w:t>
      </w:r>
      <w:r w:rsidRPr="00FC4BF8">
        <w:rPr>
          <w:i/>
          <w:iCs/>
          <w:spacing w:val="1"/>
        </w:rPr>
        <w:t>ea</w:t>
      </w:r>
      <w:r w:rsidRPr="00FC4BF8">
        <w:rPr>
          <w:i/>
          <w:iCs/>
        </w:rPr>
        <w:t>n</w:t>
      </w:r>
      <w:r w:rsidRPr="00FC4BF8">
        <w:rPr>
          <w:i/>
          <w:iCs/>
          <w:spacing w:val="1"/>
        </w:rPr>
        <w:t xml:space="preserve"> and</w:t>
      </w:r>
      <w:r w:rsidRPr="00FC4BF8">
        <w:rPr>
          <w:i/>
          <w:iCs/>
        </w:rPr>
        <w:t xml:space="preserve"> v</w:t>
      </w:r>
      <w:r w:rsidRPr="00FC4BF8">
        <w:rPr>
          <w:i/>
          <w:iCs/>
          <w:spacing w:val="1"/>
        </w:rPr>
        <w:t>a</w:t>
      </w:r>
      <w:r w:rsidRPr="00FC4BF8">
        <w:rPr>
          <w:i/>
          <w:iCs/>
          <w:spacing w:val="-1"/>
        </w:rPr>
        <w:t>r</w:t>
      </w:r>
      <w:r w:rsidRPr="00FC4BF8">
        <w:rPr>
          <w:i/>
          <w:iCs/>
        </w:rPr>
        <w:t>i</w:t>
      </w:r>
      <w:r w:rsidRPr="00FC4BF8">
        <w:rPr>
          <w:i/>
          <w:iCs/>
          <w:spacing w:val="-1"/>
        </w:rPr>
        <w:t>a</w:t>
      </w:r>
      <w:r w:rsidRPr="00FC4BF8">
        <w:rPr>
          <w:i/>
          <w:iCs/>
          <w:spacing w:val="1"/>
        </w:rPr>
        <w:t>n</w:t>
      </w:r>
      <w:r w:rsidRPr="00FC4BF8">
        <w:rPr>
          <w:i/>
          <w:iCs/>
        </w:rPr>
        <w:t>ce</w:t>
      </w:r>
      <w:r w:rsidRPr="00FC4BF8">
        <w:rPr>
          <w:i/>
          <w:iCs/>
          <w:spacing w:val="-1"/>
        </w:rPr>
        <w:t xml:space="preserve"> </w:t>
      </w:r>
      <w:r w:rsidRPr="00FC4BF8">
        <w:rPr>
          <w:i/>
          <w:iCs/>
          <w:spacing w:val="1"/>
        </w:rPr>
        <w:t>o</w:t>
      </w:r>
      <w:r w:rsidRPr="00FC4BF8">
        <w:rPr>
          <w:i/>
          <w:iCs/>
        </w:rPr>
        <w:t>f</w:t>
      </w:r>
      <w:r w:rsidRPr="00FC4BF8">
        <w:rPr>
          <w:i/>
          <w:iCs/>
          <w:spacing w:val="1"/>
        </w:rPr>
        <w:t xml:space="preserve"> </w:t>
      </w:r>
      <w:r w:rsidRPr="00FC4BF8">
        <w:rPr>
          <w:i/>
          <w:iCs/>
        </w:rPr>
        <w:t>c</w:t>
      </w:r>
      <w:r w:rsidRPr="00FC4BF8">
        <w:rPr>
          <w:i/>
          <w:iCs/>
          <w:spacing w:val="-1"/>
        </w:rPr>
        <w:t>o</w:t>
      </w:r>
      <w:r w:rsidRPr="00FC4BF8">
        <w:rPr>
          <w:i/>
          <w:iCs/>
          <w:spacing w:val="1"/>
        </w:rPr>
        <w:t>n</w:t>
      </w:r>
      <w:r w:rsidRPr="00FC4BF8">
        <w:rPr>
          <w:i/>
          <w:iCs/>
        </w:rPr>
        <w:t>ti</w:t>
      </w:r>
      <w:r w:rsidRPr="00FC4BF8">
        <w:rPr>
          <w:i/>
          <w:iCs/>
          <w:spacing w:val="-1"/>
        </w:rPr>
        <w:t>n</w:t>
      </w:r>
      <w:r w:rsidRPr="00FC4BF8">
        <w:rPr>
          <w:i/>
          <w:iCs/>
          <w:spacing w:val="1"/>
        </w:rPr>
        <w:t>uous ou</w:t>
      </w:r>
      <w:r w:rsidRPr="00FC4BF8">
        <w:rPr>
          <w:i/>
          <w:iCs/>
        </w:rPr>
        <w:t>tc</w:t>
      </w:r>
      <w:r w:rsidRPr="00FC4BF8">
        <w:rPr>
          <w:i/>
          <w:iCs/>
          <w:spacing w:val="1"/>
        </w:rPr>
        <w:t>o</w:t>
      </w:r>
      <w:r w:rsidRPr="00FC4BF8">
        <w:rPr>
          <w:i/>
          <w:iCs/>
          <w:spacing w:val="-3"/>
        </w:rPr>
        <w:t>m</w:t>
      </w:r>
      <w:r w:rsidRPr="00FC4BF8">
        <w:rPr>
          <w:i/>
          <w:iCs/>
          <w:spacing w:val="1"/>
        </w:rPr>
        <w:t>e</w:t>
      </w:r>
      <w:r w:rsidRPr="00FC4BF8">
        <w:rPr>
          <w:i/>
          <w:iCs/>
        </w:rPr>
        <w:t>) f</w:t>
      </w:r>
      <w:r w:rsidRPr="00FC4BF8">
        <w:rPr>
          <w:i/>
          <w:iCs/>
          <w:spacing w:val="1"/>
        </w:rPr>
        <w:t>o</w:t>
      </w:r>
      <w:r w:rsidRPr="00FC4BF8">
        <w:rPr>
          <w:i/>
          <w:iCs/>
        </w:rPr>
        <w:t xml:space="preserve">r </w:t>
      </w:r>
      <w:r w:rsidRPr="00FC4BF8">
        <w:rPr>
          <w:i/>
          <w:iCs/>
          <w:spacing w:val="-1"/>
        </w:rPr>
        <w:t>e</w:t>
      </w:r>
      <w:r w:rsidRPr="00FC4BF8">
        <w:rPr>
          <w:i/>
          <w:iCs/>
          <w:spacing w:val="1"/>
        </w:rPr>
        <w:t>a</w:t>
      </w:r>
      <w:r w:rsidRPr="00FC4BF8">
        <w:rPr>
          <w:i/>
          <w:iCs/>
        </w:rPr>
        <w:t>ch</w:t>
      </w:r>
      <w:r w:rsidRPr="00FC4BF8">
        <w:rPr>
          <w:i/>
          <w:iCs/>
          <w:spacing w:val="1"/>
        </w:rPr>
        <w:t xml:space="preserve"> </w:t>
      </w:r>
      <w:r w:rsidRPr="00FC4BF8">
        <w:rPr>
          <w:i/>
          <w:iCs/>
        </w:rPr>
        <w:t>s</w:t>
      </w:r>
      <w:r w:rsidRPr="00FC4BF8">
        <w:rPr>
          <w:i/>
          <w:iCs/>
          <w:spacing w:val="-2"/>
        </w:rPr>
        <w:t>t</w:t>
      </w:r>
      <w:r w:rsidRPr="00FC4BF8">
        <w:rPr>
          <w:i/>
          <w:iCs/>
          <w:spacing w:val="1"/>
        </w:rPr>
        <w:t>u</w:t>
      </w:r>
      <w:r w:rsidRPr="00FC4BF8">
        <w:rPr>
          <w:i/>
          <w:iCs/>
          <w:spacing w:val="-1"/>
        </w:rPr>
        <w:t>d</w:t>
      </w:r>
      <w:r w:rsidRPr="00FC4BF8">
        <w:rPr>
          <w:i/>
          <w:iCs/>
        </w:rPr>
        <w:t xml:space="preserve">y </w:t>
      </w:r>
      <w:r w:rsidRPr="00FC4BF8">
        <w:rPr>
          <w:i/>
          <w:iCs/>
          <w:spacing w:val="1"/>
        </w:rPr>
        <w:t>a</w:t>
      </w:r>
      <w:r w:rsidRPr="00FC4BF8">
        <w:rPr>
          <w:i/>
          <w:iCs/>
          <w:spacing w:val="-1"/>
        </w:rPr>
        <w:t>r</w:t>
      </w:r>
      <w:r w:rsidRPr="00FC4BF8">
        <w:rPr>
          <w:i/>
          <w:iCs/>
          <w:spacing w:val="-3"/>
        </w:rPr>
        <w:t>m</w:t>
      </w:r>
      <w:r w:rsidRPr="00FC4BF8">
        <w:rPr>
          <w:i/>
          <w:iCs/>
        </w:rPr>
        <w:t>,</w:t>
      </w:r>
      <w:r w:rsidRPr="00FC4BF8">
        <w:rPr>
          <w:i/>
          <w:iCs/>
          <w:spacing w:val="1"/>
        </w:rPr>
        <w:t xml:space="preserve"> </w:t>
      </w:r>
      <w:r w:rsidRPr="00FC4BF8">
        <w:rPr>
          <w:i/>
          <w:iCs/>
        </w:rPr>
        <w:t>j</w:t>
      </w:r>
      <w:r w:rsidRPr="00FC4BF8">
        <w:rPr>
          <w:i/>
          <w:iCs/>
          <w:spacing w:val="1"/>
        </w:rPr>
        <w:t>u</w:t>
      </w:r>
      <w:r w:rsidRPr="00FC4BF8">
        <w:rPr>
          <w:i/>
          <w:iCs/>
        </w:rPr>
        <w:t>stifi</w:t>
      </w:r>
      <w:r w:rsidRPr="00FC4BF8">
        <w:rPr>
          <w:i/>
          <w:iCs/>
          <w:spacing w:val="1"/>
        </w:rPr>
        <w:t>e</w:t>
      </w:r>
      <w:r w:rsidRPr="00FC4BF8">
        <w:rPr>
          <w:i/>
          <w:iCs/>
        </w:rPr>
        <w:t>d</w:t>
      </w:r>
      <w:r w:rsidRPr="00FC4BF8">
        <w:rPr>
          <w:i/>
          <w:iCs/>
          <w:spacing w:val="1"/>
        </w:rPr>
        <w:t xml:space="preserve"> a</w:t>
      </w:r>
      <w:r w:rsidRPr="00FC4BF8">
        <w:rPr>
          <w:i/>
          <w:iCs/>
          <w:spacing w:val="-1"/>
        </w:rPr>
        <w:t>n</w:t>
      </w:r>
      <w:r w:rsidRPr="00FC4BF8">
        <w:rPr>
          <w:i/>
          <w:iCs/>
        </w:rPr>
        <w:t>d</w:t>
      </w:r>
      <w:r w:rsidRPr="00FC4BF8">
        <w:rPr>
          <w:i/>
          <w:iCs/>
          <w:spacing w:val="1"/>
        </w:rPr>
        <w:t xml:space="preserve"> </w:t>
      </w:r>
      <w:r w:rsidRPr="00FC4BF8">
        <w:rPr>
          <w:i/>
          <w:iCs/>
          <w:spacing w:val="-1"/>
        </w:rPr>
        <w:t>r</w:t>
      </w:r>
      <w:r w:rsidRPr="00FC4BF8">
        <w:rPr>
          <w:i/>
          <w:iCs/>
          <w:spacing w:val="1"/>
        </w:rPr>
        <w:t>e</w:t>
      </w:r>
      <w:r w:rsidRPr="00FC4BF8">
        <w:rPr>
          <w:i/>
          <w:iCs/>
          <w:spacing w:val="-2"/>
        </w:rPr>
        <w:t>f</w:t>
      </w:r>
      <w:r w:rsidRPr="00FC4BF8">
        <w:rPr>
          <w:i/>
          <w:iCs/>
          <w:spacing w:val="1"/>
        </w:rPr>
        <w:t>e</w:t>
      </w:r>
      <w:r w:rsidRPr="00FC4BF8">
        <w:rPr>
          <w:i/>
          <w:iCs/>
          <w:spacing w:val="-1"/>
        </w:rPr>
        <w:t>r</w:t>
      </w:r>
      <w:r w:rsidRPr="00FC4BF8">
        <w:rPr>
          <w:i/>
          <w:iCs/>
          <w:spacing w:val="1"/>
        </w:rPr>
        <w:t>en</w:t>
      </w:r>
      <w:r w:rsidRPr="00FC4BF8">
        <w:rPr>
          <w:i/>
          <w:iCs/>
        </w:rPr>
        <w:t>c</w:t>
      </w:r>
      <w:r w:rsidRPr="00FC4BF8">
        <w:rPr>
          <w:i/>
          <w:iCs/>
          <w:spacing w:val="-1"/>
        </w:rPr>
        <w:t>e</w:t>
      </w:r>
      <w:r w:rsidRPr="00FC4BF8">
        <w:rPr>
          <w:i/>
          <w:iCs/>
        </w:rPr>
        <w:t>d</w:t>
      </w:r>
      <w:r w:rsidRPr="00FC4BF8">
        <w:rPr>
          <w:i/>
          <w:iCs/>
          <w:spacing w:val="1"/>
        </w:rPr>
        <w:t xml:space="preserve"> b</w:t>
      </w:r>
      <w:r w:rsidRPr="00FC4BF8">
        <w:rPr>
          <w:i/>
          <w:iCs/>
        </w:rPr>
        <w:t>y</w:t>
      </w:r>
      <w:r w:rsidRPr="00FC4BF8">
        <w:rPr>
          <w:i/>
          <w:iCs/>
          <w:spacing w:val="-2"/>
        </w:rPr>
        <w:t xml:space="preserve"> </w:t>
      </w:r>
      <w:r w:rsidRPr="00FC4BF8">
        <w:rPr>
          <w:i/>
          <w:iCs/>
          <w:spacing w:val="1"/>
        </w:rPr>
        <w:t>h</w:t>
      </w:r>
      <w:r w:rsidRPr="00FC4BF8">
        <w:rPr>
          <w:i/>
          <w:iCs/>
        </w:rPr>
        <w:t>ist</w:t>
      </w:r>
      <w:r w:rsidRPr="00FC4BF8">
        <w:rPr>
          <w:i/>
          <w:iCs/>
          <w:spacing w:val="1"/>
        </w:rPr>
        <w:t>o</w:t>
      </w:r>
      <w:r w:rsidRPr="00FC4BF8">
        <w:rPr>
          <w:i/>
          <w:iCs/>
          <w:spacing w:val="-1"/>
        </w:rPr>
        <w:t>r</w:t>
      </w:r>
      <w:r w:rsidRPr="00FC4BF8">
        <w:rPr>
          <w:i/>
          <w:iCs/>
        </w:rPr>
        <w:t>ic</w:t>
      </w:r>
      <w:r w:rsidRPr="00FC4BF8">
        <w:rPr>
          <w:i/>
          <w:iCs/>
          <w:spacing w:val="1"/>
        </w:rPr>
        <w:t>a</w:t>
      </w:r>
      <w:r w:rsidRPr="00FC4BF8">
        <w:rPr>
          <w:i/>
          <w:iCs/>
        </w:rPr>
        <w:t xml:space="preserve">l </w:t>
      </w:r>
      <w:r w:rsidRPr="00FC4BF8">
        <w:rPr>
          <w:i/>
          <w:iCs/>
          <w:spacing w:val="-1"/>
        </w:rPr>
        <w:t>d</w:t>
      </w:r>
      <w:r w:rsidRPr="00FC4BF8">
        <w:rPr>
          <w:i/>
          <w:iCs/>
          <w:spacing w:val="1"/>
        </w:rPr>
        <w:t>at</w:t>
      </w:r>
      <w:r w:rsidRPr="00FC4BF8">
        <w:rPr>
          <w:i/>
          <w:iCs/>
        </w:rPr>
        <w:t>a</w:t>
      </w:r>
      <w:r w:rsidRPr="00FC4BF8">
        <w:rPr>
          <w:i/>
          <w:iCs/>
          <w:spacing w:val="-1"/>
        </w:rPr>
        <w:t xml:space="preserve"> </w:t>
      </w:r>
      <w:r w:rsidRPr="00FC4BF8">
        <w:rPr>
          <w:i/>
          <w:iCs/>
          <w:spacing w:val="1"/>
        </w:rPr>
        <w:t>a</w:t>
      </w:r>
      <w:r w:rsidRPr="00FC4BF8">
        <w:rPr>
          <w:i/>
          <w:iCs/>
        </w:rPr>
        <w:t xml:space="preserve">s </w:t>
      </w:r>
      <w:r w:rsidRPr="00FC4BF8">
        <w:rPr>
          <w:i/>
          <w:iCs/>
          <w:spacing w:val="-3"/>
        </w:rPr>
        <w:t>m</w:t>
      </w:r>
      <w:r w:rsidRPr="00FC4BF8">
        <w:rPr>
          <w:i/>
          <w:iCs/>
          <w:spacing w:val="1"/>
        </w:rPr>
        <w:t>u</w:t>
      </w:r>
      <w:r w:rsidRPr="00FC4BF8">
        <w:rPr>
          <w:i/>
          <w:iCs/>
        </w:rPr>
        <w:t>ch</w:t>
      </w:r>
      <w:r w:rsidRPr="00FC4BF8">
        <w:rPr>
          <w:i/>
          <w:iCs/>
          <w:spacing w:val="1"/>
        </w:rPr>
        <w:t xml:space="preserve"> as po</w:t>
      </w:r>
      <w:r w:rsidRPr="00FC4BF8">
        <w:rPr>
          <w:i/>
          <w:iCs/>
        </w:rPr>
        <w:t>ssi</w:t>
      </w:r>
      <w:r w:rsidRPr="00FC4BF8">
        <w:rPr>
          <w:i/>
          <w:iCs/>
          <w:spacing w:val="1"/>
        </w:rPr>
        <w:t>b</w:t>
      </w:r>
      <w:r w:rsidRPr="00FC4BF8">
        <w:rPr>
          <w:i/>
          <w:iCs/>
        </w:rPr>
        <w:t>le</w:t>
      </w:r>
    </w:p>
    <w:p w14:paraId="7E595381" w14:textId="710D5AB4" w:rsidR="00153EA2" w:rsidRPr="00FC4BF8" w:rsidRDefault="00153EA2" w:rsidP="00C45646">
      <w:pPr>
        <w:pStyle w:val="ListParagraph"/>
        <w:numPr>
          <w:ilvl w:val="0"/>
          <w:numId w:val="5"/>
        </w:numPr>
        <w:rPr>
          <w:i/>
          <w:iCs/>
        </w:rPr>
      </w:pPr>
      <w:r w:rsidRPr="00FC4BF8">
        <w:rPr>
          <w:i/>
          <w:iCs/>
          <w:spacing w:val="-1"/>
        </w:rPr>
        <w:t>Anticipated impact of dr</w:t>
      </w:r>
      <w:r w:rsidRPr="00FC4BF8">
        <w:rPr>
          <w:i/>
          <w:iCs/>
          <w:spacing w:val="1"/>
        </w:rPr>
        <w:t>o</w:t>
      </w:r>
      <w:r w:rsidRPr="00FC4BF8">
        <w:rPr>
          <w:i/>
          <w:iCs/>
          <w:spacing w:val="-1"/>
        </w:rPr>
        <w:t>p</w:t>
      </w:r>
      <w:r w:rsidRPr="00FC4BF8">
        <w:rPr>
          <w:i/>
          <w:iCs/>
          <w:spacing w:val="1"/>
        </w:rPr>
        <w:t>ou</w:t>
      </w:r>
      <w:r w:rsidRPr="00FC4BF8">
        <w:rPr>
          <w:i/>
          <w:iCs/>
        </w:rPr>
        <w:t>t</w:t>
      </w:r>
      <w:r w:rsidRPr="00FC4BF8">
        <w:rPr>
          <w:i/>
          <w:iCs/>
          <w:spacing w:val="1"/>
        </w:rPr>
        <w:t xml:space="preserve"> </w:t>
      </w:r>
      <w:r w:rsidRPr="00FC4BF8">
        <w:rPr>
          <w:i/>
          <w:iCs/>
          <w:spacing w:val="-1"/>
        </w:rPr>
        <w:t>ra</w:t>
      </w:r>
      <w:r w:rsidRPr="00FC4BF8">
        <w:rPr>
          <w:i/>
          <w:iCs/>
        </w:rPr>
        <w:t>t</w:t>
      </w:r>
      <w:r w:rsidRPr="00FC4BF8">
        <w:rPr>
          <w:i/>
          <w:iCs/>
          <w:spacing w:val="-1"/>
        </w:rPr>
        <w:t>e</w:t>
      </w:r>
      <w:r w:rsidRPr="00FC4BF8">
        <w:rPr>
          <w:i/>
          <w:iCs/>
        </w:rPr>
        <w:t>s,</w:t>
      </w:r>
      <w:r w:rsidRPr="00FC4BF8">
        <w:rPr>
          <w:i/>
          <w:iCs/>
          <w:spacing w:val="1"/>
        </w:rPr>
        <w:t xml:space="preserve"> </w:t>
      </w:r>
      <w:r w:rsidRPr="00FC4BF8">
        <w:rPr>
          <w:i/>
          <w:iCs/>
          <w:spacing w:val="2"/>
        </w:rPr>
        <w:t>w</w:t>
      </w:r>
      <w:r w:rsidRPr="00FC4BF8">
        <w:rPr>
          <w:i/>
          <w:iCs/>
          <w:spacing w:val="-1"/>
        </w:rPr>
        <w:t>i</w:t>
      </w:r>
      <w:r w:rsidRPr="00FC4BF8">
        <w:rPr>
          <w:i/>
          <w:iCs/>
          <w:spacing w:val="-2"/>
        </w:rPr>
        <w:t>t</w:t>
      </w:r>
      <w:r w:rsidRPr="00FC4BF8">
        <w:rPr>
          <w:i/>
          <w:iCs/>
          <w:spacing w:val="1"/>
        </w:rPr>
        <w:t>hd</w:t>
      </w:r>
      <w:r w:rsidRPr="00FC4BF8">
        <w:rPr>
          <w:i/>
          <w:iCs/>
          <w:spacing w:val="-1"/>
        </w:rPr>
        <w:t>ra</w:t>
      </w:r>
      <w:r w:rsidRPr="00FC4BF8">
        <w:rPr>
          <w:i/>
          <w:iCs/>
          <w:spacing w:val="2"/>
        </w:rPr>
        <w:t>w</w:t>
      </w:r>
      <w:r w:rsidRPr="00FC4BF8">
        <w:rPr>
          <w:i/>
          <w:iCs/>
          <w:spacing w:val="1"/>
        </w:rPr>
        <w:t>a</w:t>
      </w:r>
      <w:r w:rsidRPr="00FC4BF8">
        <w:rPr>
          <w:i/>
          <w:iCs/>
        </w:rPr>
        <w:t>l,</w:t>
      </w:r>
      <w:r w:rsidRPr="00FC4BF8">
        <w:rPr>
          <w:i/>
          <w:iCs/>
          <w:spacing w:val="1"/>
        </w:rPr>
        <w:t xml:space="preserve"> </w:t>
      </w:r>
      <w:r w:rsidRPr="00FC4BF8">
        <w:rPr>
          <w:i/>
          <w:iCs/>
        </w:rPr>
        <w:t>c</w:t>
      </w:r>
      <w:r w:rsidRPr="00FC4BF8">
        <w:rPr>
          <w:i/>
          <w:iCs/>
          <w:spacing w:val="-1"/>
        </w:rPr>
        <w:t>r</w:t>
      </w:r>
      <w:r w:rsidRPr="00FC4BF8">
        <w:rPr>
          <w:i/>
          <w:iCs/>
          <w:spacing w:val="1"/>
        </w:rPr>
        <w:t>o</w:t>
      </w:r>
      <w:r w:rsidRPr="00FC4BF8">
        <w:rPr>
          <w:i/>
          <w:iCs/>
        </w:rPr>
        <w:t>ss</w:t>
      </w:r>
      <w:r w:rsidRPr="00FC4BF8">
        <w:rPr>
          <w:i/>
          <w:iCs/>
          <w:spacing w:val="-3"/>
        </w:rPr>
        <w:t>-</w:t>
      </w:r>
      <w:r w:rsidRPr="00FC4BF8">
        <w:rPr>
          <w:i/>
          <w:iCs/>
          <w:spacing w:val="1"/>
        </w:rPr>
        <w:t>o</w:t>
      </w:r>
      <w:r w:rsidRPr="00FC4BF8">
        <w:rPr>
          <w:i/>
          <w:iCs/>
          <w:spacing w:val="-2"/>
        </w:rPr>
        <w:t>v</w:t>
      </w:r>
      <w:r w:rsidRPr="00FC4BF8">
        <w:rPr>
          <w:i/>
          <w:iCs/>
          <w:spacing w:val="1"/>
        </w:rPr>
        <w:t>e</w:t>
      </w:r>
      <w:r w:rsidRPr="00FC4BF8">
        <w:rPr>
          <w:i/>
          <w:iCs/>
        </w:rPr>
        <w:t>r to</w:t>
      </w:r>
      <w:r w:rsidRPr="00FC4BF8">
        <w:rPr>
          <w:i/>
          <w:iCs/>
          <w:spacing w:val="1"/>
        </w:rPr>
        <w:t xml:space="preserve"> </w:t>
      </w:r>
      <w:r w:rsidRPr="00FC4BF8">
        <w:rPr>
          <w:i/>
          <w:iCs/>
          <w:spacing w:val="-1"/>
        </w:rPr>
        <w:t>o</w:t>
      </w:r>
      <w:r w:rsidRPr="00FC4BF8">
        <w:rPr>
          <w:i/>
          <w:iCs/>
        </w:rPr>
        <w:t>t</w:t>
      </w:r>
      <w:r w:rsidRPr="00FC4BF8">
        <w:rPr>
          <w:i/>
          <w:iCs/>
          <w:spacing w:val="1"/>
        </w:rPr>
        <w:t>he</w:t>
      </w:r>
      <w:r w:rsidRPr="00FC4BF8">
        <w:rPr>
          <w:i/>
          <w:iCs/>
        </w:rPr>
        <w:t xml:space="preserve">r </w:t>
      </w:r>
      <w:r w:rsidRPr="00FC4BF8">
        <w:rPr>
          <w:i/>
          <w:iCs/>
          <w:spacing w:val="-2"/>
        </w:rPr>
        <w:t>s</w:t>
      </w:r>
      <w:r w:rsidRPr="00FC4BF8">
        <w:rPr>
          <w:i/>
          <w:iCs/>
        </w:rPr>
        <w:t>t</w:t>
      </w:r>
      <w:r w:rsidRPr="00FC4BF8">
        <w:rPr>
          <w:i/>
          <w:iCs/>
          <w:spacing w:val="1"/>
        </w:rPr>
        <w:t>ud</w:t>
      </w:r>
      <w:r w:rsidRPr="00FC4BF8">
        <w:rPr>
          <w:i/>
          <w:iCs/>
        </w:rPr>
        <w:t>y</w:t>
      </w:r>
      <w:r w:rsidRPr="00FC4BF8">
        <w:rPr>
          <w:i/>
          <w:iCs/>
          <w:spacing w:val="-2"/>
        </w:rPr>
        <w:t xml:space="preserve"> </w:t>
      </w:r>
      <w:r w:rsidRPr="00FC4BF8">
        <w:rPr>
          <w:i/>
          <w:iCs/>
          <w:spacing w:val="1"/>
        </w:rPr>
        <w:t>a</w:t>
      </w:r>
      <w:r w:rsidRPr="00FC4BF8">
        <w:rPr>
          <w:i/>
          <w:iCs/>
          <w:spacing w:val="-1"/>
        </w:rPr>
        <w:t>r</w:t>
      </w:r>
      <w:r w:rsidRPr="00FC4BF8">
        <w:rPr>
          <w:i/>
          <w:iCs/>
          <w:spacing w:val="-3"/>
        </w:rPr>
        <w:t>m</w:t>
      </w:r>
      <w:r w:rsidRPr="00FC4BF8">
        <w:rPr>
          <w:i/>
          <w:iCs/>
        </w:rPr>
        <w:t>s,</w:t>
      </w:r>
      <w:r w:rsidRPr="00FC4BF8">
        <w:rPr>
          <w:i/>
          <w:iCs/>
          <w:spacing w:val="1"/>
        </w:rPr>
        <w:t xml:space="preserve"> </w:t>
      </w:r>
      <w:r w:rsidRPr="00FC4BF8">
        <w:rPr>
          <w:i/>
          <w:iCs/>
          <w:spacing w:val="-3"/>
        </w:rPr>
        <w:t>m</w:t>
      </w:r>
      <w:r w:rsidRPr="00FC4BF8">
        <w:rPr>
          <w:i/>
          <w:iCs/>
        </w:rPr>
        <w:t>is</w:t>
      </w:r>
      <w:r w:rsidRPr="00FC4BF8">
        <w:rPr>
          <w:i/>
          <w:iCs/>
          <w:spacing w:val="2"/>
        </w:rPr>
        <w:t>s</w:t>
      </w:r>
      <w:r w:rsidRPr="00FC4BF8">
        <w:rPr>
          <w:i/>
          <w:iCs/>
        </w:rPr>
        <w:t>i</w:t>
      </w:r>
      <w:r w:rsidRPr="00FC4BF8">
        <w:rPr>
          <w:i/>
          <w:iCs/>
          <w:spacing w:val="1"/>
        </w:rPr>
        <w:t>n</w:t>
      </w:r>
      <w:r w:rsidRPr="00FC4BF8">
        <w:rPr>
          <w:i/>
          <w:iCs/>
        </w:rPr>
        <w:t>g</w:t>
      </w:r>
      <w:r w:rsidRPr="00FC4BF8">
        <w:rPr>
          <w:i/>
          <w:iCs/>
          <w:spacing w:val="1"/>
        </w:rPr>
        <w:t xml:space="preserve"> da</w:t>
      </w:r>
      <w:r w:rsidRPr="00FC4BF8">
        <w:rPr>
          <w:i/>
          <w:iCs/>
          <w:spacing w:val="-2"/>
        </w:rPr>
        <w:t>t</w:t>
      </w:r>
      <w:r w:rsidRPr="00FC4BF8">
        <w:rPr>
          <w:i/>
          <w:iCs/>
          <w:spacing w:val="1"/>
        </w:rPr>
        <w:t>a, e</w:t>
      </w:r>
      <w:r w:rsidRPr="00FC4BF8">
        <w:rPr>
          <w:i/>
          <w:iCs/>
        </w:rPr>
        <w:t xml:space="preserve">tc. on study power (see also </w:t>
      </w:r>
      <w:r w:rsidR="00F2214A" w:rsidRPr="00F2214A">
        <w:rPr>
          <w:b/>
          <w:bCs/>
          <w:i/>
          <w:iCs/>
          <w:color w:val="0000FF"/>
        </w:rPr>
        <w:fldChar w:fldCharType="begin"/>
      </w:r>
      <w:r w:rsidR="00F2214A" w:rsidRPr="00F2214A">
        <w:rPr>
          <w:b/>
          <w:bCs/>
          <w:i/>
          <w:iCs/>
          <w:color w:val="0000FF"/>
        </w:rPr>
        <w:instrText xml:space="preserve"> REF _Ref62570703 \r \h  \* MERGEFORMAT </w:instrText>
      </w:r>
      <w:r w:rsidR="00F2214A" w:rsidRPr="00F2214A">
        <w:rPr>
          <w:b/>
          <w:bCs/>
          <w:i/>
          <w:iCs/>
          <w:color w:val="0000FF"/>
        </w:rPr>
      </w:r>
      <w:r w:rsidR="00F2214A" w:rsidRPr="00F2214A">
        <w:rPr>
          <w:b/>
          <w:bCs/>
          <w:i/>
          <w:iCs/>
          <w:color w:val="0000FF"/>
        </w:rPr>
        <w:fldChar w:fldCharType="separate"/>
      </w:r>
      <w:r w:rsidR="007C0D65">
        <w:rPr>
          <w:b/>
          <w:bCs/>
          <w:i/>
          <w:iCs/>
          <w:color w:val="0000FF"/>
        </w:rPr>
        <w:t>9.4.2</w:t>
      </w:r>
      <w:r w:rsidR="00F2214A" w:rsidRPr="00F2214A">
        <w:rPr>
          <w:b/>
          <w:bCs/>
          <w:i/>
          <w:iCs/>
          <w:color w:val="0000FF"/>
        </w:rPr>
        <w:fldChar w:fldCharType="end"/>
      </w:r>
      <w:r w:rsidR="006908E0" w:rsidRPr="00115EBC">
        <w:rPr>
          <w:b/>
          <w:bCs/>
          <w:i/>
          <w:iCs/>
          <w:color w:val="3333FF"/>
        </w:rPr>
        <w:t xml:space="preserve"> </w:t>
      </w:r>
      <w:r w:rsidRPr="00FC4BF8">
        <w:rPr>
          <w:b/>
          <w:i/>
          <w:iCs/>
        </w:rPr>
        <w:t xml:space="preserve">Analysis of the Primary Efficacy Endpoint(s) and </w:t>
      </w:r>
      <w:r w:rsidR="006908E0" w:rsidRPr="00FC4BF8">
        <w:rPr>
          <w:b/>
          <w:i/>
          <w:iCs/>
          <w:color w:val="0000FF"/>
        </w:rPr>
        <w:fldChar w:fldCharType="begin"/>
      </w:r>
      <w:r w:rsidR="006908E0" w:rsidRPr="00FC4BF8">
        <w:rPr>
          <w:b/>
          <w:i/>
          <w:iCs/>
          <w:color w:val="0000FF"/>
        </w:rPr>
        <w:instrText xml:space="preserve"> REF _Ref11143684 \r \h </w:instrText>
      </w:r>
      <w:r w:rsidR="0071011B" w:rsidRPr="00FC4BF8">
        <w:rPr>
          <w:b/>
          <w:i/>
          <w:iCs/>
          <w:color w:val="0000FF"/>
        </w:rPr>
        <w:instrText xml:space="preserve"> \* MERGEFORMAT </w:instrText>
      </w:r>
      <w:r w:rsidR="006908E0" w:rsidRPr="00FC4BF8">
        <w:rPr>
          <w:b/>
          <w:i/>
          <w:iCs/>
          <w:color w:val="0000FF"/>
        </w:rPr>
      </w:r>
      <w:r w:rsidR="006908E0" w:rsidRPr="00FC4BF8">
        <w:rPr>
          <w:b/>
          <w:i/>
          <w:iCs/>
          <w:color w:val="0000FF"/>
        </w:rPr>
        <w:fldChar w:fldCharType="separate"/>
      </w:r>
      <w:r w:rsidR="007C0D65" w:rsidRPr="007C0D65">
        <w:rPr>
          <w:b/>
          <w:i/>
          <w:iCs/>
          <w:color w:val="3333FF"/>
        </w:rPr>
        <w:t>9.4.3</w:t>
      </w:r>
      <w:r w:rsidR="006908E0" w:rsidRPr="00FC4BF8">
        <w:rPr>
          <w:b/>
          <w:i/>
          <w:iCs/>
          <w:color w:val="0000FF"/>
        </w:rPr>
        <w:fldChar w:fldCharType="end"/>
      </w:r>
      <w:r w:rsidR="006908E0" w:rsidRPr="00FC4BF8">
        <w:rPr>
          <w:b/>
          <w:i/>
          <w:iCs/>
        </w:rPr>
        <w:t xml:space="preserve"> </w:t>
      </w:r>
      <w:r w:rsidRPr="00FC4BF8">
        <w:rPr>
          <w:b/>
          <w:i/>
          <w:iCs/>
        </w:rPr>
        <w:t>Analysis of the Secondary Endpoint(s)</w:t>
      </w:r>
      <w:r w:rsidRPr="00FC4BF8">
        <w:rPr>
          <w:i/>
          <w:iCs/>
        </w:rPr>
        <w:t>)</w:t>
      </w:r>
    </w:p>
    <w:p w14:paraId="43E582F6" w14:textId="29B298D1" w:rsidR="00153EA2" w:rsidRPr="00FC4BF8" w:rsidRDefault="00153EA2" w:rsidP="00C45646">
      <w:pPr>
        <w:pStyle w:val="ListParagraph"/>
        <w:numPr>
          <w:ilvl w:val="0"/>
          <w:numId w:val="5"/>
        </w:numPr>
        <w:rPr>
          <w:i/>
          <w:iCs/>
        </w:rPr>
      </w:pPr>
      <w:r w:rsidRPr="00FC4BF8">
        <w:rPr>
          <w:i/>
          <w:iCs/>
          <w:spacing w:val="-1"/>
        </w:rPr>
        <w:t>M</w:t>
      </w:r>
      <w:r w:rsidRPr="00FC4BF8">
        <w:rPr>
          <w:i/>
          <w:iCs/>
          <w:spacing w:val="1"/>
        </w:rPr>
        <w:t>e</w:t>
      </w:r>
      <w:r w:rsidRPr="00FC4BF8">
        <w:rPr>
          <w:i/>
          <w:iCs/>
        </w:rPr>
        <w:t>t</w:t>
      </w:r>
      <w:r w:rsidRPr="00FC4BF8">
        <w:rPr>
          <w:i/>
          <w:iCs/>
          <w:spacing w:val="1"/>
        </w:rPr>
        <w:t>ho</w:t>
      </w:r>
      <w:r w:rsidRPr="00FC4BF8">
        <w:rPr>
          <w:i/>
          <w:iCs/>
        </w:rPr>
        <w:t>d</w:t>
      </w:r>
      <w:r w:rsidRPr="00FC4BF8">
        <w:rPr>
          <w:i/>
          <w:iCs/>
          <w:spacing w:val="-1"/>
        </w:rPr>
        <w:t xml:space="preserve"> </w:t>
      </w:r>
      <w:r w:rsidRPr="00FC4BF8">
        <w:rPr>
          <w:i/>
          <w:iCs/>
        </w:rPr>
        <w:t>f</w:t>
      </w:r>
      <w:r w:rsidRPr="00FC4BF8">
        <w:rPr>
          <w:i/>
          <w:iCs/>
          <w:spacing w:val="1"/>
        </w:rPr>
        <w:t>o</w:t>
      </w:r>
      <w:r w:rsidRPr="00FC4BF8">
        <w:rPr>
          <w:i/>
          <w:iCs/>
        </w:rPr>
        <w:t>r</w:t>
      </w:r>
      <w:r w:rsidRPr="00FC4BF8">
        <w:rPr>
          <w:i/>
          <w:iCs/>
          <w:spacing w:val="-3"/>
        </w:rPr>
        <w:t xml:space="preserve"> </w:t>
      </w:r>
      <w:r w:rsidRPr="00FC4BF8">
        <w:rPr>
          <w:i/>
          <w:iCs/>
          <w:spacing w:val="1"/>
        </w:rPr>
        <w:t>ad</w:t>
      </w:r>
      <w:r w:rsidRPr="00FC4BF8">
        <w:rPr>
          <w:i/>
          <w:iCs/>
        </w:rPr>
        <w:t>j</w:t>
      </w:r>
      <w:r w:rsidRPr="00FC4BF8">
        <w:rPr>
          <w:i/>
          <w:iCs/>
          <w:spacing w:val="1"/>
        </w:rPr>
        <w:t>u</w:t>
      </w:r>
      <w:r w:rsidRPr="00FC4BF8">
        <w:rPr>
          <w:i/>
          <w:iCs/>
        </w:rPr>
        <w:t>sti</w:t>
      </w:r>
      <w:r w:rsidRPr="00FC4BF8">
        <w:rPr>
          <w:i/>
          <w:iCs/>
          <w:spacing w:val="-1"/>
        </w:rPr>
        <w:t>n</w:t>
      </w:r>
      <w:r w:rsidRPr="00FC4BF8">
        <w:rPr>
          <w:i/>
          <w:iCs/>
        </w:rPr>
        <w:t>g</w:t>
      </w:r>
      <w:r w:rsidRPr="00FC4BF8">
        <w:rPr>
          <w:i/>
          <w:iCs/>
          <w:spacing w:val="1"/>
        </w:rPr>
        <w:t xml:space="preserve"> </w:t>
      </w:r>
      <w:r w:rsidRPr="00FC4BF8">
        <w:rPr>
          <w:i/>
          <w:iCs/>
          <w:spacing w:val="-2"/>
        </w:rPr>
        <w:t>c</w:t>
      </w:r>
      <w:r w:rsidRPr="00FC4BF8">
        <w:rPr>
          <w:i/>
          <w:iCs/>
          <w:spacing w:val="1"/>
        </w:rPr>
        <w:t>a</w:t>
      </w:r>
      <w:r w:rsidRPr="00FC4BF8">
        <w:rPr>
          <w:i/>
          <w:iCs/>
          <w:spacing w:val="-1"/>
        </w:rPr>
        <w:t>l</w:t>
      </w:r>
      <w:r w:rsidRPr="00FC4BF8">
        <w:rPr>
          <w:i/>
          <w:iCs/>
        </w:rPr>
        <w:t>c</w:t>
      </w:r>
      <w:r w:rsidRPr="00FC4BF8">
        <w:rPr>
          <w:i/>
          <w:iCs/>
          <w:spacing w:val="1"/>
        </w:rPr>
        <w:t>u</w:t>
      </w:r>
      <w:r w:rsidRPr="00FC4BF8">
        <w:rPr>
          <w:i/>
          <w:iCs/>
        </w:rPr>
        <w:t>l</w:t>
      </w:r>
      <w:r w:rsidRPr="00FC4BF8">
        <w:rPr>
          <w:i/>
          <w:iCs/>
          <w:spacing w:val="1"/>
        </w:rPr>
        <w:t>a</w:t>
      </w:r>
      <w:r w:rsidRPr="00FC4BF8">
        <w:rPr>
          <w:i/>
          <w:iCs/>
        </w:rPr>
        <w:t>ti</w:t>
      </w:r>
      <w:r w:rsidRPr="00FC4BF8">
        <w:rPr>
          <w:i/>
          <w:iCs/>
          <w:spacing w:val="1"/>
        </w:rPr>
        <w:t>on</w:t>
      </w:r>
      <w:r w:rsidRPr="00FC4BF8">
        <w:rPr>
          <w:i/>
          <w:iCs/>
        </w:rPr>
        <w:t>s</w:t>
      </w:r>
      <w:r w:rsidRPr="00FC4BF8">
        <w:rPr>
          <w:i/>
          <w:iCs/>
          <w:spacing w:val="-2"/>
        </w:rPr>
        <w:t xml:space="preserve"> </w:t>
      </w:r>
      <w:r w:rsidRPr="00FC4BF8">
        <w:rPr>
          <w:i/>
          <w:iCs/>
        </w:rPr>
        <w:t>f</w:t>
      </w:r>
      <w:r w:rsidRPr="00FC4BF8">
        <w:rPr>
          <w:i/>
          <w:iCs/>
          <w:spacing w:val="1"/>
        </w:rPr>
        <w:t>o</w:t>
      </w:r>
      <w:r w:rsidRPr="00FC4BF8">
        <w:rPr>
          <w:i/>
          <w:iCs/>
        </w:rPr>
        <w:t>r</w:t>
      </w:r>
      <w:r w:rsidRPr="00FC4BF8">
        <w:rPr>
          <w:i/>
          <w:iCs/>
          <w:spacing w:val="-3"/>
        </w:rPr>
        <w:t xml:space="preserve"> </w:t>
      </w:r>
      <w:r w:rsidRPr="00FC4BF8">
        <w:rPr>
          <w:i/>
          <w:iCs/>
          <w:spacing w:val="1"/>
        </w:rPr>
        <w:t>p</w:t>
      </w:r>
      <w:r w:rsidRPr="00FC4BF8">
        <w:rPr>
          <w:i/>
          <w:iCs/>
        </w:rPr>
        <w:t>l</w:t>
      </w:r>
      <w:r w:rsidRPr="00FC4BF8">
        <w:rPr>
          <w:i/>
          <w:iCs/>
          <w:spacing w:val="1"/>
        </w:rPr>
        <w:t>an</w:t>
      </w:r>
      <w:r w:rsidRPr="00FC4BF8">
        <w:rPr>
          <w:i/>
          <w:iCs/>
          <w:spacing w:val="-1"/>
        </w:rPr>
        <w:t>n</w:t>
      </w:r>
      <w:r w:rsidRPr="00FC4BF8">
        <w:rPr>
          <w:i/>
          <w:iCs/>
          <w:spacing w:val="1"/>
        </w:rPr>
        <w:t>e</w:t>
      </w:r>
      <w:r w:rsidRPr="00FC4BF8">
        <w:rPr>
          <w:i/>
          <w:iCs/>
        </w:rPr>
        <w:t>d</w:t>
      </w:r>
      <w:r w:rsidRPr="00FC4BF8">
        <w:rPr>
          <w:i/>
          <w:iCs/>
          <w:spacing w:val="-1"/>
        </w:rPr>
        <w:t xml:space="preserve"> </w:t>
      </w:r>
      <w:r w:rsidRPr="00FC4BF8">
        <w:rPr>
          <w:i/>
          <w:iCs/>
        </w:rPr>
        <w:t>i</w:t>
      </w:r>
      <w:r w:rsidRPr="00FC4BF8">
        <w:rPr>
          <w:i/>
          <w:iCs/>
          <w:spacing w:val="1"/>
        </w:rPr>
        <w:t>n</w:t>
      </w:r>
      <w:r w:rsidRPr="00FC4BF8">
        <w:rPr>
          <w:i/>
          <w:iCs/>
        </w:rPr>
        <w:t>t</w:t>
      </w:r>
      <w:r w:rsidRPr="00FC4BF8">
        <w:rPr>
          <w:i/>
          <w:iCs/>
          <w:spacing w:val="1"/>
        </w:rPr>
        <w:t>e</w:t>
      </w:r>
      <w:r w:rsidRPr="00FC4BF8">
        <w:rPr>
          <w:i/>
          <w:iCs/>
          <w:spacing w:val="-1"/>
        </w:rPr>
        <w:t>r</w:t>
      </w:r>
      <w:r w:rsidRPr="00FC4BF8">
        <w:rPr>
          <w:i/>
          <w:iCs/>
        </w:rPr>
        <w:t>im</w:t>
      </w:r>
      <w:r w:rsidRPr="00FC4BF8">
        <w:rPr>
          <w:i/>
          <w:iCs/>
          <w:spacing w:val="-3"/>
        </w:rPr>
        <w:t xml:space="preserve"> </w:t>
      </w:r>
      <w:r w:rsidRPr="00FC4BF8">
        <w:rPr>
          <w:i/>
          <w:iCs/>
          <w:spacing w:val="1"/>
        </w:rPr>
        <w:t>ana</w:t>
      </w:r>
      <w:r w:rsidRPr="00FC4BF8">
        <w:rPr>
          <w:i/>
          <w:iCs/>
        </w:rPr>
        <w:t>lys</w:t>
      </w:r>
      <w:r w:rsidRPr="00FC4BF8">
        <w:rPr>
          <w:i/>
          <w:iCs/>
          <w:spacing w:val="1"/>
        </w:rPr>
        <w:t>e</w:t>
      </w:r>
      <w:r w:rsidRPr="00FC4BF8">
        <w:rPr>
          <w:i/>
          <w:iCs/>
        </w:rPr>
        <w:t>s,</w:t>
      </w:r>
      <w:r w:rsidRPr="00FC4BF8">
        <w:rPr>
          <w:i/>
          <w:iCs/>
          <w:spacing w:val="1"/>
        </w:rPr>
        <w:t xml:space="preserve"> </w:t>
      </w:r>
      <w:r w:rsidRPr="00FC4BF8">
        <w:rPr>
          <w:i/>
          <w:iCs/>
        </w:rPr>
        <w:t>if</w:t>
      </w:r>
      <w:r w:rsidRPr="00FC4BF8">
        <w:rPr>
          <w:i/>
          <w:iCs/>
          <w:spacing w:val="-1"/>
        </w:rPr>
        <w:t xml:space="preserve"> </w:t>
      </w:r>
      <w:r w:rsidRPr="00FC4BF8">
        <w:rPr>
          <w:i/>
          <w:iCs/>
          <w:spacing w:val="1"/>
        </w:rPr>
        <w:t>a</w:t>
      </w:r>
      <w:r w:rsidRPr="00FC4BF8">
        <w:rPr>
          <w:i/>
          <w:iCs/>
          <w:spacing w:val="-1"/>
        </w:rPr>
        <w:t>n</w:t>
      </w:r>
      <w:r w:rsidRPr="00FC4BF8">
        <w:rPr>
          <w:i/>
          <w:iCs/>
        </w:rPr>
        <w:t xml:space="preserve">y </w:t>
      </w:r>
      <w:r w:rsidRPr="00FC4BF8">
        <w:rPr>
          <w:i/>
          <w:iCs/>
          <w:spacing w:val="-1"/>
        </w:rPr>
        <w:t>(</w:t>
      </w:r>
      <w:r w:rsidRPr="00FC4BF8">
        <w:rPr>
          <w:b/>
          <w:i/>
          <w:iCs/>
          <w:spacing w:val="-2"/>
        </w:rPr>
        <w:t>S</w:t>
      </w:r>
      <w:r w:rsidRPr="00FC4BF8">
        <w:rPr>
          <w:b/>
          <w:i/>
          <w:iCs/>
          <w:spacing w:val="1"/>
        </w:rPr>
        <w:t>e</w:t>
      </w:r>
      <w:r w:rsidRPr="00FC4BF8">
        <w:rPr>
          <w:b/>
          <w:i/>
          <w:iCs/>
        </w:rPr>
        <w:t>cti</w:t>
      </w:r>
      <w:r w:rsidRPr="00FC4BF8">
        <w:rPr>
          <w:b/>
          <w:i/>
          <w:iCs/>
          <w:spacing w:val="1"/>
        </w:rPr>
        <w:t>on</w:t>
      </w:r>
      <w:r w:rsidRPr="00FC4BF8">
        <w:rPr>
          <w:b/>
          <w:i/>
          <w:iCs/>
        </w:rPr>
        <w:t xml:space="preserve"> </w:t>
      </w:r>
      <w:r w:rsidR="006908E0" w:rsidRPr="00FC4BF8">
        <w:rPr>
          <w:b/>
          <w:i/>
          <w:iCs/>
          <w:color w:val="0000FF"/>
        </w:rPr>
        <w:fldChar w:fldCharType="begin"/>
      </w:r>
      <w:r w:rsidR="006908E0" w:rsidRPr="00FC4BF8">
        <w:rPr>
          <w:b/>
          <w:i/>
          <w:iCs/>
          <w:color w:val="0000FF"/>
        </w:rPr>
        <w:instrText xml:space="preserve"> REF _Ref11143713 \r \h </w:instrText>
      </w:r>
      <w:r w:rsidR="0071011B" w:rsidRPr="00FC4BF8">
        <w:rPr>
          <w:b/>
          <w:i/>
          <w:iCs/>
          <w:color w:val="0000FF"/>
        </w:rPr>
        <w:instrText xml:space="preserve"> \* MERGEFORMAT </w:instrText>
      </w:r>
      <w:r w:rsidR="006908E0" w:rsidRPr="00FC4BF8">
        <w:rPr>
          <w:b/>
          <w:i/>
          <w:iCs/>
          <w:color w:val="0000FF"/>
        </w:rPr>
      </w:r>
      <w:r w:rsidR="006908E0" w:rsidRPr="00FC4BF8">
        <w:rPr>
          <w:b/>
          <w:i/>
          <w:iCs/>
          <w:color w:val="0000FF"/>
        </w:rPr>
        <w:fldChar w:fldCharType="separate"/>
      </w:r>
      <w:r w:rsidR="007C0D65" w:rsidRPr="007C0D65">
        <w:rPr>
          <w:b/>
          <w:i/>
          <w:iCs/>
          <w:color w:val="3333FF"/>
        </w:rPr>
        <w:t>9.4.6</w:t>
      </w:r>
      <w:r w:rsidR="006908E0" w:rsidRPr="00FC4BF8">
        <w:rPr>
          <w:b/>
          <w:i/>
          <w:iCs/>
          <w:color w:val="0000FF"/>
        </w:rPr>
        <w:fldChar w:fldCharType="end"/>
      </w:r>
      <w:r w:rsidRPr="00FC4BF8">
        <w:rPr>
          <w:b/>
          <w:i/>
          <w:iCs/>
          <w:spacing w:val="-1"/>
        </w:rPr>
        <w:t>, Planned Interim Analyses</w:t>
      </w:r>
      <w:r w:rsidRPr="00FC4BF8">
        <w:rPr>
          <w:i/>
          <w:iCs/>
          <w:spacing w:val="-1"/>
        </w:rPr>
        <w:t>).</w:t>
      </w:r>
    </w:p>
    <w:p w14:paraId="51A9D3F0" w14:textId="77777777" w:rsidR="0071011B" w:rsidRPr="00FC4BF8" w:rsidRDefault="0071011B" w:rsidP="00C45646">
      <w:pPr>
        <w:pStyle w:val="ListParagraph"/>
        <w:numPr>
          <w:ilvl w:val="0"/>
          <w:numId w:val="5"/>
        </w:numPr>
        <w:rPr>
          <w:i/>
          <w:iCs/>
        </w:rPr>
      </w:pPr>
      <w:r w:rsidRPr="00FC4BF8">
        <w:rPr>
          <w:i/>
          <w:iCs/>
        </w:rPr>
        <w:t>For a qualitative analysis include a sampling plan that addresses participant selection (e.g., theoretical sampling or purposive sampling), as well as how the determination that adequate sample data has been attained (for example, theoretical saturation). Specific criteria should be provided for determining when this sample size is achieved (e.g., when three successive interviews are conducted with no new themes detected and all the key demographic characteristic variations have been represented). Cite support for these decisions.</w:t>
      </w:r>
    </w:p>
    <w:p w14:paraId="7B346ECF" w14:textId="77777777" w:rsidR="0071011B" w:rsidRPr="00FC4BF8" w:rsidRDefault="0071011B" w:rsidP="00C45646">
      <w:pPr>
        <w:pStyle w:val="ListParagraph"/>
        <w:numPr>
          <w:ilvl w:val="0"/>
          <w:numId w:val="5"/>
        </w:numPr>
        <w:rPr>
          <w:i/>
          <w:iCs/>
        </w:rPr>
      </w:pPr>
      <w:r w:rsidRPr="00FC4BF8">
        <w:rPr>
          <w:i/>
          <w:iCs/>
        </w:rPr>
        <w:t>For a cluster-randomized or individually randomized group-treatment trial, report estimates of intraclass correlation, kappa or equivalent, with justification, and document methods for sample size calculation. Include a sensitivity analysis reflecting the impact of potential differences between the estimate and the realized value of the intraclass correlation or equivalent, the number of clusters per arm or condition, and the size and variability in the size of those clusters.</w:t>
      </w:r>
    </w:p>
    <w:p w14:paraId="258BE620" w14:textId="77777777" w:rsidR="0071011B" w:rsidRPr="00FC4BF8" w:rsidRDefault="0071011B" w:rsidP="00C45646">
      <w:pPr>
        <w:pStyle w:val="ListParagraph"/>
        <w:numPr>
          <w:ilvl w:val="0"/>
          <w:numId w:val="5"/>
        </w:numPr>
        <w:rPr>
          <w:i/>
          <w:iCs/>
        </w:rPr>
      </w:pPr>
      <w:r w:rsidRPr="00FC4BF8">
        <w:rPr>
          <w:i/>
          <w:iCs/>
        </w:rPr>
        <w:t>For a Bayesian (non-frequentist) approach, include any simulation results as appendices and describe the choice of priors. For fixed-N designs, provide the expected distribution of Bayes factors or a justification for not using these factors. For sequential designs, describe the desired strength of evidence or stopping rule, what range of sample sizes are expected, and what is the probability of misleading evidence.</w:t>
      </w:r>
    </w:p>
    <w:p w14:paraId="030814E6" w14:textId="77777777" w:rsidR="0071011B" w:rsidRPr="0071011B" w:rsidRDefault="0071011B" w:rsidP="0071011B">
      <w:pPr>
        <w:spacing w:after="0"/>
        <w:rPr>
          <w:i/>
          <w:szCs w:val="24"/>
        </w:rPr>
      </w:pPr>
      <w:r w:rsidRPr="0071011B">
        <w:rPr>
          <w:i/>
          <w:szCs w:val="24"/>
        </w:rPr>
        <w:t>In some cases, it may be useful to perform a sensitivity analysis to establish the smallest effect size that could be detected given the computed sample size and to indicate what the anticipated effect size might be.</w:t>
      </w:r>
    </w:p>
    <w:p w14:paraId="189B7109" w14:textId="77777777" w:rsidR="001B065C" w:rsidRPr="00000779" w:rsidRDefault="00153EA2" w:rsidP="001B065C">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0000"/>
          <w:szCs w:val="24"/>
        </w:rPr>
      </w:pPr>
      <w:r w:rsidRPr="005136B8">
        <w:rPr>
          <w:i/>
          <w:szCs w:val="24"/>
        </w:rPr>
        <w:t>Fu</w:t>
      </w:r>
      <w:r w:rsidRPr="005136B8">
        <w:rPr>
          <w:i/>
          <w:spacing w:val="-1"/>
          <w:szCs w:val="24"/>
        </w:rPr>
        <w:t>r</w:t>
      </w:r>
      <w:r w:rsidRPr="005136B8">
        <w:rPr>
          <w:i/>
          <w:szCs w:val="24"/>
        </w:rPr>
        <w:t>the</w:t>
      </w:r>
      <w:r w:rsidRPr="005136B8">
        <w:rPr>
          <w:i/>
          <w:spacing w:val="-1"/>
          <w:szCs w:val="24"/>
        </w:rPr>
        <w:t>r</w:t>
      </w:r>
      <w:r w:rsidRPr="005136B8">
        <w:rPr>
          <w:i/>
          <w:szCs w:val="24"/>
        </w:rPr>
        <w:t>, p</w:t>
      </w:r>
      <w:r w:rsidRPr="005136B8">
        <w:rPr>
          <w:i/>
          <w:spacing w:val="-3"/>
          <w:szCs w:val="24"/>
        </w:rPr>
        <w:t>r</w:t>
      </w:r>
      <w:r w:rsidRPr="005136B8">
        <w:rPr>
          <w:i/>
          <w:szCs w:val="24"/>
        </w:rPr>
        <w:t>ese</w:t>
      </w:r>
      <w:r w:rsidRPr="005136B8">
        <w:rPr>
          <w:i/>
          <w:spacing w:val="-1"/>
          <w:szCs w:val="24"/>
        </w:rPr>
        <w:t>n</w:t>
      </w:r>
      <w:r w:rsidRPr="005136B8">
        <w:rPr>
          <w:i/>
          <w:szCs w:val="24"/>
        </w:rPr>
        <w:t>t calcu</w:t>
      </w:r>
      <w:r w:rsidRPr="005136B8">
        <w:rPr>
          <w:i/>
          <w:spacing w:val="-3"/>
          <w:szCs w:val="24"/>
        </w:rPr>
        <w:t>l</w:t>
      </w:r>
      <w:r w:rsidRPr="005136B8">
        <w:rPr>
          <w:i/>
          <w:szCs w:val="24"/>
        </w:rPr>
        <w:t>ations</w:t>
      </w:r>
      <w:r w:rsidRPr="005136B8">
        <w:rPr>
          <w:i/>
          <w:spacing w:val="-2"/>
          <w:szCs w:val="24"/>
        </w:rPr>
        <w:t xml:space="preserve"> </w:t>
      </w:r>
      <w:r w:rsidRPr="005136B8">
        <w:rPr>
          <w:i/>
          <w:szCs w:val="24"/>
        </w:rPr>
        <w:t>f</w:t>
      </w:r>
      <w:r w:rsidRPr="005136B8">
        <w:rPr>
          <w:i/>
          <w:spacing w:val="-1"/>
          <w:szCs w:val="24"/>
        </w:rPr>
        <w:t>r</w:t>
      </w:r>
      <w:r w:rsidRPr="005136B8">
        <w:rPr>
          <w:i/>
          <w:szCs w:val="24"/>
        </w:rPr>
        <w:t>om</w:t>
      </w:r>
      <w:r w:rsidRPr="005136B8">
        <w:rPr>
          <w:i/>
          <w:spacing w:val="-3"/>
          <w:szCs w:val="24"/>
        </w:rPr>
        <w:t xml:space="preserve"> </w:t>
      </w:r>
      <w:r w:rsidRPr="005136B8">
        <w:rPr>
          <w:i/>
          <w:szCs w:val="24"/>
        </w:rPr>
        <w:t>a suitable</w:t>
      </w:r>
      <w:r w:rsidRPr="005136B8">
        <w:rPr>
          <w:i/>
          <w:spacing w:val="-1"/>
          <w:szCs w:val="24"/>
        </w:rPr>
        <w:t xml:space="preserve"> r</w:t>
      </w:r>
      <w:r w:rsidRPr="005136B8">
        <w:rPr>
          <w:i/>
          <w:szCs w:val="24"/>
        </w:rPr>
        <w:t>an</w:t>
      </w:r>
      <w:r w:rsidRPr="005136B8">
        <w:rPr>
          <w:i/>
          <w:spacing w:val="-1"/>
          <w:szCs w:val="24"/>
        </w:rPr>
        <w:t>g</w:t>
      </w:r>
      <w:r w:rsidRPr="005136B8">
        <w:rPr>
          <w:i/>
          <w:szCs w:val="24"/>
        </w:rPr>
        <w:t>e of</w:t>
      </w:r>
      <w:r w:rsidRPr="005136B8">
        <w:rPr>
          <w:i/>
          <w:spacing w:val="-1"/>
          <w:szCs w:val="24"/>
        </w:rPr>
        <w:t xml:space="preserve"> </w:t>
      </w:r>
      <w:r w:rsidRPr="005136B8">
        <w:rPr>
          <w:i/>
          <w:szCs w:val="24"/>
        </w:rPr>
        <w:t>assu</w:t>
      </w:r>
      <w:r w:rsidRPr="005136B8">
        <w:rPr>
          <w:i/>
          <w:spacing w:val="-3"/>
          <w:szCs w:val="24"/>
        </w:rPr>
        <w:t>m</w:t>
      </w:r>
      <w:r w:rsidRPr="005136B8">
        <w:rPr>
          <w:i/>
          <w:szCs w:val="24"/>
        </w:rPr>
        <w:t>ptions</w:t>
      </w:r>
      <w:r w:rsidRPr="005136B8">
        <w:rPr>
          <w:i/>
          <w:spacing w:val="-2"/>
          <w:szCs w:val="24"/>
        </w:rPr>
        <w:t xml:space="preserve"> t</w:t>
      </w:r>
      <w:r w:rsidRPr="005136B8">
        <w:rPr>
          <w:i/>
          <w:szCs w:val="24"/>
        </w:rPr>
        <w:t>o g</w:t>
      </w:r>
      <w:r w:rsidRPr="005136B8">
        <w:rPr>
          <w:i/>
          <w:spacing w:val="-1"/>
          <w:szCs w:val="24"/>
        </w:rPr>
        <w:t>a</w:t>
      </w:r>
      <w:r w:rsidRPr="005136B8">
        <w:rPr>
          <w:i/>
          <w:szCs w:val="24"/>
        </w:rPr>
        <w:t>uge</w:t>
      </w:r>
      <w:r w:rsidRPr="005136B8">
        <w:rPr>
          <w:i/>
          <w:spacing w:val="-1"/>
          <w:szCs w:val="24"/>
        </w:rPr>
        <w:t xml:space="preserve"> </w:t>
      </w:r>
      <w:r w:rsidRPr="005136B8">
        <w:rPr>
          <w:i/>
          <w:szCs w:val="24"/>
        </w:rPr>
        <w:t>t</w:t>
      </w:r>
      <w:r w:rsidRPr="005136B8">
        <w:rPr>
          <w:i/>
          <w:spacing w:val="-1"/>
          <w:szCs w:val="24"/>
        </w:rPr>
        <w:t>h</w:t>
      </w:r>
      <w:r w:rsidRPr="005136B8">
        <w:rPr>
          <w:i/>
          <w:szCs w:val="24"/>
        </w:rPr>
        <w:t xml:space="preserve">e </w:t>
      </w:r>
      <w:r w:rsidRPr="005136B8">
        <w:rPr>
          <w:i/>
          <w:spacing w:val="-1"/>
          <w:szCs w:val="24"/>
        </w:rPr>
        <w:t>r</w:t>
      </w:r>
      <w:r w:rsidRPr="005136B8">
        <w:rPr>
          <w:i/>
          <w:szCs w:val="24"/>
        </w:rPr>
        <w:t>obust</w:t>
      </w:r>
      <w:r w:rsidRPr="005136B8">
        <w:rPr>
          <w:i/>
          <w:spacing w:val="-1"/>
          <w:szCs w:val="24"/>
        </w:rPr>
        <w:t>n</w:t>
      </w:r>
      <w:r w:rsidRPr="005136B8">
        <w:rPr>
          <w:i/>
          <w:szCs w:val="24"/>
        </w:rPr>
        <w:t xml:space="preserve">ess </w:t>
      </w:r>
      <w:r w:rsidRPr="005136B8">
        <w:rPr>
          <w:i/>
          <w:spacing w:val="-1"/>
          <w:szCs w:val="24"/>
        </w:rPr>
        <w:t>o</w:t>
      </w:r>
      <w:r w:rsidRPr="005136B8">
        <w:rPr>
          <w:i/>
          <w:szCs w:val="24"/>
        </w:rPr>
        <w:t>f t</w:t>
      </w:r>
      <w:r w:rsidRPr="005136B8">
        <w:rPr>
          <w:i/>
          <w:spacing w:val="-1"/>
          <w:szCs w:val="24"/>
        </w:rPr>
        <w:t>h</w:t>
      </w:r>
      <w:r w:rsidRPr="005136B8">
        <w:rPr>
          <w:i/>
          <w:szCs w:val="24"/>
        </w:rPr>
        <w:t>e p</w:t>
      </w:r>
      <w:r w:rsidRPr="005136B8">
        <w:rPr>
          <w:i/>
          <w:spacing w:val="-1"/>
          <w:szCs w:val="24"/>
        </w:rPr>
        <w:t>rop</w:t>
      </w:r>
      <w:r w:rsidRPr="005136B8">
        <w:rPr>
          <w:i/>
          <w:szCs w:val="24"/>
        </w:rPr>
        <w:t xml:space="preserve">osed </w:t>
      </w:r>
      <w:r w:rsidRPr="005136B8">
        <w:rPr>
          <w:i/>
          <w:spacing w:val="-2"/>
          <w:szCs w:val="24"/>
        </w:rPr>
        <w:t>s</w:t>
      </w:r>
      <w:r w:rsidRPr="005136B8">
        <w:rPr>
          <w:i/>
          <w:szCs w:val="24"/>
        </w:rPr>
        <w:t>a</w:t>
      </w:r>
      <w:r w:rsidRPr="005136B8">
        <w:rPr>
          <w:i/>
          <w:spacing w:val="-3"/>
          <w:szCs w:val="24"/>
        </w:rPr>
        <w:t>m</w:t>
      </w:r>
      <w:r w:rsidRPr="005136B8">
        <w:rPr>
          <w:i/>
          <w:szCs w:val="24"/>
        </w:rPr>
        <w:t>ple s</w:t>
      </w:r>
      <w:r w:rsidRPr="005136B8">
        <w:rPr>
          <w:i/>
          <w:spacing w:val="2"/>
          <w:szCs w:val="24"/>
        </w:rPr>
        <w:t>i</w:t>
      </w:r>
      <w:r w:rsidRPr="005136B8">
        <w:rPr>
          <w:i/>
          <w:spacing w:val="-5"/>
          <w:szCs w:val="24"/>
        </w:rPr>
        <w:t>z</w:t>
      </w:r>
      <w:r w:rsidRPr="005136B8">
        <w:rPr>
          <w:i/>
          <w:szCs w:val="24"/>
        </w:rPr>
        <w:t>e.</w:t>
      </w:r>
      <w:r w:rsidR="001B065C" w:rsidRPr="001B065C">
        <w:rPr>
          <w:i/>
          <w:color w:val="000000"/>
          <w:szCs w:val="24"/>
        </w:rPr>
        <w:t xml:space="preserve"> The anticipated accrual rate should be reported, and based on the accrual ceiling, the duration of accrual and the total study duration should be discussed.</w:t>
      </w:r>
    </w:p>
    <w:p w14:paraId="0624BCD3" w14:textId="04E72BF6" w:rsidR="0071011B" w:rsidRPr="0071011B" w:rsidRDefault="00153EA2" w:rsidP="00F16AF7">
      <w:pPr>
        <w:rPr>
          <w:i/>
          <w:szCs w:val="24"/>
        </w:rPr>
      </w:pPr>
      <w:r w:rsidRPr="0071011B">
        <w:rPr>
          <w:i/>
          <w:szCs w:val="24"/>
        </w:rPr>
        <w:t xml:space="preserve">Discuss </w:t>
      </w:r>
      <w:r w:rsidRPr="0071011B">
        <w:rPr>
          <w:i/>
          <w:spacing w:val="2"/>
          <w:szCs w:val="24"/>
        </w:rPr>
        <w:t>w</w:t>
      </w:r>
      <w:r w:rsidRPr="0071011B">
        <w:rPr>
          <w:i/>
          <w:spacing w:val="-1"/>
          <w:szCs w:val="24"/>
        </w:rPr>
        <w:t>h</w:t>
      </w:r>
      <w:r w:rsidRPr="0071011B">
        <w:rPr>
          <w:i/>
          <w:szCs w:val="24"/>
        </w:rPr>
        <w:t>et</w:t>
      </w:r>
      <w:r w:rsidRPr="0071011B">
        <w:rPr>
          <w:i/>
          <w:spacing w:val="-1"/>
          <w:szCs w:val="24"/>
        </w:rPr>
        <w:t>h</w:t>
      </w:r>
      <w:r w:rsidRPr="0071011B">
        <w:rPr>
          <w:i/>
          <w:szCs w:val="24"/>
        </w:rPr>
        <w:t>er t</w:t>
      </w:r>
      <w:r w:rsidRPr="0071011B">
        <w:rPr>
          <w:i/>
          <w:spacing w:val="-1"/>
          <w:szCs w:val="24"/>
        </w:rPr>
        <w:t>h</w:t>
      </w:r>
      <w:r w:rsidRPr="0071011B">
        <w:rPr>
          <w:i/>
          <w:szCs w:val="24"/>
        </w:rPr>
        <w:t xml:space="preserve">e </w:t>
      </w:r>
      <w:r w:rsidRPr="0071011B">
        <w:rPr>
          <w:i/>
          <w:spacing w:val="-2"/>
          <w:szCs w:val="24"/>
        </w:rPr>
        <w:t>s</w:t>
      </w:r>
      <w:r w:rsidRPr="0071011B">
        <w:rPr>
          <w:i/>
          <w:szCs w:val="24"/>
        </w:rPr>
        <w:t>a</w:t>
      </w:r>
      <w:r w:rsidRPr="0071011B">
        <w:rPr>
          <w:i/>
          <w:spacing w:val="-3"/>
          <w:szCs w:val="24"/>
        </w:rPr>
        <w:t>m</w:t>
      </w:r>
      <w:r w:rsidRPr="0071011B">
        <w:rPr>
          <w:i/>
          <w:szCs w:val="24"/>
        </w:rPr>
        <w:t>p</w:t>
      </w:r>
      <w:r w:rsidRPr="0071011B">
        <w:rPr>
          <w:i/>
          <w:spacing w:val="-1"/>
          <w:szCs w:val="24"/>
        </w:rPr>
        <w:t>l</w:t>
      </w:r>
      <w:r w:rsidRPr="0071011B">
        <w:rPr>
          <w:i/>
          <w:szCs w:val="24"/>
        </w:rPr>
        <w:t>e s</w:t>
      </w:r>
      <w:r w:rsidRPr="0071011B">
        <w:rPr>
          <w:i/>
          <w:spacing w:val="2"/>
          <w:szCs w:val="24"/>
        </w:rPr>
        <w:t>i</w:t>
      </w:r>
      <w:r w:rsidRPr="0071011B">
        <w:rPr>
          <w:i/>
          <w:spacing w:val="-5"/>
          <w:szCs w:val="24"/>
        </w:rPr>
        <w:t>z</w:t>
      </w:r>
      <w:r w:rsidRPr="0071011B">
        <w:rPr>
          <w:i/>
          <w:szCs w:val="24"/>
        </w:rPr>
        <w:t>e p</w:t>
      </w:r>
      <w:r w:rsidRPr="0071011B">
        <w:rPr>
          <w:i/>
          <w:spacing w:val="-1"/>
          <w:szCs w:val="24"/>
        </w:rPr>
        <w:t>r</w:t>
      </w:r>
      <w:r w:rsidRPr="0071011B">
        <w:rPr>
          <w:i/>
          <w:szCs w:val="24"/>
        </w:rPr>
        <w:t>ovi</w:t>
      </w:r>
      <w:r w:rsidRPr="0071011B">
        <w:rPr>
          <w:i/>
          <w:spacing w:val="-1"/>
          <w:szCs w:val="24"/>
        </w:rPr>
        <w:t>d</w:t>
      </w:r>
      <w:r w:rsidRPr="0071011B">
        <w:rPr>
          <w:i/>
          <w:szCs w:val="24"/>
        </w:rPr>
        <w:t>es suffici</w:t>
      </w:r>
      <w:r w:rsidRPr="0071011B">
        <w:rPr>
          <w:i/>
          <w:spacing w:val="-1"/>
          <w:szCs w:val="24"/>
        </w:rPr>
        <w:t>e</w:t>
      </w:r>
      <w:r w:rsidRPr="0071011B">
        <w:rPr>
          <w:i/>
          <w:szCs w:val="24"/>
        </w:rPr>
        <w:t>nt</w:t>
      </w:r>
      <w:r w:rsidRPr="0071011B">
        <w:rPr>
          <w:i/>
          <w:spacing w:val="-1"/>
          <w:szCs w:val="24"/>
        </w:rPr>
        <w:t xml:space="preserve"> </w:t>
      </w:r>
      <w:r w:rsidRPr="0071011B">
        <w:rPr>
          <w:i/>
          <w:szCs w:val="24"/>
        </w:rPr>
        <w:t>p</w:t>
      </w:r>
      <w:r w:rsidRPr="0071011B">
        <w:rPr>
          <w:i/>
          <w:spacing w:val="-1"/>
          <w:szCs w:val="24"/>
        </w:rPr>
        <w:t>o</w:t>
      </w:r>
      <w:r w:rsidRPr="0071011B">
        <w:rPr>
          <w:i/>
          <w:spacing w:val="2"/>
          <w:szCs w:val="24"/>
        </w:rPr>
        <w:t>w</w:t>
      </w:r>
      <w:r w:rsidRPr="0071011B">
        <w:rPr>
          <w:i/>
          <w:szCs w:val="24"/>
        </w:rPr>
        <w:t xml:space="preserve">er </w:t>
      </w:r>
      <w:r w:rsidRPr="0071011B">
        <w:rPr>
          <w:i/>
          <w:spacing w:val="-2"/>
          <w:szCs w:val="24"/>
        </w:rPr>
        <w:t>f</w:t>
      </w:r>
      <w:r w:rsidRPr="0071011B">
        <w:rPr>
          <w:i/>
          <w:szCs w:val="24"/>
        </w:rPr>
        <w:t>or add</w:t>
      </w:r>
      <w:r w:rsidRPr="0071011B">
        <w:rPr>
          <w:i/>
          <w:spacing w:val="-1"/>
          <w:szCs w:val="24"/>
        </w:rPr>
        <w:t>r</w:t>
      </w:r>
      <w:r w:rsidRPr="0071011B">
        <w:rPr>
          <w:i/>
          <w:szCs w:val="24"/>
        </w:rPr>
        <w:t>essi</w:t>
      </w:r>
      <w:r w:rsidRPr="0071011B">
        <w:rPr>
          <w:i/>
          <w:spacing w:val="-1"/>
          <w:szCs w:val="24"/>
        </w:rPr>
        <w:t>n</w:t>
      </w:r>
      <w:r w:rsidRPr="0071011B">
        <w:rPr>
          <w:i/>
          <w:szCs w:val="24"/>
        </w:rPr>
        <w:t>g seco</w:t>
      </w:r>
      <w:r w:rsidRPr="0071011B">
        <w:rPr>
          <w:i/>
          <w:spacing w:val="-1"/>
          <w:szCs w:val="24"/>
        </w:rPr>
        <w:t>n</w:t>
      </w:r>
      <w:r w:rsidRPr="0071011B">
        <w:rPr>
          <w:i/>
          <w:szCs w:val="24"/>
        </w:rPr>
        <w:t>da</w:t>
      </w:r>
      <w:r w:rsidRPr="0071011B">
        <w:rPr>
          <w:i/>
          <w:spacing w:val="-1"/>
          <w:szCs w:val="24"/>
        </w:rPr>
        <w:t>r</w:t>
      </w:r>
      <w:r w:rsidRPr="0071011B">
        <w:rPr>
          <w:i/>
          <w:szCs w:val="24"/>
        </w:rPr>
        <w:t xml:space="preserve">y </w:t>
      </w:r>
      <w:r w:rsidRPr="0071011B">
        <w:rPr>
          <w:i/>
          <w:spacing w:val="-1"/>
          <w:szCs w:val="24"/>
        </w:rPr>
        <w:t xml:space="preserve">endpoints or exploratory analyses (e.g., subgroup analyses or moderator analyses involving an interaction term, </w:t>
      </w:r>
      <w:r w:rsidRPr="0071011B">
        <w:rPr>
          <w:b/>
          <w:i/>
          <w:spacing w:val="-1"/>
          <w:szCs w:val="24"/>
        </w:rPr>
        <w:t xml:space="preserve">Section </w:t>
      </w:r>
      <w:r w:rsidR="008A44B5" w:rsidRPr="0071011B">
        <w:rPr>
          <w:b/>
          <w:i/>
          <w:color w:val="0000FF"/>
          <w:spacing w:val="-1"/>
          <w:szCs w:val="24"/>
        </w:rPr>
        <w:fldChar w:fldCharType="begin"/>
      </w:r>
      <w:r w:rsidR="008A44B5" w:rsidRPr="0071011B">
        <w:rPr>
          <w:b/>
          <w:i/>
          <w:color w:val="0000FF"/>
          <w:spacing w:val="-1"/>
          <w:szCs w:val="24"/>
        </w:rPr>
        <w:instrText xml:space="preserve"> REF _Ref11143749 \r \h </w:instrText>
      </w:r>
      <w:r w:rsidR="0071011B">
        <w:rPr>
          <w:b/>
          <w:i/>
          <w:color w:val="0000FF"/>
          <w:spacing w:val="-1"/>
          <w:szCs w:val="24"/>
        </w:rPr>
        <w:instrText xml:space="preserve"> \* MERGEFORMAT </w:instrText>
      </w:r>
      <w:r w:rsidR="008A44B5" w:rsidRPr="0071011B">
        <w:rPr>
          <w:b/>
          <w:i/>
          <w:color w:val="0000FF"/>
          <w:spacing w:val="-1"/>
          <w:szCs w:val="24"/>
        </w:rPr>
      </w:r>
      <w:r w:rsidR="008A44B5" w:rsidRPr="0071011B">
        <w:rPr>
          <w:b/>
          <w:i/>
          <w:color w:val="0000FF"/>
          <w:spacing w:val="-1"/>
          <w:szCs w:val="24"/>
        </w:rPr>
        <w:fldChar w:fldCharType="separate"/>
      </w:r>
      <w:r w:rsidR="007C0D65" w:rsidRPr="007C0D65">
        <w:rPr>
          <w:b/>
          <w:i/>
          <w:color w:val="3333FF"/>
          <w:spacing w:val="-1"/>
          <w:szCs w:val="24"/>
        </w:rPr>
        <w:t>9.4.9</w:t>
      </w:r>
      <w:r w:rsidR="008A44B5" w:rsidRPr="0071011B">
        <w:rPr>
          <w:b/>
          <w:i/>
          <w:color w:val="0000FF"/>
          <w:spacing w:val="-1"/>
          <w:szCs w:val="24"/>
        </w:rPr>
        <w:fldChar w:fldCharType="end"/>
      </w:r>
      <w:r w:rsidRPr="0071011B">
        <w:rPr>
          <w:b/>
          <w:i/>
          <w:spacing w:val="-1"/>
          <w:szCs w:val="24"/>
        </w:rPr>
        <w:t>, Exploratory Analyses</w:t>
      </w:r>
      <w:r w:rsidRPr="0071011B">
        <w:rPr>
          <w:i/>
          <w:spacing w:val="-1"/>
          <w:szCs w:val="24"/>
        </w:rPr>
        <w:t>)</w:t>
      </w:r>
      <w:r w:rsidRPr="0071011B">
        <w:rPr>
          <w:i/>
          <w:szCs w:val="24"/>
        </w:rPr>
        <w:t>.</w:t>
      </w:r>
      <w:r w:rsidR="0071011B" w:rsidRPr="0071011B">
        <w:rPr>
          <w:i/>
          <w:szCs w:val="24"/>
        </w:rPr>
        <w:t xml:space="preserve"> Whenever possible, report the power for all secondary endpoints, using the computed sample size and data in the literature to guide those estimates.</w:t>
      </w:r>
    </w:p>
    <w:p w14:paraId="46BA4719" w14:textId="68BC03B5" w:rsidR="00153EA2" w:rsidRPr="007A7A2B" w:rsidRDefault="00153EA2" w:rsidP="00D12D76">
      <w:pPr>
        <w:pStyle w:val="Heading2"/>
      </w:pPr>
      <w:bookmarkStart w:id="1269" w:name="_Toc484520923"/>
      <w:bookmarkStart w:id="1270" w:name="_Ref11143832"/>
      <w:bookmarkStart w:id="1271" w:name="_Ref11143864"/>
      <w:bookmarkStart w:id="1272" w:name="_Toc182473154"/>
      <w:r w:rsidRPr="001B065C">
        <w:t>Populations for Analyses</w:t>
      </w:r>
      <w:bookmarkEnd w:id="1269"/>
      <w:bookmarkEnd w:id="1270"/>
      <w:bookmarkEnd w:id="1271"/>
      <w:bookmarkEnd w:id="1272"/>
    </w:p>
    <w:p w14:paraId="73465ED3" w14:textId="77777777" w:rsidR="00153EA2" w:rsidRPr="005136B8" w:rsidRDefault="00153EA2" w:rsidP="00F16AF7">
      <w:pPr>
        <w:spacing w:before="0"/>
        <w:rPr>
          <w:i/>
          <w:szCs w:val="24"/>
        </w:rPr>
      </w:pPr>
      <w:r w:rsidRPr="005136B8">
        <w:rPr>
          <w:i/>
          <w:szCs w:val="24"/>
        </w:rPr>
        <w:t>Clearly identify and describe the analysis datasets (e.g., which participants will be included in each). As a guide, this may include, but is not limited to, any or all of the following:</w:t>
      </w:r>
    </w:p>
    <w:p w14:paraId="2E3E1CC2" w14:textId="77777777" w:rsidR="00153EA2" w:rsidRPr="005136B8" w:rsidRDefault="00153EA2" w:rsidP="00C45646">
      <w:pPr>
        <w:pStyle w:val="ListParagraph"/>
        <w:numPr>
          <w:ilvl w:val="0"/>
          <w:numId w:val="6"/>
        </w:numPr>
        <w:rPr>
          <w:i/>
        </w:rPr>
      </w:pPr>
      <w:r w:rsidRPr="005136B8">
        <w:rPr>
          <w:i/>
        </w:rPr>
        <w:t>Intention-to-Treat (ITT) Analysis Dataset (i.e., all randomized participants)</w:t>
      </w:r>
    </w:p>
    <w:p w14:paraId="1FE2013D" w14:textId="77777777" w:rsidR="00153EA2" w:rsidRPr="005136B8" w:rsidRDefault="00153EA2" w:rsidP="00C45646">
      <w:pPr>
        <w:pStyle w:val="ListParagraph"/>
        <w:numPr>
          <w:ilvl w:val="0"/>
          <w:numId w:val="6"/>
        </w:numPr>
        <w:rPr>
          <w:i/>
        </w:rPr>
      </w:pPr>
      <w:r w:rsidRPr="005136B8">
        <w:rPr>
          <w:i/>
        </w:rPr>
        <w:t>Modified Intention-to-Treat Analysis Dataset (e.g., participants who took at least one dose of study intervention and/or have some particular amount of follow-up outcome data)</w:t>
      </w:r>
    </w:p>
    <w:p w14:paraId="3C5654EE" w14:textId="77777777" w:rsidR="00153EA2" w:rsidRPr="005136B8" w:rsidRDefault="00153EA2" w:rsidP="00C45646">
      <w:pPr>
        <w:pStyle w:val="ListParagraph"/>
        <w:numPr>
          <w:ilvl w:val="0"/>
          <w:numId w:val="6"/>
        </w:numPr>
        <w:rPr>
          <w:i/>
        </w:rPr>
      </w:pPr>
      <w:r w:rsidRPr="005136B8">
        <w:rPr>
          <w:i/>
        </w:rPr>
        <w:t>Safety Analysis Dataset: defines the subset of participants for whom safety analyses will be conducted (e.g., participants who took at least one dose of study intervention)</w:t>
      </w:r>
    </w:p>
    <w:p w14:paraId="57050B25" w14:textId="77777777" w:rsidR="00153EA2" w:rsidRPr="005136B8" w:rsidRDefault="00153EA2" w:rsidP="00C45646">
      <w:pPr>
        <w:pStyle w:val="ListParagraph"/>
        <w:numPr>
          <w:ilvl w:val="0"/>
          <w:numId w:val="6"/>
        </w:numPr>
        <w:rPr>
          <w:i/>
        </w:rPr>
      </w:pPr>
      <w:r w:rsidRPr="005136B8">
        <w:rPr>
          <w:i/>
        </w:rPr>
        <w:t>Per-Protocol Analysis Dataset: defines a subset of the participants in the full analysis (ITT) set who complied with the protocol sufficiently to ensure that these data would be likely to represent the effects of treatment according to the underlying scientific model (e.g., participants who took at least 80% of study intervention for 80% of the days within the maintenance period)</w:t>
      </w:r>
    </w:p>
    <w:p w14:paraId="4DF27F75" w14:textId="549ED581" w:rsidR="0071011B" w:rsidRPr="0071011B" w:rsidRDefault="0071011B" w:rsidP="00C45646">
      <w:pPr>
        <w:pStyle w:val="ListParagraph"/>
        <w:numPr>
          <w:ilvl w:val="0"/>
          <w:numId w:val="6"/>
        </w:numPr>
        <w:spacing w:after="120"/>
        <w:contextualSpacing w:val="0"/>
        <w:rPr>
          <w:i/>
        </w:rPr>
      </w:pPr>
      <w:r w:rsidRPr="0071011B">
        <w:rPr>
          <w:i/>
        </w:rPr>
        <w:t>Other Datasets that may be used for sensitivity analyses (e.g., participants who completed all study visits or completed treatments, data sets where missing data has been imputed in different ways)</w:t>
      </w:r>
    </w:p>
    <w:p w14:paraId="09CF0B51" w14:textId="273BA17C" w:rsidR="00153EA2" w:rsidRPr="007A7A2B" w:rsidRDefault="00153EA2" w:rsidP="00D12D76">
      <w:pPr>
        <w:pStyle w:val="Heading2"/>
      </w:pPr>
      <w:bookmarkStart w:id="1273" w:name="_Toc484520924"/>
      <w:bookmarkStart w:id="1274" w:name="_Toc182473155"/>
      <w:r w:rsidRPr="001B065C">
        <w:t>Statistical Analyses</w:t>
      </w:r>
      <w:bookmarkEnd w:id="1273"/>
      <w:bookmarkEnd w:id="1274"/>
    </w:p>
    <w:p w14:paraId="66F1E14A" w14:textId="5A8B6DF4" w:rsidR="00A836DF" w:rsidRPr="00EF3855" w:rsidRDefault="00A836DF" w:rsidP="00D12D76">
      <w:pPr>
        <w:pStyle w:val="Heading3"/>
      </w:pPr>
      <w:bookmarkStart w:id="1275" w:name="_Toc484520925"/>
      <w:bookmarkStart w:id="1276" w:name="_Toc182473156"/>
      <w:r w:rsidRPr="00EF3855">
        <w:t>General Approach</w:t>
      </w:r>
      <w:bookmarkEnd w:id="1275"/>
      <w:bookmarkEnd w:id="1276"/>
    </w:p>
    <w:p w14:paraId="685CBCEE" w14:textId="77777777" w:rsidR="00A836DF" w:rsidRPr="005136B8" w:rsidRDefault="00A836DF" w:rsidP="00F16AF7">
      <w:pPr>
        <w:spacing w:before="0"/>
        <w:rPr>
          <w:i/>
          <w:szCs w:val="24"/>
        </w:rPr>
      </w:pPr>
      <w:r w:rsidRPr="005136B8">
        <w:rPr>
          <w:i/>
          <w:szCs w:val="24"/>
        </w:rPr>
        <w:t>As a guide, the following should be addressed, as appropriate:</w:t>
      </w:r>
    </w:p>
    <w:p w14:paraId="6E512BA4" w14:textId="77777777" w:rsidR="006651B8" w:rsidRPr="006651B8" w:rsidRDefault="006651B8" w:rsidP="00C45646">
      <w:pPr>
        <w:pStyle w:val="ListParagraph"/>
        <w:numPr>
          <w:ilvl w:val="0"/>
          <w:numId w:val="46"/>
        </w:numPr>
        <w:rPr>
          <w:i/>
          <w:iCs/>
        </w:rPr>
      </w:pPr>
      <w:bookmarkStart w:id="1277" w:name="_Ref477363318"/>
      <w:bookmarkStart w:id="1278" w:name="_Toc484520926"/>
      <w:r w:rsidRPr="006651B8">
        <w:rPr>
          <w:i/>
          <w:iCs/>
        </w:rPr>
        <w:t xml:space="preserve">For descriptive statistics, describe how categorical and continuous data will be presented (e.g., percentages, means with standard deviations, median, range. </w:t>
      </w:r>
    </w:p>
    <w:p w14:paraId="3B042931" w14:textId="77777777" w:rsidR="006651B8" w:rsidRPr="006651B8" w:rsidRDefault="006651B8" w:rsidP="00C45646">
      <w:pPr>
        <w:pStyle w:val="ListParagraph"/>
        <w:numPr>
          <w:ilvl w:val="0"/>
          <w:numId w:val="46"/>
        </w:numPr>
        <w:rPr>
          <w:i/>
          <w:iCs/>
        </w:rPr>
      </w:pPr>
      <w:r w:rsidRPr="006651B8">
        <w:rPr>
          <w:i/>
          <w:iCs/>
        </w:rPr>
        <w:t>For qualitative research, describe how procedural and interpretive rigor will be monitored and maintained</w:t>
      </w:r>
    </w:p>
    <w:p w14:paraId="29AD04F5" w14:textId="77777777" w:rsidR="006651B8" w:rsidRPr="006651B8" w:rsidRDefault="006651B8" w:rsidP="00C45646">
      <w:pPr>
        <w:pStyle w:val="ListParagraph"/>
        <w:numPr>
          <w:ilvl w:val="0"/>
          <w:numId w:val="46"/>
        </w:numPr>
        <w:rPr>
          <w:i/>
          <w:iCs/>
        </w:rPr>
      </w:pPr>
      <w:r w:rsidRPr="006651B8">
        <w:rPr>
          <w:i/>
          <w:iCs/>
        </w:rPr>
        <w:t>For inferential tests, indicate the p-value and confidence intervals for statistical significance (Type I error) and whether one or two-tailed</w:t>
      </w:r>
    </w:p>
    <w:p w14:paraId="6DA401C5" w14:textId="77777777" w:rsidR="006651B8" w:rsidRPr="006651B8" w:rsidRDefault="006651B8" w:rsidP="00C45646">
      <w:pPr>
        <w:pStyle w:val="ListParagraph"/>
        <w:numPr>
          <w:ilvl w:val="0"/>
          <w:numId w:val="46"/>
        </w:numPr>
        <w:rPr>
          <w:i/>
          <w:iCs/>
        </w:rPr>
      </w:pPr>
      <w:r w:rsidRPr="006651B8">
        <w:rPr>
          <w:i/>
          <w:iCs/>
        </w:rPr>
        <w:t>Indicate whether covariates will be pre-specified in the sections below or later in a SAP</w:t>
      </w:r>
    </w:p>
    <w:p w14:paraId="47E4C971" w14:textId="77777777" w:rsidR="006651B8" w:rsidRPr="006651B8" w:rsidRDefault="006651B8" w:rsidP="00C45646">
      <w:pPr>
        <w:pStyle w:val="ListParagraph"/>
        <w:numPr>
          <w:ilvl w:val="0"/>
          <w:numId w:val="46"/>
        </w:numPr>
        <w:rPr>
          <w:i/>
          <w:iCs/>
        </w:rPr>
      </w:pPr>
      <w:r w:rsidRPr="006651B8">
        <w:rPr>
          <w:i/>
          <w:iCs/>
        </w:rPr>
        <w:t>State whether checks of assumptions (e.g., normality) underlying statistical procedures will be performed and whether any corrective procedures will be applied (e.g., transformation or nonparametric tests)</w:t>
      </w:r>
    </w:p>
    <w:p w14:paraId="7097AEAA" w14:textId="2F471D7C" w:rsidR="00A836DF" w:rsidRPr="007A7A2B" w:rsidRDefault="00A836DF" w:rsidP="00D12D76">
      <w:pPr>
        <w:pStyle w:val="Heading3"/>
      </w:pPr>
      <w:bookmarkStart w:id="1279" w:name="_Ref62570703"/>
      <w:bookmarkStart w:id="1280" w:name="_Toc182473157"/>
      <w:r w:rsidRPr="001B065C">
        <w:t>Analysis of the Primary Endpoints</w:t>
      </w:r>
      <w:bookmarkEnd w:id="1277"/>
      <w:bookmarkEnd w:id="1278"/>
      <w:bookmarkEnd w:id="1279"/>
      <w:bookmarkEnd w:id="1280"/>
    </w:p>
    <w:p w14:paraId="0614A3FA" w14:textId="77777777" w:rsidR="00A836DF" w:rsidRPr="006651B8" w:rsidRDefault="00A836DF" w:rsidP="006651B8">
      <w:pPr>
        <w:rPr>
          <w:i/>
          <w:iCs/>
          <w:szCs w:val="24"/>
        </w:rPr>
      </w:pPr>
      <w:r w:rsidRPr="006651B8">
        <w:rPr>
          <w:i/>
          <w:iCs/>
          <w:szCs w:val="24"/>
        </w:rPr>
        <w:t>For each primary endpoint:</w:t>
      </w:r>
    </w:p>
    <w:p w14:paraId="6EDD3BC6" w14:textId="77777777" w:rsidR="006651B8" w:rsidRPr="006651B8" w:rsidRDefault="006651B8" w:rsidP="00C45646">
      <w:pPr>
        <w:pStyle w:val="ListParagraph"/>
        <w:numPr>
          <w:ilvl w:val="0"/>
          <w:numId w:val="47"/>
        </w:numPr>
        <w:rPr>
          <w:i/>
          <w:iCs/>
        </w:rPr>
      </w:pPr>
      <w:r w:rsidRPr="006651B8">
        <w:rPr>
          <w:i/>
          <w:iCs/>
        </w:rPr>
        <w:t>Describe how the primary endpoint is calculated, if not readily apparent</w:t>
      </w:r>
    </w:p>
    <w:p w14:paraId="384AFEA9" w14:textId="77777777" w:rsidR="006651B8" w:rsidRPr="006651B8" w:rsidRDefault="006651B8" w:rsidP="00C45646">
      <w:pPr>
        <w:pStyle w:val="ListParagraph"/>
        <w:numPr>
          <w:ilvl w:val="0"/>
          <w:numId w:val="47"/>
        </w:numPr>
        <w:rPr>
          <w:i/>
          <w:iCs/>
        </w:rPr>
      </w:pPr>
      <w:r w:rsidRPr="006651B8">
        <w:rPr>
          <w:i/>
          <w:iCs/>
        </w:rPr>
        <w:t>Describe the scale (nominal/binary/categorical, ordinal, interval); state if it is measured as a single endpoint/summary measure or repeated measure</w:t>
      </w:r>
    </w:p>
    <w:p w14:paraId="30186A3E" w14:textId="77777777" w:rsidR="006651B8" w:rsidRPr="006651B8" w:rsidRDefault="006651B8" w:rsidP="00C45646">
      <w:pPr>
        <w:pStyle w:val="ListParagraph"/>
        <w:numPr>
          <w:ilvl w:val="0"/>
          <w:numId w:val="47"/>
        </w:numPr>
        <w:rPr>
          <w:i/>
          <w:iCs/>
        </w:rPr>
      </w:pPr>
      <w:r w:rsidRPr="006651B8">
        <w:rPr>
          <w:i/>
          <w:iCs/>
        </w:rPr>
        <w:t xml:space="preserve">Describe the statistical procedure(s) that will be used to analyze the primary endpoint (e.g., multiple regression, repeated measures mixed models, logistic regression, Analysis of Covariance (ANCOVA)). Describe the covariates and factors in the model. Provide a rationale for covariates and how they will be selected to achieve a parsimonious model. If the decision to specify covariates is deferred for the SAP, indicate here. </w:t>
      </w:r>
    </w:p>
    <w:p w14:paraId="33B0A5FD" w14:textId="77777777" w:rsidR="006651B8" w:rsidRPr="006651B8" w:rsidRDefault="006651B8" w:rsidP="00C45646">
      <w:pPr>
        <w:pStyle w:val="ListParagraph"/>
        <w:numPr>
          <w:ilvl w:val="0"/>
          <w:numId w:val="47"/>
        </w:numPr>
        <w:rPr>
          <w:i/>
          <w:iCs/>
        </w:rPr>
      </w:pPr>
      <w:r w:rsidRPr="006651B8">
        <w:rPr>
          <w:i/>
          <w:iCs/>
        </w:rPr>
        <w:t>For cluster-randomized or individually randomized group-treatment trials describe a) how the analyses will reflect the expected positive within-group correlation and b) how the analyses will account for any heterogeneity in that correlation that may be expected among study arms or conditions as a function of the study design</w:t>
      </w:r>
    </w:p>
    <w:p w14:paraId="1ADCB01B" w14:textId="77777777" w:rsidR="006651B8" w:rsidRPr="006651B8" w:rsidRDefault="006651B8" w:rsidP="00C45646">
      <w:pPr>
        <w:pStyle w:val="ListParagraph"/>
        <w:numPr>
          <w:ilvl w:val="0"/>
          <w:numId w:val="47"/>
        </w:numPr>
        <w:rPr>
          <w:i/>
          <w:iCs/>
        </w:rPr>
      </w:pPr>
      <w:r w:rsidRPr="006651B8">
        <w:rPr>
          <w:i/>
          <w:iCs/>
        </w:rPr>
        <w:t xml:space="preserve">If fitting a repeated measures model, describe how the variance and covariance across repeated measures will be calculated </w:t>
      </w:r>
    </w:p>
    <w:p w14:paraId="1F5CC371" w14:textId="77777777" w:rsidR="006651B8" w:rsidRPr="006651B8" w:rsidRDefault="006651B8" w:rsidP="00C45646">
      <w:pPr>
        <w:pStyle w:val="ListParagraph"/>
        <w:numPr>
          <w:ilvl w:val="0"/>
          <w:numId w:val="47"/>
        </w:numPr>
        <w:rPr>
          <w:i/>
          <w:iCs/>
        </w:rPr>
      </w:pPr>
      <w:r w:rsidRPr="006651B8">
        <w:rPr>
          <w:i/>
          <w:iCs/>
        </w:rPr>
        <w:t>Describe how results of statistical procedure(s) will be presented (e.g., adjusted means (Least-squares means (LSMEANS)) with standard errors, odds ratios with 95% confidence intervals, prevalence rates, number-needed-to-treat)</w:t>
      </w:r>
    </w:p>
    <w:p w14:paraId="44C29267" w14:textId="77777777" w:rsidR="006651B8" w:rsidRPr="006651B8" w:rsidRDefault="006651B8" w:rsidP="00C45646">
      <w:pPr>
        <w:pStyle w:val="ListParagraph"/>
        <w:numPr>
          <w:ilvl w:val="0"/>
          <w:numId w:val="47"/>
        </w:numPr>
        <w:rPr>
          <w:i/>
          <w:iCs/>
        </w:rPr>
      </w:pPr>
      <w:r w:rsidRPr="006651B8">
        <w:rPr>
          <w:i/>
          <w:iCs/>
        </w:rPr>
        <w:t>Describe details to check assumptions required for certain types of analyses (e.g., proportional hazards, transformations or, when appropriate, nonparametric tests)</w:t>
      </w:r>
    </w:p>
    <w:p w14:paraId="6E90810D" w14:textId="7091E5DB" w:rsidR="00A836DF" w:rsidRPr="005136B8" w:rsidRDefault="00A836DF" w:rsidP="00C45646">
      <w:pPr>
        <w:pStyle w:val="ListParagraph"/>
        <w:numPr>
          <w:ilvl w:val="0"/>
          <w:numId w:val="7"/>
        </w:numPr>
        <w:rPr>
          <w:b/>
          <w:i/>
        </w:rPr>
      </w:pPr>
      <w:r w:rsidRPr="005136B8">
        <w:rPr>
          <w:i/>
        </w:rPr>
        <w:t xml:space="preserve">Describe the Populations for which the analysis will be conducted, as discussed in </w:t>
      </w:r>
      <w:r w:rsidRPr="005136B8">
        <w:rPr>
          <w:b/>
          <w:i/>
        </w:rPr>
        <w:t xml:space="preserve">Section </w:t>
      </w:r>
      <w:r w:rsidR="008A44B5" w:rsidRPr="00834AE6">
        <w:rPr>
          <w:b/>
          <w:i/>
          <w:color w:val="0000FF"/>
        </w:rPr>
        <w:fldChar w:fldCharType="begin"/>
      </w:r>
      <w:r w:rsidR="008A44B5" w:rsidRPr="00834AE6">
        <w:rPr>
          <w:b/>
          <w:i/>
          <w:color w:val="0000FF"/>
        </w:rPr>
        <w:instrText xml:space="preserve"> REF _Ref11143832 \r \h </w:instrText>
      </w:r>
      <w:r w:rsidR="008A44B5" w:rsidRPr="00834AE6">
        <w:rPr>
          <w:b/>
          <w:i/>
          <w:color w:val="0000FF"/>
        </w:rPr>
      </w:r>
      <w:r w:rsidR="008A44B5" w:rsidRPr="00834AE6">
        <w:rPr>
          <w:b/>
          <w:i/>
          <w:color w:val="0000FF"/>
        </w:rPr>
        <w:fldChar w:fldCharType="separate"/>
      </w:r>
      <w:r w:rsidR="007C0D65">
        <w:rPr>
          <w:b/>
          <w:i/>
          <w:color w:val="0000FF"/>
        </w:rPr>
        <w:t>9.3</w:t>
      </w:r>
      <w:r w:rsidR="008A44B5" w:rsidRPr="00834AE6">
        <w:rPr>
          <w:b/>
          <w:i/>
          <w:color w:val="0000FF"/>
        </w:rPr>
        <w:fldChar w:fldCharType="end"/>
      </w:r>
      <w:r w:rsidRPr="005136B8">
        <w:rPr>
          <w:b/>
          <w:i/>
        </w:rPr>
        <w:t>, Populations for Analyses</w:t>
      </w:r>
    </w:p>
    <w:p w14:paraId="38B3CAD5" w14:textId="77777777" w:rsidR="00A836DF" w:rsidRPr="005136B8" w:rsidRDefault="00A836DF" w:rsidP="00C45646">
      <w:pPr>
        <w:pStyle w:val="ListParagraph"/>
        <w:numPr>
          <w:ilvl w:val="0"/>
          <w:numId w:val="7"/>
        </w:numPr>
        <w:rPr>
          <w:i/>
        </w:rPr>
      </w:pPr>
      <w:r w:rsidRPr="005136B8">
        <w:rPr>
          <w:i/>
        </w:rPr>
        <w:t xml:space="preserve">Describe how missing data will be handled (e.g., type of imputation technique, if any, and provide justification), and approach to handling outliers, nonadherence and lost to follow-up </w:t>
      </w:r>
    </w:p>
    <w:p w14:paraId="17161EB1" w14:textId="77777777" w:rsidR="00A836DF" w:rsidRPr="006651B8" w:rsidRDefault="00A836DF" w:rsidP="00C45646">
      <w:pPr>
        <w:pStyle w:val="ListParagraph"/>
        <w:numPr>
          <w:ilvl w:val="0"/>
          <w:numId w:val="7"/>
        </w:numPr>
        <w:spacing w:after="120"/>
        <w:contextualSpacing w:val="0"/>
        <w:rPr>
          <w:i/>
        </w:rPr>
      </w:pPr>
      <w:r w:rsidRPr="006651B8">
        <w:rPr>
          <w:i/>
        </w:rPr>
        <w:t>If there is more than one primary endpoint or more than one analysis of a particular endpoint, state the statistical adjustment used for Type I error criteria or give reasons why it was considered unnecessary.</w:t>
      </w:r>
    </w:p>
    <w:p w14:paraId="46A421E0" w14:textId="257DE1F2" w:rsidR="00A836DF" w:rsidRPr="005136B8" w:rsidRDefault="00A836DF" w:rsidP="00A836DF">
      <w:pPr>
        <w:spacing w:before="0" w:after="0"/>
        <w:rPr>
          <w:i/>
          <w:szCs w:val="24"/>
        </w:rPr>
      </w:pPr>
      <w:r w:rsidRPr="005136B8">
        <w:rPr>
          <w:i/>
          <w:szCs w:val="24"/>
        </w:rPr>
        <w:t>Note if more than one endpoint: the statistical approach for endpoints with the same analytic issues can be described as a group.</w:t>
      </w:r>
    </w:p>
    <w:p w14:paraId="21B46359" w14:textId="06F4C23A" w:rsidR="00A836DF" w:rsidRPr="001B065C" w:rsidRDefault="00A836DF" w:rsidP="00D12D76">
      <w:pPr>
        <w:pStyle w:val="Heading3"/>
      </w:pPr>
      <w:bookmarkStart w:id="1281" w:name="_Toc484520927"/>
      <w:bookmarkStart w:id="1282" w:name="_Ref11143684"/>
      <w:bookmarkStart w:id="1283" w:name="_Ref62557315"/>
      <w:bookmarkStart w:id="1284" w:name="_Toc182473158"/>
      <w:r w:rsidRPr="001B065C">
        <w:t>Analysis of the Secondary Endpoint(s)</w:t>
      </w:r>
      <w:bookmarkEnd w:id="1281"/>
      <w:bookmarkEnd w:id="1282"/>
      <w:bookmarkEnd w:id="1283"/>
      <w:bookmarkEnd w:id="1284"/>
    </w:p>
    <w:p w14:paraId="1E8905E2" w14:textId="77777777" w:rsidR="00440C8B" w:rsidRPr="00440C8B" w:rsidRDefault="00440C8B" w:rsidP="00F16AF7">
      <w:pPr>
        <w:rPr>
          <w:i/>
          <w:szCs w:val="24"/>
        </w:rPr>
      </w:pPr>
      <w:r w:rsidRPr="00440C8B">
        <w:rPr>
          <w:i/>
          <w:szCs w:val="24"/>
        </w:rPr>
        <w:t>For each secondary endpoint:</w:t>
      </w:r>
    </w:p>
    <w:p w14:paraId="41D0F9D3" w14:textId="77777777" w:rsidR="00440C8B" w:rsidRPr="00440C8B" w:rsidRDefault="00440C8B" w:rsidP="00C45646">
      <w:pPr>
        <w:pStyle w:val="ListParagraph"/>
        <w:numPr>
          <w:ilvl w:val="0"/>
          <w:numId w:val="7"/>
        </w:numPr>
        <w:rPr>
          <w:i/>
        </w:rPr>
      </w:pPr>
      <w:r w:rsidRPr="00440C8B">
        <w:rPr>
          <w:i/>
        </w:rPr>
        <w:t xml:space="preserve">Note if analysis of secondary endpoint(s) are dependent on findings of primary endpoint </w:t>
      </w:r>
    </w:p>
    <w:p w14:paraId="090CF969" w14:textId="77777777" w:rsidR="00440C8B" w:rsidRPr="00440C8B" w:rsidRDefault="00440C8B" w:rsidP="00C45646">
      <w:pPr>
        <w:pStyle w:val="ListParagraph"/>
        <w:numPr>
          <w:ilvl w:val="0"/>
          <w:numId w:val="7"/>
        </w:numPr>
        <w:rPr>
          <w:i/>
        </w:rPr>
      </w:pPr>
      <w:r w:rsidRPr="00440C8B">
        <w:rPr>
          <w:i/>
        </w:rPr>
        <w:t>Describe how each secondary endpoint is calculated, if not readily apparent</w:t>
      </w:r>
    </w:p>
    <w:p w14:paraId="51C8D7E2" w14:textId="77777777" w:rsidR="00440C8B" w:rsidRPr="00440C8B" w:rsidRDefault="00440C8B" w:rsidP="00C45646">
      <w:pPr>
        <w:pStyle w:val="ListParagraph"/>
        <w:numPr>
          <w:ilvl w:val="0"/>
          <w:numId w:val="7"/>
        </w:numPr>
        <w:rPr>
          <w:i/>
        </w:rPr>
      </w:pPr>
      <w:r w:rsidRPr="00440C8B">
        <w:rPr>
          <w:i/>
        </w:rPr>
        <w:t>Describe the scale (nominal/binary/categorical, ordinal, and interval); state if it is measured as a single endpoint/summary measure or repeated measure</w:t>
      </w:r>
    </w:p>
    <w:p w14:paraId="210ECF6C" w14:textId="77777777" w:rsidR="00440C8B" w:rsidRPr="00440C8B" w:rsidRDefault="00440C8B" w:rsidP="00C45646">
      <w:pPr>
        <w:pStyle w:val="ListParagraph"/>
        <w:numPr>
          <w:ilvl w:val="0"/>
          <w:numId w:val="7"/>
        </w:numPr>
        <w:rPr>
          <w:i/>
        </w:rPr>
      </w:pPr>
      <w:r w:rsidRPr="00440C8B">
        <w:rPr>
          <w:i/>
        </w:rPr>
        <w:t xml:space="preserve">Describe the statistical procedure(s) that will be used to analyze the secondary endpoint (e.g., multiple regression, mediation or moderation analyses, multilevel modeling, MANOVA). Describe the covariates and factors in the model. Provide rationale for covariates and how they will be selected to achieve a parsimonious model. If decision to specify covariates is deferred for the SAP, indicate here. </w:t>
      </w:r>
    </w:p>
    <w:p w14:paraId="50381F4D" w14:textId="77777777" w:rsidR="00440C8B" w:rsidRPr="00440C8B" w:rsidRDefault="00440C8B" w:rsidP="00C45646">
      <w:pPr>
        <w:pStyle w:val="ListParagraph"/>
        <w:numPr>
          <w:ilvl w:val="0"/>
          <w:numId w:val="7"/>
        </w:numPr>
        <w:rPr>
          <w:i/>
        </w:rPr>
      </w:pPr>
      <w:r w:rsidRPr="00440C8B">
        <w:rPr>
          <w:i/>
        </w:rPr>
        <w:t>Describe how results of statistical procedure(s) will be presented (e.g., adjusted means (Least- squares means (LSMEANS)) with standard errors or effect size</w:t>
      </w:r>
    </w:p>
    <w:p w14:paraId="1415A83D" w14:textId="77777777" w:rsidR="00440C8B" w:rsidRPr="00440C8B" w:rsidRDefault="00440C8B" w:rsidP="00C45646">
      <w:pPr>
        <w:pStyle w:val="ListParagraph"/>
        <w:numPr>
          <w:ilvl w:val="0"/>
          <w:numId w:val="7"/>
        </w:numPr>
        <w:rPr>
          <w:i/>
        </w:rPr>
      </w:pPr>
      <w:r w:rsidRPr="00440C8B">
        <w:rPr>
          <w:i/>
          <w:iCs/>
        </w:rPr>
        <w:t>For group- or cluster- randomized trials and individually randomized group-treatment trials, describe how the analyses will reflect the expected positive within-group correlation and how any heterogeneity in that correlation that may be expected among study arms as a function of the study design</w:t>
      </w:r>
    </w:p>
    <w:p w14:paraId="1DE3E8C8" w14:textId="77777777" w:rsidR="00440C8B" w:rsidRPr="00440C8B" w:rsidRDefault="00440C8B" w:rsidP="00C45646">
      <w:pPr>
        <w:pStyle w:val="ListParagraph"/>
        <w:numPr>
          <w:ilvl w:val="0"/>
          <w:numId w:val="7"/>
        </w:numPr>
        <w:rPr>
          <w:i/>
        </w:rPr>
      </w:pPr>
      <w:r w:rsidRPr="00440C8B">
        <w:rPr>
          <w:i/>
        </w:rPr>
        <w:t>Describe details to check assumptions required for certain types of analyses (e.g., checks on assumptions of normality, transformations or, when appropriate, nonparametric tests)</w:t>
      </w:r>
    </w:p>
    <w:p w14:paraId="08E3F4A2" w14:textId="371A5690" w:rsidR="00A836DF" w:rsidRPr="00440C8B" w:rsidRDefault="00A836DF" w:rsidP="00C45646">
      <w:pPr>
        <w:pStyle w:val="ListParagraph"/>
        <w:numPr>
          <w:ilvl w:val="0"/>
          <w:numId w:val="7"/>
        </w:numPr>
        <w:rPr>
          <w:b/>
          <w:i/>
        </w:rPr>
      </w:pPr>
      <w:r w:rsidRPr="00440C8B">
        <w:rPr>
          <w:i/>
        </w:rPr>
        <w:t xml:space="preserve">Describe the Populations for which the analysis will be conducted as discussed in </w:t>
      </w:r>
      <w:r w:rsidRPr="00440C8B">
        <w:rPr>
          <w:b/>
          <w:i/>
        </w:rPr>
        <w:t xml:space="preserve">Section </w:t>
      </w:r>
      <w:r w:rsidR="008A44B5" w:rsidRPr="00440C8B">
        <w:rPr>
          <w:b/>
          <w:i/>
          <w:color w:val="0000FF"/>
        </w:rPr>
        <w:fldChar w:fldCharType="begin"/>
      </w:r>
      <w:r w:rsidR="008A44B5" w:rsidRPr="00440C8B">
        <w:rPr>
          <w:b/>
          <w:i/>
          <w:color w:val="0000FF"/>
        </w:rPr>
        <w:instrText xml:space="preserve"> REF _Ref11143864 \r \h </w:instrText>
      </w:r>
      <w:r w:rsidR="00440C8B">
        <w:rPr>
          <w:b/>
          <w:i/>
          <w:color w:val="0000FF"/>
        </w:rPr>
        <w:instrText xml:space="preserve"> \* MERGEFORMAT </w:instrText>
      </w:r>
      <w:r w:rsidR="008A44B5" w:rsidRPr="00440C8B">
        <w:rPr>
          <w:b/>
          <w:i/>
          <w:color w:val="0000FF"/>
        </w:rPr>
      </w:r>
      <w:r w:rsidR="008A44B5" w:rsidRPr="00440C8B">
        <w:rPr>
          <w:b/>
          <w:i/>
          <w:color w:val="0000FF"/>
        </w:rPr>
        <w:fldChar w:fldCharType="separate"/>
      </w:r>
      <w:r w:rsidR="007C0D65" w:rsidRPr="007C0D65">
        <w:rPr>
          <w:b/>
          <w:i/>
          <w:color w:val="3333FF"/>
        </w:rPr>
        <w:t>9.3</w:t>
      </w:r>
      <w:r w:rsidR="008A44B5" w:rsidRPr="00440C8B">
        <w:rPr>
          <w:b/>
          <w:i/>
          <w:color w:val="0000FF"/>
        </w:rPr>
        <w:fldChar w:fldCharType="end"/>
      </w:r>
      <w:r w:rsidRPr="00440C8B">
        <w:rPr>
          <w:b/>
          <w:i/>
        </w:rPr>
        <w:t>, Populations for Analyses.</w:t>
      </w:r>
    </w:p>
    <w:p w14:paraId="2C2CA4FF" w14:textId="77777777" w:rsidR="00A836DF" w:rsidRPr="00440C8B" w:rsidRDefault="00A836DF" w:rsidP="00C45646">
      <w:pPr>
        <w:pStyle w:val="ListParagraph"/>
        <w:numPr>
          <w:ilvl w:val="0"/>
          <w:numId w:val="7"/>
        </w:numPr>
        <w:rPr>
          <w:i/>
        </w:rPr>
      </w:pPr>
      <w:r w:rsidRPr="00440C8B">
        <w:rPr>
          <w:i/>
        </w:rPr>
        <w:t xml:space="preserve">Describe how missing data will be handled (e.g., type of imputation technique, if any, and provide justification), and approach to handling outliers, nonadherence and lost to follow-up. </w:t>
      </w:r>
    </w:p>
    <w:p w14:paraId="47C2A2AD" w14:textId="77777777" w:rsidR="00A836DF" w:rsidRPr="00440C8B" w:rsidRDefault="00A836DF" w:rsidP="00C45646">
      <w:pPr>
        <w:pStyle w:val="ListParagraph"/>
        <w:numPr>
          <w:ilvl w:val="0"/>
          <w:numId w:val="7"/>
        </w:numPr>
        <w:spacing w:after="120"/>
        <w:contextualSpacing w:val="0"/>
        <w:rPr>
          <w:i/>
        </w:rPr>
      </w:pPr>
      <w:r w:rsidRPr="00440C8B">
        <w:rPr>
          <w:i/>
        </w:rPr>
        <w:t>If there is more than one primary endpoint or more than one analysis of a particular endpoint, state the statistical adjustment used for Type I error criteria or give reasons why it was considered unnecessary.</w:t>
      </w:r>
    </w:p>
    <w:p w14:paraId="2381D54A" w14:textId="77777777" w:rsidR="00A836DF" w:rsidRPr="005136B8" w:rsidRDefault="00A836DF" w:rsidP="00A836DF">
      <w:pPr>
        <w:spacing w:before="0" w:after="0"/>
        <w:rPr>
          <w:i/>
          <w:szCs w:val="24"/>
        </w:rPr>
      </w:pPr>
      <w:r w:rsidRPr="005136B8">
        <w:rPr>
          <w:i/>
          <w:szCs w:val="24"/>
        </w:rPr>
        <w:t>Note if more than one endpoint: the statistical approach for endpoints with the same analytic issues can be described as a group.</w:t>
      </w:r>
    </w:p>
    <w:p w14:paraId="46E03D1E" w14:textId="168FD154" w:rsidR="00A836DF" w:rsidRPr="007A7A2B" w:rsidRDefault="00A836DF" w:rsidP="00D12D76">
      <w:pPr>
        <w:pStyle w:val="Heading3"/>
      </w:pPr>
      <w:bookmarkStart w:id="1285" w:name="_Toc484520928"/>
      <w:bookmarkStart w:id="1286" w:name="_Toc182473159"/>
      <w:r w:rsidRPr="001B065C">
        <w:t>Safety Analyses</w:t>
      </w:r>
      <w:bookmarkEnd w:id="1285"/>
      <w:bookmarkEnd w:id="1286"/>
    </w:p>
    <w:p w14:paraId="202A5F20" w14:textId="77777777" w:rsidR="00440C8B" w:rsidRPr="00440C8B" w:rsidRDefault="00440C8B" w:rsidP="00440C8B">
      <w:pPr>
        <w:rPr>
          <w:i/>
          <w:iCs/>
        </w:rPr>
      </w:pPr>
      <w:bookmarkStart w:id="1287" w:name="_Toc484520929"/>
      <w:r w:rsidRPr="00440C8B">
        <w:rPr>
          <w:i/>
          <w:iCs/>
        </w:rPr>
        <w:t xml:space="preserve">This section is not applicable for most behavioral clinical trials. </w:t>
      </w:r>
    </w:p>
    <w:p w14:paraId="76063616" w14:textId="511492BD" w:rsidR="00440C8B" w:rsidRPr="00440C8B" w:rsidRDefault="00440C8B" w:rsidP="00440C8B">
      <w:pPr>
        <w:rPr>
          <w:i/>
          <w:iCs/>
        </w:rPr>
      </w:pPr>
      <w:r w:rsidRPr="00440C8B">
        <w:rPr>
          <w:i/>
          <w:iCs/>
        </w:rPr>
        <w:t xml:space="preserve">Describe how safety endpoints will be analyzed (e.g., as summary statistics during treatment and/or as change scores from baselines such as shift tables).  If the study is evaluating a formal safety endpoint, all of the factors to be included in </w:t>
      </w:r>
      <w:r w:rsidRPr="00440C8B">
        <w:rPr>
          <w:b/>
          <w:i/>
          <w:iCs/>
        </w:rPr>
        <w:t xml:space="preserve">Section </w:t>
      </w:r>
      <w:r w:rsidRPr="00440C8B">
        <w:rPr>
          <w:b/>
          <w:i/>
          <w:iCs/>
          <w:color w:val="0000FF"/>
        </w:rPr>
        <w:fldChar w:fldCharType="begin"/>
      </w:r>
      <w:r w:rsidRPr="00440C8B">
        <w:rPr>
          <w:b/>
          <w:i/>
          <w:iCs/>
          <w:color w:val="0000FF"/>
        </w:rPr>
        <w:instrText xml:space="preserve"> REF _Ref62570703 \r \h </w:instrText>
      </w:r>
      <w:r w:rsidRPr="00440C8B">
        <w:rPr>
          <w:b/>
          <w:i/>
          <w:iCs/>
          <w:color w:val="0000FF"/>
        </w:rPr>
      </w:r>
      <w:r w:rsidRPr="00440C8B">
        <w:rPr>
          <w:b/>
          <w:i/>
          <w:iCs/>
          <w:color w:val="0000FF"/>
        </w:rPr>
        <w:fldChar w:fldCharType="separate"/>
      </w:r>
      <w:r w:rsidR="007C0D65">
        <w:rPr>
          <w:b/>
          <w:i/>
          <w:iCs/>
          <w:color w:val="0000FF"/>
        </w:rPr>
        <w:t>9.4.2</w:t>
      </w:r>
      <w:r w:rsidRPr="00440C8B">
        <w:rPr>
          <w:b/>
          <w:i/>
          <w:iCs/>
          <w:color w:val="0000FF"/>
        </w:rPr>
        <w:fldChar w:fldCharType="end"/>
      </w:r>
      <w:r w:rsidRPr="00440C8B">
        <w:rPr>
          <w:b/>
          <w:i/>
          <w:iCs/>
        </w:rPr>
        <w:t>, Analysis of the Primary Efficacy Endpoint(s)</w:t>
      </w:r>
      <w:r w:rsidRPr="00440C8B">
        <w:rPr>
          <w:i/>
          <w:iCs/>
        </w:rPr>
        <w:t xml:space="preserve"> should be included here. Describe how AEs will be coded (e.g., </w:t>
      </w:r>
      <w:hyperlink r:id="rId34" w:history="1">
        <w:r w:rsidRPr="00115EBC">
          <w:rPr>
            <w:rStyle w:val="Hyperlink"/>
            <w:i/>
            <w:iCs/>
            <w:color w:val="3333FF"/>
            <w:szCs w:val="24"/>
          </w:rPr>
          <w:t>Medical Dictionary for Regulatory Activities (MedDRA)</w:t>
        </w:r>
      </w:hyperlink>
      <w:r w:rsidRPr="00295FD8">
        <w:rPr>
          <w:i/>
          <w:iCs/>
          <w:szCs w:val="24"/>
        </w:rPr>
        <w:t>), c</w:t>
      </w:r>
      <w:r w:rsidRPr="00440C8B">
        <w:rPr>
          <w:i/>
          <w:iCs/>
        </w:rPr>
        <w:t xml:space="preserve">alculated (e.g., each AE will be counted once only for a given participant), presented (e.g., expectedness, severity, frequency, and relationship of AEs to study intervention will be presented by System Organ Class (SOC) and preferred term groupings) and what information will be reported about each AE (e.g., start date, stop date, severity, relationship, expectedness, outcome, and duration).  Adverse events leading to premature discontinuation from the study intervention and serious treatment-emergent AEs should be presented either in a table or a listing.  The information included here should be consistent with the information contained within </w:t>
      </w:r>
      <w:r w:rsidRPr="00440C8B">
        <w:rPr>
          <w:b/>
          <w:i/>
          <w:iCs/>
        </w:rPr>
        <w:t xml:space="preserve">Section </w:t>
      </w:r>
      <w:r w:rsidRPr="00440C8B">
        <w:rPr>
          <w:b/>
          <w:i/>
          <w:iCs/>
          <w:color w:val="0000FF"/>
        </w:rPr>
        <w:fldChar w:fldCharType="begin"/>
      </w:r>
      <w:r w:rsidRPr="00440C8B">
        <w:rPr>
          <w:b/>
          <w:i/>
          <w:iCs/>
          <w:color w:val="0000FF"/>
        </w:rPr>
        <w:instrText xml:space="preserve"> REF _Ref11143401 \r \h </w:instrText>
      </w:r>
      <w:r w:rsidRPr="00440C8B">
        <w:rPr>
          <w:b/>
          <w:i/>
          <w:iCs/>
          <w:color w:val="0000FF"/>
        </w:rPr>
      </w:r>
      <w:r w:rsidRPr="00440C8B">
        <w:rPr>
          <w:b/>
          <w:i/>
          <w:iCs/>
          <w:color w:val="0000FF"/>
        </w:rPr>
        <w:fldChar w:fldCharType="separate"/>
      </w:r>
      <w:r w:rsidR="007C0D65">
        <w:rPr>
          <w:b/>
          <w:i/>
          <w:iCs/>
          <w:color w:val="0000FF"/>
        </w:rPr>
        <w:t>8.3</w:t>
      </w:r>
      <w:r w:rsidRPr="00440C8B">
        <w:rPr>
          <w:b/>
          <w:i/>
          <w:iCs/>
          <w:color w:val="0000FF"/>
        </w:rPr>
        <w:fldChar w:fldCharType="end"/>
      </w:r>
      <w:r w:rsidRPr="00440C8B">
        <w:rPr>
          <w:b/>
          <w:i/>
          <w:iCs/>
        </w:rPr>
        <w:t>, Safety Assessments</w:t>
      </w:r>
      <w:r w:rsidRPr="00440C8B">
        <w:rPr>
          <w:i/>
          <w:iCs/>
        </w:rPr>
        <w:t>.</w:t>
      </w:r>
    </w:p>
    <w:p w14:paraId="38AD8C32" w14:textId="301581E1" w:rsidR="00A836DF" w:rsidRPr="007A7A2B" w:rsidRDefault="00984A92" w:rsidP="00D12D76">
      <w:pPr>
        <w:pStyle w:val="Heading3"/>
      </w:pPr>
      <w:bookmarkStart w:id="1288" w:name="_Toc182473160"/>
      <w:r w:rsidRPr="001B065C">
        <w:t>Baseline Descriptive Statistics</w:t>
      </w:r>
      <w:bookmarkEnd w:id="1287"/>
      <w:bookmarkEnd w:id="1288"/>
    </w:p>
    <w:p w14:paraId="74E83473" w14:textId="77777777" w:rsidR="00984A92" w:rsidRPr="005136B8" w:rsidRDefault="00984A92" w:rsidP="005136B8">
      <w:pPr>
        <w:rPr>
          <w:i/>
          <w:szCs w:val="24"/>
        </w:rPr>
      </w:pPr>
      <w:r w:rsidRPr="005136B8">
        <w:rPr>
          <w:i/>
          <w:szCs w:val="24"/>
        </w:rPr>
        <w:t xml:space="preserve">Include content in this section if applicable, otherwise </w:t>
      </w:r>
      <w:r w:rsidRPr="001B065C">
        <w:rPr>
          <w:i/>
          <w:szCs w:val="24"/>
        </w:rPr>
        <w:t>d</w:t>
      </w:r>
      <w:r w:rsidRPr="007A7A2B">
        <w:rPr>
          <w:i/>
          <w:szCs w:val="24"/>
        </w:rPr>
        <w:t>elete this section.</w:t>
      </w:r>
    </w:p>
    <w:p w14:paraId="0B311B43" w14:textId="77777777" w:rsidR="00984A92" w:rsidRPr="005136B8" w:rsidRDefault="00984A92" w:rsidP="005136B8">
      <w:pPr>
        <w:rPr>
          <w:i/>
          <w:szCs w:val="24"/>
        </w:rPr>
      </w:pPr>
      <w:r w:rsidRPr="005136B8">
        <w:rPr>
          <w:i/>
          <w:szCs w:val="24"/>
        </w:rPr>
        <w:t>Intervention groups should be compared on baseline characteristics, including demographics and laboratory measurements, using descriptive statistics. Discuss planned baseline descriptive statistics, indicate whether inferential statistics will be used.</w:t>
      </w:r>
    </w:p>
    <w:p w14:paraId="75EF9A00" w14:textId="6057122B" w:rsidR="00984A92" w:rsidRPr="007A7A2B" w:rsidRDefault="00984A92" w:rsidP="00D12D76">
      <w:pPr>
        <w:pStyle w:val="Heading3"/>
      </w:pPr>
      <w:bookmarkStart w:id="1289" w:name="_Toc484520930"/>
      <w:bookmarkStart w:id="1290" w:name="_Ref11143713"/>
      <w:bookmarkStart w:id="1291" w:name="_Ref11145696"/>
      <w:bookmarkStart w:id="1292" w:name="_Toc182473161"/>
      <w:r w:rsidRPr="001B065C">
        <w:t>P</w:t>
      </w:r>
      <w:r w:rsidRPr="007A7A2B">
        <w:t>lanned Interim Analyses</w:t>
      </w:r>
      <w:bookmarkEnd w:id="1289"/>
      <w:bookmarkEnd w:id="1290"/>
      <w:bookmarkEnd w:id="1291"/>
      <w:bookmarkEnd w:id="1292"/>
    </w:p>
    <w:p w14:paraId="03F3E8D7" w14:textId="77777777" w:rsidR="00984A92" w:rsidRPr="00BB1A15" w:rsidRDefault="00984A92" w:rsidP="00BB1A15">
      <w:pPr>
        <w:rPr>
          <w:i/>
          <w:iCs/>
          <w:szCs w:val="24"/>
        </w:rPr>
      </w:pPr>
      <w:r w:rsidRPr="00BB1A15">
        <w:rPr>
          <w:i/>
          <w:iCs/>
          <w:szCs w:val="24"/>
        </w:rPr>
        <w:t xml:space="preserve">Include content in this section if applicable, otherwise </w:t>
      </w:r>
      <w:r w:rsidR="001B065C" w:rsidRPr="00BB1A15">
        <w:rPr>
          <w:i/>
          <w:iCs/>
          <w:szCs w:val="24"/>
        </w:rPr>
        <w:t>delete.</w:t>
      </w:r>
    </w:p>
    <w:p w14:paraId="4524F0EE" w14:textId="77777777" w:rsidR="00BB1A15" w:rsidRPr="00BB1A15" w:rsidRDefault="00BB1A15" w:rsidP="00BB1A15">
      <w:pPr>
        <w:rPr>
          <w:i/>
          <w:iCs/>
          <w:szCs w:val="24"/>
        </w:rPr>
      </w:pPr>
      <w:r w:rsidRPr="00BB1A15">
        <w:rPr>
          <w:i/>
          <w:iCs/>
          <w:szCs w:val="24"/>
        </w:rPr>
        <w:t xml:space="preserve">Protocols should specify a priori whether there are plans for conducting any analyses of primary and secondary outcome data before the study is completed. This clarification is required for all studies in order to verify that, if such analyses are planned, they are fully integrated into the sample size and analyses plans. Therefore, this section should describe the types of statistical interim analyses and halting guidelines (if any) that are proposed, including their timing and who reviews the interim analyses. In addition, if the interim analyses could result in an adjusted sample size, discuss the statistical algorithm to be used when evaluating results. </w:t>
      </w:r>
      <w:r w:rsidRPr="00BB1A15">
        <w:rPr>
          <w:i/>
          <w:iCs/>
          <w:spacing w:val="1"/>
          <w:szCs w:val="24"/>
        </w:rPr>
        <w:t>P</w:t>
      </w:r>
      <w:r w:rsidRPr="00BB1A15">
        <w:rPr>
          <w:i/>
          <w:iCs/>
          <w:spacing w:val="-1"/>
          <w:szCs w:val="24"/>
        </w:rPr>
        <w:t>r</w:t>
      </w:r>
      <w:r w:rsidRPr="00BB1A15">
        <w:rPr>
          <w:i/>
          <w:iCs/>
          <w:spacing w:val="1"/>
          <w:szCs w:val="24"/>
        </w:rPr>
        <w:t>e</w:t>
      </w:r>
      <w:r w:rsidRPr="00BB1A15">
        <w:rPr>
          <w:i/>
          <w:iCs/>
          <w:spacing w:val="-1"/>
          <w:szCs w:val="24"/>
        </w:rPr>
        <w:t>-</w:t>
      </w:r>
      <w:r w:rsidRPr="00BB1A15">
        <w:rPr>
          <w:i/>
          <w:iCs/>
          <w:szCs w:val="24"/>
        </w:rPr>
        <w:t>s</w:t>
      </w:r>
      <w:r w:rsidRPr="00BB1A15">
        <w:rPr>
          <w:i/>
          <w:iCs/>
          <w:spacing w:val="1"/>
          <w:szCs w:val="24"/>
        </w:rPr>
        <w:t>pe</w:t>
      </w:r>
      <w:r w:rsidRPr="00BB1A15">
        <w:rPr>
          <w:i/>
          <w:iCs/>
          <w:szCs w:val="24"/>
        </w:rPr>
        <w:t>cify,</w:t>
      </w:r>
      <w:r w:rsidRPr="00BB1A15">
        <w:rPr>
          <w:i/>
          <w:iCs/>
          <w:spacing w:val="-1"/>
          <w:szCs w:val="24"/>
        </w:rPr>
        <w:t xml:space="preserve"> </w:t>
      </w:r>
      <w:r w:rsidRPr="00BB1A15">
        <w:rPr>
          <w:i/>
          <w:iCs/>
          <w:szCs w:val="24"/>
        </w:rPr>
        <w:t>to</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e</w:t>
      </w:r>
      <w:r w:rsidRPr="00BB1A15">
        <w:rPr>
          <w:i/>
          <w:iCs/>
          <w:spacing w:val="-2"/>
          <w:szCs w:val="24"/>
        </w:rPr>
        <w:t>x</w:t>
      </w:r>
      <w:r w:rsidRPr="00BB1A15">
        <w:rPr>
          <w:i/>
          <w:iCs/>
          <w:szCs w:val="24"/>
        </w:rPr>
        <w:t>t</w:t>
      </w:r>
      <w:r w:rsidRPr="00BB1A15">
        <w:rPr>
          <w:i/>
          <w:iCs/>
          <w:spacing w:val="1"/>
          <w:szCs w:val="24"/>
        </w:rPr>
        <w:t>e</w:t>
      </w:r>
      <w:r w:rsidRPr="00BB1A15">
        <w:rPr>
          <w:i/>
          <w:iCs/>
          <w:spacing w:val="-1"/>
          <w:szCs w:val="24"/>
        </w:rPr>
        <w:t>n</w:t>
      </w:r>
      <w:r w:rsidRPr="00BB1A15">
        <w:rPr>
          <w:i/>
          <w:iCs/>
          <w:szCs w:val="24"/>
        </w:rPr>
        <w:t>t</w:t>
      </w:r>
      <w:r w:rsidRPr="00BB1A15">
        <w:rPr>
          <w:i/>
          <w:iCs/>
          <w:spacing w:val="1"/>
          <w:szCs w:val="24"/>
        </w:rPr>
        <w:t xml:space="preserve"> </w:t>
      </w:r>
      <w:r w:rsidRPr="00BB1A15">
        <w:rPr>
          <w:i/>
          <w:iCs/>
          <w:spacing w:val="-1"/>
          <w:szCs w:val="24"/>
        </w:rPr>
        <w:t>p</w:t>
      </w:r>
      <w:r w:rsidRPr="00BB1A15">
        <w:rPr>
          <w:i/>
          <w:iCs/>
          <w:spacing w:val="1"/>
          <w:szCs w:val="24"/>
        </w:rPr>
        <w:t>o</w:t>
      </w:r>
      <w:r w:rsidRPr="00BB1A15">
        <w:rPr>
          <w:i/>
          <w:iCs/>
          <w:szCs w:val="24"/>
        </w:rPr>
        <w:t>ssi</w:t>
      </w:r>
      <w:r w:rsidRPr="00BB1A15">
        <w:rPr>
          <w:i/>
          <w:iCs/>
          <w:spacing w:val="1"/>
          <w:szCs w:val="24"/>
        </w:rPr>
        <w:t>b</w:t>
      </w:r>
      <w:r w:rsidRPr="00BB1A15">
        <w:rPr>
          <w:i/>
          <w:iCs/>
          <w:szCs w:val="24"/>
        </w:rPr>
        <w:t>l</w:t>
      </w:r>
      <w:r w:rsidRPr="00BB1A15">
        <w:rPr>
          <w:i/>
          <w:iCs/>
          <w:spacing w:val="1"/>
          <w:szCs w:val="24"/>
        </w:rPr>
        <w:t>e</w:t>
      </w:r>
      <w:r w:rsidRPr="00BB1A15">
        <w:rPr>
          <w:i/>
          <w:iCs/>
          <w:szCs w:val="24"/>
        </w:rPr>
        <w:t>,</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c</w:t>
      </w:r>
      <w:r w:rsidRPr="00BB1A15">
        <w:rPr>
          <w:i/>
          <w:iCs/>
          <w:spacing w:val="-1"/>
          <w:szCs w:val="24"/>
        </w:rPr>
        <w:t>r</w:t>
      </w:r>
      <w:r w:rsidRPr="00BB1A15">
        <w:rPr>
          <w:i/>
          <w:iCs/>
          <w:szCs w:val="24"/>
        </w:rPr>
        <w:t>it</w:t>
      </w:r>
      <w:r w:rsidRPr="00BB1A15">
        <w:rPr>
          <w:i/>
          <w:iCs/>
          <w:spacing w:val="1"/>
          <w:szCs w:val="24"/>
        </w:rPr>
        <w:t>e</w:t>
      </w:r>
      <w:r w:rsidRPr="00BB1A15">
        <w:rPr>
          <w:i/>
          <w:iCs/>
          <w:spacing w:val="-1"/>
          <w:szCs w:val="24"/>
        </w:rPr>
        <w:t>r</w:t>
      </w:r>
      <w:r w:rsidRPr="00BB1A15">
        <w:rPr>
          <w:i/>
          <w:iCs/>
          <w:szCs w:val="24"/>
        </w:rPr>
        <w:t>ia</w:t>
      </w:r>
      <w:r w:rsidRPr="00BB1A15">
        <w:rPr>
          <w:i/>
          <w:iCs/>
          <w:spacing w:val="1"/>
          <w:szCs w:val="24"/>
        </w:rPr>
        <w:t xml:space="preserve"> that would prompt an interim</w:t>
      </w:r>
      <w:r w:rsidRPr="00BB1A15">
        <w:rPr>
          <w:i/>
          <w:iCs/>
          <w:szCs w:val="24"/>
        </w:rPr>
        <w:t xml:space="preserve"> review of safety and efficacy data and trial futility. Describe who performs the statistical analysis and who reviews the analysis. In addition, discuss whether they are unblinded and how the blinding will be preserved. </w:t>
      </w:r>
    </w:p>
    <w:p w14:paraId="4E754029" w14:textId="77777777" w:rsidR="00BB1A15" w:rsidRPr="00BB1A15" w:rsidRDefault="00BB1A15" w:rsidP="00BB1A15">
      <w:pPr>
        <w:rPr>
          <w:i/>
          <w:iCs/>
          <w:szCs w:val="24"/>
        </w:rPr>
      </w:pPr>
      <w:r w:rsidRPr="00BB1A15">
        <w:rPr>
          <w:i/>
          <w:iCs/>
          <w:szCs w:val="24"/>
        </w:rPr>
        <w:t>If</w:t>
      </w:r>
      <w:r w:rsidRPr="00BB1A15">
        <w:rPr>
          <w:i/>
          <w:iCs/>
          <w:spacing w:val="1"/>
          <w:szCs w:val="24"/>
        </w:rPr>
        <w:t xml:space="preserve"> </w:t>
      </w:r>
      <w:r w:rsidRPr="00BB1A15">
        <w:rPr>
          <w:i/>
          <w:iCs/>
          <w:szCs w:val="24"/>
        </w:rPr>
        <w:t>st</w:t>
      </w:r>
      <w:r w:rsidRPr="00BB1A15">
        <w:rPr>
          <w:i/>
          <w:iCs/>
          <w:spacing w:val="1"/>
          <w:szCs w:val="24"/>
        </w:rPr>
        <w:t>a</w:t>
      </w:r>
      <w:r w:rsidRPr="00BB1A15">
        <w:rPr>
          <w:i/>
          <w:iCs/>
          <w:szCs w:val="24"/>
        </w:rPr>
        <w:t>tisti</w:t>
      </w:r>
      <w:r w:rsidRPr="00BB1A15">
        <w:rPr>
          <w:i/>
          <w:iCs/>
          <w:spacing w:val="-2"/>
          <w:szCs w:val="24"/>
        </w:rPr>
        <w:t>c</w:t>
      </w:r>
      <w:r w:rsidRPr="00BB1A15">
        <w:rPr>
          <w:i/>
          <w:iCs/>
          <w:spacing w:val="1"/>
          <w:szCs w:val="24"/>
        </w:rPr>
        <w:t>a</w:t>
      </w:r>
      <w:r w:rsidRPr="00BB1A15">
        <w:rPr>
          <w:i/>
          <w:iCs/>
          <w:szCs w:val="24"/>
        </w:rPr>
        <w:t xml:space="preserve">l </w:t>
      </w:r>
      <w:r w:rsidRPr="00BB1A15">
        <w:rPr>
          <w:i/>
          <w:iCs/>
          <w:spacing w:val="-1"/>
          <w:szCs w:val="24"/>
        </w:rPr>
        <w:t>r</w:t>
      </w:r>
      <w:r w:rsidRPr="00BB1A15">
        <w:rPr>
          <w:i/>
          <w:iCs/>
          <w:spacing w:val="1"/>
          <w:szCs w:val="24"/>
        </w:rPr>
        <w:t>u</w:t>
      </w:r>
      <w:r w:rsidRPr="00BB1A15">
        <w:rPr>
          <w:i/>
          <w:iCs/>
          <w:szCs w:val="24"/>
        </w:rPr>
        <w:t>l</w:t>
      </w:r>
      <w:r w:rsidRPr="00BB1A15">
        <w:rPr>
          <w:i/>
          <w:iCs/>
          <w:spacing w:val="1"/>
          <w:szCs w:val="24"/>
        </w:rPr>
        <w:t>e</w:t>
      </w:r>
      <w:r w:rsidRPr="00BB1A15">
        <w:rPr>
          <w:i/>
          <w:iCs/>
          <w:szCs w:val="24"/>
        </w:rPr>
        <w:t>s</w:t>
      </w:r>
      <w:r w:rsidRPr="00BB1A15">
        <w:rPr>
          <w:i/>
          <w:iCs/>
          <w:spacing w:val="-2"/>
          <w:szCs w:val="24"/>
        </w:rPr>
        <w:t xml:space="preserve"> </w:t>
      </w:r>
      <w:r w:rsidRPr="00BB1A15">
        <w:rPr>
          <w:i/>
          <w:iCs/>
          <w:spacing w:val="2"/>
          <w:szCs w:val="24"/>
        </w:rPr>
        <w:t>w</w:t>
      </w:r>
      <w:r w:rsidRPr="00BB1A15">
        <w:rPr>
          <w:i/>
          <w:iCs/>
          <w:spacing w:val="-1"/>
          <w:szCs w:val="24"/>
        </w:rPr>
        <w:t>i</w:t>
      </w:r>
      <w:r w:rsidRPr="00BB1A15">
        <w:rPr>
          <w:i/>
          <w:iCs/>
          <w:szCs w:val="24"/>
        </w:rPr>
        <w:t xml:space="preserve">ll </w:t>
      </w:r>
      <w:r w:rsidRPr="00BB1A15">
        <w:rPr>
          <w:i/>
          <w:iCs/>
          <w:spacing w:val="-1"/>
          <w:szCs w:val="24"/>
        </w:rPr>
        <w:t>b</w:t>
      </w:r>
      <w:r w:rsidRPr="00BB1A15">
        <w:rPr>
          <w:i/>
          <w:iCs/>
          <w:szCs w:val="24"/>
        </w:rPr>
        <w:t>e</w:t>
      </w:r>
      <w:r w:rsidRPr="00BB1A15">
        <w:rPr>
          <w:i/>
          <w:iCs/>
          <w:spacing w:val="1"/>
          <w:szCs w:val="24"/>
        </w:rPr>
        <w:t xml:space="preserve"> u</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pacing w:val="-2"/>
          <w:szCs w:val="24"/>
        </w:rPr>
        <w:t>t</w:t>
      </w:r>
      <w:r w:rsidRPr="00BB1A15">
        <w:rPr>
          <w:i/>
          <w:iCs/>
          <w:szCs w:val="24"/>
        </w:rPr>
        <w:t>o</w:t>
      </w:r>
      <w:r w:rsidRPr="00BB1A15">
        <w:rPr>
          <w:i/>
          <w:iCs/>
          <w:spacing w:val="1"/>
          <w:szCs w:val="24"/>
        </w:rPr>
        <w:t xml:space="preserve"> </w:t>
      </w:r>
      <w:r w:rsidRPr="00BB1A15">
        <w:rPr>
          <w:i/>
          <w:iCs/>
          <w:spacing w:val="-1"/>
          <w:szCs w:val="24"/>
        </w:rPr>
        <w:t>h</w:t>
      </w:r>
      <w:r w:rsidRPr="00BB1A15">
        <w:rPr>
          <w:i/>
          <w:iCs/>
          <w:spacing w:val="1"/>
          <w:szCs w:val="24"/>
        </w:rPr>
        <w:t>a</w:t>
      </w:r>
      <w:r w:rsidRPr="00BB1A15">
        <w:rPr>
          <w:i/>
          <w:iCs/>
          <w:szCs w:val="24"/>
        </w:rPr>
        <w:t>lt</w:t>
      </w:r>
      <w:r w:rsidRPr="00BB1A15">
        <w:rPr>
          <w:i/>
          <w:iCs/>
          <w:spacing w:val="1"/>
          <w:szCs w:val="24"/>
        </w:rPr>
        <w:t xml:space="preserve"> en</w:t>
      </w:r>
      <w:r w:rsidRPr="00BB1A15">
        <w:rPr>
          <w:i/>
          <w:iCs/>
          <w:spacing w:val="-3"/>
          <w:szCs w:val="24"/>
        </w:rPr>
        <w:t>r</w:t>
      </w:r>
      <w:r w:rsidRPr="00BB1A15">
        <w:rPr>
          <w:i/>
          <w:iCs/>
          <w:spacing w:val="1"/>
          <w:szCs w:val="24"/>
        </w:rPr>
        <w:t>o</w:t>
      </w:r>
      <w:r w:rsidRPr="00BB1A15">
        <w:rPr>
          <w:i/>
          <w:iCs/>
          <w:szCs w:val="24"/>
        </w:rPr>
        <w:t>ll</w:t>
      </w:r>
      <w:r w:rsidRPr="00BB1A15">
        <w:rPr>
          <w:i/>
          <w:iCs/>
          <w:spacing w:val="-3"/>
          <w:szCs w:val="24"/>
        </w:rPr>
        <w:t>m</w:t>
      </w:r>
      <w:r w:rsidRPr="00BB1A15">
        <w:rPr>
          <w:i/>
          <w:iCs/>
          <w:spacing w:val="3"/>
          <w:szCs w:val="24"/>
        </w:rPr>
        <w:t>e</w:t>
      </w:r>
      <w:r w:rsidRPr="00BB1A15">
        <w:rPr>
          <w:i/>
          <w:iCs/>
          <w:spacing w:val="1"/>
          <w:szCs w:val="24"/>
        </w:rPr>
        <w:t>n</w:t>
      </w:r>
      <w:r w:rsidRPr="00BB1A15">
        <w:rPr>
          <w:i/>
          <w:iCs/>
          <w:szCs w:val="24"/>
        </w:rPr>
        <w:t>t</w:t>
      </w:r>
      <w:r w:rsidRPr="00BB1A15">
        <w:rPr>
          <w:i/>
          <w:iCs/>
          <w:spacing w:val="1"/>
          <w:szCs w:val="24"/>
        </w:rPr>
        <w:t xml:space="preserve"> </w:t>
      </w:r>
      <w:r w:rsidRPr="00BB1A15">
        <w:rPr>
          <w:i/>
          <w:iCs/>
          <w:szCs w:val="24"/>
        </w:rPr>
        <w:t>i</w:t>
      </w:r>
      <w:r w:rsidRPr="00BB1A15">
        <w:rPr>
          <w:i/>
          <w:iCs/>
          <w:spacing w:val="1"/>
          <w:szCs w:val="24"/>
        </w:rPr>
        <w:t>n</w:t>
      </w:r>
      <w:r w:rsidRPr="00BB1A15">
        <w:rPr>
          <w:i/>
          <w:iCs/>
          <w:spacing w:val="-2"/>
          <w:szCs w:val="24"/>
        </w:rPr>
        <w:t>t</w:t>
      </w:r>
      <w:r w:rsidRPr="00BB1A15">
        <w:rPr>
          <w:i/>
          <w:iCs/>
          <w:szCs w:val="24"/>
        </w:rPr>
        <w:t>o</w:t>
      </w:r>
      <w:r w:rsidRPr="00BB1A15">
        <w:rPr>
          <w:i/>
          <w:iCs/>
          <w:spacing w:val="1"/>
          <w:szCs w:val="24"/>
        </w:rPr>
        <w:t xml:space="preserve"> a</w:t>
      </w:r>
      <w:r w:rsidRPr="00BB1A15">
        <w:rPr>
          <w:i/>
          <w:iCs/>
          <w:szCs w:val="24"/>
        </w:rPr>
        <w:t xml:space="preserve">ll </w:t>
      </w:r>
      <w:r w:rsidRPr="00BB1A15">
        <w:rPr>
          <w:i/>
          <w:iCs/>
          <w:spacing w:val="1"/>
          <w:szCs w:val="24"/>
        </w:rPr>
        <w:t>o</w:t>
      </w:r>
      <w:r w:rsidRPr="00BB1A15">
        <w:rPr>
          <w:i/>
          <w:iCs/>
          <w:szCs w:val="24"/>
        </w:rPr>
        <w:t>r</w:t>
      </w:r>
      <w:r w:rsidRPr="00BB1A15">
        <w:rPr>
          <w:i/>
          <w:iCs/>
          <w:spacing w:val="-3"/>
          <w:szCs w:val="24"/>
        </w:rPr>
        <w:t xml:space="preserve"> </w:t>
      </w:r>
      <w:r w:rsidRPr="00BB1A15">
        <w:rPr>
          <w:i/>
          <w:iCs/>
          <w:szCs w:val="24"/>
        </w:rPr>
        <w:t>a</w:t>
      </w:r>
      <w:r w:rsidRPr="00BB1A15">
        <w:rPr>
          <w:i/>
          <w:iCs/>
          <w:spacing w:val="1"/>
          <w:szCs w:val="24"/>
        </w:rPr>
        <w:t xml:space="preserve"> </w:t>
      </w:r>
      <w:r w:rsidRPr="00BB1A15">
        <w:rPr>
          <w:i/>
          <w:iCs/>
          <w:spacing w:val="-1"/>
          <w:szCs w:val="24"/>
        </w:rPr>
        <w:t>p</w:t>
      </w:r>
      <w:r w:rsidRPr="00BB1A15">
        <w:rPr>
          <w:i/>
          <w:iCs/>
          <w:spacing w:val="1"/>
          <w:szCs w:val="24"/>
        </w:rPr>
        <w:t>o</w:t>
      </w:r>
      <w:r w:rsidRPr="00BB1A15">
        <w:rPr>
          <w:i/>
          <w:iCs/>
          <w:spacing w:val="-1"/>
          <w:szCs w:val="24"/>
        </w:rPr>
        <w:t>r</w:t>
      </w:r>
      <w:r w:rsidRPr="00BB1A15">
        <w:rPr>
          <w:i/>
          <w:iCs/>
          <w:szCs w:val="24"/>
        </w:rPr>
        <w:t>ti</w:t>
      </w:r>
      <w:r w:rsidRPr="00BB1A15">
        <w:rPr>
          <w:i/>
          <w:iCs/>
          <w:spacing w:val="1"/>
          <w:szCs w:val="24"/>
        </w:rPr>
        <w:t>o</w:t>
      </w:r>
      <w:r w:rsidRPr="00BB1A15">
        <w:rPr>
          <w:i/>
          <w:iCs/>
          <w:szCs w:val="24"/>
        </w:rPr>
        <w:t>n</w:t>
      </w:r>
      <w:r w:rsidRPr="00BB1A15">
        <w:rPr>
          <w:i/>
          <w:iCs/>
          <w:spacing w:val="-1"/>
          <w:szCs w:val="24"/>
        </w:rPr>
        <w:t xml:space="preserve"> o</w:t>
      </w:r>
      <w:r w:rsidRPr="00BB1A15">
        <w:rPr>
          <w:i/>
          <w:iCs/>
          <w:szCs w:val="24"/>
        </w:rPr>
        <w:t>f</w:t>
      </w:r>
      <w:r w:rsidRPr="00BB1A15">
        <w:rPr>
          <w:i/>
          <w:iCs/>
          <w:spacing w:val="1"/>
          <w:szCs w:val="24"/>
        </w:rPr>
        <w:t xml:space="preserve"> th</w:t>
      </w:r>
      <w:r w:rsidRPr="00BB1A15">
        <w:rPr>
          <w:i/>
          <w:iCs/>
          <w:szCs w:val="24"/>
        </w:rPr>
        <w:t>e</w:t>
      </w:r>
      <w:r w:rsidRPr="00BB1A15">
        <w:rPr>
          <w:i/>
          <w:iCs/>
          <w:spacing w:val="-1"/>
          <w:szCs w:val="24"/>
        </w:rPr>
        <w:t xml:space="preserve"> </w:t>
      </w:r>
      <w:r w:rsidRPr="00BB1A15">
        <w:rPr>
          <w:i/>
          <w:iCs/>
          <w:szCs w:val="24"/>
        </w:rPr>
        <w:t>st</w:t>
      </w:r>
      <w:r w:rsidRPr="00BB1A15">
        <w:rPr>
          <w:i/>
          <w:iCs/>
          <w:spacing w:val="-1"/>
          <w:szCs w:val="24"/>
        </w:rPr>
        <w:t>u</w:t>
      </w:r>
      <w:r w:rsidRPr="00BB1A15">
        <w:rPr>
          <w:i/>
          <w:iCs/>
          <w:spacing w:val="1"/>
          <w:szCs w:val="24"/>
        </w:rPr>
        <w:t>d</w:t>
      </w:r>
      <w:r w:rsidRPr="00BB1A15">
        <w:rPr>
          <w:i/>
          <w:iCs/>
          <w:szCs w:val="24"/>
        </w:rPr>
        <w:t xml:space="preserve">y (e.g., for safety, futility or efficacy), </w:t>
      </w:r>
      <w:r w:rsidRPr="00BB1A15">
        <w:rPr>
          <w:i/>
          <w:iCs/>
          <w:spacing w:val="1"/>
          <w:szCs w:val="24"/>
        </w:rPr>
        <w:t>de</w:t>
      </w:r>
      <w:r w:rsidRPr="00BB1A15">
        <w:rPr>
          <w:i/>
          <w:iCs/>
          <w:szCs w:val="24"/>
        </w:rPr>
        <w:t>sc</w:t>
      </w:r>
      <w:r w:rsidRPr="00BB1A15">
        <w:rPr>
          <w:i/>
          <w:iCs/>
          <w:spacing w:val="-1"/>
          <w:szCs w:val="24"/>
        </w:rPr>
        <w:t>r</w:t>
      </w:r>
      <w:r w:rsidRPr="00BB1A15">
        <w:rPr>
          <w:i/>
          <w:iCs/>
          <w:szCs w:val="24"/>
        </w:rPr>
        <w:t>i</w:t>
      </w:r>
      <w:r w:rsidRPr="00BB1A15">
        <w:rPr>
          <w:i/>
          <w:iCs/>
          <w:spacing w:val="1"/>
          <w:szCs w:val="24"/>
        </w:rPr>
        <w:t>b</w:t>
      </w:r>
      <w:r w:rsidRPr="00BB1A15">
        <w:rPr>
          <w:i/>
          <w:iCs/>
          <w:szCs w:val="24"/>
        </w:rPr>
        <w:t>e</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2"/>
          <w:szCs w:val="24"/>
        </w:rPr>
        <w:t>s</w:t>
      </w:r>
      <w:r w:rsidRPr="00BB1A15">
        <w:rPr>
          <w:i/>
          <w:iCs/>
          <w:szCs w:val="24"/>
        </w:rPr>
        <w:t>t</w:t>
      </w:r>
      <w:r w:rsidRPr="00BB1A15">
        <w:rPr>
          <w:i/>
          <w:iCs/>
          <w:spacing w:val="1"/>
          <w:szCs w:val="24"/>
        </w:rPr>
        <w:t>a</w:t>
      </w:r>
      <w:r w:rsidRPr="00BB1A15">
        <w:rPr>
          <w:i/>
          <w:iCs/>
          <w:szCs w:val="24"/>
        </w:rPr>
        <w:t>tistic</w:t>
      </w:r>
      <w:r w:rsidRPr="00BB1A15">
        <w:rPr>
          <w:i/>
          <w:iCs/>
          <w:spacing w:val="1"/>
          <w:szCs w:val="24"/>
        </w:rPr>
        <w:t>a</w:t>
      </w:r>
      <w:r w:rsidRPr="00BB1A15">
        <w:rPr>
          <w:i/>
          <w:iCs/>
          <w:szCs w:val="24"/>
        </w:rPr>
        <w:t>l</w:t>
      </w:r>
      <w:r w:rsidRPr="00BB1A15">
        <w:rPr>
          <w:i/>
          <w:iCs/>
          <w:spacing w:val="-2"/>
          <w:szCs w:val="24"/>
        </w:rPr>
        <w:t xml:space="preserve"> </w:t>
      </w:r>
      <w:r w:rsidRPr="00BB1A15">
        <w:rPr>
          <w:i/>
          <w:iCs/>
          <w:szCs w:val="24"/>
        </w:rPr>
        <w:t>t</w:t>
      </w:r>
      <w:r w:rsidRPr="00BB1A15">
        <w:rPr>
          <w:i/>
          <w:iCs/>
          <w:spacing w:val="1"/>
          <w:szCs w:val="24"/>
        </w:rPr>
        <w:t>e</w:t>
      </w:r>
      <w:r w:rsidRPr="00BB1A15">
        <w:rPr>
          <w:i/>
          <w:iCs/>
          <w:szCs w:val="24"/>
        </w:rPr>
        <w:t>c</w:t>
      </w:r>
      <w:r w:rsidRPr="00BB1A15">
        <w:rPr>
          <w:i/>
          <w:iCs/>
          <w:spacing w:val="1"/>
          <w:szCs w:val="24"/>
        </w:rPr>
        <w:t>hn</w:t>
      </w:r>
      <w:r w:rsidRPr="00BB1A15">
        <w:rPr>
          <w:i/>
          <w:iCs/>
          <w:spacing w:val="-3"/>
          <w:szCs w:val="24"/>
        </w:rPr>
        <w:t>i</w:t>
      </w:r>
      <w:r w:rsidRPr="00BB1A15">
        <w:rPr>
          <w:i/>
          <w:iCs/>
          <w:spacing w:val="1"/>
          <w:szCs w:val="24"/>
        </w:rPr>
        <w:t>que</w:t>
      </w:r>
      <w:r w:rsidRPr="00BB1A15">
        <w:rPr>
          <w:i/>
          <w:iCs/>
          <w:szCs w:val="24"/>
        </w:rPr>
        <w:t>s</w:t>
      </w:r>
      <w:r w:rsidRPr="00BB1A15">
        <w:rPr>
          <w:i/>
          <w:iCs/>
          <w:spacing w:val="-2"/>
          <w:szCs w:val="24"/>
        </w:rPr>
        <w:t xml:space="preserve"> </w:t>
      </w:r>
      <w:r w:rsidRPr="00BB1A15">
        <w:rPr>
          <w:i/>
          <w:iCs/>
          <w:spacing w:val="1"/>
          <w:szCs w:val="24"/>
        </w:rPr>
        <w:t>a</w:t>
      </w:r>
      <w:r w:rsidRPr="00BB1A15">
        <w:rPr>
          <w:i/>
          <w:iCs/>
          <w:spacing w:val="-1"/>
          <w:szCs w:val="24"/>
        </w:rPr>
        <w:t>n</w:t>
      </w:r>
      <w:r w:rsidRPr="00BB1A15">
        <w:rPr>
          <w:i/>
          <w:iCs/>
          <w:szCs w:val="24"/>
        </w:rPr>
        <w:t>d</w:t>
      </w:r>
      <w:r w:rsidRPr="00BB1A15">
        <w:rPr>
          <w:i/>
          <w:iCs/>
          <w:spacing w:val="1"/>
          <w:szCs w:val="24"/>
        </w:rPr>
        <w:t xml:space="preserve"> </w:t>
      </w:r>
      <w:r w:rsidRPr="00BB1A15">
        <w:rPr>
          <w:i/>
          <w:iCs/>
          <w:szCs w:val="24"/>
        </w:rPr>
        <w:t>t</w:t>
      </w:r>
      <w:r w:rsidRPr="00BB1A15">
        <w:rPr>
          <w:i/>
          <w:iCs/>
          <w:spacing w:val="-1"/>
          <w:szCs w:val="24"/>
        </w:rPr>
        <w:t>h</w:t>
      </w:r>
      <w:r w:rsidRPr="00BB1A15">
        <w:rPr>
          <w:i/>
          <w:iCs/>
          <w:spacing w:val="1"/>
          <w:szCs w:val="24"/>
        </w:rPr>
        <w:t>e</w:t>
      </w:r>
      <w:r w:rsidRPr="00BB1A15">
        <w:rPr>
          <w:i/>
          <w:iCs/>
          <w:szCs w:val="24"/>
        </w:rPr>
        <w:t xml:space="preserve">ir </w:t>
      </w:r>
      <w:r w:rsidRPr="00BB1A15">
        <w:rPr>
          <w:i/>
          <w:iCs/>
          <w:spacing w:val="-1"/>
          <w:szCs w:val="24"/>
        </w:rPr>
        <w:t>o</w:t>
      </w:r>
      <w:r w:rsidRPr="00BB1A15">
        <w:rPr>
          <w:i/>
          <w:iCs/>
          <w:spacing w:val="1"/>
          <w:szCs w:val="24"/>
        </w:rPr>
        <w:t>pe</w:t>
      </w:r>
      <w:r w:rsidRPr="00BB1A15">
        <w:rPr>
          <w:i/>
          <w:iCs/>
          <w:spacing w:val="-1"/>
          <w:szCs w:val="24"/>
        </w:rPr>
        <w:t>r</w:t>
      </w:r>
      <w:r w:rsidRPr="00BB1A15">
        <w:rPr>
          <w:i/>
          <w:iCs/>
          <w:spacing w:val="1"/>
          <w:szCs w:val="24"/>
        </w:rPr>
        <w:t>a</w:t>
      </w:r>
      <w:r w:rsidRPr="00BB1A15">
        <w:rPr>
          <w:i/>
          <w:iCs/>
          <w:szCs w:val="24"/>
        </w:rPr>
        <w:t>ti</w:t>
      </w:r>
      <w:r w:rsidRPr="00BB1A15">
        <w:rPr>
          <w:i/>
          <w:iCs/>
          <w:spacing w:val="-1"/>
          <w:szCs w:val="24"/>
        </w:rPr>
        <w:t>n</w:t>
      </w:r>
      <w:r w:rsidRPr="00BB1A15">
        <w:rPr>
          <w:i/>
          <w:iCs/>
          <w:szCs w:val="24"/>
        </w:rPr>
        <w:t>g</w:t>
      </w:r>
      <w:r w:rsidRPr="00BB1A15">
        <w:rPr>
          <w:i/>
          <w:iCs/>
          <w:spacing w:val="1"/>
          <w:szCs w:val="24"/>
        </w:rPr>
        <w:t xml:space="preserve"> </w:t>
      </w:r>
      <w:r w:rsidRPr="00BB1A15">
        <w:rPr>
          <w:i/>
          <w:iCs/>
          <w:szCs w:val="24"/>
        </w:rPr>
        <w:t>c</w:t>
      </w:r>
      <w:r w:rsidRPr="00BB1A15">
        <w:rPr>
          <w:i/>
          <w:iCs/>
          <w:spacing w:val="-1"/>
          <w:szCs w:val="24"/>
        </w:rPr>
        <w:t>h</w:t>
      </w:r>
      <w:r w:rsidRPr="00BB1A15">
        <w:rPr>
          <w:i/>
          <w:iCs/>
          <w:spacing w:val="1"/>
          <w:szCs w:val="24"/>
        </w:rPr>
        <w:t>a</w:t>
      </w:r>
      <w:r w:rsidRPr="00BB1A15">
        <w:rPr>
          <w:i/>
          <w:iCs/>
          <w:spacing w:val="-1"/>
          <w:szCs w:val="24"/>
        </w:rPr>
        <w:t>r</w:t>
      </w:r>
      <w:r w:rsidRPr="00BB1A15">
        <w:rPr>
          <w:i/>
          <w:iCs/>
          <w:spacing w:val="1"/>
          <w:szCs w:val="24"/>
        </w:rPr>
        <w:t>a</w:t>
      </w:r>
      <w:r w:rsidRPr="00BB1A15">
        <w:rPr>
          <w:i/>
          <w:iCs/>
          <w:szCs w:val="24"/>
        </w:rPr>
        <w:t>ct</w:t>
      </w:r>
      <w:r w:rsidRPr="00BB1A15">
        <w:rPr>
          <w:i/>
          <w:iCs/>
          <w:spacing w:val="1"/>
          <w:szCs w:val="24"/>
        </w:rPr>
        <w:t>e</w:t>
      </w:r>
      <w:r w:rsidRPr="00BB1A15">
        <w:rPr>
          <w:i/>
          <w:iCs/>
          <w:spacing w:val="-1"/>
          <w:szCs w:val="24"/>
        </w:rPr>
        <w:t>r</w:t>
      </w:r>
      <w:r w:rsidRPr="00BB1A15">
        <w:rPr>
          <w:i/>
          <w:iCs/>
          <w:szCs w:val="24"/>
        </w:rPr>
        <w:t>isti</w:t>
      </w:r>
      <w:r w:rsidRPr="00BB1A15">
        <w:rPr>
          <w:i/>
          <w:iCs/>
          <w:spacing w:val="-2"/>
          <w:szCs w:val="24"/>
        </w:rPr>
        <w:t>c</w:t>
      </w:r>
      <w:r w:rsidRPr="00BB1A15">
        <w:rPr>
          <w:i/>
          <w:iCs/>
          <w:szCs w:val="24"/>
        </w:rPr>
        <w:t>s</w:t>
      </w:r>
      <w:r w:rsidRPr="00BB1A15">
        <w:rPr>
          <w:i/>
          <w:iCs/>
          <w:spacing w:val="1"/>
          <w:szCs w:val="24"/>
        </w:rPr>
        <w:t xml:space="preserve">.  </w:t>
      </w:r>
      <w:r w:rsidRPr="00BB1A15">
        <w:rPr>
          <w:i/>
          <w:iCs/>
          <w:szCs w:val="24"/>
        </w:rPr>
        <w:t>If</w:t>
      </w:r>
      <w:r w:rsidRPr="00BB1A15">
        <w:rPr>
          <w:i/>
          <w:iCs/>
          <w:spacing w:val="1"/>
          <w:szCs w:val="24"/>
        </w:rPr>
        <w:t xml:space="preserve"> </w:t>
      </w:r>
      <w:r w:rsidRPr="00BB1A15">
        <w:rPr>
          <w:i/>
          <w:iCs/>
          <w:szCs w:val="24"/>
        </w:rPr>
        <w:t>f</w:t>
      </w:r>
      <w:r w:rsidRPr="00BB1A15">
        <w:rPr>
          <w:i/>
          <w:iCs/>
          <w:spacing w:val="1"/>
          <w:szCs w:val="24"/>
        </w:rPr>
        <w:t>o</w:t>
      </w:r>
      <w:r w:rsidRPr="00BB1A15">
        <w:rPr>
          <w:i/>
          <w:iCs/>
          <w:spacing w:val="-1"/>
          <w:szCs w:val="24"/>
        </w:rPr>
        <w:t>r</w:t>
      </w:r>
      <w:r w:rsidRPr="00BB1A15">
        <w:rPr>
          <w:i/>
          <w:iCs/>
          <w:spacing w:val="-3"/>
          <w:szCs w:val="24"/>
        </w:rPr>
        <w:t>m</w:t>
      </w:r>
      <w:r w:rsidRPr="00BB1A15">
        <w:rPr>
          <w:i/>
          <w:iCs/>
          <w:spacing w:val="1"/>
          <w:szCs w:val="24"/>
        </w:rPr>
        <w:t>a</w:t>
      </w:r>
      <w:r w:rsidRPr="00BB1A15">
        <w:rPr>
          <w:i/>
          <w:iCs/>
          <w:szCs w:val="24"/>
        </w:rPr>
        <w:t>l 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im</w:t>
      </w:r>
      <w:r w:rsidRPr="00BB1A15">
        <w:rPr>
          <w:i/>
          <w:iCs/>
          <w:spacing w:val="-3"/>
          <w:szCs w:val="24"/>
        </w:rPr>
        <w:t xml:space="preserve"> </w:t>
      </w:r>
      <w:r w:rsidRPr="00BB1A15">
        <w:rPr>
          <w:i/>
          <w:iCs/>
          <w:spacing w:val="1"/>
          <w:szCs w:val="24"/>
        </w:rPr>
        <w:t>ana</w:t>
      </w:r>
      <w:r w:rsidRPr="00BB1A15">
        <w:rPr>
          <w:i/>
          <w:iCs/>
          <w:szCs w:val="24"/>
        </w:rPr>
        <w:t>lys</w:t>
      </w:r>
      <w:r w:rsidRPr="00BB1A15">
        <w:rPr>
          <w:i/>
          <w:iCs/>
          <w:spacing w:val="1"/>
          <w:szCs w:val="24"/>
        </w:rPr>
        <w:t>e</w:t>
      </w:r>
      <w:r w:rsidRPr="00BB1A15">
        <w:rPr>
          <w:i/>
          <w:iCs/>
          <w:szCs w:val="24"/>
        </w:rPr>
        <w:t xml:space="preserve">s </w:t>
      </w:r>
      <w:r w:rsidRPr="00BB1A15">
        <w:rPr>
          <w:i/>
          <w:iCs/>
          <w:spacing w:val="2"/>
          <w:szCs w:val="24"/>
        </w:rPr>
        <w:t>w</w:t>
      </w:r>
      <w:r w:rsidRPr="00BB1A15">
        <w:rPr>
          <w:i/>
          <w:iCs/>
          <w:szCs w:val="24"/>
        </w:rPr>
        <w:t xml:space="preserve">ill </w:t>
      </w:r>
      <w:r w:rsidRPr="00BB1A15">
        <w:rPr>
          <w:i/>
          <w:iCs/>
          <w:spacing w:val="-1"/>
          <w:szCs w:val="24"/>
        </w:rPr>
        <w:t>b</w:t>
      </w:r>
      <w:r w:rsidRPr="00BB1A15">
        <w:rPr>
          <w:i/>
          <w:iCs/>
          <w:szCs w:val="24"/>
        </w:rPr>
        <w:t>e</w:t>
      </w:r>
      <w:r w:rsidRPr="00BB1A15">
        <w:rPr>
          <w:i/>
          <w:iCs/>
          <w:spacing w:val="1"/>
          <w:szCs w:val="24"/>
        </w:rPr>
        <w:t xml:space="preserve"> </w:t>
      </w:r>
      <w:r w:rsidRPr="00BB1A15">
        <w:rPr>
          <w:i/>
          <w:iCs/>
          <w:spacing w:val="-1"/>
          <w:szCs w:val="24"/>
        </w:rPr>
        <w:t>p</w:t>
      </w:r>
      <w:r w:rsidRPr="00BB1A15">
        <w:rPr>
          <w:i/>
          <w:iCs/>
          <w:spacing w:val="1"/>
          <w:szCs w:val="24"/>
        </w:rPr>
        <w:t>e</w:t>
      </w:r>
      <w:r w:rsidRPr="00BB1A15">
        <w:rPr>
          <w:i/>
          <w:iCs/>
          <w:spacing w:val="-1"/>
          <w:szCs w:val="24"/>
        </w:rPr>
        <w:t>r</w:t>
      </w:r>
      <w:r w:rsidRPr="00BB1A15">
        <w:rPr>
          <w:i/>
          <w:iCs/>
          <w:szCs w:val="24"/>
        </w:rPr>
        <w:t>f</w:t>
      </w:r>
      <w:r w:rsidRPr="00BB1A15">
        <w:rPr>
          <w:i/>
          <w:iCs/>
          <w:spacing w:val="1"/>
          <w:szCs w:val="24"/>
        </w:rPr>
        <w:t>o</w:t>
      </w:r>
      <w:r w:rsidRPr="00BB1A15">
        <w:rPr>
          <w:i/>
          <w:iCs/>
          <w:spacing w:val="-1"/>
          <w:szCs w:val="24"/>
        </w:rPr>
        <w:t>r</w:t>
      </w:r>
      <w:r w:rsidRPr="00BB1A15">
        <w:rPr>
          <w:i/>
          <w:iCs/>
          <w:spacing w:val="-3"/>
          <w:szCs w:val="24"/>
        </w:rPr>
        <w:t>m</w:t>
      </w:r>
      <w:r w:rsidRPr="00BB1A15">
        <w:rPr>
          <w:i/>
          <w:iCs/>
          <w:spacing w:val="1"/>
          <w:szCs w:val="24"/>
        </w:rPr>
        <w:t>ed</w:t>
      </w:r>
      <w:r w:rsidRPr="00BB1A15">
        <w:rPr>
          <w:i/>
          <w:iCs/>
          <w:szCs w:val="24"/>
        </w:rPr>
        <w:t>,</w:t>
      </w:r>
      <w:r w:rsidRPr="00BB1A15">
        <w:rPr>
          <w:i/>
          <w:iCs/>
          <w:spacing w:val="1"/>
          <w:szCs w:val="24"/>
        </w:rPr>
        <w:t xml:space="preserve"> </w:t>
      </w:r>
      <w:r w:rsidRPr="00BB1A15">
        <w:rPr>
          <w:i/>
          <w:iCs/>
          <w:spacing w:val="-1"/>
          <w:szCs w:val="24"/>
        </w:rPr>
        <w:t>pr</w:t>
      </w:r>
      <w:r w:rsidRPr="00BB1A15">
        <w:rPr>
          <w:i/>
          <w:iCs/>
          <w:spacing w:val="1"/>
          <w:szCs w:val="24"/>
        </w:rPr>
        <w:t>o</w:t>
      </w:r>
      <w:r w:rsidRPr="00BB1A15">
        <w:rPr>
          <w:i/>
          <w:iCs/>
          <w:szCs w:val="24"/>
        </w:rPr>
        <w:t>vi</w:t>
      </w:r>
      <w:r w:rsidRPr="00BB1A15">
        <w:rPr>
          <w:i/>
          <w:iCs/>
          <w:spacing w:val="1"/>
          <w:szCs w:val="24"/>
        </w:rPr>
        <w:t>d</w:t>
      </w:r>
      <w:r w:rsidRPr="00BB1A15">
        <w:rPr>
          <w:i/>
          <w:iCs/>
          <w:szCs w:val="24"/>
        </w:rPr>
        <w:t>e</w:t>
      </w:r>
      <w:r w:rsidRPr="00BB1A15">
        <w:rPr>
          <w:i/>
          <w:iCs/>
          <w:spacing w:val="1"/>
          <w:szCs w:val="24"/>
        </w:rPr>
        <w:t xml:space="preserve"> </w:t>
      </w:r>
      <w:r w:rsidRPr="00BB1A15">
        <w:rPr>
          <w:i/>
          <w:iCs/>
          <w:spacing w:val="-1"/>
          <w:szCs w:val="24"/>
        </w:rPr>
        <w:t>u</w:t>
      </w:r>
      <w:r w:rsidRPr="00BB1A15">
        <w:rPr>
          <w:i/>
          <w:iCs/>
          <w:spacing w:val="1"/>
          <w:szCs w:val="24"/>
        </w:rPr>
        <w:t>na</w:t>
      </w:r>
      <w:r w:rsidRPr="00BB1A15">
        <w:rPr>
          <w:i/>
          <w:iCs/>
          <w:spacing w:val="-3"/>
          <w:szCs w:val="24"/>
        </w:rPr>
        <w:t>m</w:t>
      </w:r>
      <w:r w:rsidRPr="00BB1A15">
        <w:rPr>
          <w:i/>
          <w:iCs/>
          <w:spacing w:val="1"/>
          <w:szCs w:val="24"/>
        </w:rPr>
        <w:t>b</w:t>
      </w:r>
      <w:r w:rsidRPr="00BB1A15">
        <w:rPr>
          <w:i/>
          <w:iCs/>
          <w:szCs w:val="24"/>
        </w:rPr>
        <w:t>i</w:t>
      </w:r>
      <w:r w:rsidRPr="00BB1A15">
        <w:rPr>
          <w:i/>
          <w:iCs/>
          <w:spacing w:val="1"/>
          <w:szCs w:val="24"/>
        </w:rPr>
        <w:t>guou</w:t>
      </w:r>
      <w:r w:rsidRPr="00BB1A15">
        <w:rPr>
          <w:i/>
          <w:iCs/>
          <w:szCs w:val="24"/>
        </w:rPr>
        <w:t>s</w:t>
      </w:r>
      <w:r w:rsidRPr="00BB1A15">
        <w:rPr>
          <w:i/>
          <w:iCs/>
          <w:spacing w:val="-2"/>
          <w:szCs w:val="24"/>
        </w:rPr>
        <w:t xml:space="preserve"> </w:t>
      </w:r>
      <w:r w:rsidRPr="00BB1A15">
        <w:rPr>
          <w:i/>
          <w:iCs/>
          <w:spacing w:val="-1"/>
          <w:szCs w:val="24"/>
        </w:rPr>
        <w:t>a</w:t>
      </w:r>
      <w:r w:rsidRPr="00BB1A15">
        <w:rPr>
          <w:i/>
          <w:iCs/>
          <w:spacing w:val="1"/>
          <w:szCs w:val="24"/>
        </w:rPr>
        <w:t>n</w:t>
      </w:r>
      <w:r w:rsidRPr="00BB1A15">
        <w:rPr>
          <w:i/>
          <w:iCs/>
          <w:szCs w:val="24"/>
        </w:rPr>
        <w:t>d</w:t>
      </w:r>
      <w:r w:rsidRPr="00BB1A15">
        <w:rPr>
          <w:i/>
          <w:iCs/>
          <w:spacing w:val="1"/>
          <w:szCs w:val="24"/>
        </w:rPr>
        <w:t xml:space="preserve"> </w:t>
      </w:r>
      <w:r w:rsidRPr="00BB1A15">
        <w:rPr>
          <w:i/>
          <w:iCs/>
          <w:szCs w:val="24"/>
        </w:rPr>
        <w:t>c</w:t>
      </w:r>
      <w:r w:rsidRPr="00BB1A15">
        <w:rPr>
          <w:i/>
          <w:iCs/>
          <w:spacing w:val="1"/>
          <w:szCs w:val="24"/>
        </w:rPr>
        <w:t>o</w:t>
      </w:r>
      <w:r w:rsidRPr="00BB1A15">
        <w:rPr>
          <w:i/>
          <w:iCs/>
          <w:spacing w:val="-3"/>
          <w:szCs w:val="24"/>
        </w:rPr>
        <w:t>m</w:t>
      </w:r>
      <w:r w:rsidRPr="00BB1A15">
        <w:rPr>
          <w:i/>
          <w:iCs/>
          <w:spacing w:val="1"/>
          <w:szCs w:val="24"/>
        </w:rPr>
        <w:t>p</w:t>
      </w:r>
      <w:r w:rsidRPr="00BB1A15">
        <w:rPr>
          <w:i/>
          <w:iCs/>
          <w:szCs w:val="24"/>
        </w:rPr>
        <w:t>l</w:t>
      </w:r>
      <w:r w:rsidRPr="00BB1A15">
        <w:rPr>
          <w:i/>
          <w:iCs/>
          <w:spacing w:val="1"/>
          <w:szCs w:val="24"/>
        </w:rPr>
        <w:t>e</w:t>
      </w:r>
      <w:r w:rsidRPr="00BB1A15">
        <w:rPr>
          <w:i/>
          <w:iCs/>
          <w:szCs w:val="24"/>
        </w:rPr>
        <w:t>te i</w:t>
      </w:r>
      <w:r w:rsidRPr="00BB1A15">
        <w:rPr>
          <w:i/>
          <w:iCs/>
          <w:spacing w:val="1"/>
          <w:szCs w:val="24"/>
        </w:rPr>
        <w:t>n</w:t>
      </w:r>
      <w:r w:rsidRPr="00BB1A15">
        <w:rPr>
          <w:i/>
          <w:iCs/>
          <w:szCs w:val="24"/>
        </w:rPr>
        <w:t>st</w:t>
      </w:r>
      <w:r w:rsidRPr="00BB1A15">
        <w:rPr>
          <w:i/>
          <w:iCs/>
          <w:spacing w:val="-1"/>
          <w:szCs w:val="24"/>
        </w:rPr>
        <w:t>r</w:t>
      </w:r>
      <w:r w:rsidRPr="00BB1A15">
        <w:rPr>
          <w:i/>
          <w:iCs/>
          <w:spacing w:val="1"/>
          <w:szCs w:val="24"/>
        </w:rPr>
        <w:t>u</w:t>
      </w:r>
      <w:r w:rsidRPr="00BB1A15">
        <w:rPr>
          <w:i/>
          <w:iCs/>
          <w:szCs w:val="24"/>
        </w:rPr>
        <w:t>cti</w:t>
      </w:r>
      <w:r w:rsidRPr="00BB1A15">
        <w:rPr>
          <w:i/>
          <w:iCs/>
          <w:spacing w:val="1"/>
          <w:szCs w:val="24"/>
        </w:rPr>
        <w:t>on</w:t>
      </w:r>
      <w:r w:rsidRPr="00BB1A15">
        <w:rPr>
          <w:i/>
          <w:iCs/>
          <w:szCs w:val="24"/>
        </w:rPr>
        <w:t xml:space="preserve">s </w:t>
      </w:r>
      <w:r w:rsidRPr="00BB1A15">
        <w:rPr>
          <w:i/>
          <w:iCs/>
          <w:spacing w:val="-2"/>
          <w:szCs w:val="24"/>
        </w:rPr>
        <w:t>s</w:t>
      </w:r>
      <w:r w:rsidRPr="00BB1A15">
        <w:rPr>
          <w:i/>
          <w:iCs/>
          <w:szCs w:val="24"/>
        </w:rPr>
        <w:t>o</w:t>
      </w:r>
      <w:r w:rsidRPr="00BB1A15">
        <w:rPr>
          <w:i/>
          <w:iCs/>
          <w:spacing w:val="1"/>
          <w:szCs w:val="24"/>
        </w:rPr>
        <w:t xml:space="preserve"> </w:t>
      </w:r>
      <w:r w:rsidRPr="00BB1A15">
        <w:rPr>
          <w:i/>
          <w:iCs/>
          <w:spacing w:val="-2"/>
          <w:szCs w:val="24"/>
        </w:rPr>
        <w:t>t</w:t>
      </w:r>
      <w:r w:rsidRPr="00BB1A15">
        <w:rPr>
          <w:i/>
          <w:iCs/>
          <w:spacing w:val="1"/>
          <w:szCs w:val="24"/>
        </w:rPr>
        <w:t>ha</w:t>
      </w:r>
      <w:r w:rsidRPr="00BB1A15">
        <w:rPr>
          <w:i/>
          <w:iCs/>
          <w:szCs w:val="24"/>
        </w:rPr>
        <w:t>t</w:t>
      </w:r>
      <w:r w:rsidRPr="00BB1A15">
        <w:rPr>
          <w:i/>
          <w:iCs/>
          <w:spacing w:val="-1"/>
          <w:szCs w:val="24"/>
        </w:rPr>
        <w:t xml:space="preserve"> </w:t>
      </w:r>
      <w:r w:rsidRPr="00BB1A15">
        <w:rPr>
          <w:i/>
          <w:iCs/>
          <w:spacing w:val="1"/>
          <w:szCs w:val="24"/>
        </w:rPr>
        <w:t>a</w:t>
      </w:r>
      <w:r w:rsidRPr="00BB1A15">
        <w:rPr>
          <w:i/>
          <w:iCs/>
          <w:szCs w:val="24"/>
        </w:rPr>
        <w:t>n</w:t>
      </w:r>
      <w:r w:rsidRPr="00BB1A15">
        <w:rPr>
          <w:i/>
          <w:iCs/>
          <w:spacing w:val="1"/>
          <w:szCs w:val="24"/>
        </w:rPr>
        <w:t xml:space="preserve"> </w:t>
      </w:r>
      <w:r w:rsidRPr="00BB1A15">
        <w:rPr>
          <w:i/>
          <w:iCs/>
          <w:spacing w:val="-3"/>
          <w:szCs w:val="24"/>
        </w:rPr>
        <w:t>i</w:t>
      </w:r>
      <w:r w:rsidRPr="00BB1A15">
        <w:rPr>
          <w:i/>
          <w:iCs/>
          <w:spacing w:val="1"/>
          <w:szCs w:val="24"/>
        </w:rPr>
        <w:t>nd</w:t>
      </w:r>
      <w:r w:rsidRPr="00BB1A15">
        <w:rPr>
          <w:i/>
          <w:iCs/>
          <w:spacing w:val="-1"/>
          <w:szCs w:val="24"/>
        </w:rPr>
        <w:t>e</w:t>
      </w:r>
      <w:r w:rsidRPr="00BB1A15">
        <w:rPr>
          <w:i/>
          <w:iCs/>
          <w:spacing w:val="1"/>
          <w:szCs w:val="24"/>
        </w:rPr>
        <w:t>pe</w:t>
      </w:r>
      <w:r w:rsidRPr="00BB1A15">
        <w:rPr>
          <w:i/>
          <w:iCs/>
          <w:spacing w:val="-1"/>
          <w:szCs w:val="24"/>
        </w:rPr>
        <w:t>n</w:t>
      </w:r>
      <w:r w:rsidRPr="00BB1A15">
        <w:rPr>
          <w:i/>
          <w:iCs/>
          <w:spacing w:val="1"/>
          <w:szCs w:val="24"/>
        </w:rPr>
        <w:t>de</w:t>
      </w:r>
      <w:r w:rsidRPr="00BB1A15">
        <w:rPr>
          <w:i/>
          <w:iCs/>
          <w:spacing w:val="-1"/>
          <w:szCs w:val="24"/>
        </w:rPr>
        <w:t>n</w:t>
      </w:r>
      <w:r w:rsidRPr="00BB1A15">
        <w:rPr>
          <w:i/>
          <w:iCs/>
          <w:szCs w:val="24"/>
        </w:rPr>
        <w:t>t</w:t>
      </w:r>
      <w:r w:rsidRPr="00BB1A15">
        <w:rPr>
          <w:i/>
          <w:iCs/>
          <w:spacing w:val="1"/>
          <w:szCs w:val="24"/>
        </w:rPr>
        <w:t xml:space="preserve"> </w:t>
      </w:r>
      <w:r w:rsidRPr="00BB1A15">
        <w:rPr>
          <w:i/>
          <w:iCs/>
          <w:szCs w:val="24"/>
        </w:rPr>
        <w:t>st</w:t>
      </w:r>
      <w:r w:rsidRPr="00BB1A15">
        <w:rPr>
          <w:i/>
          <w:iCs/>
          <w:spacing w:val="-1"/>
          <w:szCs w:val="24"/>
        </w:rPr>
        <w:t>a</w:t>
      </w:r>
      <w:r w:rsidRPr="00BB1A15">
        <w:rPr>
          <w:i/>
          <w:iCs/>
          <w:szCs w:val="24"/>
        </w:rPr>
        <w:t>tistici</w:t>
      </w:r>
      <w:r w:rsidRPr="00BB1A15">
        <w:rPr>
          <w:i/>
          <w:iCs/>
          <w:spacing w:val="1"/>
          <w:szCs w:val="24"/>
        </w:rPr>
        <w:t>a</w:t>
      </w:r>
      <w:r w:rsidRPr="00BB1A15">
        <w:rPr>
          <w:i/>
          <w:iCs/>
          <w:szCs w:val="24"/>
        </w:rPr>
        <w:t>n</w:t>
      </w:r>
      <w:r w:rsidRPr="00BB1A15">
        <w:rPr>
          <w:i/>
          <w:iCs/>
          <w:spacing w:val="-1"/>
          <w:szCs w:val="24"/>
        </w:rPr>
        <w:t xml:space="preserve"> </w:t>
      </w:r>
      <w:r w:rsidRPr="00BB1A15">
        <w:rPr>
          <w:i/>
          <w:iCs/>
          <w:szCs w:val="24"/>
        </w:rPr>
        <w:t>c</w:t>
      </w:r>
      <w:r w:rsidRPr="00BB1A15">
        <w:rPr>
          <w:i/>
          <w:iCs/>
          <w:spacing w:val="1"/>
          <w:szCs w:val="24"/>
        </w:rPr>
        <w:t>ou</w:t>
      </w:r>
      <w:r w:rsidRPr="00BB1A15">
        <w:rPr>
          <w:i/>
          <w:iCs/>
          <w:szCs w:val="24"/>
        </w:rPr>
        <w:t>ld</w:t>
      </w:r>
      <w:r w:rsidRPr="00BB1A15">
        <w:rPr>
          <w:i/>
          <w:iCs/>
          <w:spacing w:val="-1"/>
          <w:szCs w:val="24"/>
        </w:rPr>
        <w:t xml:space="preserve"> </w:t>
      </w:r>
      <w:r w:rsidRPr="00BB1A15">
        <w:rPr>
          <w:i/>
          <w:iCs/>
          <w:spacing w:val="1"/>
          <w:szCs w:val="24"/>
        </w:rPr>
        <w:t>pe</w:t>
      </w:r>
      <w:r w:rsidRPr="00BB1A15">
        <w:rPr>
          <w:i/>
          <w:iCs/>
          <w:spacing w:val="-1"/>
          <w:szCs w:val="24"/>
        </w:rPr>
        <w:t>r</w:t>
      </w:r>
      <w:r w:rsidRPr="00BB1A15">
        <w:rPr>
          <w:i/>
          <w:iCs/>
          <w:szCs w:val="24"/>
        </w:rPr>
        <w:t>f</w:t>
      </w:r>
      <w:r w:rsidRPr="00BB1A15">
        <w:rPr>
          <w:i/>
          <w:iCs/>
          <w:spacing w:val="1"/>
          <w:szCs w:val="24"/>
        </w:rPr>
        <w:t>o</w:t>
      </w:r>
      <w:r w:rsidRPr="00BB1A15">
        <w:rPr>
          <w:i/>
          <w:iCs/>
          <w:spacing w:val="-1"/>
          <w:szCs w:val="24"/>
        </w:rPr>
        <w:t>r</w:t>
      </w:r>
      <w:r w:rsidRPr="00BB1A15">
        <w:rPr>
          <w:i/>
          <w:iCs/>
          <w:szCs w:val="24"/>
        </w:rPr>
        <w:t>m</w:t>
      </w:r>
      <w:r w:rsidRPr="00BB1A15">
        <w:rPr>
          <w:i/>
          <w:iCs/>
          <w:spacing w:val="-3"/>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1"/>
          <w:szCs w:val="24"/>
        </w:rPr>
        <w:t>ana</w:t>
      </w:r>
      <w:r w:rsidRPr="00BB1A15">
        <w:rPr>
          <w:i/>
          <w:iCs/>
          <w:spacing w:val="-3"/>
          <w:szCs w:val="24"/>
        </w:rPr>
        <w:t>l</w:t>
      </w:r>
      <w:r w:rsidRPr="00BB1A15">
        <w:rPr>
          <w:i/>
          <w:iCs/>
          <w:szCs w:val="24"/>
        </w:rPr>
        <w:t>ys</w:t>
      </w:r>
      <w:r w:rsidRPr="00BB1A15">
        <w:rPr>
          <w:i/>
          <w:iCs/>
          <w:spacing w:val="1"/>
          <w:szCs w:val="24"/>
        </w:rPr>
        <w:t>e</w:t>
      </w:r>
      <w:r w:rsidRPr="00BB1A15">
        <w:rPr>
          <w:i/>
          <w:iCs/>
          <w:szCs w:val="24"/>
        </w:rPr>
        <w:t>s.</w:t>
      </w:r>
    </w:p>
    <w:p w14:paraId="2F79A84B" w14:textId="77777777" w:rsidR="00BB1A15" w:rsidRPr="00BB1A15" w:rsidRDefault="00BB1A15" w:rsidP="00BB1A15">
      <w:pPr>
        <w:rPr>
          <w:i/>
          <w:iCs/>
          <w:szCs w:val="24"/>
        </w:rPr>
      </w:pPr>
      <w:r w:rsidRPr="00BB1A15">
        <w:rPr>
          <w:i/>
          <w:iCs/>
          <w:szCs w:val="24"/>
        </w:rPr>
        <w:t xml:space="preserve">Describe safety findings that would prompt temporary suspension of enrollment and/or study intervention use until a safety review is convened (either routine or ad hoc). </w:t>
      </w:r>
      <w:r w:rsidRPr="00BB1A15">
        <w:rPr>
          <w:i/>
          <w:iCs/>
          <w:spacing w:val="1"/>
          <w:szCs w:val="24"/>
        </w:rPr>
        <w:t>P</w:t>
      </w:r>
      <w:r w:rsidRPr="00BB1A15">
        <w:rPr>
          <w:i/>
          <w:iCs/>
          <w:spacing w:val="-1"/>
          <w:szCs w:val="24"/>
        </w:rPr>
        <w:t>r</w:t>
      </w:r>
      <w:r w:rsidRPr="00BB1A15">
        <w:rPr>
          <w:i/>
          <w:iCs/>
          <w:spacing w:val="1"/>
          <w:szCs w:val="24"/>
        </w:rPr>
        <w:t>o</w:t>
      </w:r>
      <w:r w:rsidRPr="00BB1A15">
        <w:rPr>
          <w:i/>
          <w:iCs/>
          <w:szCs w:val="24"/>
        </w:rPr>
        <w:t>vi</w:t>
      </w:r>
      <w:r w:rsidRPr="00BB1A15">
        <w:rPr>
          <w:i/>
          <w:iCs/>
          <w:spacing w:val="1"/>
          <w:szCs w:val="24"/>
        </w:rPr>
        <w:t>d</w:t>
      </w:r>
      <w:r w:rsidRPr="00BB1A15">
        <w:rPr>
          <w:i/>
          <w:iCs/>
          <w:szCs w:val="24"/>
        </w:rPr>
        <w:t>e</w:t>
      </w:r>
      <w:r w:rsidRPr="00BB1A15">
        <w:rPr>
          <w:i/>
          <w:iCs/>
          <w:spacing w:val="-1"/>
          <w:szCs w:val="24"/>
        </w:rPr>
        <w:t xml:space="preserve"> </w:t>
      </w:r>
      <w:r w:rsidRPr="00BB1A15">
        <w:rPr>
          <w:i/>
          <w:iCs/>
          <w:spacing w:val="1"/>
          <w:szCs w:val="24"/>
        </w:rPr>
        <w:t>de</w:t>
      </w:r>
      <w:r w:rsidRPr="00BB1A15">
        <w:rPr>
          <w:i/>
          <w:iCs/>
          <w:szCs w:val="24"/>
        </w:rPr>
        <w:t>t</w:t>
      </w:r>
      <w:r w:rsidRPr="00BB1A15">
        <w:rPr>
          <w:i/>
          <w:iCs/>
          <w:spacing w:val="1"/>
          <w:szCs w:val="24"/>
        </w:rPr>
        <w:t>a</w:t>
      </w:r>
      <w:r w:rsidRPr="00BB1A15">
        <w:rPr>
          <w:i/>
          <w:iCs/>
          <w:szCs w:val="24"/>
        </w:rPr>
        <w:t>ils</w:t>
      </w:r>
      <w:r w:rsidRPr="00BB1A15">
        <w:rPr>
          <w:i/>
          <w:iCs/>
          <w:spacing w:val="-2"/>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pr</w:t>
      </w:r>
      <w:r w:rsidRPr="00BB1A15">
        <w:rPr>
          <w:i/>
          <w:iCs/>
          <w:spacing w:val="1"/>
          <w:szCs w:val="24"/>
        </w:rPr>
        <w:t>opo</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pacing w:val="-1"/>
          <w:szCs w:val="24"/>
        </w:rPr>
        <w:t>r</w:t>
      </w:r>
      <w:r w:rsidRPr="00BB1A15">
        <w:rPr>
          <w:i/>
          <w:iCs/>
          <w:spacing w:val="1"/>
          <w:szCs w:val="24"/>
        </w:rPr>
        <w:t>u</w:t>
      </w:r>
      <w:r w:rsidRPr="00BB1A15">
        <w:rPr>
          <w:i/>
          <w:iCs/>
          <w:szCs w:val="24"/>
        </w:rPr>
        <w:t>l</w:t>
      </w:r>
      <w:r w:rsidRPr="00BB1A15">
        <w:rPr>
          <w:i/>
          <w:iCs/>
          <w:spacing w:val="1"/>
          <w:szCs w:val="24"/>
        </w:rPr>
        <w:t>e</w:t>
      </w:r>
      <w:r w:rsidRPr="00BB1A15">
        <w:rPr>
          <w:i/>
          <w:iCs/>
          <w:szCs w:val="24"/>
        </w:rPr>
        <w:t xml:space="preserve">s </w:t>
      </w:r>
      <w:r w:rsidRPr="00BB1A15">
        <w:rPr>
          <w:i/>
          <w:iCs/>
          <w:spacing w:val="-2"/>
          <w:szCs w:val="24"/>
        </w:rPr>
        <w:t>f</w:t>
      </w:r>
      <w:r w:rsidRPr="00BB1A15">
        <w:rPr>
          <w:i/>
          <w:iCs/>
          <w:spacing w:val="1"/>
          <w:szCs w:val="24"/>
        </w:rPr>
        <w:t>o</w:t>
      </w:r>
      <w:r w:rsidRPr="00BB1A15">
        <w:rPr>
          <w:i/>
          <w:iCs/>
          <w:szCs w:val="24"/>
        </w:rPr>
        <w:t xml:space="preserve">r </w:t>
      </w:r>
      <w:r w:rsidRPr="00BB1A15">
        <w:rPr>
          <w:i/>
          <w:iCs/>
          <w:spacing w:val="-1"/>
          <w:szCs w:val="24"/>
        </w:rPr>
        <w:t>h</w:t>
      </w:r>
      <w:r w:rsidRPr="00BB1A15">
        <w:rPr>
          <w:i/>
          <w:iCs/>
          <w:spacing w:val="1"/>
          <w:szCs w:val="24"/>
        </w:rPr>
        <w:t>a</w:t>
      </w:r>
      <w:r w:rsidRPr="00BB1A15">
        <w:rPr>
          <w:i/>
          <w:iCs/>
          <w:szCs w:val="24"/>
        </w:rPr>
        <w:t>lti</w:t>
      </w:r>
      <w:r w:rsidRPr="00BB1A15">
        <w:rPr>
          <w:i/>
          <w:iCs/>
          <w:spacing w:val="-1"/>
          <w:szCs w:val="24"/>
        </w:rPr>
        <w:t>n</w:t>
      </w:r>
      <w:r w:rsidRPr="00BB1A15">
        <w:rPr>
          <w:i/>
          <w:iCs/>
          <w:szCs w:val="24"/>
        </w:rPr>
        <w:t>g</w:t>
      </w:r>
      <w:r w:rsidRPr="00BB1A15">
        <w:rPr>
          <w:i/>
          <w:iCs/>
          <w:spacing w:val="1"/>
          <w:szCs w:val="24"/>
        </w:rPr>
        <w:t xml:space="preserve"> </w:t>
      </w:r>
      <w:r w:rsidRPr="00BB1A15">
        <w:rPr>
          <w:i/>
          <w:iCs/>
          <w:szCs w:val="24"/>
        </w:rPr>
        <w:t>st</w:t>
      </w:r>
      <w:r w:rsidRPr="00BB1A15">
        <w:rPr>
          <w:i/>
          <w:iCs/>
          <w:spacing w:val="-1"/>
          <w:szCs w:val="24"/>
        </w:rPr>
        <w:t>u</w:t>
      </w:r>
      <w:r w:rsidRPr="00BB1A15">
        <w:rPr>
          <w:i/>
          <w:iCs/>
          <w:spacing w:val="1"/>
          <w:szCs w:val="24"/>
        </w:rPr>
        <w:t>d</w:t>
      </w:r>
      <w:r w:rsidRPr="00BB1A15">
        <w:rPr>
          <w:i/>
          <w:iCs/>
          <w:szCs w:val="24"/>
        </w:rPr>
        <w:t xml:space="preserve">y </w:t>
      </w:r>
      <w:r w:rsidRPr="00BB1A15">
        <w:rPr>
          <w:i/>
          <w:iCs/>
          <w:spacing w:val="-1"/>
          <w:szCs w:val="24"/>
        </w:rPr>
        <w:t>e</w:t>
      </w:r>
      <w:r w:rsidRPr="00BB1A15">
        <w:rPr>
          <w:i/>
          <w:iCs/>
          <w:spacing w:val="1"/>
          <w:szCs w:val="24"/>
        </w:rPr>
        <w:t>n</w:t>
      </w:r>
      <w:r w:rsidRPr="00BB1A15">
        <w:rPr>
          <w:i/>
          <w:iCs/>
          <w:spacing w:val="-1"/>
          <w:szCs w:val="24"/>
        </w:rPr>
        <w:t>r</w:t>
      </w:r>
      <w:r w:rsidRPr="00BB1A15">
        <w:rPr>
          <w:i/>
          <w:iCs/>
          <w:spacing w:val="1"/>
          <w:szCs w:val="24"/>
        </w:rPr>
        <w:t>o</w:t>
      </w:r>
      <w:r w:rsidRPr="00BB1A15">
        <w:rPr>
          <w:i/>
          <w:iCs/>
          <w:szCs w:val="24"/>
        </w:rPr>
        <w:t>ll</w:t>
      </w:r>
      <w:r w:rsidRPr="00BB1A15">
        <w:rPr>
          <w:i/>
          <w:iCs/>
          <w:spacing w:val="-3"/>
          <w:szCs w:val="24"/>
        </w:rPr>
        <w:t>m</w:t>
      </w:r>
      <w:r w:rsidRPr="00BB1A15">
        <w:rPr>
          <w:i/>
          <w:iCs/>
          <w:spacing w:val="1"/>
          <w:szCs w:val="24"/>
        </w:rPr>
        <w:t>en</w:t>
      </w:r>
      <w:r w:rsidRPr="00BB1A15">
        <w:rPr>
          <w:i/>
          <w:iCs/>
          <w:szCs w:val="24"/>
        </w:rPr>
        <w:t>t</w:t>
      </w:r>
      <w:r w:rsidRPr="00BB1A15">
        <w:rPr>
          <w:i/>
          <w:iCs/>
          <w:spacing w:val="1"/>
          <w:szCs w:val="24"/>
        </w:rPr>
        <w:t xml:space="preserve"> o</w:t>
      </w:r>
      <w:r w:rsidRPr="00BB1A15">
        <w:rPr>
          <w:i/>
          <w:iCs/>
          <w:szCs w:val="24"/>
        </w:rPr>
        <w:t>r st</w:t>
      </w:r>
      <w:r w:rsidRPr="00BB1A15">
        <w:rPr>
          <w:i/>
          <w:iCs/>
          <w:spacing w:val="1"/>
          <w:szCs w:val="24"/>
        </w:rPr>
        <w:t xml:space="preserve">udy </w:t>
      </w:r>
      <w:r w:rsidRPr="00BB1A15">
        <w:rPr>
          <w:i/>
          <w:iCs/>
          <w:szCs w:val="24"/>
        </w:rPr>
        <w:t>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v</w:t>
      </w:r>
      <w:r w:rsidRPr="00BB1A15">
        <w:rPr>
          <w:i/>
          <w:iCs/>
          <w:spacing w:val="1"/>
          <w:szCs w:val="24"/>
        </w:rPr>
        <w:t>en</w:t>
      </w:r>
      <w:r w:rsidRPr="00BB1A15">
        <w:rPr>
          <w:i/>
          <w:iCs/>
          <w:szCs w:val="24"/>
        </w:rPr>
        <w:t>t</w:t>
      </w:r>
      <w:r w:rsidRPr="00BB1A15">
        <w:rPr>
          <w:i/>
          <w:iCs/>
          <w:spacing w:val="-3"/>
          <w:szCs w:val="24"/>
        </w:rPr>
        <w:t>i</w:t>
      </w:r>
      <w:r w:rsidRPr="00BB1A15">
        <w:rPr>
          <w:i/>
          <w:iCs/>
          <w:spacing w:val="1"/>
          <w:szCs w:val="24"/>
        </w:rPr>
        <w:t>on</w:t>
      </w:r>
      <w:r w:rsidRPr="00BB1A15">
        <w:rPr>
          <w:i/>
          <w:iCs/>
          <w:spacing w:val="-2"/>
          <w:szCs w:val="24"/>
        </w:rPr>
        <w:t>/</w:t>
      </w:r>
      <w:r w:rsidRPr="00BB1A15">
        <w:rPr>
          <w:i/>
          <w:iCs/>
          <w:spacing w:val="1"/>
          <w:szCs w:val="24"/>
        </w:rPr>
        <w:t>ad</w:t>
      </w:r>
      <w:r w:rsidRPr="00BB1A15">
        <w:rPr>
          <w:i/>
          <w:iCs/>
          <w:spacing w:val="-3"/>
          <w:szCs w:val="24"/>
        </w:rPr>
        <w:t>m</w:t>
      </w:r>
      <w:r w:rsidRPr="00BB1A15">
        <w:rPr>
          <w:i/>
          <w:iCs/>
          <w:szCs w:val="24"/>
        </w:rPr>
        <w:t>i</w:t>
      </w:r>
      <w:r w:rsidRPr="00BB1A15">
        <w:rPr>
          <w:i/>
          <w:iCs/>
          <w:spacing w:val="1"/>
          <w:szCs w:val="24"/>
        </w:rPr>
        <w:t>n</w:t>
      </w:r>
      <w:r w:rsidRPr="00BB1A15">
        <w:rPr>
          <w:i/>
          <w:iCs/>
          <w:szCs w:val="24"/>
        </w:rPr>
        <w:t>ist</w:t>
      </w:r>
      <w:r w:rsidRPr="00BB1A15">
        <w:rPr>
          <w:i/>
          <w:iCs/>
          <w:spacing w:val="-1"/>
          <w:szCs w:val="24"/>
        </w:rPr>
        <w:t>r</w:t>
      </w:r>
      <w:r w:rsidRPr="00BB1A15">
        <w:rPr>
          <w:i/>
          <w:iCs/>
          <w:spacing w:val="1"/>
          <w:szCs w:val="24"/>
        </w:rPr>
        <w:t>a</w:t>
      </w:r>
      <w:r w:rsidRPr="00BB1A15">
        <w:rPr>
          <w:i/>
          <w:iCs/>
          <w:szCs w:val="24"/>
        </w:rPr>
        <w:t>ti</w:t>
      </w:r>
      <w:r w:rsidRPr="00BB1A15">
        <w:rPr>
          <w:i/>
          <w:iCs/>
          <w:spacing w:val="1"/>
          <w:szCs w:val="24"/>
        </w:rPr>
        <w:t>o</w:t>
      </w:r>
      <w:r w:rsidRPr="00BB1A15">
        <w:rPr>
          <w:i/>
          <w:iCs/>
          <w:szCs w:val="24"/>
        </w:rPr>
        <w:t>n</w:t>
      </w:r>
      <w:r w:rsidRPr="00BB1A15">
        <w:rPr>
          <w:i/>
          <w:iCs/>
          <w:spacing w:val="1"/>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zCs w:val="24"/>
        </w:rPr>
        <w:t>intervention f</w:t>
      </w:r>
      <w:r w:rsidRPr="00BB1A15">
        <w:rPr>
          <w:i/>
          <w:iCs/>
          <w:spacing w:val="-1"/>
          <w:szCs w:val="24"/>
        </w:rPr>
        <w:t>o</w:t>
      </w:r>
      <w:r w:rsidRPr="00BB1A15">
        <w:rPr>
          <w:i/>
          <w:iCs/>
          <w:szCs w:val="24"/>
        </w:rPr>
        <w:t>r s</w:t>
      </w:r>
      <w:r w:rsidRPr="00BB1A15">
        <w:rPr>
          <w:i/>
          <w:iCs/>
          <w:spacing w:val="1"/>
          <w:szCs w:val="24"/>
        </w:rPr>
        <w:t>afe</w:t>
      </w:r>
      <w:r w:rsidRPr="00BB1A15">
        <w:rPr>
          <w:i/>
          <w:iCs/>
          <w:szCs w:val="24"/>
        </w:rPr>
        <w:t>ty,</w:t>
      </w:r>
      <w:r w:rsidRPr="00BB1A15">
        <w:rPr>
          <w:i/>
          <w:iCs/>
          <w:spacing w:val="-1"/>
          <w:szCs w:val="24"/>
        </w:rPr>
        <w:t xml:space="preserve"> </w:t>
      </w:r>
      <w:r w:rsidRPr="00BB1A15">
        <w:rPr>
          <w:i/>
          <w:iCs/>
          <w:szCs w:val="24"/>
        </w:rPr>
        <w:t>i</w:t>
      </w:r>
      <w:r w:rsidRPr="00BB1A15">
        <w:rPr>
          <w:i/>
          <w:iCs/>
          <w:spacing w:val="1"/>
          <w:szCs w:val="24"/>
        </w:rPr>
        <w:t>n</w:t>
      </w:r>
      <w:r w:rsidRPr="00BB1A15">
        <w:rPr>
          <w:i/>
          <w:iCs/>
          <w:szCs w:val="24"/>
        </w:rPr>
        <w:t>cl</w:t>
      </w:r>
      <w:r w:rsidRPr="00BB1A15">
        <w:rPr>
          <w:i/>
          <w:iCs/>
          <w:spacing w:val="1"/>
          <w:szCs w:val="24"/>
        </w:rPr>
        <w:t>ud</w:t>
      </w:r>
      <w:r w:rsidRPr="00BB1A15">
        <w:rPr>
          <w:i/>
          <w:iCs/>
          <w:szCs w:val="24"/>
        </w:rPr>
        <w:t>i</w:t>
      </w:r>
      <w:r w:rsidRPr="00BB1A15">
        <w:rPr>
          <w:i/>
          <w:iCs/>
          <w:spacing w:val="-1"/>
          <w:szCs w:val="24"/>
        </w:rPr>
        <w:t>n</w:t>
      </w:r>
      <w:r w:rsidRPr="00BB1A15">
        <w:rPr>
          <w:i/>
          <w:iCs/>
          <w:szCs w:val="24"/>
        </w:rPr>
        <w:t>g</w:t>
      </w:r>
      <w:r w:rsidRPr="00BB1A15">
        <w:rPr>
          <w:i/>
          <w:iCs/>
          <w:spacing w:val="-1"/>
          <w:szCs w:val="24"/>
        </w:rPr>
        <w:t xml:space="preserve"> </w:t>
      </w:r>
      <w:r w:rsidRPr="00BB1A15">
        <w:rPr>
          <w:i/>
          <w:iCs/>
          <w:spacing w:val="2"/>
          <w:szCs w:val="24"/>
        </w:rPr>
        <w:t>w</w:t>
      </w:r>
      <w:r w:rsidRPr="00BB1A15">
        <w:rPr>
          <w:i/>
          <w:iCs/>
          <w:spacing w:val="-1"/>
          <w:szCs w:val="24"/>
        </w:rPr>
        <w:t>h</w:t>
      </w:r>
      <w:r w:rsidRPr="00BB1A15">
        <w:rPr>
          <w:i/>
          <w:iCs/>
          <w:spacing w:val="1"/>
          <w:szCs w:val="24"/>
        </w:rPr>
        <w:t>e</w:t>
      </w:r>
      <w:r w:rsidRPr="00BB1A15">
        <w:rPr>
          <w:i/>
          <w:iCs/>
          <w:spacing w:val="-2"/>
          <w:szCs w:val="24"/>
        </w:rPr>
        <w:t>t</w:t>
      </w:r>
      <w:r w:rsidRPr="00BB1A15">
        <w:rPr>
          <w:i/>
          <w:iCs/>
          <w:spacing w:val="1"/>
          <w:szCs w:val="24"/>
        </w:rPr>
        <w:t>he</w:t>
      </w:r>
      <w:r w:rsidRPr="00BB1A15">
        <w:rPr>
          <w:i/>
          <w:iCs/>
          <w:szCs w:val="24"/>
        </w:rPr>
        <w:t>r t</w:t>
      </w:r>
      <w:r w:rsidRPr="00BB1A15">
        <w:rPr>
          <w:i/>
          <w:iCs/>
          <w:spacing w:val="-1"/>
          <w:szCs w:val="24"/>
        </w:rPr>
        <w:t>h</w:t>
      </w:r>
      <w:r w:rsidRPr="00BB1A15">
        <w:rPr>
          <w:i/>
          <w:iCs/>
          <w:spacing w:val="1"/>
          <w:szCs w:val="24"/>
        </w:rPr>
        <w:t>e</w:t>
      </w:r>
      <w:r w:rsidRPr="00BB1A15">
        <w:rPr>
          <w:i/>
          <w:iCs/>
          <w:szCs w:val="24"/>
        </w:rPr>
        <w:t xml:space="preserve">y </w:t>
      </w:r>
      <w:r w:rsidRPr="00BB1A15">
        <w:rPr>
          <w:i/>
          <w:iCs/>
          <w:spacing w:val="-1"/>
          <w:szCs w:val="24"/>
        </w:rPr>
        <w:t>p</w:t>
      </w:r>
      <w:r w:rsidRPr="00BB1A15">
        <w:rPr>
          <w:i/>
          <w:iCs/>
          <w:spacing w:val="1"/>
          <w:szCs w:val="24"/>
        </w:rPr>
        <w:t>e</w:t>
      </w:r>
      <w:r w:rsidRPr="00BB1A15">
        <w:rPr>
          <w:i/>
          <w:iCs/>
          <w:spacing w:val="-1"/>
          <w:szCs w:val="24"/>
        </w:rPr>
        <w:t>r</w:t>
      </w:r>
      <w:r w:rsidRPr="00BB1A15">
        <w:rPr>
          <w:i/>
          <w:iCs/>
          <w:szCs w:val="24"/>
        </w:rPr>
        <w:t>t</w:t>
      </w:r>
      <w:r w:rsidRPr="00BB1A15">
        <w:rPr>
          <w:i/>
          <w:iCs/>
          <w:spacing w:val="1"/>
          <w:szCs w:val="24"/>
        </w:rPr>
        <w:t>a</w:t>
      </w:r>
      <w:r w:rsidRPr="00BB1A15">
        <w:rPr>
          <w:i/>
          <w:iCs/>
          <w:szCs w:val="24"/>
        </w:rPr>
        <w:t>in</w:t>
      </w:r>
      <w:r w:rsidRPr="00BB1A15">
        <w:rPr>
          <w:i/>
          <w:iCs/>
          <w:spacing w:val="-1"/>
          <w:szCs w:val="24"/>
        </w:rPr>
        <w:t xml:space="preserve"> </w:t>
      </w:r>
      <w:r w:rsidRPr="00BB1A15">
        <w:rPr>
          <w:i/>
          <w:iCs/>
          <w:szCs w:val="24"/>
        </w:rPr>
        <w:t>to 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1"/>
          <w:szCs w:val="24"/>
        </w:rPr>
        <w:t>en</w:t>
      </w:r>
      <w:r w:rsidRPr="00BB1A15">
        <w:rPr>
          <w:i/>
          <w:iCs/>
          <w:szCs w:val="24"/>
        </w:rPr>
        <w:t>ti</w:t>
      </w:r>
      <w:r w:rsidRPr="00BB1A15">
        <w:rPr>
          <w:i/>
          <w:iCs/>
          <w:spacing w:val="-1"/>
          <w:szCs w:val="24"/>
        </w:rPr>
        <w:t>r</w:t>
      </w:r>
      <w:r w:rsidRPr="00BB1A15">
        <w:rPr>
          <w:i/>
          <w:iCs/>
          <w:szCs w:val="24"/>
        </w:rPr>
        <w:t>e</w:t>
      </w:r>
      <w:r w:rsidRPr="00BB1A15">
        <w:rPr>
          <w:i/>
          <w:iCs/>
          <w:spacing w:val="1"/>
          <w:szCs w:val="24"/>
        </w:rPr>
        <w:t xml:space="preserve"> </w:t>
      </w:r>
      <w:r w:rsidRPr="00BB1A15">
        <w:rPr>
          <w:i/>
          <w:iCs/>
          <w:szCs w:val="24"/>
        </w:rPr>
        <w:t>s</w:t>
      </w:r>
      <w:r w:rsidRPr="00BB1A15">
        <w:rPr>
          <w:i/>
          <w:iCs/>
          <w:spacing w:val="-2"/>
          <w:szCs w:val="24"/>
        </w:rPr>
        <w:t>t</w:t>
      </w:r>
      <w:r w:rsidRPr="00BB1A15">
        <w:rPr>
          <w:i/>
          <w:iCs/>
          <w:spacing w:val="1"/>
          <w:szCs w:val="24"/>
        </w:rPr>
        <w:t>ud</w:t>
      </w:r>
      <w:r w:rsidRPr="00BB1A15">
        <w:rPr>
          <w:i/>
          <w:iCs/>
          <w:szCs w:val="24"/>
        </w:rPr>
        <w:t>y,</w:t>
      </w:r>
      <w:r w:rsidRPr="00BB1A15">
        <w:rPr>
          <w:i/>
          <w:iCs/>
          <w:spacing w:val="-1"/>
          <w:szCs w:val="24"/>
        </w:rPr>
        <w:t xml:space="preserve"> </w:t>
      </w:r>
      <w:r w:rsidRPr="00BB1A15">
        <w:rPr>
          <w:i/>
          <w:iCs/>
          <w:szCs w:val="24"/>
        </w:rPr>
        <w:t>s</w:t>
      </w:r>
      <w:r w:rsidRPr="00BB1A15">
        <w:rPr>
          <w:i/>
          <w:iCs/>
          <w:spacing w:val="1"/>
          <w:szCs w:val="24"/>
        </w:rPr>
        <w:t>pe</w:t>
      </w:r>
      <w:r w:rsidRPr="00BB1A15">
        <w:rPr>
          <w:i/>
          <w:iCs/>
          <w:szCs w:val="24"/>
        </w:rPr>
        <w:t>c</w:t>
      </w:r>
      <w:r w:rsidRPr="00BB1A15">
        <w:rPr>
          <w:i/>
          <w:iCs/>
          <w:spacing w:val="-1"/>
          <w:szCs w:val="24"/>
        </w:rPr>
        <w:t>i</w:t>
      </w:r>
      <w:r w:rsidRPr="00BB1A15">
        <w:rPr>
          <w:i/>
          <w:iCs/>
          <w:szCs w:val="24"/>
        </w:rPr>
        <w:t>f</w:t>
      </w:r>
      <w:r w:rsidRPr="00BB1A15">
        <w:rPr>
          <w:i/>
          <w:iCs/>
          <w:spacing w:val="-3"/>
          <w:szCs w:val="24"/>
        </w:rPr>
        <w:t>i</w:t>
      </w:r>
      <w:r w:rsidRPr="00BB1A15">
        <w:rPr>
          <w:i/>
          <w:iCs/>
          <w:szCs w:val="24"/>
        </w:rPr>
        <w:t>c st</w:t>
      </w:r>
      <w:r w:rsidRPr="00BB1A15">
        <w:rPr>
          <w:i/>
          <w:iCs/>
          <w:spacing w:val="1"/>
          <w:szCs w:val="24"/>
        </w:rPr>
        <w:t>ud</w:t>
      </w:r>
      <w:r w:rsidRPr="00BB1A15">
        <w:rPr>
          <w:i/>
          <w:iCs/>
          <w:szCs w:val="24"/>
        </w:rPr>
        <w:t>y</w:t>
      </w:r>
      <w:r w:rsidRPr="00BB1A15">
        <w:rPr>
          <w:i/>
          <w:iCs/>
          <w:spacing w:val="-2"/>
          <w:szCs w:val="24"/>
        </w:rPr>
        <w:t xml:space="preserve"> </w:t>
      </w:r>
      <w:r w:rsidRPr="00BB1A15">
        <w:rPr>
          <w:i/>
          <w:iCs/>
          <w:spacing w:val="1"/>
          <w:szCs w:val="24"/>
        </w:rPr>
        <w:t>a</w:t>
      </w:r>
      <w:r w:rsidRPr="00BB1A15">
        <w:rPr>
          <w:i/>
          <w:iCs/>
          <w:spacing w:val="-1"/>
          <w:szCs w:val="24"/>
        </w:rPr>
        <w:t>r</w:t>
      </w:r>
      <w:r w:rsidRPr="00BB1A15">
        <w:rPr>
          <w:i/>
          <w:iCs/>
          <w:spacing w:val="-3"/>
          <w:szCs w:val="24"/>
        </w:rPr>
        <w:t>m</w:t>
      </w:r>
      <w:r w:rsidRPr="00BB1A15">
        <w:rPr>
          <w:i/>
          <w:iCs/>
          <w:szCs w:val="24"/>
        </w:rPr>
        <w:t xml:space="preserve">s </w:t>
      </w:r>
      <w:r w:rsidRPr="00BB1A15">
        <w:rPr>
          <w:i/>
          <w:iCs/>
          <w:spacing w:val="1"/>
          <w:szCs w:val="24"/>
        </w:rPr>
        <w:t>o</w:t>
      </w:r>
      <w:r w:rsidRPr="00BB1A15">
        <w:rPr>
          <w:i/>
          <w:iCs/>
          <w:szCs w:val="24"/>
        </w:rPr>
        <w:t>r participant</w:t>
      </w:r>
      <w:r w:rsidRPr="00BB1A15">
        <w:rPr>
          <w:i/>
          <w:iCs/>
          <w:spacing w:val="1"/>
          <w:szCs w:val="24"/>
        </w:rPr>
        <w:t xml:space="preserve"> </w:t>
      </w:r>
      <w:r w:rsidRPr="00BB1A15">
        <w:rPr>
          <w:i/>
          <w:iCs/>
          <w:szCs w:val="24"/>
        </w:rPr>
        <w:t>s</w:t>
      </w:r>
      <w:r w:rsidRPr="00BB1A15">
        <w:rPr>
          <w:i/>
          <w:iCs/>
          <w:spacing w:val="1"/>
          <w:szCs w:val="24"/>
        </w:rPr>
        <w:t>u</w:t>
      </w:r>
      <w:r w:rsidRPr="00BB1A15">
        <w:rPr>
          <w:i/>
          <w:iCs/>
          <w:spacing w:val="-1"/>
          <w:szCs w:val="24"/>
        </w:rPr>
        <w:t>b</w:t>
      </w:r>
      <w:r w:rsidRPr="00BB1A15">
        <w:rPr>
          <w:i/>
          <w:iCs/>
          <w:spacing w:val="1"/>
          <w:szCs w:val="24"/>
        </w:rPr>
        <w:t>g</w:t>
      </w:r>
      <w:r w:rsidRPr="00BB1A15">
        <w:rPr>
          <w:i/>
          <w:iCs/>
          <w:spacing w:val="-1"/>
          <w:szCs w:val="24"/>
        </w:rPr>
        <w:t>r</w:t>
      </w:r>
      <w:r w:rsidRPr="00BB1A15">
        <w:rPr>
          <w:i/>
          <w:iCs/>
          <w:spacing w:val="1"/>
          <w:szCs w:val="24"/>
        </w:rPr>
        <w:t>oup</w:t>
      </w:r>
      <w:r w:rsidRPr="00BB1A15">
        <w:rPr>
          <w:i/>
          <w:iCs/>
          <w:spacing w:val="-2"/>
          <w:szCs w:val="24"/>
        </w:rPr>
        <w:t>s</w:t>
      </w:r>
      <w:r w:rsidRPr="00BB1A15">
        <w:rPr>
          <w:i/>
          <w:iCs/>
          <w:szCs w:val="24"/>
        </w:rPr>
        <w:t>,</w:t>
      </w:r>
      <w:r w:rsidRPr="00BB1A15">
        <w:rPr>
          <w:i/>
          <w:iCs/>
          <w:spacing w:val="1"/>
          <w:szCs w:val="24"/>
        </w:rPr>
        <w:t xml:space="preserve"> o</w:t>
      </w:r>
      <w:r w:rsidRPr="00BB1A15">
        <w:rPr>
          <w:i/>
          <w:iCs/>
          <w:szCs w:val="24"/>
        </w:rPr>
        <w:t>r</w:t>
      </w:r>
      <w:r w:rsidRPr="00BB1A15">
        <w:rPr>
          <w:i/>
          <w:iCs/>
          <w:spacing w:val="-3"/>
          <w:szCs w:val="24"/>
        </w:rPr>
        <w:t xml:space="preserve"> </w:t>
      </w:r>
      <w:r w:rsidRPr="00BB1A15">
        <w:rPr>
          <w:i/>
          <w:iCs/>
          <w:spacing w:val="1"/>
          <w:szCs w:val="24"/>
        </w:rPr>
        <w:t>o</w:t>
      </w:r>
      <w:r w:rsidRPr="00BB1A15">
        <w:rPr>
          <w:i/>
          <w:iCs/>
          <w:szCs w:val="24"/>
        </w:rPr>
        <w:t>t</w:t>
      </w:r>
      <w:r w:rsidRPr="00BB1A15">
        <w:rPr>
          <w:i/>
          <w:iCs/>
          <w:spacing w:val="1"/>
          <w:szCs w:val="24"/>
        </w:rPr>
        <w:t>he</w:t>
      </w:r>
      <w:r w:rsidRPr="00BB1A15">
        <w:rPr>
          <w:i/>
          <w:iCs/>
          <w:szCs w:val="24"/>
        </w:rPr>
        <w:t xml:space="preserve">r </w:t>
      </w:r>
      <w:r w:rsidRPr="00BB1A15">
        <w:rPr>
          <w:i/>
          <w:iCs/>
          <w:spacing w:val="-2"/>
          <w:szCs w:val="24"/>
        </w:rPr>
        <w:t>c</w:t>
      </w:r>
      <w:r w:rsidRPr="00BB1A15">
        <w:rPr>
          <w:i/>
          <w:iCs/>
          <w:spacing w:val="1"/>
          <w:szCs w:val="24"/>
        </w:rPr>
        <w:t>o</w:t>
      </w:r>
      <w:r w:rsidRPr="00BB1A15">
        <w:rPr>
          <w:i/>
          <w:iCs/>
          <w:spacing w:val="-3"/>
          <w:szCs w:val="24"/>
        </w:rPr>
        <w:t>m</w:t>
      </w:r>
      <w:r w:rsidRPr="00BB1A15">
        <w:rPr>
          <w:i/>
          <w:iCs/>
          <w:spacing w:val="1"/>
          <w:szCs w:val="24"/>
        </w:rPr>
        <w:t>ponen</w:t>
      </w:r>
      <w:r w:rsidRPr="00BB1A15">
        <w:rPr>
          <w:i/>
          <w:iCs/>
          <w:szCs w:val="24"/>
        </w:rPr>
        <w:t>ts</w:t>
      </w:r>
      <w:r w:rsidRPr="00BB1A15">
        <w:rPr>
          <w:i/>
          <w:iCs/>
          <w:spacing w:val="-2"/>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 xml:space="preserve">he </w:t>
      </w:r>
      <w:r w:rsidRPr="00BB1A15">
        <w:rPr>
          <w:i/>
          <w:iCs/>
          <w:szCs w:val="24"/>
        </w:rPr>
        <w:t>st</w:t>
      </w:r>
      <w:r w:rsidRPr="00BB1A15">
        <w:rPr>
          <w:i/>
          <w:iCs/>
          <w:spacing w:val="1"/>
          <w:szCs w:val="24"/>
        </w:rPr>
        <w:t>ud</w:t>
      </w:r>
      <w:r w:rsidRPr="00BB1A15">
        <w:rPr>
          <w:i/>
          <w:iCs/>
          <w:szCs w:val="24"/>
        </w:rPr>
        <w:t>y. Examples of findings that might trigger a safety review are the number of SAEs overall, the number of occurrences of a particular type of SAE, severe AEs/reactions, or increased frequency of events.</w:t>
      </w:r>
    </w:p>
    <w:p w14:paraId="75C777AA" w14:textId="77777777" w:rsidR="00BB1A15" w:rsidRPr="00BB1A15" w:rsidRDefault="00BB1A15" w:rsidP="00BB1A15">
      <w:pPr>
        <w:rPr>
          <w:i/>
          <w:iCs/>
          <w:szCs w:val="24"/>
        </w:rPr>
      </w:pPr>
      <w:r w:rsidRPr="00BB1A15">
        <w:rPr>
          <w:i/>
          <w:iCs/>
          <w:spacing w:val="1"/>
          <w:szCs w:val="24"/>
        </w:rPr>
        <w:t>S</w:t>
      </w:r>
      <w:r w:rsidRPr="00BB1A15">
        <w:rPr>
          <w:i/>
          <w:iCs/>
          <w:szCs w:val="24"/>
        </w:rPr>
        <w:t>t</w:t>
      </w:r>
      <w:r w:rsidRPr="00BB1A15">
        <w:rPr>
          <w:i/>
          <w:iCs/>
          <w:spacing w:val="1"/>
          <w:szCs w:val="24"/>
        </w:rPr>
        <w:t>a</w:t>
      </w:r>
      <w:r w:rsidRPr="00BB1A15">
        <w:rPr>
          <w:i/>
          <w:iCs/>
          <w:szCs w:val="24"/>
        </w:rPr>
        <w:t>te</w:t>
      </w:r>
      <w:r w:rsidRPr="00BB1A15">
        <w:rPr>
          <w:i/>
          <w:iCs/>
          <w:spacing w:val="-1"/>
          <w:szCs w:val="24"/>
        </w:rPr>
        <w:t xml:space="preserve"> </w:t>
      </w:r>
      <w:r w:rsidRPr="00BB1A15">
        <w:rPr>
          <w:i/>
          <w:iCs/>
          <w:szCs w:val="24"/>
        </w:rPr>
        <w:t>how</w:t>
      </w:r>
      <w:r w:rsidRPr="00BB1A15">
        <w:rPr>
          <w:i/>
          <w:iCs/>
          <w:spacing w:val="1"/>
          <w:szCs w:val="24"/>
        </w:rPr>
        <w:t xml:space="preserve"> endpoints</w:t>
      </w:r>
      <w:r w:rsidRPr="00BB1A15">
        <w:rPr>
          <w:i/>
          <w:iCs/>
          <w:spacing w:val="-2"/>
          <w:szCs w:val="24"/>
        </w:rPr>
        <w:t xml:space="preserve"> </w:t>
      </w:r>
      <w:r w:rsidRPr="00BB1A15">
        <w:rPr>
          <w:i/>
          <w:iCs/>
          <w:spacing w:val="2"/>
          <w:szCs w:val="24"/>
        </w:rPr>
        <w:t>w</w:t>
      </w:r>
      <w:r w:rsidRPr="00BB1A15">
        <w:rPr>
          <w:i/>
          <w:iCs/>
          <w:szCs w:val="24"/>
        </w:rPr>
        <w:t xml:space="preserve">ill </w:t>
      </w:r>
      <w:r w:rsidRPr="00BB1A15">
        <w:rPr>
          <w:i/>
          <w:iCs/>
          <w:spacing w:val="1"/>
          <w:szCs w:val="24"/>
        </w:rPr>
        <w:t>b</w:t>
      </w:r>
      <w:r w:rsidRPr="00BB1A15">
        <w:rPr>
          <w:i/>
          <w:iCs/>
          <w:szCs w:val="24"/>
        </w:rPr>
        <w:t>e</w:t>
      </w:r>
      <w:r w:rsidRPr="00BB1A15">
        <w:rPr>
          <w:i/>
          <w:iCs/>
          <w:spacing w:val="-1"/>
          <w:szCs w:val="24"/>
        </w:rPr>
        <w:t xml:space="preserve"> </w:t>
      </w:r>
      <w:r w:rsidRPr="00BB1A15">
        <w:rPr>
          <w:i/>
          <w:iCs/>
          <w:spacing w:val="-3"/>
          <w:szCs w:val="24"/>
        </w:rPr>
        <w:t>m</w:t>
      </w:r>
      <w:r w:rsidRPr="00BB1A15">
        <w:rPr>
          <w:i/>
          <w:iCs/>
          <w:spacing w:val="1"/>
          <w:szCs w:val="24"/>
        </w:rPr>
        <w:t>on</w:t>
      </w:r>
      <w:r w:rsidRPr="00BB1A15">
        <w:rPr>
          <w:i/>
          <w:iCs/>
          <w:szCs w:val="24"/>
        </w:rPr>
        <w:t>it</w:t>
      </w:r>
      <w:r w:rsidRPr="00BB1A15">
        <w:rPr>
          <w:i/>
          <w:iCs/>
          <w:spacing w:val="1"/>
          <w:szCs w:val="24"/>
        </w:rPr>
        <w:t>o</w:t>
      </w:r>
      <w:r w:rsidRPr="00BB1A15">
        <w:rPr>
          <w:i/>
          <w:iCs/>
          <w:spacing w:val="-1"/>
          <w:szCs w:val="24"/>
        </w:rPr>
        <w:t>r</w:t>
      </w:r>
      <w:r w:rsidRPr="00BB1A15">
        <w:rPr>
          <w:i/>
          <w:iCs/>
          <w:spacing w:val="1"/>
          <w:szCs w:val="24"/>
        </w:rPr>
        <w:t>ed</w:t>
      </w:r>
      <w:r w:rsidRPr="00BB1A15">
        <w:rPr>
          <w:i/>
          <w:iCs/>
          <w:szCs w:val="24"/>
        </w:rPr>
        <w:t>,</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f</w:t>
      </w:r>
      <w:r w:rsidRPr="00BB1A15">
        <w:rPr>
          <w:i/>
          <w:iCs/>
          <w:spacing w:val="-1"/>
          <w:szCs w:val="24"/>
        </w:rPr>
        <w:t>re</w:t>
      </w:r>
      <w:r w:rsidRPr="00BB1A15">
        <w:rPr>
          <w:i/>
          <w:iCs/>
          <w:spacing w:val="1"/>
          <w:szCs w:val="24"/>
        </w:rPr>
        <w:t>q</w:t>
      </w:r>
      <w:r w:rsidRPr="00BB1A15">
        <w:rPr>
          <w:i/>
          <w:iCs/>
          <w:spacing w:val="-1"/>
          <w:szCs w:val="24"/>
        </w:rPr>
        <w:t>ue</w:t>
      </w:r>
      <w:r w:rsidRPr="00BB1A15">
        <w:rPr>
          <w:i/>
          <w:iCs/>
          <w:spacing w:val="1"/>
          <w:szCs w:val="24"/>
        </w:rPr>
        <w:t>n</w:t>
      </w:r>
      <w:r w:rsidRPr="00BB1A15">
        <w:rPr>
          <w:i/>
          <w:iCs/>
          <w:szCs w:val="24"/>
        </w:rPr>
        <w:t xml:space="preserve">cy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3"/>
          <w:szCs w:val="24"/>
        </w:rPr>
        <w:t>m</w:t>
      </w:r>
      <w:r w:rsidRPr="00BB1A15">
        <w:rPr>
          <w:i/>
          <w:iCs/>
          <w:spacing w:val="1"/>
          <w:szCs w:val="24"/>
        </w:rPr>
        <w:t>on</w:t>
      </w:r>
      <w:r w:rsidRPr="00BB1A15">
        <w:rPr>
          <w:i/>
          <w:iCs/>
          <w:spacing w:val="-1"/>
          <w:szCs w:val="24"/>
        </w:rPr>
        <w:t>i</w:t>
      </w:r>
      <w:r w:rsidRPr="00BB1A15">
        <w:rPr>
          <w:i/>
          <w:iCs/>
          <w:spacing w:val="1"/>
          <w:szCs w:val="24"/>
        </w:rPr>
        <w:t>to</w:t>
      </w:r>
      <w:r w:rsidRPr="00BB1A15">
        <w:rPr>
          <w:i/>
          <w:iCs/>
          <w:spacing w:val="-1"/>
          <w:szCs w:val="24"/>
        </w:rPr>
        <w:t>r</w:t>
      </w:r>
      <w:r w:rsidRPr="00BB1A15">
        <w:rPr>
          <w:i/>
          <w:iCs/>
          <w:szCs w:val="24"/>
        </w:rPr>
        <w:t>i</w:t>
      </w:r>
      <w:r w:rsidRPr="00BB1A15">
        <w:rPr>
          <w:i/>
          <w:iCs/>
          <w:spacing w:val="1"/>
          <w:szCs w:val="24"/>
        </w:rPr>
        <w:t>n</w:t>
      </w:r>
      <w:r w:rsidRPr="00BB1A15">
        <w:rPr>
          <w:i/>
          <w:iCs/>
          <w:spacing w:val="-1"/>
          <w:szCs w:val="24"/>
        </w:rPr>
        <w:t>g</w:t>
      </w:r>
      <w:r w:rsidRPr="00BB1A15">
        <w:rPr>
          <w:i/>
          <w:iCs/>
          <w:szCs w:val="24"/>
        </w:rPr>
        <w:t xml:space="preserve">, </w:t>
      </w:r>
      <w:r w:rsidRPr="00BB1A15">
        <w:rPr>
          <w:i/>
          <w:iCs/>
          <w:spacing w:val="1"/>
          <w:szCs w:val="24"/>
        </w:rPr>
        <w:t>an</w:t>
      </w:r>
      <w:r w:rsidRPr="00BB1A15">
        <w:rPr>
          <w:i/>
          <w:iCs/>
          <w:szCs w:val="24"/>
        </w:rPr>
        <w:t>d</w:t>
      </w:r>
      <w:r w:rsidRPr="00BB1A15">
        <w:rPr>
          <w:i/>
          <w:iCs/>
          <w:spacing w:val="-1"/>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s</w:t>
      </w:r>
      <w:r w:rsidRPr="00BB1A15">
        <w:rPr>
          <w:i/>
          <w:iCs/>
          <w:spacing w:val="1"/>
          <w:szCs w:val="24"/>
        </w:rPr>
        <w:t>pe</w:t>
      </w:r>
      <w:r w:rsidRPr="00BB1A15">
        <w:rPr>
          <w:i/>
          <w:iCs/>
          <w:szCs w:val="24"/>
        </w:rPr>
        <w:t>cific</w:t>
      </w:r>
      <w:r w:rsidRPr="00BB1A15">
        <w:rPr>
          <w:i/>
          <w:iCs/>
          <w:spacing w:val="-2"/>
          <w:szCs w:val="24"/>
        </w:rPr>
        <w:t xml:space="preserve"> </w:t>
      </w:r>
      <w:r w:rsidRPr="00BB1A15">
        <w:rPr>
          <w:i/>
          <w:iCs/>
          <w:spacing w:val="1"/>
          <w:szCs w:val="24"/>
        </w:rPr>
        <w:t>de</w:t>
      </w:r>
      <w:r w:rsidRPr="00BB1A15">
        <w:rPr>
          <w:i/>
          <w:iCs/>
          <w:szCs w:val="24"/>
        </w:rPr>
        <w:t>fi</w:t>
      </w:r>
      <w:r w:rsidRPr="00BB1A15">
        <w:rPr>
          <w:i/>
          <w:iCs/>
          <w:spacing w:val="1"/>
          <w:szCs w:val="24"/>
        </w:rPr>
        <w:t>n</w:t>
      </w:r>
      <w:r w:rsidRPr="00BB1A15">
        <w:rPr>
          <w:i/>
          <w:iCs/>
          <w:szCs w:val="24"/>
        </w:rPr>
        <w:t>it</w:t>
      </w:r>
      <w:r w:rsidRPr="00BB1A15">
        <w:rPr>
          <w:i/>
          <w:iCs/>
          <w:spacing w:val="-3"/>
          <w:szCs w:val="24"/>
        </w:rPr>
        <w:t>i</w:t>
      </w:r>
      <w:r w:rsidRPr="00BB1A15">
        <w:rPr>
          <w:i/>
          <w:iCs/>
          <w:spacing w:val="1"/>
          <w:szCs w:val="24"/>
        </w:rPr>
        <w:t>on</w:t>
      </w:r>
      <w:r w:rsidRPr="00BB1A15">
        <w:rPr>
          <w:i/>
          <w:iCs/>
          <w:szCs w:val="24"/>
        </w:rPr>
        <w:t xml:space="preserve">s </w:t>
      </w:r>
      <w:r w:rsidRPr="00BB1A15">
        <w:rPr>
          <w:i/>
          <w:iCs/>
          <w:spacing w:val="-1"/>
          <w:szCs w:val="24"/>
        </w:rPr>
        <w:t>o</w:t>
      </w:r>
      <w:r w:rsidRPr="00BB1A15">
        <w:rPr>
          <w:i/>
          <w:iCs/>
          <w:szCs w:val="24"/>
        </w:rPr>
        <w:t>f</w:t>
      </w:r>
      <w:r w:rsidRPr="00BB1A15">
        <w:rPr>
          <w:i/>
          <w:iCs/>
          <w:spacing w:val="1"/>
          <w:szCs w:val="24"/>
        </w:rPr>
        <w:t xml:space="preserve"> p</w:t>
      </w:r>
      <w:r w:rsidRPr="00BB1A15">
        <w:rPr>
          <w:i/>
          <w:iCs/>
          <w:spacing w:val="-1"/>
          <w:szCs w:val="24"/>
        </w:rPr>
        <w:t>ro</w:t>
      </w:r>
      <w:r w:rsidRPr="00BB1A15">
        <w:rPr>
          <w:i/>
          <w:iCs/>
          <w:spacing w:val="1"/>
          <w:szCs w:val="24"/>
        </w:rPr>
        <w:t>po</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zCs w:val="24"/>
        </w:rPr>
        <w:t>halting</w:t>
      </w:r>
      <w:r w:rsidRPr="00BB1A15">
        <w:rPr>
          <w:i/>
          <w:iCs/>
          <w:spacing w:val="1"/>
          <w:szCs w:val="24"/>
        </w:rPr>
        <w:t xml:space="preserve"> </w:t>
      </w:r>
      <w:r w:rsidRPr="00BB1A15">
        <w:rPr>
          <w:i/>
          <w:iCs/>
          <w:spacing w:val="-1"/>
          <w:szCs w:val="24"/>
        </w:rPr>
        <w:t>g</w:t>
      </w:r>
      <w:r w:rsidRPr="00BB1A15">
        <w:rPr>
          <w:i/>
          <w:iCs/>
          <w:spacing w:val="1"/>
          <w:szCs w:val="24"/>
        </w:rPr>
        <w:t>u</w:t>
      </w:r>
      <w:r w:rsidRPr="00BB1A15">
        <w:rPr>
          <w:i/>
          <w:iCs/>
          <w:szCs w:val="24"/>
        </w:rPr>
        <w:t>i</w:t>
      </w:r>
      <w:r w:rsidRPr="00BB1A15">
        <w:rPr>
          <w:i/>
          <w:iCs/>
          <w:spacing w:val="1"/>
          <w:szCs w:val="24"/>
        </w:rPr>
        <w:t>de</w:t>
      </w:r>
      <w:r w:rsidRPr="00BB1A15">
        <w:rPr>
          <w:i/>
          <w:iCs/>
          <w:szCs w:val="24"/>
        </w:rPr>
        <w:t>li</w:t>
      </w:r>
      <w:r w:rsidRPr="00BB1A15">
        <w:rPr>
          <w:i/>
          <w:iCs/>
          <w:spacing w:val="-1"/>
          <w:szCs w:val="24"/>
        </w:rPr>
        <w:t>n</w:t>
      </w:r>
      <w:r w:rsidRPr="00BB1A15">
        <w:rPr>
          <w:i/>
          <w:iCs/>
          <w:spacing w:val="1"/>
          <w:szCs w:val="24"/>
        </w:rPr>
        <w:t>e</w:t>
      </w:r>
      <w:r w:rsidRPr="00BB1A15">
        <w:rPr>
          <w:i/>
          <w:iCs/>
          <w:szCs w:val="24"/>
        </w:rPr>
        <w:t xml:space="preserve">s.  </w:t>
      </w:r>
    </w:p>
    <w:p w14:paraId="322C0377" w14:textId="77777777" w:rsidR="00BB1A15" w:rsidRPr="00BB1A15" w:rsidRDefault="00BB1A15" w:rsidP="00BB1A15">
      <w:pPr>
        <w:rPr>
          <w:i/>
          <w:iCs/>
          <w:szCs w:val="24"/>
        </w:rPr>
      </w:pPr>
      <w:r w:rsidRPr="00BB1A15">
        <w:rPr>
          <w:i/>
          <w:iCs/>
          <w:spacing w:val="1"/>
          <w:szCs w:val="24"/>
        </w:rPr>
        <w:t>A</w:t>
      </w:r>
      <w:r w:rsidRPr="00BB1A15">
        <w:rPr>
          <w:i/>
          <w:iCs/>
          <w:szCs w:val="24"/>
        </w:rPr>
        <w:t>lso,</w:t>
      </w:r>
      <w:r w:rsidRPr="00BB1A15">
        <w:rPr>
          <w:i/>
          <w:iCs/>
          <w:spacing w:val="1"/>
          <w:szCs w:val="24"/>
        </w:rPr>
        <w:t xml:space="preserve"> d</w:t>
      </w:r>
      <w:r w:rsidRPr="00BB1A15">
        <w:rPr>
          <w:i/>
          <w:iCs/>
          <w:szCs w:val="24"/>
        </w:rPr>
        <w:t>isc</w:t>
      </w:r>
      <w:r w:rsidRPr="00BB1A15">
        <w:rPr>
          <w:i/>
          <w:iCs/>
          <w:spacing w:val="1"/>
          <w:szCs w:val="24"/>
        </w:rPr>
        <w:t>u</w:t>
      </w:r>
      <w:r w:rsidRPr="00BB1A15">
        <w:rPr>
          <w:i/>
          <w:iCs/>
          <w:szCs w:val="24"/>
        </w:rPr>
        <w:t>ss</w:t>
      </w:r>
      <w:r w:rsidRPr="00BB1A15">
        <w:rPr>
          <w:i/>
          <w:iCs/>
          <w:spacing w:val="-2"/>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i</w:t>
      </w:r>
      <w:r w:rsidRPr="00BB1A15">
        <w:rPr>
          <w:i/>
          <w:iCs/>
          <w:spacing w:val="-3"/>
          <w:szCs w:val="24"/>
        </w:rPr>
        <w:t>m</w:t>
      </w:r>
      <w:r w:rsidRPr="00BB1A15">
        <w:rPr>
          <w:i/>
          <w:iCs/>
          <w:spacing w:val="1"/>
          <w:szCs w:val="24"/>
        </w:rPr>
        <w:t>pa</w:t>
      </w:r>
      <w:r w:rsidRPr="00BB1A15">
        <w:rPr>
          <w:i/>
          <w:iCs/>
          <w:szCs w:val="24"/>
        </w:rPr>
        <w:t>ct</w:t>
      </w:r>
      <w:r w:rsidRPr="00BB1A15">
        <w:rPr>
          <w:i/>
          <w:iCs/>
          <w:spacing w:val="1"/>
          <w:szCs w:val="24"/>
        </w:rPr>
        <w:t xml:space="preserve"> 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3"/>
          <w:szCs w:val="24"/>
        </w:rPr>
        <w:t>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im</w:t>
      </w:r>
      <w:r w:rsidRPr="00BB1A15">
        <w:rPr>
          <w:i/>
          <w:iCs/>
          <w:spacing w:val="-3"/>
          <w:szCs w:val="24"/>
        </w:rPr>
        <w:t xml:space="preserve"> </w:t>
      </w:r>
      <w:r w:rsidRPr="00BB1A15">
        <w:rPr>
          <w:i/>
          <w:iCs/>
          <w:spacing w:val="1"/>
          <w:szCs w:val="24"/>
        </w:rPr>
        <w:t>ana</w:t>
      </w:r>
      <w:r w:rsidRPr="00BB1A15">
        <w:rPr>
          <w:i/>
          <w:iCs/>
          <w:szCs w:val="24"/>
        </w:rPr>
        <w:t xml:space="preserve">lysis </w:t>
      </w:r>
      <w:r w:rsidRPr="00BB1A15">
        <w:rPr>
          <w:i/>
          <w:iCs/>
          <w:spacing w:val="-1"/>
          <w:szCs w:val="24"/>
        </w:rPr>
        <w:t>(</w:t>
      </w:r>
      <w:r w:rsidRPr="00BB1A15">
        <w:rPr>
          <w:i/>
          <w:iCs/>
          <w:szCs w:val="24"/>
        </w:rPr>
        <w:t>if</w:t>
      </w:r>
      <w:r w:rsidRPr="00BB1A15">
        <w:rPr>
          <w:i/>
          <w:iCs/>
          <w:spacing w:val="1"/>
          <w:szCs w:val="24"/>
        </w:rPr>
        <w:t xml:space="preserve"> be</w:t>
      </w:r>
      <w:r w:rsidRPr="00BB1A15">
        <w:rPr>
          <w:i/>
          <w:iCs/>
          <w:szCs w:val="24"/>
        </w:rPr>
        <w:t>i</w:t>
      </w:r>
      <w:r w:rsidRPr="00BB1A15">
        <w:rPr>
          <w:i/>
          <w:iCs/>
          <w:spacing w:val="1"/>
          <w:szCs w:val="24"/>
        </w:rPr>
        <w:t>n</w:t>
      </w:r>
      <w:r w:rsidRPr="00BB1A15">
        <w:rPr>
          <w:i/>
          <w:iCs/>
          <w:szCs w:val="24"/>
        </w:rPr>
        <w:t>g</w:t>
      </w:r>
      <w:r w:rsidRPr="00BB1A15">
        <w:rPr>
          <w:i/>
          <w:iCs/>
          <w:spacing w:val="-1"/>
          <w:szCs w:val="24"/>
        </w:rPr>
        <w:t xml:space="preserve"> </w:t>
      </w:r>
      <w:r w:rsidRPr="00BB1A15">
        <w:rPr>
          <w:i/>
          <w:iCs/>
          <w:spacing w:val="1"/>
          <w:szCs w:val="24"/>
        </w:rPr>
        <w:t>d</w:t>
      </w:r>
      <w:r w:rsidRPr="00BB1A15">
        <w:rPr>
          <w:i/>
          <w:iCs/>
          <w:spacing w:val="-1"/>
          <w:szCs w:val="24"/>
        </w:rPr>
        <w:t>o</w:t>
      </w:r>
      <w:r w:rsidRPr="00BB1A15">
        <w:rPr>
          <w:i/>
          <w:iCs/>
          <w:spacing w:val="1"/>
          <w:szCs w:val="24"/>
        </w:rPr>
        <w:t>ne</w:t>
      </w:r>
      <w:r w:rsidRPr="00BB1A15">
        <w:rPr>
          <w:i/>
          <w:iCs/>
          <w:szCs w:val="24"/>
        </w:rPr>
        <w:t xml:space="preserve">) </w:t>
      </w:r>
      <w:r w:rsidRPr="00BB1A15">
        <w:rPr>
          <w:i/>
          <w:iCs/>
          <w:spacing w:val="-1"/>
          <w:szCs w:val="24"/>
        </w:rPr>
        <w:t>o</w:t>
      </w:r>
      <w:r w:rsidRPr="00BB1A15">
        <w:rPr>
          <w:i/>
          <w:iCs/>
          <w:szCs w:val="24"/>
        </w:rPr>
        <w:t>n</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fi</w:t>
      </w:r>
      <w:r w:rsidRPr="00BB1A15">
        <w:rPr>
          <w:i/>
          <w:iCs/>
          <w:spacing w:val="1"/>
          <w:szCs w:val="24"/>
        </w:rPr>
        <w:t>na</w:t>
      </w:r>
      <w:r w:rsidRPr="00BB1A15">
        <w:rPr>
          <w:i/>
          <w:iCs/>
          <w:szCs w:val="24"/>
        </w:rPr>
        <w:t xml:space="preserve">l </w:t>
      </w:r>
      <w:r w:rsidRPr="00BB1A15">
        <w:rPr>
          <w:i/>
          <w:iCs/>
          <w:spacing w:val="1"/>
          <w:szCs w:val="24"/>
        </w:rPr>
        <w:t>e</w:t>
      </w:r>
      <w:r w:rsidRPr="00BB1A15">
        <w:rPr>
          <w:i/>
          <w:iCs/>
          <w:spacing w:val="-2"/>
          <w:szCs w:val="24"/>
        </w:rPr>
        <w:t>f</w:t>
      </w:r>
      <w:r w:rsidRPr="00BB1A15">
        <w:rPr>
          <w:i/>
          <w:iCs/>
          <w:szCs w:val="24"/>
        </w:rPr>
        <w:t>fic</w:t>
      </w:r>
      <w:r w:rsidRPr="00BB1A15">
        <w:rPr>
          <w:i/>
          <w:iCs/>
          <w:spacing w:val="1"/>
          <w:szCs w:val="24"/>
        </w:rPr>
        <w:t>a</w:t>
      </w:r>
      <w:r w:rsidRPr="00BB1A15">
        <w:rPr>
          <w:i/>
          <w:iCs/>
          <w:szCs w:val="24"/>
        </w:rPr>
        <w:t xml:space="preserve">cy </w:t>
      </w:r>
      <w:r w:rsidRPr="00BB1A15">
        <w:rPr>
          <w:i/>
          <w:iCs/>
          <w:spacing w:val="1"/>
          <w:szCs w:val="24"/>
        </w:rPr>
        <w:t>ana</w:t>
      </w:r>
      <w:r w:rsidRPr="00BB1A15">
        <w:rPr>
          <w:i/>
          <w:iCs/>
          <w:szCs w:val="24"/>
        </w:rPr>
        <w:t>lys</w:t>
      </w:r>
      <w:r w:rsidRPr="00BB1A15">
        <w:rPr>
          <w:i/>
          <w:iCs/>
          <w:spacing w:val="1"/>
          <w:szCs w:val="24"/>
        </w:rPr>
        <w:t>e</w:t>
      </w:r>
      <w:r w:rsidRPr="00BB1A15">
        <w:rPr>
          <w:i/>
          <w:iCs/>
          <w:spacing w:val="-2"/>
          <w:szCs w:val="24"/>
        </w:rPr>
        <w:t>s</w:t>
      </w:r>
      <w:r w:rsidRPr="00BB1A15">
        <w:rPr>
          <w:i/>
          <w:iCs/>
          <w:szCs w:val="24"/>
        </w:rPr>
        <w:t>,</w:t>
      </w:r>
      <w:r w:rsidRPr="00BB1A15">
        <w:rPr>
          <w:i/>
          <w:iCs/>
          <w:spacing w:val="1"/>
          <w:szCs w:val="24"/>
        </w:rPr>
        <w:t xml:space="preserve"> pa</w:t>
      </w:r>
      <w:r w:rsidRPr="00BB1A15">
        <w:rPr>
          <w:i/>
          <w:iCs/>
          <w:spacing w:val="-1"/>
          <w:szCs w:val="24"/>
        </w:rPr>
        <w:t>r</w:t>
      </w:r>
      <w:r w:rsidRPr="00BB1A15">
        <w:rPr>
          <w:i/>
          <w:iCs/>
          <w:szCs w:val="24"/>
        </w:rPr>
        <w:t>ti</w:t>
      </w:r>
      <w:r w:rsidRPr="00BB1A15">
        <w:rPr>
          <w:i/>
          <w:iCs/>
          <w:spacing w:val="-2"/>
          <w:szCs w:val="24"/>
        </w:rPr>
        <w:t>c</w:t>
      </w:r>
      <w:r w:rsidRPr="00BB1A15">
        <w:rPr>
          <w:i/>
          <w:iCs/>
          <w:spacing w:val="1"/>
          <w:szCs w:val="24"/>
        </w:rPr>
        <w:t>u</w:t>
      </w:r>
      <w:r w:rsidRPr="00BB1A15">
        <w:rPr>
          <w:i/>
          <w:iCs/>
          <w:szCs w:val="24"/>
        </w:rPr>
        <w:t>l</w:t>
      </w:r>
      <w:r w:rsidRPr="00BB1A15">
        <w:rPr>
          <w:i/>
          <w:iCs/>
          <w:spacing w:val="1"/>
          <w:szCs w:val="24"/>
        </w:rPr>
        <w:t>a</w:t>
      </w:r>
      <w:r w:rsidRPr="00BB1A15">
        <w:rPr>
          <w:i/>
          <w:iCs/>
          <w:spacing w:val="-1"/>
          <w:szCs w:val="24"/>
        </w:rPr>
        <w:t>r</w:t>
      </w:r>
      <w:r w:rsidRPr="00BB1A15">
        <w:rPr>
          <w:i/>
          <w:iCs/>
          <w:szCs w:val="24"/>
        </w:rPr>
        <w:t xml:space="preserve">ly </w:t>
      </w:r>
      <w:r w:rsidRPr="00BB1A15">
        <w:rPr>
          <w:i/>
          <w:iCs/>
          <w:spacing w:val="-1"/>
          <w:szCs w:val="24"/>
        </w:rPr>
        <w:t>o</w:t>
      </w:r>
      <w:r w:rsidRPr="00BB1A15">
        <w:rPr>
          <w:i/>
          <w:iCs/>
          <w:szCs w:val="24"/>
        </w:rPr>
        <w:t>n</w:t>
      </w:r>
      <w:r w:rsidRPr="00BB1A15">
        <w:rPr>
          <w:i/>
          <w:iCs/>
          <w:spacing w:val="1"/>
          <w:szCs w:val="24"/>
        </w:rPr>
        <w:t xml:space="preserve"> </w:t>
      </w:r>
      <w:r w:rsidRPr="00BB1A15">
        <w:rPr>
          <w:i/>
          <w:iCs/>
          <w:szCs w:val="24"/>
        </w:rPr>
        <w:t>Ty</w:t>
      </w:r>
      <w:r w:rsidRPr="00BB1A15">
        <w:rPr>
          <w:i/>
          <w:iCs/>
          <w:spacing w:val="1"/>
          <w:szCs w:val="24"/>
        </w:rPr>
        <w:t>p</w:t>
      </w:r>
      <w:r w:rsidRPr="00BB1A15">
        <w:rPr>
          <w:i/>
          <w:iCs/>
          <w:szCs w:val="24"/>
        </w:rPr>
        <w:t>e</w:t>
      </w:r>
      <w:r w:rsidRPr="00BB1A15">
        <w:rPr>
          <w:i/>
          <w:iCs/>
          <w:spacing w:val="-1"/>
          <w:szCs w:val="24"/>
        </w:rPr>
        <w:t xml:space="preserve"> </w:t>
      </w:r>
      <w:r w:rsidRPr="00BB1A15">
        <w:rPr>
          <w:i/>
          <w:iCs/>
          <w:szCs w:val="24"/>
        </w:rPr>
        <w:t>I</w:t>
      </w:r>
      <w:r w:rsidRPr="00BB1A15">
        <w:rPr>
          <w:i/>
          <w:iCs/>
          <w:spacing w:val="1"/>
          <w:szCs w:val="24"/>
        </w:rPr>
        <w:t xml:space="preserve"> e</w:t>
      </w:r>
      <w:r w:rsidRPr="00BB1A15">
        <w:rPr>
          <w:i/>
          <w:iCs/>
          <w:spacing w:val="-1"/>
          <w:szCs w:val="24"/>
        </w:rPr>
        <w:t>rr</w:t>
      </w:r>
      <w:r w:rsidRPr="00BB1A15">
        <w:rPr>
          <w:i/>
          <w:iCs/>
          <w:spacing w:val="1"/>
          <w:szCs w:val="24"/>
        </w:rPr>
        <w:t>o</w:t>
      </w:r>
      <w:r w:rsidRPr="00BB1A15">
        <w:rPr>
          <w:i/>
          <w:iCs/>
          <w:spacing w:val="-1"/>
          <w:szCs w:val="24"/>
        </w:rPr>
        <w:t>r</w:t>
      </w:r>
      <w:r w:rsidRPr="00BB1A15">
        <w:rPr>
          <w:i/>
          <w:iCs/>
          <w:szCs w:val="24"/>
        </w:rPr>
        <w:t xml:space="preserve">.  </w:t>
      </w:r>
    </w:p>
    <w:p w14:paraId="38C47919" w14:textId="0C82D4C1" w:rsidR="007A7A2B" w:rsidRPr="00BB1A15" w:rsidRDefault="00984A92" w:rsidP="00BB1A15">
      <w:pPr>
        <w:rPr>
          <w:i/>
          <w:iCs/>
          <w:szCs w:val="24"/>
        </w:rPr>
      </w:pPr>
      <w:r w:rsidRPr="00BB1A15">
        <w:rPr>
          <w:i/>
          <w:iCs/>
          <w:szCs w:val="24"/>
        </w:rPr>
        <w:t xml:space="preserve">This section should be consistent with </w:t>
      </w:r>
      <w:r w:rsidRPr="00BB1A15">
        <w:rPr>
          <w:b/>
          <w:i/>
          <w:iCs/>
          <w:szCs w:val="24"/>
        </w:rPr>
        <w:t xml:space="preserve">Section </w:t>
      </w:r>
      <w:r w:rsidR="00BB1A15" w:rsidRPr="00BB1A15">
        <w:rPr>
          <w:b/>
          <w:i/>
          <w:iCs/>
          <w:color w:val="0000FF"/>
          <w:szCs w:val="24"/>
        </w:rPr>
        <w:fldChar w:fldCharType="begin"/>
      </w:r>
      <w:r w:rsidR="00BB1A15" w:rsidRPr="00BB1A15">
        <w:rPr>
          <w:b/>
          <w:i/>
          <w:iCs/>
          <w:color w:val="0000FF"/>
          <w:szCs w:val="24"/>
        </w:rPr>
        <w:instrText xml:space="preserve"> REF _Ref11144731 \r \h </w:instrText>
      </w:r>
      <w:r w:rsidR="00BB1A15" w:rsidRPr="00BB1A15">
        <w:rPr>
          <w:b/>
          <w:i/>
          <w:iCs/>
          <w:color w:val="0000FF"/>
          <w:szCs w:val="24"/>
        </w:rPr>
      </w:r>
      <w:r w:rsidR="00BB1A15" w:rsidRPr="00BB1A15">
        <w:rPr>
          <w:b/>
          <w:i/>
          <w:iCs/>
          <w:color w:val="0000FF"/>
          <w:szCs w:val="24"/>
        </w:rPr>
        <w:fldChar w:fldCharType="separate"/>
      </w:r>
      <w:r w:rsidR="007C0D65">
        <w:rPr>
          <w:b/>
          <w:i/>
          <w:iCs/>
          <w:color w:val="0000FF"/>
          <w:szCs w:val="24"/>
        </w:rPr>
        <w:t>7</w:t>
      </w:r>
      <w:r w:rsidR="00BB1A15" w:rsidRPr="00BB1A15">
        <w:rPr>
          <w:b/>
          <w:i/>
          <w:iCs/>
          <w:color w:val="0000FF"/>
          <w:szCs w:val="24"/>
        </w:rPr>
        <w:fldChar w:fldCharType="end"/>
      </w:r>
      <w:r w:rsidRPr="00BB1A15">
        <w:rPr>
          <w:b/>
          <w:i/>
          <w:iCs/>
          <w:szCs w:val="24"/>
        </w:rPr>
        <w:t xml:space="preserve">, </w:t>
      </w:r>
      <w:r w:rsidR="008A44B5" w:rsidRPr="00BB1A15">
        <w:rPr>
          <w:i/>
          <w:iCs/>
          <w:szCs w:val="24"/>
        </w:rPr>
        <w:t>Study Intervention Discontinuation and Participant Discontinuation/Withdrawal.</w:t>
      </w:r>
    </w:p>
    <w:p w14:paraId="646691AA" w14:textId="0805BD97" w:rsidR="00984A92" w:rsidRPr="007A7A2B" w:rsidRDefault="001B065C" w:rsidP="00D12D76">
      <w:pPr>
        <w:pStyle w:val="Heading3"/>
      </w:pPr>
      <w:bookmarkStart w:id="1293" w:name="_Toc484520931"/>
      <w:bookmarkStart w:id="1294" w:name="_Ref11145709"/>
      <w:bookmarkStart w:id="1295" w:name="_Toc182473162"/>
      <w:r w:rsidRPr="001B065C">
        <w:t>Sub-Group Analyses</w:t>
      </w:r>
      <w:bookmarkEnd w:id="1293"/>
      <w:bookmarkEnd w:id="1294"/>
      <w:bookmarkEnd w:id="1295"/>
    </w:p>
    <w:p w14:paraId="4DEF21F0" w14:textId="77777777" w:rsidR="001B065C" w:rsidRPr="005136B8" w:rsidRDefault="001B065C" w:rsidP="00F16AF7">
      <w:pPr>
        <w:rPr>
          <w:i/>
          <w:szCs w:val="24"/>
        </w:rPr>
      </w:pPr>
      <w:r w:rsidRPr="005136B8">
        <w:rPr>
          <w:i/>
          <w:szCs w:val="24"/>
        </w:rPr>
        <w:t xml:space="preserve">Describe how the </w:t>
      </w:r>
      <w:r w:rsidRPr="00553116">
        <w:rPr>
          <w:b/>
          <w:bCs/>
          <w:i/>
          <w:szCs w:val="24"/>
        </w:rPr>
        <w:t>primary endpoint</w:t>
      </w:r>
      <w:r w:rsidRPr="005136B8">
        <w:rPr>
          <w:i/>
          <w:szCs w:val="24"/>
        </w:rPr>
        <w:t xml:space="preserve"> will be analyzed based on age, sex, race/ethnicity or other demographic characteristic(s) or provide justification for why such analyses are not warranted (e.g., study intervention only for use in men or children).</w:t>
      </w:r>
    </w:p>
    <w:p w14:paraId="197A0B5A" w14:textId="50A8C1AA" w:rsidR="001B065C" w:rsidRDefault="001B065C" w:rsidP="00F16AF7">
      <w:pPr>
        <w:rPr>
          <w:i/>
          <w:szCs w:val="24"/>
        </w:rPr>
      </w:pPr>
      <w:r w:rsidRPr="005136B8">
        <w:rPr>
          <w:i/>
          <w:szCs w:val="24"/>
        </w:rPr>
        <w:t xml:space="preserve">Describe how the </w:t>
      </w:r>
      <w:r w:rsidRPr="00553116">
        <w:rPr>
          <w:b/>
          <w:bCs/>
          <w:i/>
          <w:szCs w:val="24"/>
        </w:rPr>
        <w:t>secondary endpoint(s)</w:t>
      </w:r>
      <w:r w:rsidRPr="005136B8">
        <w:rPr>
          <w:i/>
          <w:szCs w:val="24"/>
        </w:rPr>
        <w:t xml:space="preserve"> will be analyzed based on age, sex, race/ethnicity or other demographic characteristic(s) or provide justification for why such analyses are not warranted (e.g., study intervention only for use in men or children).</w:t>
      </w:r>
    </w:p>
    <w:p w14:paraId="34520C2E" w14:textId="77777777" w:rsidR="00553116" w:rsidRPr="00553116" w:rsidRDefault="00553116" w:rsidP="00F16AF7">
      <w:pPr>
        <w:rPr>
          <w:i/>
          <w:iCs/>
        </w:rPr>
      </w:pPr>
      <w:r w:rsidRPr="00553116">
        <w:rPr>
          <w:i/>
          <w:iCs/>
        </w:rPr>
        <w:t xml:space="preserve">For group- or cluster randomized trials and individually randomized group-treatment </w:t>
      </w:r>
      <w:r w:rsidRPr="00F16AF7">
        <w:rPr>
          <w:i/>
          <w:szCs w:val="24"/>
        </w:rPr>
        <w:t>trials</w:t>
      </w:r>
      <w:r w:rsidRPr="00553116">
        <w:rPr>
          <w:i/>
          <w:iCs/>
        </w:rPr>
        <w:t xml:space="preserve">, describe how sub-group analyses will reflect the expected positive within-group correlation and how any heterogeneity in that correlation may be expected among study arms as a function of the study </w:t>
      </w:r>
      <w:r w:rsidRPr="00E57632">
        <w:rPr>
          <w:i/>
          <w:szCs w:val="24"/>
        </w:rPr>
        <w:t>design</w:t>
      </w:r>
      <w:r w:rsidRPr="00553116">
        <w:rPr>
          <w:i/>
          <w:iCs/>
        </w:rPr>
        <w:t xml:space="preserve">.  </w:t>
      </w:r>
    </w:p>
    <w:p w14:paraId="7A1230D1" w14:textId="5B1A7114" w:rsidR="001B065C" w:rsidRPr="007A7A2B" w:rsidRDefault="001B065C" w:rsidP="00D12D76">
      <w:pPr>
        <w:pStyle w:val="Heading3"/>
      </w:pPr>
      <w:bookmarkStart w:id="1296" w:name="_Toc484520932"/>
      <w:bookmarkStart w:id="1297" w:name="_Toc182473163"/>
      <w:r w:rsidRPr="001B065C">
        <w:t>Tabulation of individual Participant Data</w:t>
      </w:r>
      <w:bookmarkEnd w:id="1296"/>
      <w:bookmarkEnd w:id="1297"/>
    </w:p>
    <w:p w14:paraId="26E7B9D0" w14:textId="77777777" w:rsidR="00A836DF" w:rsidRPr="001B065C" w:rsidRDefault="001B065C" w:rsidP="005136B8">
      <w:pPr>
        <w:rPr>
          <w:szCs w:val="24"/>
        </w:rPr>
      </w:pPr>
      <w:r w:rsidRPr="005136B8">
        <w:rPr>
          <w:rFonts w:eastAsia="MS Mincho"/>
          <w:i/>
          <w:szCs w:val="24"/>
        </w:rPr>
        <w:t>State whether individual participant data will be listed by measure and time point.</w:t>
      </w:r>
    </w:p>
    <w:p w14:paraId="22D02C04" w14:textId="23CCA608" w:rsidR="00A836DF" w:rsidRPr="007A7A2B" w:rsidRDefault="001B065C" w:rsidP="00D12D76">
      <w:pPr>
        <w:pStyle w:val="Heading3"/>
      </w:pPr>
      <w:bookmarkStart w:id="1298" w:name="_Toc484520933"/>
      <w:bookmarkStart w:id="1299" w:name="_Ref11143749"/>
      <w:bookmarkStart w:id="1300" w:name="_Toc182473164"/>
      <w:r w:rsidRPr="007A7A2B">
        <w:t>Exploratory Analyses</w:t>
      </w:r>
      <w:bookmarkEnd w:id="1298"/>
      <w:bookmarkEnd w:id="1299"/>
      <w:bookmarkEnd w:id="1300"/>
    </w:p>
    <w:p w14:paraId="27356BEC" w14:textId="0518F556" w:rsidR="001B065C" w:rsidRPr="005136B8" w:rsidRDefault="001B065C" w:rsidP="00F16AF7">
      <w:pPr>
        <w:spacing w:before="0" w:after="0"/>
        <w:rPr>
          <w:i/>
          <w:iCs/>
          <w:szCs w:val="24"/>
        </w:rPr>
      </w:pPr>
      <w:r w:rsidRPr="005136B8">
        <w:rPr>
          <w:i/>
          <w:iCs/>
          <w:spacing w:val="1"/>
          <w:szCs w:val="24"/>
        </w:rPr>
        <w:t>A</w:t>
      </w:r>
      <w:r w:rsidRPr="005136B8">
        <w:rPr>
          <w:i/>
          <w:iCs/>
          <w:szCs w:val="24"/>
        </w:rPr>
        <w:t xml:space="preserve">ll </w:t>
      </w:r>
      <w:r w:rsidRPr="005136B8">
        <w:rPr>
          <w:i/>
          <w:iCs/>
          <w:spacing w:val="1"/>
          <w:szCs w:val="24"/>
        </w:rPr>
        <w:t>p</w:t>
      </w:r>
      <w:r w:rsidRPr="005136B8">
        <w:rPr>
          <w:i/>
          <w:iCs/>
          <w:szCs w:val="24"/>
        </w:rPr>
        <w:t xml:space="preserve">lanned exploratory </w:t>
      </w:r>
      <w:r w:rsidRPr="005136B8">
        <w:rPr>
          <w:i/>
          <w:iCs/>
          <w:spacing w:val="-1"/>
          <w:szCs w:val="24"/>
        </w:rPr>
        <w:t>a</w:t>
      </w:r>
      <w:r w:rsidRPr="005136B8">
        <w:rPr>
          <w:i/>
          <w:iCs/>
          <w:spacing w:val="1"/>
          <w:szCs w:val="24"/>
        </w:rPr>
        <w:t>na</w:t>
      </w:r>
      <w:r w:rsidRPr="005136B8">
        <w:rPr>
          <w:i/>
          <w:iCs/>
          <w:szCs w:val="24"/>
        </w:rPr>
        <w:t>lys</w:t>
      </w:r>
      <w:r w:rsidRPr="005136B8">
        <w:rPr>
          <w:i/>
          <w:iCs/>
          <w:spacing w:val="1"/>
          <w:szCs w:val="24"/>
        </w:rPr>
        <w:t>e</w:t>
      </w:r>
      <w:r w:rsidRPr="005136B8">
        <w:rPr>
          <w:i/>
          <w:iCs/>
          <w:szCs w:val="24"/>
        </w:rPr>
        <w:t xml:space="preserve">s </w:t>
      </w:r>
      <w:r w:rsidRPr="005136B8">
        <w:rPr>
          <w:i/>
          <w:iCs/>
          <w:spacing w:val="-2"/>
          <w:szCs w:val="24"/>
        </w:rPr>
        <w:t>s</w:t>
      </w:r>
      <w:r w:rsidRPr="005136B8">
        <w:rPr>
          <w:i/>
          <w:iCs/>
          <w:spacing w:val="-1"/>
          <w:szCs w:val="24"/>
        </w:rPr>
        <w:t>h</w:t>
      </w:r>
      <w:r w:rsidRPr="005136B8">
        <w:rPr>
          <w:i/>
          <w:iCs/>
          <w:spacing w:val="1"/>
          <w:szCs w:val="24"/>
        </w:rPr>
        <w:t>ou</w:t>
      </w:r>
      <w:r w:rsidRPr="005136B8">
        <w:rPr>
          <w:i/>
          <w:iCs/>
          <w:szCs w:val="24"/>
        </w:rPr>
        <w:t>ld</w:t>
      </w:r>
      <w:r w:rsidRPr="005136B8">
        <w:rPr>
          <w:i/>
          <w:iCs/>
          <w:spacing w:val="-1"/>
          <w:szCs w:val="24"/>
        </w:rPr>
        <w:t xml:space="preserve"> </w:t>
      </w:r>
      <w:r w:rsidRPr="005136B8">
        <w:rPr>
          <w:i/>
          <w:iCs/>
          <w:spacing w:val="1"/>
          <w:szCs w:val="24"/>
        </w:rPr>
        <w:t>b</w:t>
      </w:r>
      <w:r w:rsidRPr="005136B8">
        <w:rPr>
          <w:i/>
          <w:iCs/>
          <w:szCs w:val="24"/>
        </w:rPr>
        <w:t>e</w:t>
      </w:r>
      <w:r w:rsidRPr="005136B8">
        <w:rPr>
          <w:i/>
          <w:iCs/>
          <w:spacing w:val="1"/>
          <w:szCs w:val="24"/>
        </w:rPr>
        <w:t xml:space="preserve"> </w:t>
      </w:r>
      <w:r w:rsidRPr="005136B8">
        <w:rPr>
          <w:i/>
          <w:iCs/>
          <w:szCs w:val="24"/>
        </w:rPr>
        <w:t>s</w:t>
      </w:r>
      <w:r w:rsidRPr="005136B8">
        <w:rPr>
          <w:i/>
          <w:iCs/>
          <w:spacing w:val="-1"/>
          <w:szCs w:val="24"/>
        </w:rPr>
        <w:t>p</w:t>
      </w:r>
      <w:r w:rsidRPr="005136B8">
        <w:rPr>
          <w:i/>
          <w:iCs/>
          <w:spacing w:val="1"/>
          <w:szCs w:val="24"/>
        </w:rPr>
        <w:t>e</w:t>
      </w:r>
      <w:r w:rsidRPr="005136B8">
        <w:rPr>
          <w:i/>
          <w:iCs/>
          <w:szCs w:val="24"/>
        </w:rPr>
        <w:t>cifi</w:t>
      </w:r>
      <w:r w:rsidRPr="005136B8">
        <w:rPr>
          <w:i/>
          <w:iCs/>
          <w:spacing w:val="1"/>
          <w:szCs w:val="24"/>
        </w:rPr>
        <w:t>e</w:t>
      </w:r>
      <w:r w:rsidRPr="005136B8">
        <w:rPr>
          <w:i/>
          <w:iCs/>
          <w:szCs w:val="24"/>
        </w:rPr>
        <w:t>d</w:t>
      </w:r>
      <w:r w:rsidRPr="005136B8">
        <w:rPr>
          <w:i/>
          <w:iCs/>
          <w:spacing w:val="-1"/>
          <w:szCs w:val="24"/>
        </w:rPr>
        <w:t xml:space="preserve"> </w:t>
      </w:r>
      <w:r w:rsidRPr="005136B8">
        <w:rPr>
          <w:i/>
          <w:iCs/>
          <w:szCs w:val="24"/>
        </w:rPr>
        <w:t>in</w:t>
      </w:r>
      <w:r w:rsidRPr="005136B8">
        <w:rPr>
          <w:i/>
          <w:iCs/>
          <w:spacing w:val="1"/>
          <w:szCs w:val="24"/>
        </w:rPr>
        <w:t xml:space="preserve"> </w:t>
      </w:r>
      <w:r w:rsidRPr="005136B8">
        <w:rPr>
          <w:i/>
          <w:iCs/>
          <w:spacing w:val="-2"/>
          <w:szCs w:val="24"/>
        </w:rPr>
        <w:t>t</w:t>
      </w:r>
      <w:r w:rsidRPr="005136B8">
        <w:rPr>
          <w:i/>
          <w:iCs/>
          <w:spacing w:val="1"/>
          <w:szCs w:val="24"/>
        </w:rPr>
        <w:t>h</w:t>
      </w:r>
      <w:r w:rsidRPr="005136B8">
        <w:rPr>
          <w:i/>
          <w:iCs/>
          <w:szCs w:val="24"/>
        </w:rPr>
        <w:t>e</w:t>
      </w:r>
      <w:r w:rsidRPr="005136B8">
        <w:rPr>
          <w:i/>
          <w:iCs/>
          <w:spacing w:val="-1"/>
          <w:szCs w:val="24"/>
        </w:rPr>
        <w:t xml:space="preserve"> </w:t>
      </w:r>
      <w:r w:rsidRPr="005136B8">
        <w:rPr>
          <w:i/>
          <w:iCs/>
          <w:spacing w:val="1"/>
          <w:szCs w:val="24"/>
        </w:rPr>
        <w:t>p</w:t>
      </w:r>
      <w:r w:rsidRPr="005136B8">
        <w:rPr>
          <w:i/>
          <w:iCs/>
          <w:spacing w:val="-1"/>
          <w:szCs w:val="24"/>
        </w:rPr>
        <w:t>r</w:t>
      </w:r>
      <w:r w:rsidRPr="005136B8">
        <w:rPr>
          <w:i/>
          <w:iCs/>
          <w:spacing w:val="1"/>
          <w:szCs w:val="24"/>
        </w:rPr>
        <w:t>o</w:t>
      </w:r>
      <w:r w:rsidRPr="005136B8">
        <w:rPr>
          <w:i/>
          <w:iCs/>
          <w:szCs w:val="24"/>
        </w:rPr>
        <w:t>t</w:t>
      </w:r>
      <w:r w:rsidRPr="005136B8">
        <w:rPr>
          <w:i/>
          <w:iCs/>
          <w:spacing w:val="1"/>
          <w:szCs w:val="24"/>
        </w:rPr>
        <w:t>o</w:t>
      </w:r>
      <w:r w:rsidRPr="005136B8">
        <w:rPr>
          <w:i/>
          <w:iCs/>
          <w:spacing w:val="-2"/>
          <w:szCs w:val="24"/>
        </w:rPr>
        <w:t>c</w:t>
      </w:r>
      <w:r w:rsidRPr="005136B8">
        <w:rPr>
          <w:i/>
          <w:iCs/>
          <w:spacing w:val="1"/>
          <w:szCs w:val="24"/>
        </w:rPr>
        <w:t>o</w:t>
      </w:r>
      <w:r w:rsidRPr="005136B8">
        <w:rPr>
          <w:i/>
          <w:iCs/>
          <w:spacing w:val="-1"/>
          <w:szCs w:val="24"/>
        </w:rPr>
        <w:t>l</w:t>
      </w:r>
      <w:r w:rsidRPr="005136B8">
        <w:rPr>
          <w:i/>
          <w:iCs/>
          <w:szCs w:val="24"/>
        </w:rPr>
        <w:t>.</w:t>
      </w:r>
    </w:p>
    <w:p w14:paraId="2167DADF" w14:textId="0D9D6F25" w:rsidR="00FB0312" w:rsidRDefault="009E0692" w:rsidP="00D12D76">
      <w:pPr>
        <w:pStyle w:val="Heading1"/>
      </w:pPr>
      <w:bookmarkStart w:id="1301" w:name="_Ref54721566"/>
      <w:bookmarkStart w:id="1302" w:name="_Toc182473165"/>
      <w:bookmarkStart w:id="1303" w:name="_Toc281240141"/>
      <w:bookmarkStart w:id="1304" w:name="_Toc281240383"/>
      <w:bookmarkStart w:id="1305" w:name="_Toc288125130"/>
      <w:bookmarkStart w:id="1306" w:name="_Toc484520934"/>
      <w:r>
        <w:t>REGULATORY, ETHICAL</w:t>
      </w:r>
      <w:r w:rsidR="00735B79">
        <w:t xml:space="preserve">, </w:t>
      </w:r>
      <w:r w:rsidR="00FD20C0">
        <w:t>AND</w:t>
      </w:r>
      <w:r w:rsidR="00563B36">
        <w:t xml:space="preserve"> </w:t>
      </w:r>
      <w:r w:rsidR="00735B79">
        <w:t>STUDY OVERSIGHT</w:t>
      </w:r>
      <w:r w:rsidR="00563B36">
        <w:t xml:space="preserve"> CONSIDERATIONS</w:t>
      </w:r>
      <w:bookmarkEnd w:id="1301"/>
      <w:bookmarkEnd w:id="1302"/>
    </w:p>
    <w:p w14:paraId="7B3E80FF" w14:textId="43BEE13F" w:rsidR="00F3778B" w:rsidRDefault="00F3778B" w:rsidP="00D12D76">
      <w:pPr>
        <w:pStyle w:val="Heading2"/>
      </w:pPr>
      <w:bookmarkStart w:id="1307" w:name="_Toc182473166"/>
      <w:r>
        <w:t>Informed Consent Process</w:t>
      </w:r>
      <w:bookmarkEnd w:id="1307"/>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0A3FD85F" w14:textId="3E2C719A" w:rsidR="00F3778B" w:rsidRPr="00F3778B" w:rsidRDefault="00F3778B" w:rsidP="00F3778B">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781FCE">
        <w:rPr>
          <w:i/>
        </w:rPr>
        <w:t xml:space="preserve"> </w:t>
      </w:r>
      <w:bookmarkStart w:id="1308" w:name="_Hlk54724346"/>
      <w:r w:rsidR="00781FCE">
        <w:rPr>
          <w:i/>
        </w:rPr>
        <w:t xml:space="preserve">Some screening procedures may be performed prior to consent if addressed in section </w:t>
      </w:r>
      <w:r w:rsidR="000252C0" w:rsidRPr="00115EBC">
        <w:rPr>
          <w:b/>
          <w:bCs/>
          <w:i/>
          <w:color w:val="3333FF"/>
        </w:rPr>
        <w:fldChar w:fldCharType="begin"/>
      </w:r>
      <w:r w:rsidR="000252C0" w:rsidRPr="00115EBC">
        <w:rPr>
          <w:b/>
          <w:bCs/>
          <w:i/>
          <w:color w:val="3333FF"/>
        </w:rPr>
        <w:instrText xml:space="preserve"> REF _Ref53495196 \r \h  \* MERGEFORMAT </w:instrText>
      </w:r>
      <w:r w:rsidR="000252C0" w:rsidRPr="00115EBC">
        <w:rPr>
          <w:b/>
          <w:bCs/>
          <w:i/>
          <w:color w:val="3333FF"/>
        </w:rPr>
      </w:r>
      <w:r w:rsidR="000252C0" w:rsidRPr="00115EBC">
        <w:rPr>
          <w:b/>
          <w:bCs/>
          <w:i/>
          <w:color w:val="3333FF"/>
        </w:rPr>
        <w:fldChar w:fldCharType="separate"/>
      </w:r>
      <w:r w:rsidR="007C0D65">
        <w:rPr>
          <w:b/>
          <w:bCs/>
          <w:i/>
          <w:color w:val="3333FF"/>
        </w:rPr>
        <w:t>8.1</w:t>
      </w:r>
      <w:r w:rsidR="000252C0" w:rsidRPr="00115EBC">
        <w:rPr>
          <w:b/>
          <w:bCs/>
          <w:i/>
          <w:color w:val="3333FF"/>
        </w:rPr>
        <w:fldChar w:fldCharType="end"/>
      </w:r>
      <w:r w:rsidR="00781FCE" w:rsidRPr="00115EBC">
        <w:rPr>
          <w:b/>
          <w:bCs/>
          <w:i/>
          <w:color w:val="3333FF"/>
        </w:rPr>
        <w:t>.</w:t>
      </w:r>
    </w:p>
    <w:bookmarkEnd w:id="1308"/>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4F190FC5" w14:textId="77777777" w:rsidR="00BF00F3" w:rsidRPr="00BF00F3" w:rsidRDefault="00BF00F3" w:rsidP="00BF00F3">
      <w:pPr>
        <w:jc w:val="left"/>
        <w:rPr>
          <w:i/>
        </w:rPr>
      </w:pPr>
      <w:r w:rsidRPr="00BF00F3">
        <w:rPr>
          <w:i/>
        </w:rPr>
        <w:t xml:space="preserve">If this is a </w:t>
      </w:r>
      <w:r w:rsidRPr="00BF00F3">
        <w:rPr>
          <w:b/>
          <w:bCs/>
          <w:i/>
        </w:rPr>
        <w:t>multi-institutional protocol</w:t>
      </w:r>
      <w:r w:rsidRPr="00BF00F3">
        <w:rPr>
          <w:i/>
        </w:rPr>
        <w:t xml:space="preserve"> enrolling subjects at different Participating Sites that are relying on the NIH IRB, try to describe what applies to all sites in a very general way and distinguish this from what will only apply at the NIH site. </w:t>
      </w:r>
    </w:p>
    <w:p w14:paraId="0F7EEA63" w14:textId="77777777" w:rsidR="00BF00F3" w:rsidRPr="00BF00F3" w:rsidRDefault="00BF00F3" w:rsidP="00BF00F3">
      <w:pPr>
        <w:jc w:val="left"/>
        <w:rPr>
          <w:i/>
        </w:rPr>
      </w:pPr>
      <w:r w:rsidRPr="00BF00F3">
        <w:rPr>
          <w:i/>
        </w:rPr>
        <w:t>For example, “</w:t>
      </w:r>
      <w:r w:rsidRPr="00BF00F3">
        <w:rPr>
          <w:iCs/>
        </w:rPr>
        <w:t>Children will be enrolled across all sites using the NIH IRB-approved assent process and in compliance with applicable local institutional policy</w:t>
      </w:r>
      <w:r w:rsidRPr="00BF00F3">
        <w:rPr>
          <w:i/>
        </w:rPr>
        <w:t>.”  Or “</w:t>
      </w:r>
      <w:r w:rsidRPr="00BF00F3">
        <w:rPr>
          <w:iCs/>
        </w:rPr>
        <w:t xml:space="preserve">Consent will be obtained using an electronic platform after approval from the NIH IRB and as permitted by local institutional policy. At the NIH site, the iMed platform will be used </w:t>
      </w:r>
      <w:r w:rsidRPr="00BF00F3">
        <w:rPr>
          <w:i/>
        </w:rPr>
        <w:t xml:space="preserve">etc.…”. </w:t>
      </w:r>
    </w:p>
    <w:p w14:paraId="12F28812" w14:textId="77777777" w:rsidR="00BF00F3" w:rsidRPr="00BF00F3" w:rsidRDefault="00BF00F3" w:rsidP="00BF00F3">
      <w:pPr>
        <w:jc w:val="left"/>
        <w:rPr>
          <w:i/>
        </w:rPr>
      </w:pPr>
      <w:r w:rsidRPr="00BF00F3">
        <w:rPr>
          <w:i/>
        </w:rPr>
        <w:t xml:space="preserve">This approach ensures that participating sites comply with requirements from the NIH IRB and their home institutions and allows for additional local information to be provided later in the </w:t>
      </w:r>
      <w:r w:rsidRPr="00BF00F3">
        <w:rPr>
          <w:b/>
          <w:bCs/>
          <w:i/>
        </w:rPr>
        <w:t>pSite Addendum,</w:t>
      </w:r>
      <w:r w:rsidRPr="00BF00F3">
        <w:rPr>
          <w:i/>
        </w:rPr>
        <w:t xml:space="preserve"> when a specific site is ready to be added to the NIH protocol e.g., the name of the specific electronic platform that may be used by a participating site. </w:t>
      </w:r>
    </w:p>
    <w:p w14:paraId="365F8A9C" w14:textId="2BC5DA7D" w:rsidR="00F3778B" w:rsidRDefault="00F3778B" w:rsidP="00D12D76">
      <w:pPr>
        <w:pStyle w:val="Heading3"/>
      </w:pPr>
      <w:bookmarkStart w:id="1309" w:name="_Toc182472879"/>
      <w:bookmarkStart w:id="1310" w:name="_Toc182473167"/>
      <w:bookmarkStart w:id="1311" w:name="_Ref51673289"/>
      <w:bookmarkStart w:id="1312" w:name="_Toc182473168"/>
      <w:bookmarkEnd w:id="1309"/>
      <w:bookmarkEnd w:id="1310"/>
      <w:r>
        <w:t>Consent</w:t>
      </w:r>
      <w:r w:rsidR="009009B0">
        <w:t>/Assent</w:t>
      </w:r>
      <w:r>
        <w:t xml:space="preserve"> Procedures and Documentation</w:t>
      </w:r>
      <w:bookmarkEnd w:id="1311"/>
      <w:bookmarkEnd w:id="1312"/>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2F593C9B"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Where and when will consent be obtained?</w:t>
      </w:r>
    </w:p>
    <w:p w14:paraId="0D76BFB5"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ascii="TimesNewRomanPS-ItalicMT" w:eastAsia="Times New Roman" w:hAnsi="TimesNewRomanPS-ItalicMT"/>
          <w:i/>
          <w:iCs/>
          <w:szCs w:val="24"/>
        </w:rPr>
        <w:t>Describe how the privacy of subjects will be protected during the informed consent procedure, (e.g., informed consent will be conducted in a quiet room with a closed door with only relevant parties present, to protect the privacy of the subject).</w:t>
      </w:r>
    </w:p>
    <w:p w14:paraId="1FA53B7A"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Who is authorized to obtain consent?</w:t>
      </w:r>
    </w:p>
    <w:p w14:paraId="20E77E0E" w14:textId="17D789D2"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How will coercion or undue influence be minimized?</w:t>
      </w:r>
    </w:p>
    <w:p w14:paraId="6BDBA48B"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consent be done in person, or by telephone/videoconference?  Describe the process.</w:t>
      </w:r>
    </w:p>
    <w:p w14:paraId="644450F2"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 xml:space="preserve">Will the consent be provided electronically or in hard copy? </w:t>
      </w:r>
    </w:p>
    <w:p w14:paraId="2BE235D9"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the consent be provided in advance of your discussion?</w:t>
      </w:r>
    </w:p>
    <w:p w14:paraId="203888D2"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How much time will the potential subject be provided to consider their participation?</w:t>
      </w:r>
    </w:p>
    <w:p w14:paraId="33E5A29A"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Who will answer questions from the participant?</w:t>
      </w:r>
    </w:p>
    <w:p w14:paraId="0B9BBE46" w14:textId="722876F1"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the potential participant be provided the opportunity to consult with others (family, friends, private physician</w:t>
      </w:r>
      <w:r w:rsidR="008C4583">
        <w:rPr>
          <w:rFonts w:eastAsia="Times New Roman"/>
          <w:i/>
          <w:iCs/>
          <w:szCs w:val="24"/>
        </w:rPr>
        <w:t>, etc.</w:t>
      </w:r>
      <w:r w:rsidRPr="00870F2C">
        <w:rPr>
          <w:rFonts w:eastAsia="Times New Roman"/>
          <w:i/>
          <w:iCs/>
          <w:szCs w:val="24"/>
        </w:rPr>
        <w:t>) prior to providing consent?</w:t>
      </w:r>
    </w:p>
    <w:p w14:paraId="70DF2C1D" w14:textId="77777777" w:rsidR="00870F2C" w:rsidRPr="00870F2C" w:rsidRDefault="00870F2C" w:rsidP="00870F2C">
      <w:pPr>
        <w:jc w:val="left"/>
        <w:rPr>
          <w:i/>
          <w:iCs/>
          <w:szCs w:val="24"/>
        </w:rPr>
      </w:pPr>
      <w:r w:rsidRPr="00870F2C">
        <w:rPr>
          <w:i/>
          <w:iCs/>
          <w:szCs w:val="24"/>
        </w:rPr>
        <w:t>If you are using an electronic platform to document signatures, you must describe how you will document consent via the electronic platform, specifically:</w:t>
      </w:r>
    </w:p>
    <w:p w14:paraId="3CAC4694" w14:textId="78637E4C"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Name the electronic platform you plan to use (e.g. iMed, DocuSign, Adobe, etc.), and</w:t>
      </w:r>
      <w:r w:rsidR="008C4583">
        <w:rPr>
          <w:rFonts w:eastAsia="Times New Roman"/>
          <w:i/>
          <w:iCs/>
          <w:szCs w:val="24"/>
        </w:rPr>
        <w:t xml:space="preserve"> state</w:t>
      </w:r>
      <w:r w:rsidRPr="00870F2C">
        <w:rPr>
          <w:rFonts w:eastAsia="Times New Roman"/>
          <w:i/>
          <w:iCs/>
          <w:szCs w:val="24"/>
        </w:rPr>
        <w:t xml:space="preserve"> if it is 21CFR Part 11 compliant</w:t>
      </w:r>
    </w:p>
    <w:p w14:paraId="381C60ED" w14:textId="77777777"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Describe how the signature of both the subject and investigator will be obtained (paint the picture of the process: will both be looking at the same screen? Is the consent signature obtained synchronously or asynchronously?)</w:t>
      </w:r>
    </w:p>
    <w:p w14:paraId="33BF30AD" w14:textId="383815EC"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Describe if you plan to use a true electronic signature or whether signature will be obtained using a stylus/mouse</w:t>
      </w:r>
      <w:r w:rsidR="006432D8">
        <w:rPr>
          <w:rFonts w:eastAsia="Times New Roman"/>
          <w:i/>
          <w:iCs/>
          <w:szCs w:val="24"/>
        </w:rPr>
        <w:t>/finger</w:t>
      </w:r>
    </w:p>
    <w:p w14:paraId="48BB28C0" w14:textId="77777777" w:rsidR="00870F2C" w:rsidRPr="00870F2C" w:rsidRDefault="00870F2C" w:rsidP="00C45646">
      <w:pPr>
        <w:numPr>
          <w:ilvl w:val="0"/>
          <w:numId w:val="48"/>
        </w:numPr>
        <w:spacing w:before="0"/>
        <w:jc w:val="left"/>
        <w:rPr>
          <w:rFonts w:eastAsia="Times New Roman"/>
          <w:i/>
          <w:iCs/>
          <w:szCs w:val="24"/>
        </w:rPr>
      </w:pPr>
      <w:r w:rsidRPr="00870F2C">
        <w:rPr>
          <w:rFonts w:eastAsia="Times New Roman"/>
          <w:i/>
          <w:iCs/>
          <w:szCs w:val="24"/>
        </w:rPr>
        <w:t xml:space="preserve">If you are obtaining a true electronic signature for this protocol, describe the process of how you will verify the identity of the subject prior to obtaining consent. </w:t>
      </w:r>
    </w:p>
    <w:p w14:paraId="7CFE1A66" w14:textId="631C4D0E" w:rsidR="007A2A3F" w:rsidRPr="00834AE6" w:rsidRDefault="007A2A3F" w:rsidP="00834AE6">
      <w:pPr>
        <w:rPr>
          <w:i/>
          <w:iCs/>
          <w:u w:val="single"/>
        </w:rPr>
      </w:pPr>
      <w:r w:rsidRPr="00834AE6">
        <w:rPr>
          <w:i/>
          <w:iCs/>
          <w:u w:val="single"/>
        </w:rPr>
        <w:t xml:space="preserve">Requests for Waiving </w:t>
      </w:r>
      <w:r w:rsidR="00F157C4">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35" w:history="1">
        <w:r w:rsidR="00870F2C" w:rsidRPr="00115EBC">
          <w:rPr>
            <w:rStyle w:val="Hyperlink"/>
            <w:i/>
            <w:iCs/>
            <w:color w:val="3333FF"/>
          </w:rPr>
          <w:t>NIH HRPP Policy 301</w:t>
        </w:r>
      </w:hyperlink>
      <w:r w:rsidR="001D4FB6" w:rsidRPr="00834AE6">
        <w:rPr>
          <w:i/>
          <w:iCs/>
          <w:u w:val="single"/>
        </w:rPr>
        <w:t xml:space="preserve"> and note that this is only allowed for minimal risk studies</w:t>
      </w:r>
      <w:r w:rsidRPr="00834AE6">
        <w:rPr>
          <w:i/>
          <w:iCs/>
          <w:u w:val="single"/>
        </w:rPr>
        <w:t>):</w:t>
      </w:r>
    </w:p>
    <w:p w14:paraId="2677056E" w14:textId="261F3D21" w:rsidR="001D4FB6" w:rsidRDefault="001D4FB6" w:rsidP="00C45646">
      <w:pPr>
        <w:pStyle w:val="ListParagraph"/>
        <w:numPr>
          <w:ilvl w:val="0"/>
          <w:numId w:val="32"/>
        </w:numPr>
        <w:rPr>
          <w:i/>
          <w:iCs/>
        </w:rPr>
      </w:pPr>
      <w:r w:rsidRPr="00834AE6">
        <w:rPr>
          <w:i/>
          <w:iCs/>
        </w:rPr>
        <w:t xml:space="preserve">Describe why </w:t>
      </w:r>
      <w:r w:rsidR="00F157C4">
        <w:rPr>
          <w:i/>
          <w:iCs/>
        </w:rPr>
        <w:t>the research could not practicably be carried out without the requested waiver or alteration (e.g. some subjects are lost to follow up, all subjects are needed or it would bias the results)</w:t>
      </w:r>
    </w:p>
    <w:p w14:paraId="1778D091" w14:textId="340E44D1" w:rsidR="00F157C4" w:rsidRPr="00834AE6" w:rsidRDefault="00F157C4" w:rsidP="00C45646">
      <w:pPr>
        <w:pStyle w:val="ListParagraph"/>
        <w:numPr>
          <w:ilvl w:val="0"/>
          <w:numId w:val="32"/>
        </w:numPr>
        <w:rPr>
          <w:i/>
          <w:iCs/>
        </w:rPr>
      </w:pPr>
      <w:r>
        <w:rPr>
          <w:i/>
          <w:iCs/>
        </w:rPr>
        <w:t>Describe why the research could not practicably be carried out without using subject identifiers</w:t>
      </w:r>
    </w:p>
    <w:p w14:paraId="3B47AA40" w14:textId="51D7B94F" w:rsidR="007A2A3F" w:rsidRPr="00834AE6" w:rsidRDefault="001D4FB6" w:rsidP="00C45646">
      <w:pPr>
        <w:pStyle w:val="ListParagraph"/>
        <w:numPr>
          <w:ilvl w:val="0"/>
          <w:numId w:val="32"/>
        </w:numPr>
        <w:rPr>
          <w:i/>
          <w:iCs/>
        </w:rPr>
      </w:pPr>
      <w:r w:rsidRPr="00834AE6">
        <w:rPr>
          <w:i/>
          <w:iCs/>
        </w:rPr>
        <w:t>Describe how</w:t>
      </w:r>
      <w:r w:rsidR="007A2A3F" w:rsidRPr="00834AE6">
        <w:rPr>
          <w:i/>
          <w:iCs/>
        </w:rPr>
        <w:t xml:space="preserve"> the waiver won’t </w:t>
      </w:r>
      <w:r w:rsidR="001C2D73">
        <w:rPr>
          <w:i/>
          <w:iCs/>
        </w:rPr>
        <w:t xml:space="preserve">adversely </w:t>
      </w:r>
      <w:r w:rsidR="007A2A3F" w:rsidRPr="00834AE6">
        <w:rPr>
          <w:i/>
          <w:iCs/>
        </w:rPr>
        <w:t xml:space="preserve">affect </w:t>
      </w:r>
      <w:r w:rsidR="001C2D73">
        <w:rPr>
          <w:i/>
          <w:iCs/>
        </w:rPr>
        <w:t xml:space="preserve">the </w:t>
      </w:r>
      <w:r w:rsidR="007A2A3F" w:rsidRPr="00834AE6">
        <w:rPr>
          <w:i/>
          <w:iCs/>
        </w:rPr>
        <w:t>rights and welfare of subjects.</w:t>
      </w:r>
    </w:p>
    <w:p w14:paraId="0E346884" w14:textId="77777777" w:rsidR="007A2A3F" w:rsidRPr="00834AE6" w:rsidRDefault="007A2A3F" w:rsidP="00C45646">
      <w:pPr>
        <w:pStyle w:val="ListParagraph"/>
        <w:numPr>
          <w:ilvl w:val="0"/>
          <w:numId w:val="32"/>
        </w:numPr>
        <w:rPr>
          <w:i/>
          <w:iCs/>
        </w:rPr>
      </w:pPr>
      <w:r w:rsidRPr="00834AE6">
        <w:rPr>
          <w:i/>
          <w:iCs/>
        </w:rPr>
        <w:t xml:space="preserve">Describe how and when subjects will be provided additional information after participation, if appropriate. </w:t>
      </w:r>
    </w:p>
    <w:p w14:paraId="3ADCC4D2" w14:textId="55C8D926"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36" w:history="1">
        <w:r w:rsidR="00870F2C" w:rsidRPr="00115EBC">
          <w:rPr>
            <w:rStyle w:val="Hyperlink"/>
            <w:i/>
            <w:iCs/>
            <w:color w:val="3333FF"/>
          </w:rPr>
          <w:t>NIH HRPP Policy 301</w:t>
        </w:r>
      </w:hyperlink>
      <w:r w:rsidRPr="00834AE6">
        <w:rPr>
          <w:i/>
          <w:iCs/>
          <w:u w:val="single"/>
        </w:rPr>
        <w:t>):</w:t>
      </w:r>
    </w:p>
    <w:p w14:paraId="42777558" w14:textId="2366B812" w:rsidR="007A2A3F" w:rsidRPr="00834AE6" w:rsidRDefault="007A2A3F" w:rsidP="00C45646">
      <w:pPr>
        <w:pStyle w:val="ListParagraph"/>
        <w:numPr>
          <w:ilvl w:val="0"/>
          <w:numId w:val="33"/>
        </w:numPr>
        <w:rPr>
          <w:i/>
          <w:iCs/>
        </w:rPr>
      </w:pPr>
      <w:r w:rsidRPr="00834AE6">
        <w:rPr>
          <w:i/>
          <w:iCs/>
        </w:rPr>
        <w:t>Validate that the only record linking the subject and the research would be the consent document and the principal risk would be potential harm resulting from a breach of confidentiality</w:t>
      </w:r>
      <w:r w:rsidR="001C2D73">
        <w:rPr>
          <w:i/>
          <w:iCs/>
        </w:rPr>
        <w:t xml:space="preserve"> (</w:t>
      </w:r>
      <w:r w:rsidR="00F2214A">
        <w:rPr>
          <w:i/>
          <w:iCs/>
        </w:rPr>
        <w:t>i.e.,</w:t>
      </w:r>
      <w:r w:rsidR="001C2D73">
        <w:rPr>
          <w:i/>
          <w:iCs/>
        </w:rPr>
        <w:t xml:space="preserve"> when you are not otherwise collecting identifiers as part of the protocol)</w:t>
      </w:r>
      <w:r w:rsidRPr="00834AE6">
        <w:rPr>
          <w:i/>
          <w:iCs/>
        </w:rPr>
        <w:t>, OR</w:t>
      </w:r>
    </w:p>
    <w:p w14:paraId="7BDD8EA0" w14:textId="38EA6867" w:rsidR="007A2A3F" w:rsidRDefault="007A2A3F" w:rsidP="00C45646">
      <w:pPr>
        <w:pStyle w:val="ListParagraph"/>
        <w:numPr>
          <w:ilvl w:val="0"/>
          <w:numId w:val="33"/>
        </w:numPr>
        <w:rPr>
          <w:i/>
          <w:iCs/>
        </w:rPr>
      </w:pPr>
      <w:r w:rsidRPr="00834AE6">
        <w:rPr>
          <w:i/>
          <w:iCs/>
        </w:rPr>
        <w:t xml:space="preserve">Validate that the research is no greater than minimal risk and </w:t>
      </w:r>
      <w:r w:rsidR="001C2D73">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w:t>
      </w:r>
      <w:r w:rsidR="001D4FB6" w:rsidRPr="00834AE6">
        <w:rPr>
          <w:i/>
          <w:iCs/>
        </w:rPr>
        <w:t xml:space="preserve"> (Note that this is the only justification allowed for FDA regulated research)</w:t>
      </w:r>
      <w:r w:rsidR="001C2D73">
        <w:rPr>
          <w:i/>
          <w:iCs/>
        </w:rPr>
        <w:t>, OR</w:t>
      </w:r>
    </w:p>
    <w:p w14:paraId="13B400A0" w14:textId="1028DB53" w:rsidR="001C2D73" w:rsidRPr="00834AE6" w:rsidRDefault="001C2D73" w:rsidP="00C45646">
      <w:pPr>
        <w:pStyle w:val="ListParagraph"/>
        <w:numPr>
          <w:ilvl w:val="0"/>
          <w:numId w:val="33"/>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rsidP="00C45646">
      <w:pPr>
        <w:pStyle w:val="ListParagraph"/>
        <w:numPr>
          <w:ilvl w:val="0"/>
          <w:numId w:val="34"/>
        </w:numPr>
        <w:rPr>
          <w:i/>
          <w:iCs/>
        </w:rPr>
      </w:pPr>
      <w:r w:rsidRPr="00834AE6">
        <w:rPr>
          <w:i/>
          <w:iCs/>
        </w:rPr>
        <w:t>Describe how parental permission will be obtained</w:t>
      </w:r>
      <w:r w:rsidR="004D10ED">
        <w:rPr>
          <w:i/>
          <w:iCs/>
        </w:rPr>
        <w:t>.</w:t>
      </w:r>
    </w:p>
    <w:p w14:paraId="4CC01C46" w14:textId="611322A3" w:rsidR="007A2A3F" w:rsidRPr="00834AE6" w:rsidRDefault="007A2A3F" w:rsidP="00C45646">
      <w:pPr>
        <w:pStyle w:val="ListParagraph"/>
        <w:numPr>
          <w:ilvl w:val="0"/>
          <w:numId w:val="34"/>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02474ABC" w:rsidR="007A2A3F" w:rsidRDefault="007A2A3F" w:rsidP="00C45646">
      <w:pPr>
        <w:pStyle w:val="ListParagraph"/>
        <w:numPr>
          <w:ilvl w:val="0"/>
          <w:numId w:val="34"/>
        </w:numPr>
        <w:rPr>
          <w:i/>
          <w:iCs/>
        </w:rPr>
      </w:pPr>
      <w:r w:rsidRPr="00834AE6">
        <w:rPr>
          <w:i/>
          <w:iCs/>
        </w:rPr>
        <w:t>Written assent should be obtained whenever possible</w:t>
      </w:r>
      <w:r w:rsidR="004D10ED">
        <w:rPr>
          <w:i/>
          <w:iCs/>
        </w:rPr>
        <w:t>.</w:t>
      </w:r>
      <w:r w:rsidR="005D2BA5">
        <w:rPr>
          <w:i/>
          <w:iCs/>
        </w:rPr>
        <w:t xml:space="preserve">  Identify the age (based on the population you are studying) at which no assent will be obtained, written assent will be obtained, and which assent document children will be asked to sign based on age.</w:t>
      </w:r>
    </w:p>
    <w:p w14:paraId="16B75A9C" w14:textId="196A3032" w:rsidR="004D10ED" w:rsidRPr="004D10ED" w:rsidRDefault="004D10ED" w:rsidP="00C45646">
      <w:pPr>
        <w:pStyle w:val="ListParagraph"/>
        <w:numPr>
          <w:ilvl w:val="0"/>
          <w:numId w:val="34"/>
        </w:numPr>
        <w:rPr>
          <w:i/>
          <w:iCs/>
        </w:rPr>
      </w:pPr>
      <w:r>
        <w:rPr>
          <w:i/>
          <w:iCs/>
        </w:rPr>
        <w:t>Note that i</w:t>
      </w:r>
      <w:r w:rsidRPr="004D10ED">
        <w:rPr>
          <w:i/>
          <w:iCs/>
        </w:rPr>
        <w:t xml:space="preserve">n situations where there is joint custody of a child, both parents must </w:t>
      </w:r>
      <w:r w:rsidR="003D5444">
        <w:rPr>
          <w:i/>
          <w:iCs/>
        </w:rPr>
        <w:t>provide permission and sign the</w:t>
      </w:r>
      <w:r w:rsidR="003D5444" w:rsidRPr="004D10ED">
        <w:rPr>
          <w:i/>
          <w:iCs/>
        </w:rPr>
        <w:t xml:space="preserve"> </w:t>
      </w:r>
      <w:r w:rsidRPr="004D10ED">
        <w:rPr>
          <w:i/>
          <w:iCs/>
        </w:rPr>
        <w:t xml:space="preserve">consent. If only one parent can be present at NIH, the other parent’s </w:t>
      </w:r>
      <w:r w:rsidR="003D5444">
        <w:rPr>
          <w:i/>
          <w:iCs/>
        </w:rPr>
        <w:t>permission</w:t>
      </w:r>
      <w:r w:rsidR="003D5444" w:rsidRPr="004D10ED">
        <w:rPr>
          <w:i/>
          <w:iCs/>
        </w:rPr>
        <w:t xml:space="preserve"> </w:t>
      </w:r>
      <w:r w:rsidRPr="004D10ED">
        <w:rPr>
          <w:i/>
          <w:iCs/>
        </w:rPr>
        <w:t xml:space="preserve">can be obtained by telephone via the procedure </w:t>
      </w:r>
      <w:r w:rsidR="001E6D95">
        <w:rPr>
          <w:i/>
          <w:iCs/>
        </w:rPr>
        <w:t>you describe.</w:t>
      </w:r>
    </w:p>
    <w:p w14:paraId="3EB04536" w14:textId="77777777" w:rsidR="004D10ED" w:rsidRPr="004D10ED" w:rsidRDefault="004D10ED" w:rsidP="00C45646">
      <w:pPr>
        <w:pStyle w:val="ListParagraph"/>
        <w:numPr>
          <w:ilvl w:val="0"/>
          <w:numId w:val="34"/>
        </w:numPr>
        <w:rPr>
          <w:i/>
        </w:rPr>
      </w:pPr>
      <w:r w:rsidRPr="004D10ED">
        <w:rPr>
          <w:i/>
        </w:rPr>
        <w:t xml:space="preserve">Address consent processes for children who become adults or emancipated during a study. </w:t>
      </w:r>
    </w:p>
    <w:p w14:paraId="7250ECFF" w14:textId="69EEFDA9" w:rsidR="00C412C4" w:rsidRPr="008532F8" w:rsidRDefault="00C412C4" w:rsidP="00834AE6">
      <w:pPr>
        <w:rPr>
          <w:bCs/>
          <w:i/>
          <w:iCs/>
          <w:color w:val="171717"/>
          <w:u w:val="single"/>
        </w:rPr>
      </w:pPr>
      <w:bookmarkStart w:id="1313" w:name="_Hlk54782110"/>
      <w:r w:rsidRPr="00D34720">
        <w:rPr>
          <w:bCs/>
          <w:i/>
          <w:iCs/>
          <w:color w:val="171717"/>
          <w:u w:val="single"/>
        </w:rPr>
        <w:t>Consent Process for Adul</w:t>
      </w:r>
      <w:r w:rsidRPr="008532F8">
        <w:rPr>
          <w:bCs/>
          <w:i/>
          <w:iCs/>
          <w:color w:val="171717"/>
          <w:u w:val="single"/>
        </w:rPr>
        <w:t>ts</w:t>
      </w:r>
      <w:r w:rsidR="00126CCC">
        <w:rPr>
          <w:bCs/>
          <w:i/>
          <w:iCs/>
          <w:color w:val="171717"/>
          <w:u w:val="single"/>
        </w:rPr>
        <w:t xml:space="preserve"> </w:t>
      </w:r>
      <w:bookmarkStart w:id="1314" w:name="_Hlk54724447"/>
      <w:r w:rsidR="00126CCC">
        <w:rPr>
          <w:bCs/>
          <w:i/>
          <w:iCs/>
          <w:color w:val="171717"/>
          <w:u w:val="single"/>
        </w:rPr>
        <w:t xml:space="preserve">who Lack </w:t>
      </w:r>
      <w:r w:rsidR="003D5444">
        <w:rPr>
          <w:bCs/>
          <w:i/>
          <w:iCs/>
          <w:color w:val="171717"/>
          <w:u w:val="single"/>
        </w:rPr>
        <w:t xml:space="preserve">Decision-making </w:t>
      </w:r>
      <w:r w:rsidR="00126CCC">
        <w:rPr>
          <w:bCs/>
          <w:i/>
          <w:iCs/>
          <w:color w:val="171717"/>
          <w:u w:val="single"/>
        </w:rPr>
        <w:t>Capacity to Consent to Research Participation</w:t>
      </w:r>
      <w:bookmarkEnd w:id="1313"/>
      <w:bookmarkEnd w:id="1314"/>
      <w:r w:rsidRPr="008532F8">
        <w:rPr>
          <w:bCs/>
          <w:i/>
          <w:iCs/>
          <w:color w:val="171717"/>
          <w:u w:val="single"/>
        </w:rPr>
        <w:t>:</w:t>
      </w:r>
    </w:p>
    <w:p w14:paraId="25A0E940" w14:textId="77777777" w:rsidR="00C412C4" w:rsidRPr="00834AE6" w:rsidRDefault="00C412C4" w:rsidP="00C45646">
      <w:pPr>
        <w:pStyle w:val="ListParagraph"/>
        <w:numPr>
          <w:ilvl w:val="0"/>
          <w:numId w:val="35"/>
        </w:numPr>
        <w:rPr>
          <w:b/>
          <w:bCs/>
          <w:i/>
          <w:iCs/>
          <w:color w:val="171717"/>
        </w:rPr>
      </w:pPr>
      <w:bookmarkStart w:id="1315" w:name="_Hlk54724498"/>
      <w:r w:rsidRPr="00834AE6">
        <w:rPr>
          <w:i/>
          <w:iCs/>
          <w:color w:val="171717"/>
        </w:rPr>
        <w:t xml:space="preserve">Describe the process to determine whether an individual is capable of consent. </w:t>
      </w:r>
    </w:p>
    <w:p w14:paraId="2C855F46" w14:textId="19C7A6AA" w:rsidR="00684DD2" w:rsidRPr="00486384" w:rsidRDefault="00684DD2" w:rsidP="00C45646">
      <w:pPr>
        <w:pStyle w:val="ListParagraph"/>
        <w:numPr>
          <w:ilvl w:val="0"/>
          <w:numId w:val="35"/>
        </w:numPr>
        <w:jc w:val="left"/>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13A4BEA0" w14:textId="44495B9C" w:rsidR="00684DD2" w:rsidRPr="00486384" w:rsidRDefault="00684DD2" w:rsidP="00C45646">
      <w:pPr>
        <w:pStyle w:val="ListParagraph"/>
        <w:numPr>
          <w:ilvl w:val="0"/>
          <w:numId w:val="35"/>
        </w:numPr>
        <w:jc w:val="left"/>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1316"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1316"/>
      <w:r w:rsidRPr="00486384">
        <w:rPr>
          <w:i/>
          <w:iCs/>
          <w:color w:val="171717"/>
        </w:rPr>
        <w:t xml:space="preserve"> for the updated hierarchy for who may serve as a LAR at an NIH site. </w:t>
      </w:r>
    </w:p>
    <w:p w14:paraId="3231AA76" w14:textId="77777777" w:rsidR="00684DD2" w:rsidRPr="00486384" w:rsidRDefault="00684DD2" w:rsidP="00C45646">
      <w:pPr>
        <w:pStyle w:val="ListParagraph"/>
        <w:numPr>
          <w:ilvl w:val="0"/>
          <w:numId w:val="35"/>
        </w:numPr>
        <w:jc w:val="left"/>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36653C65" w14:textId="65C38E84" w:rsidR="00684DD2" w:rsidRPr="00486384" w:rsidRDefault="00684DD2" w:rsidP="00C45646">
      <w:pPr>
        <w:pStyle w:val="ListParagraph"/>
        <w:numPr>
          <w:ilvl w:val="0"/>
          <w:numId w:val="35"/>
        </w:numPr>
        <w:jc w:val="left"/>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315"/>
    <w:p w14:paraId="0E5ACFD1" w14:textId="3C615B10"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7C0D65">
        <w:rPr>
          <w:b/>
          <w:i/>
          <w:color w:val="0000FF"/>
        </w:rPr>
        <w:t>5.7</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77777777" w:rsidR="009009B0" w:rsidRPr="00C00716" w:rsidRDefault="009009B0" w:rsidP="009009B0">
      <w:pPr>
        <w:rPr>
          <w:i/>
          <w:szCs w:val="24"/>
        </w:rPr>
      </w:pPr>
      <w:r w:rsidRPr="00EF3855">
        <w:rPr>
          <w:b/>
          <w:i/>
          <w:color w:val="000000"/>
          <w:szCs w:val="24"/>
        </w:rPr>
        <w:t xml:space="preserve">For assent </w:t>
      </w:r>
      <w:r w:rsidRPr="00EF3855">
        <w:rPr>
          <w:b/>
          <w:i/>
          <w:szCs w:val="24"/>
        </w:rPr>
        <w:t>of children, if applicable</w:t>
      </w:r>
    </w:p>
    <w:p w14:paraId="12CEC767" w14:textId="190C01E3" w:rsidR="006D2C15" w:rsidRPr="006D2C15" w:rsidRDefault="009009B0" w:rsidP="006D2C15">
      <w:pPr>
        <w:rPr>
          <w:i/>
          <w:szCs w:val="24"/>
        </w:rPr>
      </w:pPr>
      <w:r w:rsidRPr="005A36AE">
        <w:rPr>
          <w:i/>
          <w:szCs w:val="24"/>
        </w:rPr>
        <w:t xml:space="preserve">Children </w:t>
      </w:r>
      <w:r w:rsidRPr="007E017C">
        <w:rPr>
          <w:i/>
          <w:szCs w:val="24"/>
        </w:rPr>
        <w:t xml:space="preserve">(those individuals under </w:t>
      </w:r>
      <w:bookmarkStart w:id="1317" w:name="_Hlk54724551"/>
      <w:r w:rsidR="001F7937">
        <w:rPr>
          <w:i/>
          <w:szCs w:val="24"/>
        </w:rPr>
        <w:t>the age of consent in the jurisdictions in which they reside, usually age 18</w:t>
      </w:r>
      <w:bookmarkEnd w:id="1317"/>
      <w:r w:rsidRPr="007E017C">
        <w:rPr>
          <w:i/>
          <w:szCs w:val="24"/>
        </w:rPr>
        <w:t xml:space="preserve">)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Written assent will be documented by the child themselves when they sign the assent document</w:t>
      </w:r>
      <w:r w:rsidR="001F7937">
        <w:rPr>
          <w:i/>
          <w:szCs w:val="24"/>
        </w:rPr>
        <w:t>.</w:t>
      </w:r>
      <w:r w:rsidRPr="005136B8">
        <w:rPr>
          <w:i/>
          <w:szCs w:val="24"/>
        </w:rPr>
        <w:t xml:space="preserve"> </w:t>
      </w:r>
    </w:p>
    <w:p w14:paraId="16D7008E" w14:textId="77777777" w:rsidR="009009B0" w:rsidRPr="005136B8" w:rsidRDefault="009009B0" w:rsidP="009009B0">
      <w:pPr>
        <w:rPr>
          <w:i/>
          <w:szCs w:val="24"/>
        </w:rPr>
      </w:pPr>
      <w:r w:rsidRPr="005136B8">
        <w:rPr>
          <w:i/>
          <w:szCs w:val="24"/>
        </w:rPr>
        <w:t>Sample language for verbal and written assent:</w:t>
      </w:r>
    </w:p>
    <w:p w14:paraId="513D0C4B" w14:textId="73C3BA4F" w:rsidR="009009B0" w:rsidRPr="005136B8" w:rsidRDefault="009009B0" w:rsidP="009009B0">
      <w:pPr>
        <w:rPr>
          <w:szCs w:val="24"/>
        </w:rPr>
      </w:pPr>
      <w:r w:rsidRPr="005136B8">
        <w:rPr>
          <w:szCs w:val="24"/>
        </w:rPr>
        <w:t xml:space="preserve">Where deemed appropriate by the clinician and the child’s parent(s) or guardian, the child will also be included in all discussions about the trial and age-appropriate language will be used to describe the procedures and tests involved in this study, along with the risks, </w:t>
      </w:r>
      <w:r w:rsidR="00C9363A" w:rsidRPr="005136B8">
        <w:rPr>
          <w:szCs w:val="24"/>
        </w:rPr>
        <w:t>discomforts,</w:t>
      </w:r>
      <w:r w:rsidRPr="005136B8">
        <w:rPr>
          <w:szCs w:val="24"/>
        </w:rPr>
        <w:t xml:space="preserve">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xml:space="preserve">] or older will be asked to sign an </w:t>
      </w:r>
      <w:r w:rsidR="00C9363A" w:rsidRPr="005136B8">
        <w:rPr>
          <w:szCs w:val="24"/>
        </w:rPr>
        <w:t>age-appropriate</w:t>
      </w:r>
      <w:r w:rsidRPr="005136B8">
        <w:rPr>
          <w:szCs w:val="24"/>
        </w:rPr>
        <w:t xml:space="preserv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00815EC2" w:rsidR="009009B0" w:rsidRPr="005136B8" w:rsidRDefault="009009B0" w:rsidP="009009B0">
      <w:pPr>
        <w:rPr>
          <w:i/>
          <w:szCs w:val="24"/>
        </w:rPr>
      </w:pPr>
      <w:r w:rsidRPr="005136B8">
        <w:rPr>
          <w:i/>
          <w:szCs w:val="24"/>
        </w:rPr>
        <w:t>Sample language for verbal assent only</w:t>
      </w:r>
      <w:r w:rsidR="00221B86">
        <w:rPr>
          <w:i/>
          <w:szCs w:val="24"/>
        </w:rPr>
        <w:t xml:space="preserve"> (Investigator should provide a justification for why written assent will not be obtained</w:t>
      </w:r>
      <w:r w:rsidR="004D10ED">
        <w:rPr>
          <w:i/>
          <w:szCs w:val="24"/>
        </w:rPr>
        <w:t>)</w:t>
      </w:r>
      <w:r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77777777" w:rsidR="009009B0" w:rsidRPr="005136B8" w:rsidRDefault="009009B0" w:rsidP="009009B0">
      <w:pPr>
        <w:rPr>
          <w:szCs w:val="24"/>
        </w:rPr>
      </w:pPr>
      <w:r w:rsidRPr="005136B8">
        <w:rPr>
          <w:i/>
          <w:szCs w:val="24"/>
        </w:rPr>
        <w:t>Sample language for waiver of assent:</w:t>
      </w:r>
    </w:p>
    <w:p w14:paraId="5AA235A1" w14:textId="7D6C7CC9"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186981E0" w:rsidR="00BB441F" w:rsidRDefault="00BB441F" w:rsidP="009009B0">
      <w:pPr>
        <w:rPr>
          <w:i/>
          <w:szCs w:val="24"/>
        </w:rPr>
      </w:pPr>
      <w:r>
        <w:rPr>
          <w:i/>
          <w:szCs w:val="24"/>
        </w:rPr>
        <w:t>Sample language 1:</w:t>
      </w:r>
    </w:p>
    <w:p w14:paraId="216F1351" w14:textId="36ACCA2B" w:rsidR="00BB441F"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Default="00BB441F" w:rsidP="009009B0">
      <w:pPr>
        <w:rPr>
          <w:i/>
          <w:szCs w:val="24"/>
        </w:rPr>
      </w:pPr>
      <w:r>
        <w:rPr>
          <w:i/>
          <w:szCs w:val="24"/>
        </w:rPr>
        <w:t>Sample language 2:</w:t>
      </w:r>
    </w:p>
    <w:p w14:paraId="42670C02" w14:textId="067D6576" w:rsidR="00BB441F" w:rsidRPr="004D10ED"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w:t>
      </w:r>
      <w:r>
        <w:rPr>
          <w:szCs w:val="24"/>
        </w:rPr>
        <w:t xml:space="preserve"> minors enrolled in this research as the research intervention has the prospect of direct benefit to the participant </w:t>
      </w:r>
      <w:r w:rsidR="001F0B64">
        <w:rPr>
          <w:i/>
          <w:szCs w:val="24"/>
        </w:rPr>
        <w:t>[</w:t>
      </w:r>
      <w:r>
        <w:rPr>
          <w:i/>
          <w:szCs w:val="24"/>
        </w:rPr>
        <w:t>describe what the benefit is</w:t>
      </w:r>
      <w:r w:rsidR="001F0B64">
        <w:rPr>
          <w:i/>
          <w:szCs w:val="24"/>
        </w:rPr>
        <w:t>]</w:t>
      </w:r>
      <w:r>
        <w:rPr>
          <w:szCs w:val="24"/>
        </w:rPr>
        <w:t xml:space="preserve"> and the intervention is available only in the context of the research.</w:t>
      </w:r>
    </w:p>
    <w:p w14:paraId="5D801208" w14:textId="77777777" w:rsidR="009009B0" w:rsidRDefault="009009B0" w:rsidP="00D12D76">
      <w:pPr>
        <w:pStyle w:val="Heading3"/>
      </w:pPr>
      <w:bookmarkStart w:id="1318" w:name="_Toc182473169"/>
      <w:r w:rsidRPr="00314ED0">
        <w:t xml:space="preserve">Consent for </w:t>
      </w:r>
      <w:r>
        <w:t>m</w:t>
      </w:r>
      <w:r w:rsidRPr="00314ED0">
        <w:t xml:space="preserve">inors when </w:t>
      </w:r>
      <w:r>
        <w:t>they reach the age of majority</w:t>
      </w:r>
      <w:bookmarkEnd w:id="1318"/>
      <w:r w:rsidRPr="00314ED0">
        <w:t xml:space="preserve"> </w:t>
      </w:r>
    </w:p>
    <w:p w14:paraId="414C3186" w14:textId="7F17136A" w:rsidR="00180478" w:rsidRDefault="00180478" w:rsidP="001F0B64">
      <w:pPr>
        <w:rPr>
          <w:i/>
          <w:szCs w:val="24"/>
        </w:rPr>
      </w:pPr>
      <w:bookmarkStart w:id="1319" w:name="_Hlk54782231"/>
      <w:bookmarkStart w:id="1320" w:name="_Hlk54724661"/>
      <w:r>
        <w:rPr>
          <w:i/>
          <w:szCs w:val="24"/>
        </w:rPr>
        <w:t>If a minor becomes an adult while on study</w:t>
      </w:r>
      <w:r w:rsidR="00CF5A82">
        <w:rPr>
          <w:i/>
          <w:szCs w:val="24"/>
        </w:rPr>
        <w:t xml:space="preserve"> and lacks decision-making capacity to consent to research</w:t>
      </w:r>
      <w:r>
        <w:rPr>
          <w:i/>
          <w:szCs w:val="24"/>
        </w:rPr>
        <w:t xml:space="preserve">, the requirements of </w:t>
      </w:r>
      <w:hyperlink r:id="rId37" w:history="1">
        <w:r w:rsidR="00870F2C" w:rsidRPr="00115EBC">
          <w:rPr>
            <w:rStyle w:val="Hyperlink"/>
            <w:i/>
            <w:iCs/>
            <w:color w:val="3333FF"/>
          </w:rPr>
          <w:t>NIH HRPP Policy 403</w:t>
        </w:r>
      </w:hyperlink>
      <w:r>
        <w:rPr>
          <w:i/>
          <w:szCs w:val="24"/>
        </w:rPr>
        <w:t xml:space="preserve"> come into effect. Study teams should plan for this circumstance, and if the subject can remain on study, the protocol should also address how this process will be managed</w:t>
      </w:r>
      <w:bookmarkEnd w:id="1319"/>
      <w:r>
        <w:rPr>
          <w:i/>
          <w:szCs w:val="24"/>
        </w:rPr>
        <w:t xml:space="preserve">. </w:t>
      </w:r>
    </w:p>
    <w:bookmarkEnd w:id="1320"/>
    <w:p w14:paraId="514CD246" w14:textId="6765A3DD" w:rsidR="001F0B64" w:rsidRDefault="001F0B64" w:rsidP="001F0B64">
      <w:pPr>
        <w:rPr>
          <w:i/>
          <w:szCs w:val="24"/>
        </w:rPr>
      </w:pPr>
      <w:r>
        <w:rPr>
          <w:i/>
          <w:szCs w:val="24"/>
        </w:rPr>
        <w:t>Sample language for waiver of consent for minors who reach the age of majority:</w:t>
      </w:r>
    </w:p>
    <w:p w14:paraId="2435CA00" w14:textId="3350BF12" w:rsidR="00C412C4" w:rsidRDefault="009009B0" w:rsidP="009009B0">
      <w:r w:rsidRPr="00314ED0">
        <w:t xml:space="preserve">When a pediatric subject reaches </w:t>
      </w:r>
      <w:r w:rsidR="00CF5A82">
        <w:t>the age of majority</w:t>
      </w:r>
      <w:r w:rsidRPr="00314ED0">
        <w:t>, continued participation</w:t>
      </w:r>
      <w:r>
        <w:t xml:space="preserve"> (including ongoing interactions with the subject or continued analysis of identifiable data)</w:t>
      </w:r>
      <w:r w:rsidRPr="00314ED0">
        <w:t xml:space="preserve"> will require </w:t>
      </w:r>
      <w:r w:rsidR="001F7937">
        <w:t>that consent be obtained from</w:t>
      </w:r>
      <w:r w:rsidRPr="00314ED0">
        <w:t xml:space="preserve"> the now adult with the standard protocol consent document to ensure legally effective informed consent has been obtained.</w:t>
      </w:r>
    </w:p>
    <w:p w14:paraId="72C0DFBA" w14:textId="136E3703" w:rsidR="005A451B" w:rsidRPr="005A451B" w:rsidRDefault="005A451B" w:rsidP="005A451B">
      <w:pPr>
        <w:jc w:val="left"/>
        <w:rPr>
          <w:b/>
          <w:bCs/>
          <w:szCs w:val="24"/>
        </w:rPr>
      </w:pPr>
      <w:r w:rsidRPr="005A451B">
        <w:t xml:space="preserve">When we have no ongoing interactions with the subjects, including if subjects are lost to follow up or withdrawn from the study, we request </w:t>
      </w:r>
      <w:r w:rsidR="00595057">
        <w:t xml:space="preserve">a </w:t>
      </w:r>
      <w:r w:rsidRPr="005A451B">
        <w:t>waiver of informed consent to continue to use data and/or specimens obtained from those individuals.</w:t>
      </w:r>
    </w:p>
    <w:p w14:paraId="6B2020D5" w14:textId="09B1BE53" w:rsidR="009009B0" w:rsidRPr="001328E2" w:rsidRDefault="009009B0" w:rsidP="009009B0">
      <w:pPr>
        <w:rPr>
          <w:szCs w:val="24"/>
        </w:rPr>
      </w:pPr>
      <w:r w:rsidRPr="001328E2">
        <w:rPr>
          <w:szCs w:val="24"/>
        </w:rPr>
        <w:t xml:space="preserve">Requirements for </w:t>
      </w:r>
      <w:r w:rsidR="0053290F">
        <w:rPr>
          <w:szCs w:val="24"/>
        </w:rPr>
        <w:t xml:space="preserve">a </w:t>
      </w:r>
      <w:r w:rsidRPr="001328E2">
        <w:rPr>
          <w:szCs w:val="24"/>
        </w:rPr>
        <w:t>Waiver of Consent consistent with 45 CFR 46.116 (</w:t>
      </w:r>
      <w:r w:rsidR="00870F2C">
        <w:rPr>
          <w:szCs w:val="24"/>
        </w:rPr>
        <w:t>f</w:t>
      </w:r>
      <w:r w:rsidRPr="001328E2">
        <w:rPr>
          <w:szCs w:val="24"/>
        </w:rPr>
        <w:t>)</w:t>
      </w:r>
      <w:r w:rsidR="00870F2C">
        <w:rPr>
          <w:szCs w:val="24"/>
        </w:rPr>
        <w:t>(3)</w:t>
      </w:r>
      <w:r w:rsidRPr="001328E2">
        <w:rPr>
          <w:szCs w:val="24"/>
        </w:rPr>
        <w:t>:</w:t>
      </w:r>
    </w:p>
    <w:p w14:paraId="4A986BD0" w14:textId="77777777" w:rsidR="009009B0" w:rsidRPr="00D37A0A" w:rsidRDefault="009009B0" w:rsidP="00C45646">
      <w:pPr>
        <w:numPr>
          <w:ilvl w:val="0"/>
          <w:numId w:val="9"/>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rsidP="00C45646">
      <w:pPr>
        <w:numPr>
          <w:ilvl w:val="1"/>
          <w:numId w:val="9"/>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rsidP="00C45646">
      <w:pPr>
        <w:numPr>
          <w:ilvl w:val="0"/>
          <w:numId w:val="9"/>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rsidP="00C45646">
      <w:pPr>
        <w:numPr>
          <w:ilvl w:val="1"/>
          <w:numId w:val="9"/>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rsidP="00C45646">
      <w:pPr>
        <w:numPr>
          <w:ilvl w:val="0"/>
          <w:numId w:val="9"/>
        </w:numPr>
        <w:spacing w:before="0" w:after="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rsidP="00C45646">
      <w:pPr>
        <w:pStyle w:val="ListParagraph"/>
        <w:numPr>
          <w:ilvl w:val="1"/>
          <w:numId w:val="9"/>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rsidP="00C45646">
      <w:pPr>
        <w:numPr>
          <w:ilvl w:val="0"/>
          <w:numId w:val="9"/>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rsidP="00C45646">
      <w:pPr>
        <w:numPr>
          <w:ilvl w:val="1"/>
          <w:numId w:val="9"/>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rsidP="00C45646">
      <w:pPr>
        <w:numPr>
          <w:ilvl w:val="0"/>
          <w:numId w:val="9"/>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77777777" w:rsidR="009009B0" w:rsidRPr="00ED7C09" w:rsidRDefault="009009B0" w:rsidP="00C45646">
      <w:pPr>
        <w:numPr>
          <w:ilvl w:val="1"/>
          <w:numId w:val="9"/>
        </w:numPr>
        <w:spacing w:before="0" w:line="259" w:lineRule="auto"/>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6739FA76" w14:textId="2BD840A6" w:rsidR="00A864F3" w:rsidRDefault="00A864F3" w:rsidP="00D12D76">
      <w:pPr>
        <w:pStyle w:val="Heading3"/>
      </w:pPr>
      <w:bookmarkStart w:id="1321" w:name="_Ref33020439"/>
      <w:bookmarkStart w:id="1322" w:name="_Toc37407275"/>
      <w:bookmarkStart w:id="1323" w:name="_Toc182473170"/>
      <w:bookmarkStart w:id="1324" w:name="_Hlk54782288"/>
      <w:r>
        <w:t xml:space="preserve">Considerations for Consent of NIH </w:t>
      </w:r>
      <w:bookmarkStart w:id="1325" w:name="_Hlk54724916"/>
      <w:r w:rsidR="00A0279B">
        <w:t>staff</w:t>
      </w:r>
      <w:r w:rsidR="00180478">
        <w:t>, or family members of study team members</w:t>
      </w:r>
      <w:bookmarkEnd w:id="1321"/>
      <w:bookmarkEnd w:id="1322"/>
      <w:bookmarkEnd w:id="1323"/>
      <w:bookmarkEnd w:id="1325"/>
    </w:p>
    <w:p w14:paraId="31C7D8B3" w14:textId="42690CEB" w:rsidR="00CF38E6" w:rsidRPr="00EE4C15" w:rsidRDefault="00B96047" w:rsidP="00EE4C15">
      <w:pPr>
        <w:rPr>
          <w:i/>
          <w:iCs/>
        </w:rPr>
      </w:pPr>
      <w:r w:rsidRPr="00997423">
        <w:rPr>
          <w:i/>
          <w:iCs/>
          <w:color w:val="C00000"/>
        </w:rPr>
        <w:t>Example</w:t>
      </w:r>
      <w:r w:rsidR="00CF38E6" w:rsidRPr="00EE4C15">
        <w:rPr>
          <w:i/>
          <w:iCs/>
        </w:rPr>
        <w:t xml:space="preserve"> language: </w:t>
      </w:r>
    </w:p>
    <w:p w14:paraId="364A76CE" w14:textId="7A18768F" w:rsidR="00A864F3" w:rsidRDefault="00051378" w:rsidP="00A864F3">
      <w:r w:rsidRPr="00486384">
        <w:t xml:space="preserve">If the potential participant is a member of the research team where this research is taking place, procedures outlined in </w:t>
      </w:r>
      <w:r w:rsidRPr="00BD4325">
        <w:t>NIH HRPP</w:t>
      </w:r>
      <w:r w:rsidRPr="00486384">
        <w:t xml:space="preserve"> </w:t>
      </w:r>
      <w:hyperlink r:id="rId38" w:history="1">
        <w:r w:rsidRPr="00486384">
          <w:rPr>
            <w:rStyle w:val="Hyperlink"/>
          </w:rPr>
          <w:t xml:space="preserve">Policy 404 </w:t>
        </w:r>
      </w:hyperlink>
      <w:r w:rsidRPr="00486384">
        <w:t xml:space="preserve">will be followed. </w:t>
      </w:r>
      <w:r w:rsidR="00A864F3">
        <w:t xml:space="preserve">Consent for NIH </w:t>
      </w:r>
      <w:r w:rsidR="00A0279B">
        <w:t>staff</w:t>
      </w:r>
      <w:r w:rsidR="00A864F3">
        <w:t xml:space="preserve"> will be obtained as detailed above with </w:t>
      </w:r>
      <w:r w:rsidR="00595057">
        <w:t xml:space="preserve">the </w:t>
      </w:r>
      <w:r w:rsidR="00A864F3">
        <w:t>following additional protections:</w:t>
      </w:r>
    </w:p>
    <w:p w14:paraId="61BC92ED" w14:textId="2FE37582" w:rsidR="00A864F3" w:rsidRPr="004506DB" w:rsidRDefault="00A864F3" w:rsidP="00A864F3">
      <w:r>
        <w:t xml:space="preserve">Consent from </w:t>
      </w:r>
      <w:r w:rsidR="00A0279B">
        <w:t>staff members</w:t>
      </w:r>
      <w:r>
        <w:t xml:space="preserve"> will be obtained by an individual independent of the</w:t>
      </w:r>
      <w:r w:rsidR="00A0279B">
        <w:t xml:space="preserve"> staff member</w:t>
      </w:r>
      <w:r>
        <w:t>’s team whenever possible.  Otherwise, the consent procedure will be independently monitored by the CC Department of Bioethics Consultation Service in order to minimize the risk of undue pressure on the</w:t>
      </w:r>
      <w:r w:rsidR="00A0279B">
        <w:t xml:space="preserve"> staff member</w:t>
      </w:r>
      <w:r>
        <w:t>.</w:t>
      </w:r>
    </w:p>
    <w:p w14:paraId="11F70981" w14:textId="57359847" w:rsidR="000C61A2" w:rsidRPr="000C61A2" w:rsidRDefault="000C61A2" w:rsidP="00C45646">
      <w:pPr>
        <w:pStyle w:val="Heading3"/>
        <w:numPr>
          <w:ilvl w:val="2"/>
          <w:numId w:val="52"/>
        </w:numPr>
        <w:jc w:val="left"/>
      </w:pPr>
      <w:bookmarkStart w:id="1326" w:name="_Toc138414438"/>
      <w:bookmarkStart w:id="1327" w:name="_Toc182411283"/>
      <w:bookmarkStart w:id="1328" w:name="_Toc182473171"/>
      <w:bookmarkStart w:id="1329" w:name="_Ref33020586"/>
      <w:bookmarkStart w:id="1330" w:name="_Toc37407276"/>
      <w:r w:rsidRPr="000C61A2">
        <w:t xml:space="preserve">Consent of Adults who lack, or </w:t>
      </w:r>
      <w:bookmarkEnd w:id="1326"/>
      <w:r w:rsidRPr="000C61A2">
        <w:t>lose, decision-making capacity to consent to research participation</w:t>
      </w:r>
      <w:bookmarkEnd w:id="1327"/>
      <w:bookmarkEnd w:id="1328"/>
    </w:p>
    <w:p w14:paraId="42FBA816" w14:textId="4FE738CE" w:rsidR="007D3F72" w:rsidRDefault="00B96047" w:rsidP="007D3F72">
      <w:pPr>
        <w:rPr>
          <w:i/>
          <w:iCs/>
        </w:rPr>
      </w:pPr>
      <w:bookmarkStart w:id="1331" w:name="_Hlk54725093"/>
      <w:bookmarkEnd w:id="1329"/>
      <w:bookmarkEnd w:id="1330"/>
      <w:r>
        <w:rPr>
          <w:i/>
          <w:iCs/>
        </w:rPr>
        <w:t>Example</w:t>
      </w:r>
      <w:r w:rsidRPr="00EE4C15">
        <w:rPr>
          <w:i/>
          <w:iCs/>
        </w:rPr>
        <w:t xml:space="preserve"> </w:t>
      </w:r>
      <w:r w:rsidR="00A864F3" w:rsidRPr="00EE4C15">
        <w:rPr>
          <w:i/>
          <w:iCs/>
        </w:rPr>
        <w:t xml:space="preserve">language is provided below. Tailor accordingly if circumstances differ. Please note that in general subjects </w:t>
      </w:r>
      <w:r w:rsidR="00A0279B">
        <w:rPr>
          <w:i/>
          <w:iCs/>
        </w:rPr>
        <w:t xml:space="preserve">who lack the capacity to consent to research </w:t>
      </w:r>
      <w:r w:rsidR="00A864F3" w:rsidRPr="00EE4C15">
        <w:rPr>
          <w:i/>
          <w:iCs/>
        </w:rPr>
        <w:t xml:space="preserve">may only be enrolled/retained if there is a prospect of direct benefit, or if the risk profile is no more than minimal or a minor increase over minimal risk. (Refer to </w:t>
      </w:r>
      <w:hyperlink r:id="rId39" w:history="1">
        <w:r w:rsidR="001F7937" w:rsidRPr="00115EBC">
          <w:rPr>
            <w:rStyle w:val="Hyperlink"/>
            <w:i/>
            <w:iCs/>
            <w:color w:val="3333FF"/>
          </w:rPr>
          <w:t xml:space="preserve"> </w:t>
        </w:r>
        <w:hyperlink r:id="rId40" w:history="1">
          <w:r w:rsidR="00870F2C" w:rsidRPr="00115EBC">
            <w:rPr>
              <w:rStyle w:val="Hyperlink"/>
              <w:i/>
              <w:iCs/>
              <w:color w:val="3333FF"/>
            </w:rPr>
            <w:t>NIH HRPP Policy 403</w:t>
          </w:r>
        </w:hyperlink>
      </w:hyperlink>
      <w:r w:rsidR="00A864F3" w:rsidRPr="00EE4C15">
        <w:rPr>
          <w:i/>
          <w:iCs/>
        </w:rPr>
        <w:t>)</w:t>
      </w:r>
      <w:r w:rsidR="00DD113F" w:rsidRPr="00EE4C15">
        <w:rPr>
          <w:i/>
          <w:iCs/>
        </w:rPr>
        <w:t xml:space="preserve">. </w:t>
      </w:r>
    </w:p>
    <w:p w14:paraId="4DA09148" w14:textId="77777777" w:rsidR="007D3F72" w:rsidRPr="00EE4C15" w:rsidRDefault="00DD113F" w:rsidP="00C45646">
      <w:pPr>
        <w:pStyle w:val="ListParagraph"/>
        <w:numPr>
          <w:ilvl w:val="0"/>
          <w:numId w:val="38"/>
        </w:numPr>
        <w:rPr>
          <w:i/>
          <w:iCs/>
        </w:rPr>
      </w:pPr>
      <w:r w:rsidRPr="00997423">
        <w:rPr>
          <w:i/>
          <w:iCs/>
          <w:color w:val="C00000"/>
        </w:rPr>
        <w:t>Be sure to include your plan for assessing the initial and ongoing capacity of the subjects and how you will identify the LAR</w:t>
      </w:r>
      <w:r w:rsidRPr="00EE4C15">
        <w:rPr>
          <w:i/>
          <w:iCs/>
        </w:rPr>
        <w:t>, and the process you will have for obtaining initial consent from the LAR and/or reconsent from the LAR.</w:t>
      </w:r>
      <w:r w:rsidR="007D3F72" w:rsidRPr="00EE4C15">
        <w:rPr>
          <w:rFonts w:ascii="Calibri" w:hAnsi="Calibri"/>
          <w:i/>
          <w:iCs/>
          <w:sz w:val="22"/>
        </w:rPr>
        <w:t xml:space="preserve"> </w:t>
      </w:r>
    </w:p>
    <w:p w14:paraId="0DC047E3" w14:textId="61712524" w:rsidR="00147F5A" w:rsidRPr="00486384" w:rsidRDefault="00147F5A" w:rsidP="00C45646">
      <w:pPr>
        <w:pStyle w:val="ListParagraph"/>
        <w:numPr>
          <w:ilvl w:val="0"/>
          <w:numId w:val="38"/>
        </w:numPr>
        <w:jc w:val="left"/>
        <w:rPr>
          <w:i/>
        </w:rPr>
      </w:pPr>
      <w:r w:rsidRPr="00486384">
        <w:rPr>
          <w:i/>
          <w:iCs/>
        </w:rPr>
        <w:t>The study team may contact the NIH Ability to Consent Assessment Team(ACAT) for evaluation as needed for the following: an independent assessment of whether an individual has the capacity to provide consent; assistance in confirming the validity of the LAR when indicated; and/or an assessment of the capacity to appoint a</w:t>
      </w:r>
      <w:r w:rsidRPr="00BD4325">
        <w:rPr>
          <w:i/>
          <w:iCs/>
        </w:rPr>
        <w:t>n</w:t>
      </w:r>
      <w:r w:rsidRPr="00486384">
        <w:rPr>
          <w:i/>
          <w:iCs/>
        </w:rPr>
        <w:t xml:space="preserve"> </w:t>
      </w:r>
      <w:r w:rsidRPr="00BD4325">
        <w:rPr>
          <w:i/>
          <w:iCs/>
        </w:rPr>
        <w:t>LAR</w:t>
      </w:r>
      <w:r w:rsidRPr="00486384">
        <w:rPr>
          <w:i/>
          <w:iCs/>
        </w:rPr>
        <w:t>.</w:t>
      </w:r>
    </w:p>
    <w:p w14:paraId="24928258" w14:textId="77777777" w:rsidR="00147F5A" w:rsidRPr="001B2C72" w:rsidRDefault="00147F5A" w:rsidP="00C45646">
      <w:pPr>
        <w:pStyle w:val="ListParagraph"/>
        <w:numPr>
          <w:ilvl w:val="0"/>
          <w:numId w:val="38"/>
        </w:numPr>
        <w:jc w:val="left"/>
        <w:rPr>
          <w:rStyle w:val="apple-converted-space"/>
          <w:i/>
        </w:rPr>
      </w:pPr>
      <w:r w:rsidRPr="00486384">
        <w:rPr>
          <w:i/>
          <w:iCs/>
        </w:rPr>
        <w:t xml:space="preserve">If you will be enrolling adults who lack decision-making capacity to consent to </w:t>
      </w:r>
      <w:r w:rsidRPr="00BD4325">
        <w:rPr>
          <w:i/>
          <w:iCs/>
        </w:rPr>
        <w:t>research</w:t>
      </w:r>
      <w:r w:rsidRPr="00486384">
        <w:rPr>
          <w:i/>
          <w:iCs/>
        </w:rPr>
        <w:t>, consider whether so</w:t>
      </w:r>
      <w:r w:rsidRPr="00BD4325">
        <w:rPr>
          <w:i/>
          <w:iCs/>
        </w:rPr>
        <w:t>me</w:t>
      </w:r>
      <w:r w:rsidRPr="00486384">
        <w:rPr>
          <w:i/>
          <w:iCs/>
        </w:rPr>
        <w:t xml:space="preserve"> or all of the potential participants will have the capacity to provide assent</w:t>
      </w:r>
      <w:r>
        <w:rPr>
          <w:i/>
          <w:iCs/>
        </w:rPr>
        <w:t>.</w:t>
      </w:r>
      <w:r w:rsidRPr="00486384">
        <w:rPr>
          <w:i/>
          <w:iCs/>
        </w:rPr>
        <w:t xml:space="preserve"> If so, consider how you will obtain assent from these individuals, in particular if you </w:t>
      </w:r>
      <w:r w:rsidRPr="00BD4325">
        <w:rPr>
          <w:i/>
          <w:iCs/>
        </w:rPr>
        <w:t xml:space="preserve">anticipate their </w:t>
      </w:r>
      <w:r w:rsidRPr="00486384">
        <w:rPr>
          <w:i/>
          <w:iCs/>
        </w:rPr>
        <w:t>enroll</w:t>
      </w:r>
      <w:r w:rsidRPr="00BD4325">
        <w:rPr>
          <w:i/>
          <w:iCs/>
        </w:rPr>
        <w:t>ment</w:t>
      </w:r>
      <w:r w:rsidRPr="00486384">
        <w:rPr>
          <w:i/>
          <w:iCs/>
        </w:rPr>
        <w:t xml:space="preserve">.  Discuss </w:t>
      </w:r>
      <w:r w:rsidRPr="00486384">
        <w:rPr>
          <w:rStyle w:val="apple-converted-space"/>
          <w:i/>
          <w:iCs/>
        </w:rPr>
        <w:t>(in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1ECDB783" w14:textId="5EA6A57D" w:rsidR="007D3F72" w:rsidRPr="00EE4C15" w:rsidRDefault="007D3F72" w:rsidP="007D3F72">
      <w:pPr>
        <w:rPr>
          <w:szCs w:val="24"/>
        </w:rPr>
      </w:pPr>
      <w:r w:rsidRPr="004C751A">
        <w:rPr>
          <w:szCs w:val="24"/>
        </w:rPr>
        <w:t xml:space="preserve">Adults unable to consent </w:t>
      </w:r>
      <w:r w:rsidR="00147F5A">
        <w:rPr>
          <w:szCs w:val="24"/>
        </w:rPr>
        <w:t xml:space="preserve">to research </w:t>
      </w:r>
      <w:r w:rsidRPr="004C751A">
        <w:rPr>
          <w:szCs w:val="24"/>
        </w:rPr>
        <w:t>are excluded from enrolling in the protocol. However, it is possible that subjects enrolled in the protocol may permanently lose the capacity to consent for themselves during the course o</w:t>
      </w:r>
      <w:r w:rsidRPr="00720290">
        <w:rPr>
          <w:szCs w:val="24"/>
        </w:rPr>
        <w:t xml:space="preserve">f this study.  In the event this occurs, subjects will </w:t>
      </w:r>
      <w:r w:rsidRPr="00526E73">
        <w:rPr>
          <w:i/>
          <w:iCs/>
          <w:szCs w:val="24"/>
        </w:rPr>
        <w:t>[choose whichever is applicable]</w:t>
      </w:r>
      <w:r w:rsidRPr="00526E73">
        <w:rPr>
          <w:szCs w:val="24"/>
        </w:rPr>
        <w:t xml:space="preserve"> be withdrawn from the study </w:t>
      </w:r>
      <w:r w:rsidRPr="00526E73">
        <w:rPr>
          <w:i/>
          <w:iCs/>
          <w:szCs w:val="24"/>
        </w:rPr>
        <w:t>[or, if applicable to this study]</w:t>
      </w:r>
      <w:r w:rsidRPr="00526E73">
        <w:rPr>
          <w:szCs w:val="24"/>
        </w:rPr>
        <w:t xml:space="preserve"> remain in the study because </w:t>
      </w:r>
      <w:r w:rsidRPr="00526E73">
        <w:rPr>
          <w:i/>
          <w:iCs/>
          <w:szCs w:val="24"/>
        </w:rPr>
        <w:t>[</w:t>
      </w:r>
      <w:r w:rsidRPr="00EE4C15">
        <w:rPr>
          <w:i/>
          <w:iCs/>
          <w:szCs w:val="24"/>
        </w:rPr>
        <w:t>provide justification as to why it is appropriate for the subject to remain in the study]</w:t>
      </w:r>
      <w:r w:rsidRPr="00EE4C15">
        <w:rPr>
          <w:szCs w:val="24"/>
        </w:rPr>
        <w:t xml:space="preserve">.  If subjects will remain in the study, an LAR will be identified consistent with </w:t>
      </w:r>
      <w:hyperlink r:id="rId41" w:history="1">
        <w:r w:rsidR="00870F2C" w:rsidRPr="00115EBC">
          <w:rPr>
            <w:rStyle w:val="Hyperlink"/>
            <w:color w:val="3333FF"/>
            <w:u w:val="none"/>
          </w:rPr>
          <w:t xml:space="preserve"> Policy 403</w:t>
        </w:r>
      </w:hyperlink>
      <w:r w:rsidR="008D22B2" w:rsidRPr="00E56022">
        <w:rPr>
          <w:color w:val="171717"/>
          <w:u w:val="single"/>
        </w:rPr>
        <w:t xml:space="preserve"> </w:t>
      </w:r>
      <w:r w:rsidRPr="00EE4C15">
        <w:rPr>
          <w:szCs w:val="24"/>
        </w:rPr>
        <w:t xml:space="preserve">and informed consent obtained from the LAR, as described </w:t>
      </w:r>
      <w:r w:rsidR="004C751A">
        <w:rPr>
          <w:szCs w:val="24"/>
        </w:rPr>
        <w:t xml:space="preserve">in Section </w:t>
      </w:r>
      <w:r w:rsidR="004C751A" w:rsidRPr="00EE4C15">
        <w:rPr>
          <w:b/>
          <w:bCs/>
          <w:color w:val="0000FF"/>
          <w:szCs w:val="24"/>
        </w:rPr>
        <w:fldChar w:fldCharType="begin"/>
      </w:r>
      <w:r w:rsidR="004C751A" w:rsidRPr="00EE4C15">
        <w:rPr>
          <w:b/>
          <w:bCs/>
          <w:color w:val="0000FF"/>
          <w:szCs w:val="24"/>
        </w:rPr>
        <w:instrText xml:space="preserve"> REF _Ref51673289 \r \h  \* MERGEFORMAT </w:instrText>
      </w:r>
      <w:r w:rsidR="004C751A" w:rsidRPr="00EE4C15">
        <w:rPr>
          <w:b/>
          <w:bCs/>
          <w:color w:val="0000FF"/>
          <w:szCs w:val="24"/>
        </w:rPr>
      </w:r>
      <w:r w:rsidR="004C751A" w:rsidRPr="00EE4C15">
        <w:rPr>
          <w:b/>
          <w:bCs/>
          <w:color w:val="0000FF"/>
          <w:szCs w:val="24"/>
        </w:rPr>
        <w:fldChar w:fldCharType="separate"/>
      </w:r>
      <w:r w:rsidR="007C0D65" w:rsidRPr="007C0D65">
        <w:rPr>
          <w:b/>
          <w:bCs/>
          <w:color w:val="3333FF"/>
          <w:szCs w:val="24"/>
        </w:rPr>
        <w:t>10.1.1</w:t>
      </w:r>
      <w:r w:rsidR="004C751A" w:rsidRPr="00EE4C15">
        <w:rPr>
          <w:b/>
          <w:bCs/>
          <w:color w:val="0000FF"/>
          <w:szCs w:val="24"/>
        </w:rPr>
        <w:fldChar w:fldCharType="end"/>
      </w:r>
      <w:r w:rsidRPr="00EE4C15">
        <w:rPr>
          <w:szCs w:val="24"/>
        </w:rPr>
        <w:t xml:space="preserve">. </w:t>
      </w:r>
    </w:p>
    <w:p w14:paraId="5BC3E592" w14:textId="03DB3459" w:rsidR="007D3F72" w:rsidRDefault="007D3F72" w:rsidP="007D3F72">
      <w:r w:rsidRPr="00A118E5">
        <w:rPr>
          <w:b/>
          <w:bCs/>
          <w:i/>
          <w:iCs/>
          <w:color w:val="C00000"/>
        </w:rPr>
        <w:t>Or:</w:t>
      </w:r>
      <w:r>
        <w:rPr>
          <w:i/>
          <w:iCs/>
        </w:rPr>
        <w:t xml:space="preserve"> Adults unable to consent </w:t>
      </w:r>
      <w:r w:rsidR="00F61B76">
        <w:rPr>
          <w:i/>
          <w:iCs/>
        </w:rPr>
        <w:t>to research can be</w:t>
      </w:r>
      <w:r>
        <w:rPr>
          <w:i/>
          <w:iCs/>
        </w:rPr>
        <w:t xml:space="preserve"> enroll</w:t>
      </w:r>
      <w:r w:rsidR="00F61B76">
        <w:rPr>
          <w:i/>
          <w:iCs/>
        </w:rPr>
        <w:t>ed</w:t>
      </w:r>
      <w:r>
        <w:rPr>
          <w:i/>
          <w:iCs/>
        </w:rPr>
        <w:t xml:space="preserve"> in this protocol</w:t>
      </w:r>
      <w:r w:rsidR="004C751A">
        <w:rPr>
          <w:i/>
          <w:iCs/>
        </w:rPr>
        <w:t>:</w:t>
      </w:r>
    </w:p>
    <w:p w14:paraId="054AF03A" w14:textId="62E26D15" w:rsidR="007D3F72" w:rsidRDefault="007D3F72" w:rsidP="00F16AF7">
      <w:r>
        <w:t>The PI</w:t>
      </w:r>
      <w:r w:rsidR="00C96B76">
        <w:t>/study investigators</w:t>
      </w:r>
      <w:r>
        <w:t xml:space="preserve"> will ensure that study investigators will identify an appropriate LAR consistent with </w:t>
      </w:r>
      <w:r w:rsidR="00F61B76">
        <w:t xml:space="preserve">the </w:t>
      </w:r>
      <w:r>
        <w:t>requirements of</w:t>
      </w:r>
      <w:r w:rsidR="00E56022">
        <w:t xml:space="preserve"> </w:t>
      </w:r>
      <w:hyperlink r:id="rId42" w:history="1">
        <w:r w:rsidR="00870F2C" w:rsidRPr="00115EBC">
          <w:rPr>
            <w:rStyle w:val="Hyperlink"/>
            <w:color w:val="3333FF"/>
            <w:u w:val="none"/>
          </w:rPr>
          <w:t xml:space="preserve"> Policy 403</w:t>
        </w:r>
      </w:hyperlink>
      <w:r>
        <w:t xml:space="preserve"> and will obtain consent from the LAR as outlined in the consent process </w:t>
      </w:r>
      <w:r w:rsidR="004C751A">
        <w:rPr>
          <w:szCs w:val="24"/>
        </w:rPr>
        <w:t xml:space="preserve">in Section </w:t>
      </w:r>
      <w:r w:rsidR="004C751A" w:rsidRPr="00455963">
        <w:rPr>
          <w:b/>
          <w:bCs/>
          <w:color w:val="0000FF"/>
          <w:szCs w:val="24"/>
        </w:rPr>
        <w:fldChar w:fldCharType="begin"/>
      </w:r>
      <w:r w:rsidR="004C751A" w:rsidRPr="00455963">
        <w:rPr>
          <w:b/>
          <w:bCs/>
          <w:color w:val="0000FF"/>
          <w:szCs w:val="24"/>
        </w:rPr>
        <w:instrText xml:space="preserve"> REF _Ref51673289 \r \h  \* MERGEFORMAT </w:instrText>
      </w:r>
      <w:r w:rsidR="004C751A" w:rsidRPr="00455963">
        <w:rPr>
          <w:b/>
          <w:bCs/>
          <w:color w:val="0000FF"/>
          <w:szCs w:val="24"/>
        </w:rPr>
      </w:r>
      <w:r w:rsidR="004C751A" w:rsidRPr="00455963">
        <w:rPr>
          <w:b/>
          <w:bCs/>
          <w:color w:val="0000FF"/>
          <w:szCs w:val="24"/>
        </w:rPr>
        <w:fldChar w:fldCharType="separate"/>
      </w:r>
      <w:r w:rsidR="007C0D65" w:rsidRPr="007C0D65">
        <w:rPr>
          <w:b/>
          <w:bCs/>
          <w:color w:val="3333FF"/>
          <w:szCs w:val="24"/>
        </w:rPr>
        <w:t>10.1.1</w:t>
      </w:r>
      <w:r w:rsidR="004C751A" w:rsidRPr="00455963">
        <w:rPr>
          <w:b/>
          <w:bCs/>
          <w:color w:val="0000FF"/>
          <w:szCs w:val="24"/>
        </w:rPr>
        <w:fldChar w:fldCharType="end"/>
      </w:r>
      <w:r w:rsidR="004C751A">
        <w:rPr>
          <w:szCs w:val="24"/>
        </w:rPr>
        <w:t xml:space="preserve"> </w:t>
      </w:r>
      <w:r>
        <w:t xml:space="preserve">before initiating research interventions. </w:t>
      </w:r>
    </w:p>
    <w:p w14:paraId="0532B3E6" w14:textId="4EF9471A" w:rsidR="00F3778B" w:rsidRDefault="003F13E9" w:rsidP="00D12D76">
      <w:pPr>
        <w:pStyle w:val="Heading2"/>
      </w:pPr>
      <w:bookmarkStart w:id="1332" w:name="_Toc182473172"/>
      <w:bookmarkEnd w:id="1324"/>
      <w:bookmarkEnd w:id="1331"/>
      <w:r>
        <w:t>Study Discontinuation and Closure</w:t>
      </w:r>
      <w:bookmarkEnd w:id="1332"/>
    </w:p>
    <w:p w14:paraId="65018569" w14:textId="77777777" w:rsidR="003F13E9" w:rsidRPr="003F13E9" w:rsidRDefault="003F13E9" w:rsidP="003F13E9">
      <w:pPr>
        <w:rPr>
          <w:i/>
        </w:rPr>
      </w:pPr>
      <w:r w:rsidRPr="003F13E9">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temporarily suspended, the PI will promptly inform study participants, the IRB, and sponsor and provide the reason(s) for the termination or temporary suspension. </w:t>
      </w:r>
    </w:p>
    <w:p w14:paraId="5F7350E9" w14:textId="71F7F18F" w:rsidR="003F13E9" w:rsidRPr="003F13E9" w:rsidRDefault="003F13E9" w:rsidP="003F13E9">
      <w:pPr>
        <w:rPr>
          <w:i/>
        </w:rPr>
      </w:pPr>
      <w:r w:rsidRPr="003F13E9">
        <w:rPr>
          <w:i/>
        </w:rPr>
        <w:t xml:space="preserve">When a study is prematurely terminated, refer to Section </w:t>
      </w:r>
      <w:r w:rsidR="00A74F27" w:rsidRPr="00834AE6">
        <w:rPr>
          <w:b/>
          <w:bCs/>
          <w:i/>
          <w:color w:val="0000FF"/>
        </w:rPr>
        <w:fldChar w:fldCharType="begin"/>
      </w:r>
      <w:r w:rsidR="00A74F27" w:rsidRPr="00834AE6">
        <w:rPr>
          <w:b/>
          <w:bCs/>
          <w:i/>
          <w:color w:val="0000FF"/>
        </w:rPr>
        <w:instrText xml:space="preserve"> REF _Ref11144731 \r \h </w:instrText>
      </w:r>
      <w:r w:rsidR="00A74F27">
        <w:rPr>
          <w:b/>
          <w:bCs/>
          <w:i/>
          <w:color w:val="0000FF"/>
        </w:rPr>
        <w:instrText xml:space="preserve"> \* MERGEFORMAT </w:instrText>
      </w:r>
      <w:r w:rsidR="00A74F27" w:rsidRPr="00834AE6">
        <w:rPr>
          <w:b/>
          <w:bCs/>
          <w:i/>
          <w:color w:val="0000FF"/>
        </w:rPr>
      </w:r>
      <w:r w:rsidR="00A74F27" w:rsidRPr="00834AE6">
        <w:rPr>
          <w:b/>
          <w:bCs/>
          <w:i/>
          <w:color w:val="0000FF"/>
        </w:rPr>
        <w:fldChar w:fldCharType="separate"/>
      </w:r>
      <w:r w:rsidR="007C0D65" w:rsidRPr="007C0D65">
        <w:rPr>
          <w:b/>
          <w:bCs/>
          <w:i/>
          <w:color w:val="3333FF"/>
        </w:rPr>
        <w:t>7</w:t>
      </w:r>
      <w:r w:rsidR="00A74F27" w:rsidRPr="00834AE6">
        <w:rPr>
          <w:b/>
          <w:bCs/>
          <w:i/>
          <w:color w:val="0000FF"/>
        </w:rPr>
        <w:fldChar w:fldCharType="end"/>
      </w:r>
      <w:r w:rsidRPr="003F13E9">
        <w:rPr>
          <w:b/>
          <w:i/>
        </w:rPr>
        <w:t>, Study Intervention Discontinuation and Participant Discontinuation/Withdrawal</w:t>
      </w:r>
      <w:r w:rsidRPr="003F13E9">
        <w:rPr>
          <w:i/>
        </w:rPr>
        <w:t>, for handling of enrolled study participants.</w:t>
      </w:r>
    </w:p>
    <w:p w14:paraId="57537D66" w14:textId="77777777" w:rsidR="003F13E9" w:rsidRPr="003F13E9" w:rsidRDefault="003F13E9" w:rsidP="003F13E9">
      <w:pPr>
        <w:rPr>
          <w:i/>
        </w:rPr>
      </w:pPr>
      <w:r w:rsidRPr="003F13E9">
        <w:rPr>
          <w:i/>
        </w:rPr>
        <w:t>Example text</w:t>
      </w:r>
      <w:r w:rsidRPr="003F13E9">
        <w:rPr>
          <w:rFonts w:ascii="Arial" w:hAnsi="Arial"/>
          <w:i/>
          <w:color w:val="44546A" w:themeColor="text2"/>
        </w:rPr>
        <w:t xml:space="preserve"> </w:t>
      </w:r>
      <w:r w:rsidRPr="003F13E9">
        <w:rPr>
          <w:i/>
        </w:rPr>
        <w:t xml:space="preserve">provided as a guide, customize as needed: </w:t>
      </w:r>
      <w:r w:rsidRPr="003F13E9">
        <w:rPr>
          <w:i/>
          <w:color w:val="44546A" w:themeColor="text2"/>
        </w:rPr>
        <w:t xml:space="preserve"> </w:t>
      </w:r>
    </w:p>
    <w:p w14:paraId="17D986E9" w14:textId="66DA3D83" w:rsidR="003F13E9" w:rsidRPr="00D35482" w:rsidRDefault="003F13E9" w:rsidP="003F13E9">
      <w:r w:rsidRPr="00D35482">
        <w:t>This study may be temporarily suspended or prematurely terminated if there is sufficient reasonable cause.  Written notification, documenting the reason for study suspension or termination, will be provided by the suspending or terminating party to &lt;study participants, investigator, funding agency,</w:t>
      </w:r>
      <w:r w:rsidR="004A29C0">
        <w:t xml:space="preserve"> and</w:t>
      </w:r>
      <w:r w:rsidRPr="00D35482">
        <w:t xml:space="preserve"> regulatory authorities&gt;.  If the study is prematurely terminated or suspended, the</w:t>
      </w:r>
      <w:r>
        <w:t xml:space="preserve"> Principal Investigator (</w:t>
      </w:r>
      <w:r w:rsidRPr="00D35482">
        <w:t>PI</w:t>
      </w:r>
      <w:r>
        <w:t>)</w:t>
      </w:r>
      <w:r w:rsidRPr="00D35482">
        <w:t xml:space="preserve"> will promptly inform study participants, the </w:t>
      </w:r>
      <w:r>
        <w:t>Institutional Review Board (</w:t>
      </w:r>
      <w:r w:rsidRPr="00D35482">
        <w:t>IRB</w:t>
      </w:r>
      <w:r>
        <w:t>)</w:t>
      </w:r>
      <w:r w:rsidRPr="00D35482">
        <w:t>, and sponsor and will provide the reason(s) for the termination or suspension.  Study participants will be contacted, as applicable, and be informed of changes to study visit schedule.</w:t>
      </w:r>
    </w:p>
    <w:p w14:paraId="598FA72A" w14:textId="78F26890" w:rsidR="003F13E9" w:rsidRPr="00D35482" w:rsidRDefault="003F13E9" w:rsidP="003F13E9">
      <w:r w:rsidRPr="00D35482">
        <w:t xml:space="preserve"> Circumstances that may warrant termination or suspension include, but are not limited to:</w:t>
      </w:r>
    </w:p>
    <w:p w14:paraId="770CD843" w14:textId="77777777" w:rsidR="003F13E9" w:rsidRPr="00D35482" w:rsidRDefault="003F13E9" w:rsidP="00C45646">
      <w:pPr>
        <w:pStyle w:val="ListParagraph"/>
        <w:numPr>
          <w:ilvl w:val="0"/>
          <w:numId w:val="22"/>
        </w:numPr>
      </w:pPr>
      <w:r w:rsidRPr="00D35482">
        <w:t>Determination of unexpected, significant, or unacceptable risk to participants</w:t>
      </w:r>
    </w:p>
    <w:p w14:paraId="42D172A8" w14:textId="77777777" w:rsidR="003F13E9" w:rsidRPr="00D35482" w:rsidRDefault="003F13E9" w:rsidP="00C45646">
      <w:pPr>
        <w:pStyle w:val="ListParagraph"/>
        <w:numPr>
          <w:ilvl w:val="0"/>
          <w:numId w:val="22"/>
        </w:numPr>
      </w:pPr>
      <w:r w:rsidRPr="00D35482">
        <w:t xml:space="preserve">Demonstration of efficacy that would warrant stopping   </w:t>
      </w:r>
    </w:p>
    <w:p w14:paraId="78287BA8" w14:textId="06C038D9" w:rsidR="003F13E9" w:rsidRPr="00D35482" w:rsidRDefault="003F13E9" w:rsidP="00C45646">
      <w:pPr>
        <w:pStyle w:val="ListParagraph"/>
        <w:numPr>
          <w:ilvl w:val="0"/>
          <w:numId w:val="22"/>
        </w:numPr>
      </w:pPr>
      <w:r w:rsidRPr="00D35482">
        <w:t xml:space="preserve">Insufficient compliance </w:t>
      </w:r>
      <w:r w:rsidR="004A29C0">
        <w:t xml:space="preserve">of study staff </w:t>
      </w:r>
      <w:r w:rsidRPr="00D35482">
        <w:t xml:space="preserve">to </w:t>
      </w:r>
      <w:r w:rsidR="004A29C0">
        <w:t xml:space="preserve">the </w:t>
      </w:r>
      <w:r w:rsidRPr="00D35482">
        <w:t>protocol requirements</w:t>
      </w:r>
    </w:p>
    <w:p w14:paraId="441CDA10" w14:textId="77777777" w:rsidR="003F13E9" w:rsidRPr="00D35482" w:rsidRDefault="003F13E9" w:rsidP="00C45646">
      <w:pPr>
        <w:pStyle w:val="ListParagraph"/>
        <w:numPr>
          <w:ilvl w:val="0"/>
          <w:numId w:val="22"/>
        </w:numPr>
      </w:pPr>
      <w:r w:rsidRPr="00D35482">
        <w:t>Data that are not sufficiently complete and/or evaluable</w:t>
      </w:r>
    </w:p>
    <w:p w14:paraId="21E65F5F" w14:textId="77777777" w:rsidR="003F13E9" w:rsidRPr="00D35482" w:rsidRDefault="003F13E9" w:rsidP="00C45646">
      <w:pPr>
        <w:pStyle w:val="ListParagraph"/>
        <w:numPr>
          <w:ilvl w:val="0"/>
          <w:numId w:val="22"/>
        </w:numPr>
      </w:pPr>
      <w:r>
        <w:t>Determination that</w:t>
      </w:r>
      <w:r w:rsidRPr="00D35482">
        <w:t xml:space="preserve"> the primary endpoint has been met</w:t>
      </w:r>
    </w:p>
    <w:p w14:paraId="1DE584E6" w14:textId="77777777" w:rsidR="003F13E9" w:rsidRPr="00D35482" w:rsidRDefault="003F13E9" w:rsidP="00C45646">
      <w:pPr>
        <w:pStyle w:val="ListParagraph"/>
        <w:numPr>
          <w:ilvl w:val="0"/>
          <w:numId w:val="22"/>
        </w:numPr>
      </w:pPr>
      <w:r w:rsidRPr="00D35482">
        <w:t>Determination of futility</w:t>
      </w:r>
    </w:p>
    <w:p w14:paraId="64607A63" w14:textId="3A6D10FE" w:rsidR="003F13E9" w:rsidRPr="00D35482" w:rsidRDefault="003F13E9" w:rsidP="003F13E9">
      <w:r w:rsidRPr="00D35482">
        <w:t xml:space="preserve">Study may resume once concerns about safety, protocol compliance, </w:t>
      </w:r>
      <w:r>
        <w:t xml:space="preserve">and </w:t>
      </w:r>
      <w:r w:rsidRPr="00D35482">
        <w:t>data quality are addressed</w:t>
      </w:r>
      <w:r>
        <w:t>,</w:t>
      </w:r>
      <w:r w:rsidRPr="00D35482">
        <w:t xml:space="preserve"> and satisfy the sponsor, IRB and</w:t>
      </w:r>
      <w:r w:rsidR="00A4728C">
        <w:t>, as applicable, the</w:t>
      </w:r>
      <w:r w:rsidRPr="00D35482">
        <w:t xml:space="preserve"> </w:t>
      </w:r>
      <w:r>
        <w:t>Food and Drug Administration (</w:t>
      </w:r>
      <w:r w:rsidRPr="00D35482">
        <w:t>FDA</w:t>
      </w:r>
      <w:r>
        <w:t>)</w:t>
      </w:r>
      <w:r w:rsidR="004A29C0">
        <w:t>, or other relevant regulatory or oversight bodies (OHRP, DSMB)</w:t>
      </w:r>
      <w:r w:rsidRPr="00D35482">
        <w:t>.</w:t>
      </w:r>
    </w:p>
    <w:p w14:paraId="4C298F01" w14:textId="250103E0" w:rsidR="003F13E9" w:rsidRDefault="00E8019E" w:rsidP="00D12D76">
      <w:pPr>
        <w:pStyle w:val="Heading2"/>
      </w:pPr>
      <w:bookmarkStart w:id="1333" w:name="_Ref11144816"/>
      <w:bookmarkStart w:id="1334" w:name="_Toc182473173"/>
      <w:r>
        <w:t>Confidentiality and Privacy</w:t>
      </w:r>
      <w:bookmarkEnd w:id="1333"/>
      <w:bookmarkEnd w:id="1334"/>
    </w:p>
    <w:p w14:paraId="6FBBD297" w14:textId="1C409F61" w:rsidR="00870F2C" w:rsidRPr="00870F2C" w:rsidRDefault="00B86D17" w:rsidP="00F16AF7">
      <w:pPr>
        <w:spacing w:before="0"/>
        <w:rPr>
          <w:i/>
          <w:iCs/>
        </w:rPr>
      </w:pPr>
      <w:r w:rsidRPr="00904AA5">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00E8019E" w:rsidRPr="001D1A37">
        <w:rPr>
          <w:i/>
        </w:rPr>
        <w:t>This section will describe protections for maintaining confidentiality of participant data, including, but not limited to forms, records and samples and participant privacy</w:t>
      </w:r>
      <w:r w:rsidR="00E8019E" w:rsidRPr="001D1A37">
        <w:rPr>
          <w:i/>
          <w:iCs/>
        </w:rPr>
        <w:t>.</w:t>
      </w:r>
      <w:r w:rsidR="00870F2C" w:rsidRPr="00870F2C">
        <w:rPr>
          <w:i/>
          <w:iCs/>
        </w:rPr>
        <w:t xml:space="preserve"> Refer to </w:t>
      </w:r>
      <w:hyperlink r:id="rId43" w:history="1">
        <w:r w:rsidR="00870F2C" w:rsidRPr="00115EBC">
          <w:rPr>
            <w:i/>
            <w:iCs/>
            <w:color w:val="3333FF"/>
            <w:u w:val="single"/>
          </w:rPr>
          <w:t>NIH HRPP Policy 107</w:t>
        </w:r>
      </w:hyperlink>
      <w:r w:rsidR="00870F2C" w:rsidRPr="00870F2C">
        <w:rPr>
          <w:i/>
          <w:iCs/>
        </w:rPr>
        <w:t xml:space="preserve"> for specific policy </w:t>
      </w:r>
      <w:r w:rsidR="00870F2C" w:rsidRPr="00E57632">
        <w:rPr>
          <w:i/>
          <w:szCs w:val="24"/>
        </w:rPr>
        <w:t>requirements</w:t>
      </w:r>
      <w:r w:rsidR="00870F2C" w:rsidRPr="00870F2C">
        <w:rPr>
          <w:i/>
          <w:iCs/>
        </w:rPr>
        <w:t>.</w:t>
      </w:r>
    </w:p>
    <w:p w14:paraId="135A7245" w14:textId="77777777" w:rsidR="00E8019E" w:rsidRPr="001D1A37" w:rsidRDefault="00E8019E" w:rsidP="00E8019E">
      <w:pPr>
        <w:rPr>
          <w:i/>
          <w:iCs/>
        </w:rPr>
      </w:pPr>
      <w:r w:rsidRPr="001D1A37">
        <w:rPr>
          <w:i/>
          <w:iCs/>
        </w:rPr>
        <w:t>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IND/IDE sponsor, representatives from the IRB, regulatory agencies, and representatives of the pharmaceutical company supplying product to be tested.  In addition, consider inclusion of the following information:</w:t>
      </w:r>
    </w:p>
    <w:p w14:paraId="64A5649B" w14:textId="77777777" w:rsidR="00E8019E" w:rsidRPr="001D1A37" w:rsidRDefault="00E8019E" w:rsidP="00C45646">
      <w:pPr>
        <w:pStyle w:val="ListParagraph"/>
        <w:numPr>
          <w:ilvl w:val="0"/>
          <w:numId w:val="23"/>
        </w:numPr>
        <w:rPr>
          <w:i/>
        </w:rPr>
      </w:pPr>
      <w:r w:rsidRPr="001D1A37">
        <w:rPr>
          <w:i/>
        </w:rPr>
        <w:t>Describe whether identifiers will be attached to data/samples, or whether data will be coded or unlinked.</w:t>
      </w:r>
    </w:p>
    <w:p w14:paraId="3811764F" w14:textId="77777777" w:rsidR="00E8019E" w:rsidRPr="001D1A37" w:rsidRDefault="00E8019E" w:rsidP="00C45646">
      <w:pPr>
        <w:pStyle w:val="ListParagraph"/>
        <w:numPr>
          <w:ilvl w:val="0"/>
          <w:numId w:val="23"/>
        </w:numPr>
        <w:rPr>
          <w:i/>
        </w:rPr>
      </w:pPr>
      <w:r w:rsidRPr="001D1A37">
        <w:rPr>
          <w:i/>
        </w:rPr>
        <w:t>If unlinked or coded, and additional information (e.g., age, ethnicity, sex, diagnosis) is available, discuss whether this might make specific individuals or families identifiable.</w:t>
      </w:r>
    </w:p>
    <w:p w14:paraId="10F4930A" w14:textId="77777777" w:rsidR="00E8019E" w:rsidRPr="001D1A37" w:rsidRDefault="00E8019E" w:rsidP="00C45646">
      <w:pPr>
        <w:pStyle w:val="ListParagraph"/>
        <w:numPr>
          <w:ilvl w:val="0"/>
          <w:numId w:val="23"/>
        </w:numPr>
        <w:rPr>
          <w:i/>
        </w:rPr>
      </w:pPr>
      <w:r w:rsidRPr="001D1A37">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1D1A37" w:rsidRDefault="00E8019E" w:rsidP="00C45646">
      <w:pPr>
        <w:pStyle w:val="ListParagraph"/>
        <w:numPr>
          <w:ilvl w:val="0"/>
          <w:numId w:val="23"/>
        </w:numPr>
        <w:rPr>
          <w:i/>
        </w:rPr>
      </w:pPr>
      <w:r w:rsidRPr="001D1A37">
        <w:rPr>
          <w:i/>
        </w:rPr>
        <w:t>Include a discussion of the circumstances in which data or samples will be shared with other researchers.</w:t>
      </w:r>
    </w:p>
    <w:p w14:paraId="168B2AAB" w14:textId="77777777" w:rsidR="00E8019E" w:rsidRPr="001D1A37" w:rsidRDefault="00E8019E" w:rsidP="00C45646">
      <w:pPr>
        <w:pStyle w:val="ListParagraph"/>
        <w:numPr>
          <w:ilvl w:val="0"/>
          <w:numId w:val="23"/>
        </w:numPr>
        <w:rPr>
          <w:i/>
        </w:rPr>
      </w:pPr>
      <w:r w:rsidRPr="001D1A37">
        <w:rPr>
          <w:i/>
        </w:rPr>
        <w:t>Include a discussion of plans to publish participant’s family pedigrees, with a description of measures to minimize the chance of identifying specific families.</w:t>
      </w:r>
    </w:p>
    <w:p w14:paraId="73F0A075" w14:textId="77777777" w:rsidR="00E8019E" w:rsidRPr="001D1A37" w:rsidRDefault="00E8019E" w:rsidP="00C45646">
      <w:pPr>
        <w:pStyle w:val="ListParagraph"/>
        <w:numPr>
          <w:ilvl w:val="0"/>
          <w:numId w:val="23"/>
        </w:numPr>
        <w:rPr>
          <w:i/>
        </w:rPr>
      </w:pPr>
      <w:r w:rsidRPr="001D1A37">
        <w:rPr>
          <w:i/>
        </w:rPr>
        <w:t>Describe any situations in which personally identifiable information will be released to third parties.</w:t>
      </w:r>
    </w:p>
    <w:p w14:paraId="7148AD80" w14:textId="64713A70" w:rsidR="00E8019E" w:rsidRPr="001D1A37" w:rsidRDefault="004A29C0" w:rsidP="00C45646">
      <w:pPr>
        <w:pStyle w:val="ListParagraph"/>
        <w:numPr>
          <w:ilvl w:val="0"/>
          <w:numId w:val="23"/>
        </w:numPr>
        <w:rPr>
          <w:rFonts w:cs="Arial"/>
          <w:i/>
        </w:rPr>
      </w:pPr>
      <w:r>
        <w:rPr>
          <w:rFonts w:cs="Arial"/>
          <w:i/>
        </w:rPr>
        <w:t xml:space="preserve">Indicate </w:t>
      </w:r>
      <w:r w:rsidR="00E8019E" w:rsidRPr="001D1A37">
        <w:rPr>
          <w:rFonts w:cs="Arial"/>
          <w:i/>
        </w:rPr>
        <w:t>who has access to records, data, and samples.  Consider if monitors or auditors outside of study investigators will need access.</w:t>
      </w:r>
    </w:p>
    <w:p w14:paraId="0C34F13A" w14:textId="77777777" w:rsidR="00E8019E" w:rsidRPr="001D1A37" w:rsidRDefault="00E8019E" w:rsidP="00C45646">
      <w:pPr>
        <w:pStyle w:val="ListParagraph"/>
        <w:numPr>
          <w:ilvl w:val="0"/>
          <w:numId w:val="23"/>
        </w:numPr>
        <w:rPr>
          <w:i/>
        </w:rPr>
      </w:pPr>
      <w:r w:rsidRPr="001D1A37">
        <w:rPr>
          <w:i/>
        </w:rPr>
        <w:t>Discuss any additional features to protect confidentiality (e.g., use of a certificate of confidentiality).</w:t>
      </w:r>
    </w:p>
    <w:p w14:paraId="665EE7E0" w14:textId="77777777" w:rsidR="00870F2C" w:rsidRPr="001E3D6B" w:rsidRDefault="00870F2C" w:rsidP="00C45646">
      <w:pPr>
        <w:pStyle w:val="ListParagraph"/>
        <w:numPr>
          <w:ilvl w:val="0"/>
          <w:numId w:val="23"/>
        </w:numPr>
        <w:jc w:val="left"/>
        <w:rPr>
          <w:i/>
        </w:rPr>
      </w:pPr>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p w14:paraId="3B3EB615" w14:textId="5A33F66C" w:rsidR="00E8019E" w:rsidRPr="001D1A37" w:rsidRDefault="00E8019E" w:rsidP="00E8019E">
      <w:pPr>
        <w:rPr>
          <w:i/>
        </w:rPr>
      </w:pPr>
      <w:r w:rsidRPr="001D1A37">
        <w:rPr>
          <w:i/>
          <w:iCs/>
        </w:rPr>
        <w:t xml:space="preserve">Example text provided as a </w:t>
      </w:r>
      <w:r w:rsidR="00A74F27" w:rsidRPr="001D1A37">
        <w:rPr>
          <w:i/>
          <w:iCs/>
        </w:rPr>
        <w:t>guide;</w:t>
      </w:r>
      <w:r w:rsidRPr="001D1A37">
        <w:rPr>
          <w:i/>
          <w:iCs/>
        </w:rPr>
        <w:t xml:space="preserve"> customization will be required to address all aspects that should be included in this section: </w:t>
      </w:r>
    </w:p>
    <w:p w14:paraId="2C9DF3F1" w14:textId="13246E8D" w:rsidR="004A29C0" w:rsidRPr="004A29C0" w:rsidRDefault="004A29C0" w:rsidP="004A29C0">
      <w:pPr>
        <w:rPr>
          <w:szCs w:val="24"/>
        </w:rPr>
      </w:pPr>
      <w:r w:rsidRPr="004A29C0">
        <w:rPr>
          <w:szCs w:val="24"/>
        </w:rPr>
        <w:t>Participant confidentiality and privacy is strictly held in trust by the participating investigators, their staff, the safety and oversight monitor(s), and the sponsor(s) and funding agency. This confidentiality is extended to the data being collected as part of this study. Data that could be used to identify a specific study participant will be held in strict confidence within the research team.</w:t>
      </w:r>
      <w:r w:rsidRPr="004A29C0">
        <w:rPr>
          <w:color w:val="000000" w:themeColor="text1"/>
          <w:szCs w:val="24"/>
        </w:rPr>
        <w:t xml:space="preserve"> </w:t>
      </w:r>
      <w:r w:rsidRPr="004A29C0">
        <w:rPr>
          <w:szCs w:val="24"/>
        </w:rPr>
        <w:t xml:space="preserve">No </w:t>
      </w:r>
      <w:r w:rsidR="00760DD3" w:rsidRPr="004A29C0">
        <w:rPr>
          <w:szCs w:val="24"/>
        </w:rPr>
        <w:t>personally identifiable</w:t>
      </w:r>
      <w:r w:rsidRPr="004A29C0">
        <w:rPr>
          <w:szCs w:val="24"/>
        </w:rPr>
        <w:t xml:space="preserve"> information from the study will be released to any unauthorized third party without prior written approval of the sponsor/funding agency. </w:t>
      </w:r>
    </w:p>
    <w:p w14:paraId="2DCD041C" w14:textId="77777777" w:rsidR="004A29C0" w:rsidRPr="004A29C0" w:rsidRDefault="004A29C0" w:rsidP="004A29C0">
      <w:pPr>
        <w:rPr>
          <w:szCs w:val="24"/>
        </w:rPr>
      </w:pPr>
      <w:r w:rsidRPr="004A29C0">
        <w:rPr>
          <w:szCs w:val="24"/>
        </w:rPr>
        <w:t>All research activities will be conducted in as private a setting as possible.</w:t>
      </w:r>
    </w:p>
    <w:p w14:paraId="45A80820" w14:textId="77777777" w:rsidR="004A29C0" w:rsidRPr="004A29C0" w:rsidRDefault="004A29C0" w:rsidP="004A29C0">
      <w:pPr>
        <w:rPr>
          <w:szCs w:val="24"/>
        </w:rPr>
      </w:pPr>
      <w:r w:rsidRPr="004A29C0">
        <w:rPr>
          <w:szCs w:val="24"/>
        </w:rPr>
        <w:t xml:space="preserve">The study monitor, other authorized representatives of the sponsor or funding agency, representatives of the Institutional Review Board (IRB), regulatory agencies or representatives from </w:t>
      </w:r>
      <w:r w:rsidRPr="004A29C0">
        <w:rPr>
          <w:iCs/>
          <w:szCs w:val="24"/>
        </w:rPr>
        <w:t xml:space="preserve">companies or organizations supplying the product, </w:t>
      </w:r>
      <w:r w:rsidRPr="004A29C0">
        <w:rPr>
          <w:szCs w:val="24"/>
        </w:rPr>
        <w:t>may inspect all documents and records required to be maintained by the investigator, including but not limited to, medical records (office, clinic, or hospital) and pharmacy records for the participants in this study. The clinical study site will permit access to such records.</w:t>
      </w:r>
    </w:p>
    <w:p w14:paraId="4499EE63" w14:textId="77777777" w:rsidR="004A29C0" w:rsidRPr="004A29C0" w:rsidRDefault="004A29C0" w:rsidP="004A29C0">
      <w:pPr>
        <w:rPr>
          <w:szCs w:val="24"/>
        </w:rPr>
      </w:pPr>
      <w:r w:rsidRPr="004A29C0">
        <w:rPr>
          <w:szCs w:val="24"/>
        </w:rPr>
        <w:t>The study participant’s contact information will be securely stored at each clinical site for internal use during the study. At the end of the study, all records will continue to be kept in a secure location for as long a period as dictated by the reviewing IRB, Institutional policies, or sponsor/funding agency requirements.</w:t>
      </w:r>
    </w:p>
    <w:p w14:paraId="23E2E037" w14:textId="77777777" w:rsidR="004A29C0" w:rsidRPr="004A29C0" w:rsidRDefault="004A29C0" w:rsidP="00F16AF7">
      <w:pPr>
        <w:rPr>
          <w:szCs w:val="24"/>
        </w:rPr>
      </w:pPr>
      <w:r w:rsidRPr="004A29C0">
        <w:rPr>
          <w:szCs w:val="24"/>
        </w:rPr>
        <w:t>Study participant research data, which is for purposes of statistical analysis and scientific reporting, will be transmitted to and stored at the &lt;specify name of Data Coordinating Center&gt;. This will not include the participant’s contact or identifying information. Rather, individual participants and their research data will be identified by a unique study identification number. The study data entry and study management systems used by clinical sites and by &lt;specify name of Data Coordinating Center&gt; research staff will be secured and password protected. At the end of the study, all study databases will be de-</w:t>
      </w:r>
      <w:r w:rsidRPr="00E57632">
        <w:t>identified</w:t>
      </w:r>
      <w:r w:rsidRPr="004A29C0">
        <w:rPr>
          <w:szCs w:val="24"/>
        </w:rPr>
        <w:t xml:space="preserve"> and archived at the &lt;specify name of Data Coordinating Center&gt;.</w:t>
      </w:r>
    </w:p>
    <w:p w14:paraId="5F430AA6" w14:textId="77777777" w:rsidR="004A29C0" w:rsidRPr="004A29C0" w:rsidRDefault="004A29C0" w:rsidP="00D12D76">
      <w:pPr>
        <w:pStyle w:val="Heading3"/>
      </w:pPr>
      <w:bookmarkStart w:id="1335" w:name="_Toc182473174"/>
      <w:r w:rsidRPr="004A29C0">
        <w:t>Measures Taken to Ensure Confidentiality of Data Shared per the NIH Data Sharing Policies</w:t>
      </w:r>
      <w:bookmarkEnd w:id="1335"/>
      <w:r w:rsidRPr="004A29C0">
        <w:t xml:space="preserve"> </w:t>
      </w:r>
    </w:p>
    <w:p w14:paraId="29FC7792" w14:textId="08986D2B" w:rsidR="004A29C0" w:rsidRPr="004A29C0" w:rsidRDefault="004A29C0" w:rsidP="00F16AF7">
      <w:pPr>
        <w:rPr>
          <w:rFonts w:eastAsiaTheme="minorEastAsia"/>
          <w:color w:val="000000"/>
          <w:szCs w:val="24"/>
        </w:rPr>
      </w:pPr>
      <w:r w:rsidRPr="004A29C0">
        <w:rPr>
          <w:rFonts w:eastAsiaTheme="minorEastAsia"/>
          <w:color w:val="000000"/>
          <w:szCs w:val="24"/>
        </w:rPr>
        <w:t>It is NIH policy that the results and accomplishments of the activities that it funds should be made available to the public (see </w:t>
      </w:r>
      <w:hyperlink r:id="rId44" w:history="1">
        <w:r w:rsidRPr="00115EBC">
          <w:rPr>
            <w:rStyle w:val="Hyperlink"/>
            <w:color w:val="3333FF"/>
            <w:szCs w:val="24"/>
          </w:rPr>
          <w:t>https://grants.nih.gov/policy/sharing.htm</w:t>
        </w:r>
      </w:hyperlink>
      <w:r w:rsidRPr="004A29C0">
        <w:rPr>
          <w:rFonts w:eastAsiaTheme="minorEastAsia"/>
          <w:color w:val="000000"/>
          <w:szCs w:val="24"/>
        </w:rPr>
        <w:t xml:space="preserve">). The PI will ensure all mechanisms used to share data will include proper plans and safeguards for the protection of privacy, confidentiality, and security for data dissemination and reuse (e.g., all data will be thoroughly de-identified and will not be traceable to a specific study participant). Plans for archiving and long-term </w:t>
      </w:r>
      <w:r w:rsidRPr="00E57632">
        <w:t>preservation</w:t>
      </w:r>
      <w:r w:rsidRPr="004A29C0">
        <w:rPr>
          <w:rFonts w:eastAsiaTheme="minorEastAsia"/>
          <w:color w:val="000000"/>
          <w:szCs w:val="24"/>
        </w:rPr>
        <w:t xml:space="preserve"> of the data will be implemented, as appropriate. </w:t>
      </w:r>
    </w:p>
    <w:p w14:paraId="3E469AE8" w14:textId="77777777" w:rsidR="004A29C0" w:rsidRPr="004A29C0" w:rsidRDefault="004A29C0" w:rsidP="00D12D76">
      <w:pPr>
        <w:pStyle w:val="Heading3"/>
      </w:pPr>
      <w:bookmarkStart w:id="1336" w:name="_Toc182473175"/>
      <w:r w:rsidRPr="004A29C0">
        <w:t>Certificate of Confidentiality</w:t>
      </w:r>
      <w:bookmarkEnd w:id="1336"/>
      <w:r w:rsidRPr="004A29C0">
        <w:t xml:space="preserve"> </w:t>
      </w:r>
    </w:p>
    <w:p w14:paraId="6323A9A3" w14:textId="15D22B82" w:rsidR="004A29C0" w:rsidRPr="004A29C0" w:rsidRDefault="004A29C0" w:rsidP="004A29C0">
      <w:pPr>
        <w:rPr>
          <w:szCs w:val="24"/>
        </w:rPr>
      </w:pPr>
      <w:r w:rsidRPr="004A29C0">
        <w:rPr>
          <w:szCs w:val="24"/>
        </w:rPr>
        <w:t xml:space="preserve">To further protect the privacy of study participants, the Secretary, Health and Human Services (HHS), has issued a Certificate of Confidentiality (CoC) to all researchers engaged in biomedical, behavioral, clinical or other human subjects research funded wholly or in part by the federal government.  Recipients of NIH funding for human subjects research are required to protect identifiable research information from forced disclosure per the terms of the NIH Policy (see </w:t>
      </w:r>
      <w:hyperlink r:id="rId45" w:history="1">
        <w:r w:rsidRPr="00115EBC">
          <w:rPr>
            <w:rStyle w:val="Hyperlink"/>
            <w:color w:val="3333FF"/>
            <w:szCs w:val="24"/>
          </w:rPr>
          <w:t>https://humansubjects.nih.gov/coc/index</w:t>
        </w:r>
      </w:hyperlink>
      <w:r w:rsidRPr="004A29C0">
        <w:rPr>
          <w:szCs w:val="24"/>
        </w:rPr>
        <w:t>). As set forth in </w:t>
      </w:r>
      <w:hyperlink r:id="rId46" w:history="1">
        <w:r w:rsidRPr="00115EBC">
          <w:rPr>
            <w:rStyle w:val="Hyperlink"/>
            <w:iCs/>
            <w:color w:val="3333FF"/>
            <w:szCs w:val="24"/>
          </w:rPr>
          <w:t>45 CFR Part 75.303(a)</w:t>
        </w:r>
      </w:hyperlink>
      <w:r w:rsidRPr="004A29C0">
        <w:rPr>
          <w:szCs w:val="24"/>
        </w:rPr>
        <w:t> and </w:t>
      </w:r>
      <w:hyperlink r:id="rId47" w:history="1">
        <w:r w:rsidRPr="00115EBC">
          <w:rPr>
            <w:rStyle w:val="Hyperlink"/>
            <w:iCs/>
            <w:color w:val="3333FF"/>
            <w:szCs w:val="24"/>
          </w:rPr>
          <w:t>NIHGPS Chapter 8.3</w:t>
        </w:r>
      </w:hyperlink>
      <w:r w:rsidRPr="004A29C0">
        <w:rPr>
          <w:szCs w:val="24"/>
        </w:rPr>
        <w:t xml:space="preserve">, recipients conducting NIH-supported research covered by this Policy are required to establish and maintain effective internal controls (e.g., policies and procedures) that provide reasonable assurance that the </w:t>
      </w:r>
      <w:r w:rsidR="00D0611D">
        <w:rPr>
          <w:szCs w:val="24"/>
        </w:rPr>
        <w:t>protocol</w:t>
      </w:r>
      <w:r w:rsidR="00D0611D" w:rsidRPr="004A29C0">
        <w:rPr>
          <w:szCs w:val="24"/>
        </w:rPr>
        <w:t xml:space="preserve"> </w:t>
      </w:r>
      <w:r w:rsidRPr="004A29C0">
        <w:rPr>
          <w:szCs w:val="24"/>
        </w:rPr>
        <w:t xml:space="preserve">is managed in compliance with Federal statutes, </w:t>
      </w:r>
      <w:r w:rsidR="00D0611D">
        <w:rPr>
          <w:szCs w:val="24"/>
        </w:rPr>
        <w:t xml:space="preserve"> and </w:t>
      </w:r>
      <w:r w:rsidRPr="004A29C0">
        <w:rPr>
          <w:szCs w:val="24"/>
        </w:rPr>
        <w:t>regulations. It is the NIH policy that investigators and others who have access to research records will not disclose identifying information except when the participant consents or in certain instances when federal, state, or local law or regulation requires disclosure. NIH expects investigators to inform research participants of the protections and the limits to protections provided by a Certificate issued by this Policy.</w:t>
      </w:r>
    </w:p>
    <w:p w14:paraId="5BD8BD92" w14:textId="5604CB39" w:rsidR="0080799C" w:rsidRPr="004E1D05" w:rsidRDefault="0080799C" w:rsidP="00C45646">
      <w:pPr>
        <w:pStyle w:val="Heading2"/>
        <w:numPr>
          <w:ilvl w:val="1"/>
          <w:numId w:val="36"/>
        </w:numPr>
        <w:jc w:val="left"/>
      </w:pPr>
      <w:bookmarkStart w:id="1337" w:name="_Toc182473176"/>
      <w:bookmarkStart w:id="1338" w:name="_Toc138414441"/>
      <w:bookmarkStart w:id="1339" w:name="_Toc182411286"/>
      <w:bookmarkStart w:id="1340" w:name="_Toc182473177"/>
      <w:bookmarkEnd w:id="1337"/>
      <w:r w:rsidRPr="004E1D05">
        <w:t>Storage, Use, and Sharing of Specimens and Data</w:t>
      </w:r>
      <w:bookmarkEnd w:id="1338"/>
      <w:r w:rsidRPr="004E1D05">
        <w:t xml:space="preserve"> for Secondary Research</w:t>
      </w:r>
      <w:bookmarkEnd w:id="1339"/>
      <w:bookmarkEnd w:id="1340"/>
    </w:p>
    <w:p w14:paraId="430C15AD" w14:textId="20254EC2" w:rsidR="0080799C" w:rsidRPr="0080799C" w:rsidRDefault="0080799C" w:rsidP="0080799C">
      <w:pPr>
        <w:jc w:val="left"/>
        <w:rPr>
          <w:i/>
        </w:rPr>
      </w:pPr>
      <w:r w:rsidRPr="0080799C">
        <w:rPr>
          <w:i/>
        </w:rPr>
        <w:t xml:space="preserve">If data and/or residual specimens will be retained and used by the study team for secondary research (research that is not described in this protocol), and/or be shared for secondary research with other colleagues, please address this as follows below. Ensure that any information included in this section is consistent with the language in the consent form(s) for this study, and in </w:t>
      </w:r>
      <w:r w:rsidRPr="0080799C">
        <w:rPr>
          <w:b/>
          <w:i/>
        </w:rPr>
        <w:t xml:space="preserve">Section </w:t>
      </w:r>
      <w:r w:rsidRPr="0080799C">
        <w:rPr>
          <w:b/>
          <w:i/>
          <w:color w:val="0000FF"/>
        </w:rPr>
        <w:fldChar w:fldCharType="begin"/>
      </w:r>
      <w:r w:rsidRPr="0080799C">
        <w:rPr>
          <w:b/>
          <w:i/>
          <w:color w:val="0000FF"/>
        </w:rPr>
        <w:instrText xml:space="preserve"> REF _Ref11144816 \r \h  \* MERGEFORMAT </w:instrText>
      </w:r>
      <w:r w:rsidRPr="0080799C">
        <w:rPr>
          <w:b/>
          <w:i/>
          <w:color w:val="0000FF"/>
        </w:rPr>
      </w:r>
      <w:r w:rsidRPr="0080799C">
        <w:rPr>
          <w:b/>
          <w:i/>
          <w:color w:val="0000FF"/>
        </w:rPr>
        <w:fldChar w:fldCharType="separate"/>
      </w:r>
      <w:r w:rsidR="007C0D65">
        <w:rPr>
          <w:b/>
          <w:i/>
          <w:color w:val="0000FF"/>
        </w:rPr>
        <w:t>10.3</w:t>
      </w:r>
      <w:r w:rsidRPr="0080799C">
        <w:rPr>
          <w:b/>
          <w:i/>
          <w:color w:val="0000FF"/>
        </w:rPr>
        <w:fldChar w:fldCharType="end"/>
      </w:r>
      <w:r w:rsidRPr="0080799C">
        <w:rPr>
          <w:b/>
          <w:i/>
        </w:rPr>
        <w:t>, Confidentiality</w:t>
      </w:r>
      <w:r w:rsidRPr="0080799C">
        <w:rPr>
          <w:i/>
        </w:rPr>
        <w:t xml:space="preserve"> </w:t>
      </w:r>
      <w:r w:rsidRPr="0080799C">
        <w:rPr>
          <w:b/>
          <w:i/>
        </w:rPr>
        <w:t xml:space="preserve">and Privacy Section </w:t>
      </w:r>
      <w:r w:rsidRPr="0080799C">
        <w:rPr>
          <w:b/>
          <w:i/>
          <w:color w:val="0000FF"/>
        </w:rPr>
        <w:fldChar w:fldCharType="begin"/>
      </w:r>
      <w:r w:rsidRPr="0080799C">
        <w:rPr>
          <w:b/>
          <w:i/>
          <w:color w:val="0000FF"/>
        </w:rPr>
        <w:instrText xml:space="preserve"> REF _Ref11144832 \r \h  \* MERGEFORMAT </w:instrText>
      </w:r>
      <w:r w:rsidRPr="0080799C">
        <w:rPr>
          <w:b/>
          <w:i/>
          <w:color w:val="0000FF"/>
        </w:rPr>
      </w:r>
      <w:r w:rsidRPr="0080799C">
        <w:rPr>
          <w:b/>
          <w:i/>
          <w:color w:val="0000FF"/>
        </w:rPr>
        <w:fldChar w:fldCharType="separate"/>
      </w:r>
      <w:r w:rsidR="007C0D65">
        <w:rPr>
          <w:b/>
          <w:i/>
          <w:color w:val="0000FF"/>
        </w:rPr>
        <w:t>10.8</w:t>
      </w:r>
      <w:r w:rsidRPr="0080799C">
        <w:rPr>
          <w:b/>
          <w:i/>
          <w:color w:val="0000FF"/>
        </w:rPr>
        <w:fldChar w:fldCharType="end"/>
      </w:r>
      <w:r w:rsidRPr="0080799C">
        <w:rPr>
          <w:b/>
          <w:i/>
        </w:rPr>
        <w:t>, Data Handling and Record Keeping</w:t>
      </w:r>
      <w:r w:rsidRPr="0080799C">
        <w:rPr>
          <w:i/>
        </w:rPr>
        <w:t xml:space="preserve">, and </w:t>
      </w:r>
      <w:r w:rsidRPr="0080799C">
        <w:rPr>
          <w:b/>
          <w:bCs/>
          <w:i/>
          <w:color w:val="0000FF"/>
        </w:rPr>
        <w:fldChar w:fldCharType="begin"/>
      </w:r>
      <w:r w:rsidRPr="0080799C">
        <w:rPr>
          <w:b/>
          <w:bCs/>
          <w:i/>
          <w:color w:val="0000FF"/>
        </w:rPr>
        <w:instrText xml:space="preserve"> REF _Ref179880605 \r \h  \* MERGEFORMAT </w:instrText>
      </w:r>
      <w:r w:rsidRPr="0080799C">
        <w:rPr>
          <w:b/>
          <w:bCs/>
          <w:i/>
          <w:color w:val="0000FF"/>
        </w:rPr>
      </w:r>
      <w:r w:rsidRPr="0080799C">
        <w:rPr>
          <w:b/>
          <w:bCs/>
          <w:i/>
          <w:color w:val="0000FF"/>
        </w:rPr>
        <w:fldChar w:fldCharType="separate"/>
      </w:r>
      <w:r w:rsidR="007C0D65">
        <w:rPr>
          <w:i/>
          <w:color w:val="0000FF"/>
        </w:rPr>
        <w:t>Error! Reference source not found.</w:t>
      </w:r>
      <w:r w:rsidRPr="0080799C">
        <w:rPr>
          <w:b/>
          <w:bCs/>
          <w:i/>
          <w:color w:val="0000FF"/>
        </w:rPr>
        <w:fldChar w:fldCharType="end"/>
      </w:r>
      <w:r w:rsidRPr="0080799C">
        <w:rPr>
          <w:i/>
        </w:rPr>
        <w:t xml:space="preserve"> </w:t>
      </w:r>
      <w:r w:rsidR="00010482">
        <w:rPr>
          <w:b/>
          <w:bCs/>
          <w:i/>
        </w:rPr>
        <w:t>Human Data Sharing</w:t>
      </w:r>
      <w:r w:rsidRPr="0080799C">
        <w:rPr>
          <w:i/>
        </w:rPr>
        <w:t>.  Please note that any use of identifiable specimens and data for secondary research must be described in another IRB-approved protocol and requires new informed consent or approval of a waiver of consent.</w:t>
      </w:r>
    </w:p>
    <w:p w14:paraId="41A86A76"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if and what materials will be retained in the research record/lab for secondary research, e.g. state all data and specimens will be retained (You do not need to address any data that will be available in the medical record.). </w:t>
      </w:r>
    </w:p>
    <w:p w14:paraId="7508F7D2"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how long specimens or data will be stored, (e.g., indefinitely). </w:t>
      </w:r>
    </w:p>
    <w:p w14:paraId="74183403"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you will store these specimens/data in an identifiable (including coded and linked) format and/or if you will anonymize them for your future use.  </w:t>
      </w:r>
    </w:p>
    <w:p w14:paraId="5F9059B0"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any potential secondary research will or might include whole genome sequencing ((i.e., sequencing of a human germline or somatic specimen with the intent to generate the genome or exome sequence of that specimen). </w:t>
      </w:r>
    </w:p>
    <w:p w14:paraId="3FCDA5DB"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Specify whether identifiable, coded, and/or anonymized specimens and/or data will be shared with other researchers for secondary research (If you intend to share in all manners, please state that.); and</w:t>
      </w:r>
    </w:p>
    <w:p w14:paraId="4F609222"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specimens and/or data will be shared in repositories (open access or closed/restricted access (only available to researchers)). </w:t>
      </w:r>
    </w:p>
    <w:p w14:paraId="46D2F872" w14:textId="77777777" w:rsidR="0080799C" w:rsidRPr="0080799C" w:rsidRDefault="0080799C" w:rsidP="0080799C">
      <w:pPr>
        <w:spacing w:before="0" w:after="0"/>
        <w:ind w:left="720"/>
        <w:contextualSpacing/>
        <w:jc w:val="left"/>
        <w:rPr>
          <w:rFonts w:eastAsia="Times New Roman"/>
          <w:i/>
          <w:szCs w:val="24"/>
        </w:rPr>
      </w:pPr>
    </w:p>
    <w:p w14:paraId="3A0EFFEE" w14:textId="77777777" w:rsidR="004A29C0" w:rsidRPr="004A29C0" w:rsidRDefault="004A29C0" w:rsidP="00F16AF7">
      <w:pPr>
        <w:rPr>
          <w:i/>
          <w:iCs/>
        </w:rPr>
      </w:pPr>
      <w:r w:rsidRPr="004A29C0">
        <w:rPr>
          <w:i/>
          <w:iCs/>
        </w:rPr>
        <w:t xml:space="preserve">Example text provided as a guide, customize as needed: </w:t>
      </w:r>
    </w:p>
    <w:p w14:paraId="17D54C99" w14:textId="0756ACCB" w:rsidR="004A29C0" w:rsidRPr="00966AC1" w:rsidRDefault="004A29C0" w:rsidP="004A29C0">
      <w:r w:rsidRPr="00966AC1">
        <w:t>Data collected for this study will be analyzed and stored at the &lt;</w:t>
      </w:r>
      <w:r w:rsidRPr="00C474C6">
        <w:t>specify</w:t>
      </w:r>
      <w:r w:rsidRPr="00966AC1">
        <w:t xml:space="preserve"> </w:t>
      </w:r>
      <w:r w:rsidRPr="00C474C6">
        <w:t xml:space="preserve">name of </w:t>
      </w:r>
      <w:r>
        <w:t>Data Coordinating Center</w:t>
      </w:r>
      <w:r w:rsidRPr="00C474C6" w:rsidDel="00166E57">
        <w:t xml:space="preserve"> </w:t>
      </w:r>
      <w:r w:rsidRPr="00966AC1">
        <w:t>&gt;. After the study is completed, the de-identified, archived data will be transmitted to and stored at the &lt;</w:t>
      </w:r>
      <w:r w:rsidRPr="00C474C6">
        <w:t>specify</w:t>
      </w:r>
      <w:r w:rsidRPr="00966AC1">
        <w:t xml:space="preserve"> </w:t>
      </w:r>
      <w:r w:rsidRPr="00C474C6">
        <w:t>name of Data Repository</w:t>
      </w:r>
      <w:r w:rsidRPr="00966AC1">
        <w:t>&gt;, for use by other researchers including those outside of the study. Permission to transmit data to the &lt;</w:t>
      </w:r>
      <w:r w:rsidRPr="00C474C6">
        <w:t>specify name of Data Repository</w:t>
      </w:r>
      <w:r w:rsidRPr="00966AC1">
        <w:t xml:space="preserve">&gt; will be included in the informed consent. </w:t>
      </w:r>
    </w:p>
    <w:p w14:paraId="2413BEC7" w14:textId="0D8F81A3" w:rsidR="004A29C0" w:rsidRPr="00C675A8" w:rsidRDefault="004A29C0" w:rsidP="004A29C0">
      <w:r w:rsidRPr="00966AC1">
        <w:t>With the participant’s approval</w:t>
      </w:r>
      <w:r w:rsidR="00760DD3">
        <w:t>,</w:t>
      </w:r>
      <w:r w:rsidRPr="00966AC1">
        <w:t xml:space="preserve"> and as approved by local </w:t>
      </w:r>
      <w:r>
        <w:t>Institutional Review Boards (</w:t>
      </w:r>
      <w:r w:rsidRPr="00966AC1">
        <w:t>IRBs</w:t>
      </w:r>
      <w:r>
        <w:t>)</w:t>
      </w:r>
      <w:r w:rsidRPr="00966AC1">
        <w:t xml:space="preserve">, de-identified biological samples will be stored </w:t>
      </w:r>
      <w:r w:rsidRPr="00B64166">
        <w:t>at the &lt;</w:t>
      </w:r>
      <w:r w:rsidRPr="00C474C6">
        <w:t>specify</w:t>
      </w:r>
      <w:r w:rsidRPr="00966AC1">
        <w:t xml:space="preserve"> </w:t>
      </w:r>
      <w:r w:rsidRPr="00C474C6">
        <w:t>name of Biosample Repository</w:t>
      </w:r>
      <w:r w:rsidRPr="00966AC1">
        <w:t>&gt; with the same goal as the sharing of data with the &lt;</w:t>
      </w:r>
      <w:r w:rsidRPr="00C474C6">
        <w:t>specify</w:t>
      </w:r>
      <w:r w:rsidRPr="00966AC1">
        <w:t xml:space="preserve"> </w:t>
      </w:r>
      <w:r w:rsidRPr="00C474C6">
        <w:t>name of Data Repository</w:t>
      </w:r>
      <w:r w:rsidRPr="00966AC1">
        <w:t xml:space="preserve">&gt;. These samples could be used </w:t>
      </w:r>
      <w:r>
        <w:t>to</w:t>
      </w:r>
      <w:r w:rsidRPr="00966AC1">
        <w:t xml:space="preserve"> research the causes of </w:t>
      </w:r>
      <w:r w:rsidRPr="00B64166">
        <w:t>&lt;</w:t>
      </w:r>
      <w:r w:rsidRPr="00C474C6">
        <w:t xml:space="preserve">specify condition(s)&gt;, </w:t>
      </w:r>
      <w:r w:rsidRPr="00966AC1">
        <w:t>its complications and other conditions f</w:t>
      </w:r>
      <w:r w:rsidRPr="00B64166">
        <w:t>or which individuals with</w:t>
      </w:r>
      <w:r>
        <w:t xml:space="preserve"> </w:t>
      </w:r>
      <w:r w:rsidRPr="00B64166">
        <w:t>&lt; specify condition(s)&gt;</w:t>
      </w:r>
      <w:r w:rsidRPr="00B64166" w:rsidDel="00E30C9B">
        <w:t xml:space="preserve"> </w:t>
      </w:r>
      <w:r w:rsidRPr="00B64166">
        <w:t>are at increased risk, and to improve treatment. The &lt;</w:t>
      </w:r>
      <w:r w:rsidRPr="00C474C6">
        <w:t>specify</w:t>
      </w:r>
      <w:r w:rsidRPr="00966AC1">
        <w:t xml:space="preserve"> </w:t>
      </w:r>
      <w:r w:rsidRPr="00C474C6">
        <w:t>name of Repository</w:t>
      </w:r>
      <w:r w:rsidRPr="00966AC1">
        <w:t xml:space="preserve">&gt; will also be provided with a code-link that will allow linking the biological specimens with the phenotypic data from each </w:t>
      </w:r>
      <w:r w:rsidRPr="00C675A8">
        <w:t xml:space="preserve">participant, maintaining the </w:t>
      </w:r>
      <w:r>
        <w:t>blind</w:t>
      </w:r>
      <w:r w:rsidRPr="00C675A8">
        <w:t>ing of the identity of the participant.</w:t>
      </w:r>
    </w:p>
    <w:p w14:paraId="77119D55" w14:textId="00FE9F68" w:rsidR="004A29C0" w:rsidRPr="00966AC1" w:rsidRDefault="004A29C0" w:rsidP="004A29C0">
      <w:r w:rsidRPr="00966AC1">
        <w:t>During the conduct of the study, an individual participant can choose to withdraw consent to have biological specimens stored for future research. However, withdrawal of consent with regard to bios</w:t>
      </w:r>
      <w:r w:rsidR="00760DD3">
        <w:t>pecimen</w:t>
      </w:r>
      <w:r w:rsidRPr="00966AC1">
        <w:t xml:space="preserve"> storage </w:t>
      </w:r>
      <w:r>
        <w:t>may</w:t>
      </w:r>
      <w:r w:rsidRPr="00966AC1">
        <w:t xml:space="preserve"> not be possible after the study is completed. </w:t>
      </w:r>
    </w:p>
    <w:p w14:paraId="649CB7BD" w14:textId="232F9CB9" w:rsidR="004A29C0" w:rsidRPr="00966AC1" w:rsidRDefault="004A29C0" w:rsidP="00F16AF7">
      <w:r>
        <w:t>When the study is</w:t>
      </w:r>
      <w:r w:rsidRPr="00B64166">
        <w:t xml:space="preserve"> completed</w:t>
      </w:r>
      <w:r w:rsidRPr="00966AC1">
        <w:t>, access to study data and/or samples will be provided through the &lt;</w:t>
      </w:r>
      <w:r w:rsidRPr="00C474C6">
        <w:t>specify</w:t>
      </w:r>
      <w:r w:rsidRPr="00966AC1">
        <w:t xml:space="preserve"> </w:t>
      </w:r>
      <w:r w:rsidRPr="00C474C6">
        <w:t>name of Repository</w:t>
      </w:r>
      <w:r w:rsidRPr="00966AC1">
        <w:t>&gt;.</w:t>
      </w:r>
    </w:p>
    <w:p w14:paraId="3B47DC3F" w14:textId="70F5637C" w:rsidR="00D60D39" w:rsidRDefault="00112994" w:rsidP="00D12D76">
      <w:pPr>
        <w:pStyle w:val="Heading2"/>
      </w:pPr>
      <w:bookmarkStart w:id="1341" w:name="_Toc182473178"/>
      <w:r>
        <w:t>Safety Oversight</w:t>
      </w:r>
      <w:bookmarkEnd w:id="1341"/>
    </w:p>
    <w:p w14:paraId="1693D86C" w14:textId="293991C2" w:rsidR="00B40DA2" w:rsidRPr="00B40DA2" w:rsidRDefault="00B40DA2" w:rsidP="00B40DA2">
      <w:pPr>
        <w:rPr>
          <w:i/>
          <w:iCs/>
        </w:rPr>
      </w:pPr>
      <w:bookmarkStart w:id="1342" w:name="_Toc469058441"/>
      <w:bookmarkStart w:id="1343" w:name="_Toc469046275"/>
      <w:bookmarkStart w:id="1344" w:name="_Toc479192777"/>
      <w:bookmarkStart w:id="1345" w:name="_Ref11144890"/>
      <w:r w:rsidRPr="00B40DA2">
        <w:rPr>
          <w:i/>
          <w:iCs/>
        </w:rPr>
        <w:t xml:space="preserve">Every trial must have appropriate safety oversight. This could include study team self-assessments, usually guided by sub-components of a Quality Management Plan (see Section </w:t>
      </w:r>
      <w:r w:rsidR="00FD401D" w:rsidRPr="00FD13DF">
        <w:rPr>
          <w:b/>
          <w:bCs/>
          <w:i/>
          <w:iCs/>
          <w:color w:val="0000FF"/>
        </w:rPr>
        <w:fldChar w:fldCharType="begin"/>
      </w:r>
      <w:r w:rsidR="00FD401D" w:rsidRPr="00FD13DF">
        <w:rPr>
          <w:b/>
          <w:bCs/>
          <w:i/>
          <w:iCs/>
          <w:color w:val="0000FF"/>
        </w:rPr>
        <w:instrText xml:space="preserve"> REF _Ref62573789 \r \h  \* MERGEFORMAT </w:instrText>
      </w:r>
      <w:r w:rsidR="00FD401D" w:rsidRPr="00FD13DF">
        <w:rPr>
          <w:b/>
          <w:bCs/>
          <w:i/>
          <w:iCs/>
          <w:color w:val="0000FF"/>
        </w:rPr>
      </w:r>
      <w:r w:rsidR="00FD401D" w:rsidRPr="00FD13DF">
        <w:rPr>
          <w:b/>
          <w:bCs/>
          <w:i/>
          <w:iCs/>
          <w:color w:val="0000FF"/>
        </w:rPr>
        <w:fldChar w:fldCharType="separate"/>
      </w:r>
      <w:r w:rsidR="007C0D65">
        <w:rPr>
          <w:b/>
          <w:bCs/>
          <w:i/>
          <w:iCs/>
          <w:color w:val="0000FF"/>
        </w:rPr>
        <w:t>10.7</w:t>
      </w:r>
      <w:r w:rsidR="00FD401D" w:rsidRPr="00FD13DF">
        <w:rPr>
          <w:b/>
          <w:bCs/>
          <w:i/>
          <w:iCs/>
          <w:color w:val="0000FF"/>
        </w:rPr>
        <w:fldChar w:fldCharType="end"/>
      </w:r>
      <w:r w:rsidRPr="00B40DA2">
        <w:rPr>
          <w:i/>
          <w:iCs/>
        </w:rPr>
        <w:t>) or assessments conducted by an independent monitor, committee or board. Examples of independent safety oversight include a Safety Monitoring Committee (SMC), Data Safety Monitoring Board (DSMB), Safety Assessment Committee (SAC), and/or an Independent Safety Monitor (ISM)</w:t>
      </w:r>
      <w:r w:rsidRPr="00B40DA2">
        <w:rPr>
          <w:rStyle w:val="FootnoteReference"/>
          <w:i/>
          <w:iCs/>
          <w:sz w:val="22"/>
        </w:rPr>
        <w:footnoteReference w:id="2"/>
      </w:r>
      <w:r w:rsidRPr="00B40DA2">
        <w:rPr>
          <w:i/>
          <w:iCs/>
        </w:rPr>
        <w:t>.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w:t>
      </w:r>
      <w:r w:rsidR="00870F2C" w:rsidRPr="00870F2C">
        <w:rPr>
          <w:i/>
        </w:rPr>
        <w:t xml:space="preserve"> </w:t>
      </w:r>
      <w:r w:rsidR="00870F2C" w:rsidRPr="007C6D89">
        <w:rPr>
          <w:i/>
        </w:rPr>
        <w:t xml:space="preserve">Refer to </w:t>
      </w:r>
      <w:hyperlink r:id="rId48" w:history="1">
        <w:r w:rsidR="00870F2C" w:rsidRPr="00115EBC">
          <w:rPr>
            <w:rStyle w:val="Hyperlink"/>
            <w:i/>
            <w:color w:val="3333FF"/>
          </w:rPr>
          <w:t>NIH HRPP Policy 503</w:t>
        </w:r>
      </w:hyperlink>
      <w:r w:rsidR="00870F2C">
        <w:rPr>
          <w:i/>
          <w:u w:val="single"/>
        </w:rPr>
        <w:t>.</w:t>
      </w:r>
    </w:p>
    <w:p w14:paraId="47E9BC57" w14:textId="77777777" w:rsidR="00B40DA2" w:rsidRPr="00B40DA2" w:rsidRDefault="00B40DA2" w:rsidP="00B40DA2">
      <w:pPr>
        <w:rPr>
          <w:i/>
          <w:iCs/>
        </w:rPr>
      </w:pPr>
      <w:r w:rsidRPr="00FD401D">
        <w:rPr>
          <w:i/>
          <w:iCs/>
          <w:color w:val="C00000"/>
        </w:rPr>
        <w:t>Example</w:t>
      </w:r>
      <w:r w:rsidRPr="00B40DA2">
        <w:rPr>
          <w:i/>
          <w:iCs/>
        </w:rPr>
        <w:t xml:space="preserve"> text provided as a guide, customize as needed:</w:t>
      </w:r>
    </w:p>
    <w:p w14:paraId="1479C63F" w14:textId="0BFF8F03" w:rsidR="00B40DA2" w:rsidRDefault="00B40DA2" w:rsidP="00B40DA2">
      <w:r w:rsidRPr="007D2B3C">
        <w:t xml:space="preserve">Safety oversight will be under the direction of a </w:t>
      </w:r>
      <w:r>
        <w:t>Data and Safety Monitoring Board (DSMB)/Safety Monitoring Committee (SMC)</w:t>
      </w:r>
      <w:r w:rsidRPr="007D2B3C">
        <w:t xml:space="preserve"> composed of individuals with the appropriate expertise, including</w:t>
      </w:r>
      <w:r>
        <w:t xml:space="preserve"> &lt;</w:t>
      </w:r>
      <w:r w:rsidRPr="00D4702F">
        <w:t>list expertise</w:t>
      </w:r>
      <w:r>
        <w:t>&gt;</w:t>
      </w:r>
      <w:r w:rsidRPr="007D2B3C">
        <w:t xml:space="preserve">. </w:t>
      </w:r>
      <w:r>
        <w:t xml:space="preserve">Members of the SMC will be independent from the study conduct and free of conflict of interest. </w:t>
      </w:r>
      <w:r w:rsidRPr="007D2B3C">
        <w:t xml:space="preserve">The </w:t>
      </w:r>
      <w:r>
        <w:t>SMC</w:t>
      </w:r>
      <w:r w:rsidRPr="007D2B3C">
        <w:t xml:space="preserve"> will meet at least semiannually to assess safety and efficacy data </w:t>
      </w:r>
      <w:r>
        <w:t>from</w:t>
      </w:r>
      <w:r w:rsidRPr="007D2B3C">
        <w:t xml:space="preserve"> each arm of the study. The </w:t>
      </w:r>
      <w:r>
        <w:t xml:space="preserve">SMC </w:t>
      </w:r>
      <w:r w:rsidRPr="007D2B3C">
        <w:t xml:space="preserve">will operate under the rules of an approved charter that will be written and reviewed at the organizational meeting of the DSMB. At this time, each data element that the </w:t>
      </w:r>
      <w:r>
        <w:t>SMC</w:t>
      </w:r>
      <w:r w:rsidRPr="007D2B3C">
        <w:t xml:space="preserve"> needs to assess will be clearly defined. The DSMB will provide its input to </w:t>
      </w:r>
      <w:r>
        <w:t>&lt;</w:t>
      </w:r>
      <w:r w:rsidRPr="00D4702F">
        <w:t>specify the study sponsor/N</w:t>
      </w:r>
      <w:r>
        <w:t xml:space="preserve">ational </w:t>
      </w:r>
      <w:r w:rsidRPr="00D4702F">
        <w:t>I</w:t>
      </w:r>
      <w:r>
        <w:t xml:space="preserve">nstitutes of </w:t>
      </w:r>
      <w:r w:rsidRPr="00D4702F">
        <w:t>H</w:t>
      </w:r>
      <w:r>
        <w:t>ealth</w:t>
      </w:r>
      <w:r w:rsidRPr="00D4702F">
        <w:t xml:space="preserve"> staff/other</w:t>
      </w:r>
      <w:r>
        <w:t>&gt;</w:t>
      </w:r>
      <w:r w:rsidRPr="007D2B3C">
        <w:t>.</w:t>
      </w:r>
    </w:p>
    <w:p w14:paraId="31D79574" w14:textId="77777777" w:rsidR="008F3611" w:rsidRDefault="008F3611" w:rsidP="00D12D76">
      <w:pPr>
        <w:pStyle w:val="Heading2"/>
      </w:pPr>
      <w:bookmarkStart w:id="1346" w:name="_Ref138413157"/>
      <w:bookmarkStart w:id="1347" w:name="_Toc182473179"/>
      <w:r>
        <w:t>Clinical Monitoring</w:t>
      </w:r>
      <w:bookmarkEnd w:id="1342"/>
      <w:bookmarkEnd w:id="1343"/>
      <w:bookmarkEnd w:id="1344"/>
      <w:bookmarkEnd w:id="1345"/>
      <w:bookmarkEnd w:id="1346"/>
      <w:bookmarkEnd w:id="1347"/>
    </w:p>
    <w:p w14:paraId="0F4F4FC7" w14:textId="4605DDAF" w:rsidR="00B40DA2" w:rsidRPr="00B40DA2" w:rsidRDefault="00B40DA2" w:rsidP="00B40DA2">
      <w:pPr>
        <w:rPr>
          <w:i/>
          <w:iCs/>
          <w:spacing w:val="1"/>
        </w:rPr>
      </w:pPr>
      <w:bookmarkStart w:id="1348" w:name="_Ref62573634"/>
      <w:r w:rsidRPr="00B40DA2">
        <w:rPr>
          <w:i/>
          <w:iCs/>
        </w:rPr>
        <w:t xml:space="preserve">Clinical monitoring refers to activities of an independent party or group to ensure that the rights and well-being of trial participants are protected, that the reported trial data are accurate, complete, and verifiable, and that the conduct of the trial is in compliance with the currently approved protocol, with ICH GCP, and with applicable regulatory requirement(s). Not all studies will involve clinical monitoring by an independent party (e.g., a clinical research organization). For studies for which monitoring responsibilities will be handled internally, mark this section N/A, and describe self-monitoring activities in </w:t>
      </w:r>
      <w:r w:rsidRPr="00B40DA2">
        <w:rPr>
          <w:b/>
          <w:i/>
          <w:iCs/>
        </w:rPr>
        <w:t xml:space="preserve">Section </w:t>
      </w:r>
      <w:r w:rsidR="00FD13DF" w:rsidRPr="00FD13DF">
        <w:rPr>
          <w:b/>
          <w:i/>
          <w:iCs/>
          <w:color w:val="0000FF"/>
        </w:rPr>
        <w:fldChar w:fldCharType="begin"/>
      </w:r>
      <w:r w:rsidR="00FD13DF" w:rsidRPr="00FD13DF">
        <w:rPr>
          <w:b/>
          <w:i/>
          <w:iCs/>
          <w:color w:val="0000FF"/>
        </w:rPr>
        <w:instrText xml:space="preserve"> REF _Ref62573789 \r \h </w:instrText>
      </w:r>
      <w:r w:rsidR="00FD13DF" w:rsidRPr="00FD13DF">
        <w:rPr>
          <w:b/>
          <w:i/>
          <w:iCs/>
          <w:color w:val="0000FF"/>
        </w:rPr>
      </w:r>
      <w:r w:rsidR="00FD13DF" w:rsidRPr="00FD13DF">
        <w:rPr>
          <w:b/>
          <w:i/>
          <w:iCs/>
          <w:color w:val="0000FF"/>
        </w:rPr>
        <w:fldChar w:fldCharType="separate"/>
      </w:r>
      <w:r w:rsidR="007C0D65">
        <w:rPr>
          <w:b/>
          <w:i/>
          <w:iCs/>
          <w:color w:val="0000FF"/>
        </w:rPr>
        <w:t>10.7</w:t>
      </w:r>
      <w:r w:rsidR="00FD13DF" w:rsidRPr="00FD13DF">
        <w:rPr>
          <w:b/>
          <w:i/>
          <w:iCs/>
          <w:color w:val="0000FF"/>
        </w:rPr>
        <w:fldChar w:fldCharType="end"/>
      </w:r>
      <w:r w:rsidRPr="00FD13DF">
        <w:rPr>
          <w:b/>
          <w:i/>
          <w:iCs/>
          <w:color w:val="0000FF"/>
        </w:rPr>
        <w:t>,</w:t>
      </w:r>
      <w:r w:rsidRPr="00B40DA2">
        <w:rPr>
          <w:b/>
          <w:i/>
          <w:iCs/>
        </w:rPr>
        <w:t xml:space="preserve"> Quality Assurance and Quality Control</w:t>
      </w:r>
      <w:r w:rsidRPr="00B40DA2">
        <w:rPr>
          <w:i/>
          <w:iCs/>
        </w:rPr>
        <w:t xml:space="preserve">. </w:t>
      </w:r>
    </w:p>
    <w:p w14:paraId="4B9C9EA1" w14:textId="77777777" w:rsidR="00B40DA2" w:rsidRPr="00B40DA2" w:rsidRDefault="00B40DA2" w:rsidP="00B40DA2">
      <w:pPr>
        <w:rPr>
          <w:rFonts w:cs="Cambria"/>
          <w:i/>
          <w:iCs/>
        </w:rPr>
      </w:pPr>
      <w:r w:rsidRPr="00B40DA2">
        <w:rPr>
          <w:i/>
          <w:iCs/>
        </w:rPr>
        <w:t>For studies with an independent clinical monitoring component, t</w:t>
      </w:r>
      <w:r w:rsidRPr="00B40DA2">
        <w:rPr>
          <w:i/>
          <w:iCs/>
          <w:spacing w:val="1"/>
        </w:rPr>
        <w:t>h</w:t>
      </w:r>
      <w:r w:rsidRPr="00B40DA2">
        <w:rPr>
          <w:i/>
          <w:iCs/>
        </w:rPr>
        <w:t>is s</w:t>
      </w:r>
      <w:r w:rsidRPr="00B40DA2">
        <w:rPr>
          <w:i/>
          <w:iCs/>
          <w:spacing w:val="1"/>
        </w:rPr>
        <w:t>e</w:t>
      </w:r>
      <w:r w:rsidRPr="00B40DA2">
        <w:rPr>
          <w:i/>
          <w:iCs/>
        </w:rPr>
        <w:t>cti</w:t>
      </w:r>
      <w:r w:rsidRPr="00B40DA2">
        <w:rPr>
          <w:i/>
          <w:iCs/>
          <w:spacing w:val="1"/>
        </w:rPr>
        <w:t>o</w:t>
      </w:r>
      <w:r w:rsidRPr="00B40DA2">
        <w:rPr>
          <w:i/>
          <w:iCs/>
        </w:rPr>
        <w:t>n</w:t>
      </w:r>
      <w:r w:rsidRPr="00B40DA2">
        <w:rPr>
          <w:i/>
          <w:iCs/>
          <w:spacing w:val="-1"/>
        </w:rPr>
        <w:t xml:space="preserve"> should </w:t>
      </w:r>
      <w:r w:rsidRPr="00B40DA2">
        <w:rPr>
          <w:i/>
          <w:iCs/>
          <w:spacing w:val="1"/>
        </w:rPr>
        <w:t>g</w:t>
      </w:r>
      <w:r w:rsidRPr="00B40DA2">
        <w:rPr>
          <w:i/>
          <w:iCs/>
        </w:rPr>
        <w:t>i</w:t>
      </w:r>
      <w:r w:rsidRPr="00B40DA2">
        <w:rPr>
          <w:i/>
          <w:iCs/>
          <w:spacing w:val="-2"/>
        </w:rPr>
        <w:t>v</w:t>
      </w:r>
      <w:r w:rsidRPr="00B40DA2">
        <w:rPr>
          <w:i/>
          <w:iCs/>
        </w:rPr>
        <w:t>e</w:t>
      </w:r>
      <w:r w:rsidRPr="00B40DA2">
        <w:rPr>
          <w:i/>
          <w:iCs/>
          <w:spacing w:val="1"/>
        </w:rPr>
        <w:t xml:space="preserve"> </w:t>
      </w:r>
      <w:r w:rsidRPr="00B40DA2">
        <w:rPr>
          <w:i/>
          <w:iCs/>
        </w:rPr>
        <w:t>a</w:t>
      </w:r>
      <w:r w:rsidRPr="00B40DA2">
        <w:rPr>
          <w:i/>
          <w:iCs/>
          <w:spacing w:val="-1"/>
        </w:rPr>
        <w:t xml:space="preserve"> </w:t>
      </w:r>
      <w:r w:rsidRPr="00B40DA2">
        <w:rPr>
          <w:i/>
          <w:iCs/>
          <w:spacing w:val="1"/>
        </w:rPr>
        <w:t>ge</w:t>
      </w:r>
      <w:r w:rsidRPr="00B40DA2">
        <w:rPr>
          <w:i/>
          <w:iCs/>
          <w:spacing w:val="-1"/>
        </w:rPr>
        <w:t>n</w:t>
      </w:r>
      <w:r w:rsidRPr="00B40DA2">
        <w:rPr>
          <w:i/>
          <w:iCs/>
          <w:spacing w:val="1"/>
        </w:rPr>
        <w:t>e</w:t>
      </w:r>
      <w:r w:rsidRPr="00B40DA2">
        <w:rPr>
          <w:i/>
          <w:iCs/>
          <w:spacing w:val="-1"/>
        </w:rPr>
        <w:t>r</w:t>
      </w:r>
      <w:r w:rsidRPr="00B40DA2">
        <w:rPr>
          <w:i/>
          <w:iCs/>
          <w:spacing w:val="1"/>
        </w:rPr>
        <w:t>a</w:t>
      </w:r>
      <w:r w:rsidRPr="00B40DA2">
        <w:rPr>
          <w:i/>
          <w:iCs/>
        </w:rPr>
        <w:t xml:space="preserve">l </w:t>
      </w:r>
      <w:r w:rsidRPr="00B40DA2">
        <w:rPr>
          <w:i/>
          <w:iCs/>
          <w:spacing w:val="1"/>
        </w:rPr>
        <w:t>de</w:t>
      </w:r>
      <w:r w:rsidRPr="00B40DA2">
        <w:rPr>
          <w:i/>
          <w:iCs/>
        </w:rPr>
        <w:t>sc</w:t>
      </w:r>
      <w:r w:rsidRPr="00B40DA2">
        <w:rPr>
          <w:i/>
          <w:iCs/>
          <w:spacing w:val="-1"/>
        </w:rPr>
        <w:t>r</w:t>
      </w:r>
      <w:r w:rsidRPr="00B40DA2">
        <w:rPr>
          <w:i/>
          <w:iCs/>
        </w:rPr>
        <w:t>i</w:t>
      </w:r>
      <w:r w:rsidRPr="00B40DA2">
        <w:rPr>
          <w:i/>
          <w:iCs/>
          <w:spacing w:val="1"/>
        </w:rPr>
        <w:t>p</w:t>
      </w:r>
      <w:r w:rsidRPr="00B40DA2">
        <w:rPr>
          <w:i/>
          <w:iCs/>
        </w:rPr>
        <w:t>t</w:t>
      </w:r>
      <w:r w:rsidRPr="00B40DA2">
        <w:rPr>
          <w:i/>
          <w:iCs/>
          <w:spacing w:val="-3"/>
        </w:rPr>
        <w:t>i</w:t>
      </w:r>
      <w:r w:rsidRPr="00B40DA2">
        <w:rPr>
          <w:i/>
          <w:iCs/>
          <w:spacing w:val="1"/>
        </w:rPr>
        <w:t>o</w:t>
      </w:r>
      <w:r w:rsidRPr="00B40DA2">
        <w:rPr>
          <w:i/>
          <w:iCs/>
        </w:rPr>
        <w:t>n</w:t>
      </w:r>
      <w:r w:rsidRPr="00B40DA2">
        <w:rPr>
          <w:i/>
          <w:iCs/>
          <w:spacing w:val="-1"/>
        </w:rPr>
        <w:t xml:space="preserve"> </w:t>
      </w:r>
      <w:r w:rsidRPr="00B40DA2">
        <w:rPr>
          <w:i/>
          <w:iCs/>
          <w:spacing w:val="1"/>
        </w:rPr>
        <w:t>o</w:t>
      </w:r>
      <w:r w:rsidRPr="00B40DA2">
        <w:rPr>
          <w:i/>
          <w:iCs/>
        </w:rPr>
        <w:t>f</w:t>
      </w:r>
      <w:r w:rsidRPr="00B40DA2">
        <w:rPr>
          <w:i/>
          <w:iCs/>
          <w:spacing w:val="-1"/>
        </w:rPr>
        <w:t xml:space="preserve"> </w:t>
      </w:r>
      <w:r w:rsidRPr="00B40DA2">
        <w:rPr>
          <w:i/>
          <w:iCs/>
          <w:spacing w:val="1"/>
        </w:rPr>
        <w:t>h</w:t>
      </w:r>
      <w:r w:rsidRPr="00B40DA2">
        <w:rPr>
          <w:i/>
          <w:iCs/>
          <w:spacing w:val="-1"/>
        </w:rPr>
        <w:t>o</w:t>
      </w:r>
      <w:r w:rsidRPr="00B40DA2">
        <w:rPr>
          <w:i/>
          <w:iCs/>
        </w:rPr>
        <w:t>w</w:t>
      </w:r>
      <w:r w:rsidRPr="00B40DA2">
        <w:rPr>
          <w:i/>
          <w:iCs/>
          <w:spacing w:val="2"/>
        </w:rPr>
        <w:t xml:space="preserve"> </w:t>
      </w:r>
      <w:r w:rsidRPr="00B40DA2">
        <w:rPr>
          <w:i/>
          <w:iCs/>
        </w:rPr>
        <w:t xml:space="preserve">monitoring of the conduct and progress of the study </w:t>
      </w:r>
      <w:r w:rsidRPr="00B40DA2">
        <w:rPr>
          <w:i/>
          <w:iCs/>
          <w:spacing w:val="2"/>
        </w:rPr>
        <w:t>w</w:t>
      </w:r>
      <w:r w:rsidRPr="00B40DA2">
        <w:rPr>
          <w:i/>
          <w:iCs/>
        </w:rPr>
        <w:t>i</w:t>
      </w:r>
      <w:r w:rsidRPr="00B40DA2">
        <w:rPr>
          <w:i/>
          <w:iCs/>
          <w:spacing w:val="-3"/>
        </w:rPr>
        <w:t>l</w:t>
      </w:r>
      <w:r w:rsidRPr="00B40DA2">
        <w:rPr>
          <w:i/>
          <w:iCs/>
        </w:rPr>
        <w:t xml:space="preserve">l </w:t>
      </w:r>
      <w:r w:rsidRPr="00B40DA2">
        <w:rPr>
          <w:i/>
          <w:iCs/>
          <w:spacing w:val="1"/>
        </w:rPr>
        <w:t>b</w:t>
      </w:r>
      <w:r w:rsidRPr="00B40DA2">
        <w:rPr>
          <w:i/>
          <w:iCs/>
        </w:rPr>
        <w:t>e</w:t>
      </w:r>
      <w:r w:rsidRPr="00B40DA2">
        <w:rPr>
          <w:i/>
          <w:iCs/>
          <w:spacing w:val="1"/>
        </w:rPr>
        <w:t xml:space="preserve"> </w:t>
      </w:r>
      <w:r w:rsidRPr="00B40DA2">
        <w:rPr>
          <w:i/>
          <w:iCs/>
        </w:rPr>
        <w:t>c</w:t>
      </w:r>
      <w:r w:rsidRPr="00B40DA2">
        <w:rPr>
          <w:i/>
          <w:iCs/>
          <w:spacing w:val="-1"/>
        </w:rPr>
        <w:t>o</w:t>
      </w:r>
      <w:r w:rsidRPr="00B40DA2">
        <w:rPr>
          <w:i/>
          <w:iCs/>
          <w:spacing w:val="1"/>
        </w:rPr>
        <w:t>ndu</w:t>
      </w:r>
      <w:r w:rsidRPr="00B40DA2">
        <w:rPr>
          <w:i/>
          <w:iCs/>
          <w:spacing w:val="-2"/>
        </w:rPr>
        <w:t>c</w:t>
      </w:r>
      <w:r w:rsidRPr="00B40DA2">
        <w:rPr>
          <w:i/>
          <w:iCs/>
        </w:rPr>
        <w:t>t</w:t>
      </w:r>
      <w:r w:rsidRPr="00B40DA2">
        <w:rPr>
          <w:i/>
          <w:iCs/>
          <w:spacing w:val="1"/>
        </w:rPr>
        <w:t>e</w:t>
      </w:r>
      <w:r w:rsidRPr="00B40DA2">
        <w:rPr>
          <w:i/>
          <w:iCs/>
          <w:spacing w:val="-1"/>
        </w:rPr>
        <w:t xml:space="preserve">d (i.e., </w:t>
      </w:r>
      <w:r w:rsidRPr="00B40DA2">
        <w:rPr>
          <w:rFonts w:eastAsia="Times New Roman"/>
          <w:i/>
          <w:iCs/>
        </w:rPr>
        <w:t xml:space="preserve">who will conduct the monitoring, the type, frequency, and extent of monitoring, who will be provided reports of monitoring, if independent audits of the monitoring will be conducted).  This section may refer to a separate detailed clinical monitoring plan (CMP).  </w:t>
      </w:r>
    </w:p>
    <w:p w14:paraId="53F4D730" w14:textId="090D933C" w:rsidR="00B40DA2" w:rsidRPr="00B40DA2" w:rsidRDefault="00B40DA2" w:rsidP="00B40DA2">
      <w:pPr>
        <w:rPr>
          <w:i/>
          <w:iCs/>
        </w:rPr>
      </w:pPr>
      <w:r w:rsidRPr="00B40DA2">
        <w:rPr>
          <w:i/>
          <w:iCs/>
          <w:spacing w:val="1"/>
        </w:rPr>
        <w:t xml:space="preserve">If a separate CMP exists, it should cover the following </w:t>
      </w:r>
      <w:r w:rsidR="00A419AF" w:rsidRPr="00B40DA2">
        <w:rPr>
          <w:i/>
          <w:iCs/>
          <w:spacing w:val="1"/>
        </w:rPr>
        <w:t>detail</w:t>
      </w:r>
      <w:r w:rsidR="00A419AF">
        <w:rPr>
          <w:i/>
          <w:iCs/>
          <w:spacing w:val="1"/>
        </w:rPr>
        <w:t>.</w:t>
      </w:r>
      <w:r w:rsidRPr="00B40DA2">
        <w:rPr>
          <w:i/>
          <w:iCs/>
          <w:spacing w:val="1"/>
        </w:rPr>
        <w:t xml:space="preserve">  </w:t>
      </w:r>
      <w:r w:rsidR="00A419AF" w:rsidRPr="00B40DA2">
        <w:rPr>
          <w:i/>
          <w:iCs/>
          <w:spacing w:val="1"/>
        </w:rPr>
        <w:t>Otherwise,</w:t>
      </w:r>
      <w:r w:rsidRPr="00B40DA2">
        <w:rPr>
          <w:i/>
          <w:iCs/>
          <w:spacing w:val="1"/>
        </w:rPr>
        <w:t xml:space="preserve"> this detail should be included in the protocol. Consider the </w:t>
      </w:r>
      <w:r w:rsidRPr="00B40DA2">
        <w:rPr>
          <w:i/>
          <w:iCs/>
        </w:rPr>
        <w:t>prevention and/or mitigation of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and of the sponsor with the PI, electronic data capture, relative safety of the study intervention, stage of the study, and quantity of data.</w:t>
      </w:r>
    </w:p>
    <w:p w14:paraId="72F03782" w14:textId="77777777" w:rsidR="00B40DA2" w:rsidRPr="00B40DA2" w:rsidRDefault="00B40DA2" w:rsidP="00B40DA2">
      <w:pPr>
        <w:rPr>
          <w:i/>
          <w:iCs/>
        </w:rPr>
      </w:pPr>
      <w:r w:rsidRPr="007C0D65">
        <w:rPr>
          <w:i/>
          <w:iCs/>
          <w:color w:val="C00000"/>
        </w:rPr>
        <w:t>Example</w:t>
      </w:r>
      <w:r w:rsidRPr="00B40DA2">
        <w:rPr>
          <w:i/>
          <w:iCs/>
        </w:rPr>
        <w:t xml:space="preserve"> text provided as a guide, customize as needed:</w:t>
      </w:r>
    </w:p>
    <w:p w14:paraId="65E12878" w14:textId="6A1667F3" w:rsidR="00B40DA2" w:rsidRPr="00B40DA2" w:rsidRDefault="00B40DA2" w:rsidP="00F16AF7">
      <w:r w:rsidRPr="00B40DA2">
        <w:t xml:space="preserve">Clinical site monitoring will be conducted to ensure that the rights and well-being of trial participants are protected, that the reported trial data are accurate, complete, and verifiable, and that the conduct of the trial is in compliance with the currently approved protocol, with International Council </w:t>
      </w:r>
      <w:r w:rsidR="00715D24">
        <w:t>for</w:t>
      </w:r>
      <w:r w:rsidR="00715D24" w:rsidRPr="00B40DA2">
        <w:t xml:space="preserve"> </w:t>
      </w:r>
      <w:r w:rsidRPr="00B40DA2">
        <w:t>Harmonisation Good Clinical Practice (ICH GCP), and with applicable regulatory requirement(s). Monitoring activities will be as follows:</w:t>
      </w:r>
    </w:p>
    <w:p w14:paraId="1EAB9E89" w14:textId="77777777" w:rsidR="00B40DA2" w:rsidRPr="00B40DA2" w:rsidRDefault="00B40DA2" w:rsidP="00B40DA2">
      <w:pPr>
        <w:rPr>
          <w:i/>
          <w:iCs/>
        </w:rPr>
      </w:pPr>
      <w:r w:rsidRPr="00B40DA2">
        <w:rPr>
          <w:i/>
          <w:iCs/>
        </w:rPr>
        <w:t xml:space="preserve">If a separate CMP will be created, use the following example text as a guide; customize as needed: </w:t>
      </w:r>
    </w:p>
    <w:p w14:paraId="5608968B" w14:textId="77777777" w:rsidR="00B40DA2" w:rsidRPr="00B40DA2" w:rsidRDefault="00B40DA2" w:rsidP="00B40DA2">
      <w:pPr>
        <w:rPr>
          <w:rFonts w:eastAsia="Cambria"/>
        </w:rPr>
      </w:pPr>
      <w:r w:rsidRPr="00B40DA2">
        <w:t xml:space="preserve">Monitoring for this study will be performed by &lt;insert text&gt; </w:t>
      </w:r>
    </w:p>
    <w:p w14:paraId="22843494" w14:textId="77777777" w:rsidR="00B40DA2" w:rsidRPr="00B40DA2" w:rsidRDefault="00B40DA2" w:rsidP="00B40DA2">
      <w:r w:rsidRPr="00B40DA2">
        <w:t>&lt;Insert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p>
    <w:p w14:paraId="44E1E2B0" w14:textId="77777777" w:rsidR="00B40DA2" w:rsidRPr="00B40DA2" w:rsidRDefault="00B40DA2" w:rsidP="00B40DA2">
      <w:r w:rsidRPr="00B40DA2">
        <w:t>&lt;Insert text&gt; will be provided copies of monitoring reports within &lt;x&gt; days of visit</w:t>
      </w:r>
    </w:p>
    <w:p w14:paraId="28C25A5F" w14:textId="77777777" w:rsidR="00B40DA2" w:rsidRPr="00B40DA2" w:rsidRDefault="00B40DA2" w:rsidP="00B40DA2">
      <w:r w:rsidRPr="00B40DA2">
        <w:t>Details of clinical site monitoring are documented in a Clinical Monitoring Plan (CMP). The CMP describes in detail who will conduct the monitoring, at what frequency monitoring will be done, at what level of detail monitoring will be performed, and the distribution of monitoring reports.</w:t>
      </w:r>
    </w:p>
    <w:p w14:paraId="4311BF96" w14:textId="14306F96" w:rsidR="00B40DA2" w:rsidRPr="00B40DA2" w:rsidRDefault="00B40DA2" w:rsidP="00B40DA2">
      <w:r w:rsidRPr="00B40DA2">
        <w:t>Independent audits &lt;will/will not&gt; be conducted by &lt;insert text&gt; to ensure monitoring practices are performed consistently across all participating sites and that monitors are following the CMP</w:t>
      </w:r>
      <w:r>
        <w:t>.</w:t>
      </w:r>
    </w:p>
    <w:p w14:paraId="1AEFA580" w14:textId="77777777" w:rsidR="00B40DA2" w:rsidRPr="00B40DA2" w:rsidRDefault="00B40DA2" w:rsidP="00B40DA2">
      <w:pPr>
        <w:rPr>
          <w:rFonts w:eastAsia="Cambria"/>
          <w:i/>
          <w:iCs/>
        </w:rPr>
      </w:pPr>
      <w:r w:rsidRPr="00B40DA2">
        <w:rPr>
          <w:rFonts w:eastAsia="Cambria"/>
          <w:i/>
          <w:iCs/>
        </w:rPr>
        <w:t>OR</w:t>
      </w:r>
    </w:p>
    <w:p w14:paraId="6259CDA2" w14:textId="2ABBCB12" w:rsidR="00B40DA2" w:rsidRPr="00B40DA2" w:rsidRDefault="00B40DA2" w:rsidP="00B40DA2">
      <w:pPr>
        <w:rPr>
          <w:rFonts w:eastAsia="Times New Roman"/>
          <w:i/>
          <w:iCs/>
        </w:rPr>
      </w:pPr>
      <w:r w:rsidRPr="00B40DA2">
        <w:rPr>
          <w:i/>
          <w:iCs/>
        </w:rPr>
        <w:t xml:space="preserve">If a separate CMP will not be created, use the following example text as a guide; customize as needed: </w:t>
      </w:r>
      <w:r w:rsidRPr="00B40DA2">
        <w:rPr>
          <w:rFonts w:eastAsia="Times New Roman"/>
          <w:i/>
          <w:iCs/>
        </w:rPr>
        <w:t xml:space="preserve">The following text can be used when an independent, external group is monitoring the site.  If a site is conducting its own monitoring activities, those activities should be described in </w:t>
      </w:r>
      <w:r w:rsidRPr="00B40DA2">
        <w:rPr>
          <w:rFonts w:eastAsia="Times New Roman"/>
          <w:b/>
          <w:i/>
          <w:iCs/>
        </w:rPr>
        <w:t xml:space="preserve">Section </w:t>
      </w:r>
      <w:r w:rsidRPr="00B40DA2">
        <w:rPr>
          <w:rFonts w:eastAsia="Times New Roman"/>
          <w:b/>
          <w:i/>
          <w:iCs/>
          <w:color w:val="0000FF"/>
        </w:rPr>
        <w:fldChar w:fldCharType="begin"/>
      </w:r>
      <w:r w:rsidRPr="00B40DA2">
        <w:rPr>
          <w:rFonts w:eastAsia="Times New Roman"/>
          <w:b/>
          <w:i/>
          <w:iCs/>
          <w:color w:val="0000FF"/>
        </w:rPr>
        <w:instrText xml:space="preserve"> REF _Ref62573789 \r \h </w:instrText>
      </w:r>
      <w:r w:rsidRPr="00B40DA2">
        <w:rPr>
          <w:rFonts w:eastAsia="Times New Roman"/>
          <w:b/>
          <w:i/>
          <w:iCs/>
          <w:color w:val="0000FF"/>
        </w:rPr>
      </w:r>
      <w:r w:rsidRPr="00B40DA2">
        <w:rPr>
          <w:rFonts w:eastAsia="Times New Roman"/>
          <w:b/>
          <w:i/>
          <w:iCs/>
          <w:color w:val="0000FF"/>
        </w:rPr>
        <w:fldChar w:fldCharType="separate"/>
      </w:r>
      <w:r w:rsidR="007C0D65">
        <w:rPr>
          <w:rFonts w:eastAsia="Times New Roman"/>
          <w:b/>
          <w:i/>
          <w:iCs/>
          <w:color w:val="0000FF"/>
        </w:rPr>
        <w:t>10.7</w:t>
      </w:r>
      <w:r w:rsidRPr="00B40DA2">
        <w:rPr>
          <w:rFonts w:eastAsia="Times New Roman"/>
          <w:b/>
          <w:i/>
          <w:iCs/>
          <w:color w:val="0000FF"/>
        </w:rPr>
        <w:fldChar w:fldCharType="end"/>
      </w:r>
      <w:r w:rsidRPr="00B40DA2">
        <w:rPr>
          <w:rFonts w:eastAsia="Times New Roman"/>
          <w:b/>
          <w:i/>
          <w:iCs/>
        </w:rPr>
        <w:t>, Quality Assurance and Quality Control</w:t>
      </w:r>
      <w:r w:rsidRPr="00B40DA2">
        <w:rPr>
          <w:rFonts w:eastAsia="Times New Roman"/>
          <w:i/>
          <w:iCs/>
        </w:rPr>
        <w:t xml:space="preserve"> and/or in a separate Quality Management Plan.</w:t>
      </w:r>
    </w:p>
    <w:p w14:paraId="27E550DB" w14:textId="77777777" w:rsidR="00B40DA2" w:rsidRPr="00B40DA2" w:rsidRDefault="00B40DA2" w:rsidP="00B40DA2">
      <w:r w:rsidRPr="00B40DA2">
        <w:t>&lt;Insert detailed description of who will conduct the monitoring, the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235BAB11" w14:textId="721CE523" w:rsidR="00B40DA2" w:rsidRPr="00B40DA2" w:rsidRDefault="00B40DA2" w:rsidP="00B40DA2">
      <w:r w:rsidRPr="00B40DA2">
        <w:t>Independent audits &lt;will/will not&gt; be conducted by &lt;insert text&gt; to ensure monitoring practices are performed consistently across all participating sites</w:t>
      </w:r>
      <w:r w:rsidR="00A35B18">
        <w:t>.</w:t>
      </w:r>
    </w:p>
    <w:p w14:paraId="1437AF99" w14:textId="47A3F665" w:rsidR="00644569" w:rsidRDefault="00644569" w:rsidP="00D12D76">
      <w:pPr>
        <w:pStyle w:val="Heading2"/>
      </w:pPr>
      <w:bookmarkStart w:id="1349" w:name="_Ref62573789"/>
      <w:bookmarkStart w:id="1350" w:name="_Toc182473180"/>
      <w:r>
        <w:t>Quality Assurance and Quality Control</w:t>
      </w:r>
      <w:bookmarkEnd w:id="1348"/>
      <w:bookmarkEnd w:id="1349"/>
      <w:bookmarkEnd w:id="1350"/>
    </w:p>
    <w:p w14:paraId="6F6F00DC" w14:textId="77777777" w:rsidR="00644569" w:rsidRPr="00644569" w:rsidRDefault="00644569" w:rsidP="00644569">
      <w:pPr>
        <w:rPr>
          <w:i/>
        </w:rPr>
      </w:pPr>
      <w:r w:rsidRPr="00644569">
        <w:rPr>
          <w:i/>
        </w:rPr>
        <w:t>This section will briefly describe the plans for quality management, the system for assessing the quality of processes within a system.  Quality management encompasses quality assurance (QA)</w:t>
      </w:r>
      <w:r w:rsidRPr="00644569">
        <w:rPr>
          <w:rStyle w:val="FootnoteReference"/>
          <w:i/>
          <w:iCs/>
          <w:sz w:val="22"/>
        </w:rPr>
        <w:footnoteReference w:id="3"/>
      </w:r>
      <w:r w:rsidRPr="00644569">
        <w:rPr>
          <w:i/>
        </w:rPr>
        <w:t xml:space="preserve"> and quality control (QC)</w:t>
      </w:r>
      <w:r w:rsidRPr="00644569">
        <w:rPr>
          <w:rStyle w:val="FootnoteReference"/>
          <w:i/>
          <w:iCs/>
          <w:sz w:val="22"/>
        </w:rPr>
        <w:footnoteReference w:id="4"/>
      </w:r>
      <w:r w:rsidRPr="00644569">
        <w:rPr>
          <w:i/>
        </w:rPr>
        <w:t xml:space="preserve">.  </w:t>
      </w:r>
    </w:p>
    <w:p w14:paraId="3B465D34" w14:textId="77777777" w:rsidR="00644569" w:rsidRPr="00644569" w:rsidRDefault="00644569" w:rsidP="00644569">
      <w:pPr>
        <w:rPr>
          <w:i/>
        </w:rPr>
      </w:pPr>
      <w:r w:rsidRPr="00644569">
        <w:rPr>
          <w:i/>
        </w:rPr>
        <w:t xml:space="preserve">Each site, both clinical and laboratory, should have SOPs for quality management that describe:  </w:t>
      </w:r>
    </w:p>
    <w:p w14:paraId="6360FFA9" w14:textId="77777777" w:rsidR="00644569" w:rsidRPr="00644569" w:rsidRDefault="00644569" w:rsidP="00C45646">
      <w:pPr>
        <w:pStyle w:val="ListParagraph"/>
        <w:numPr>
          <w:ilvl w:val="0"/>
          <w:numId w:val="24"/>
        </w:numPr>
        <w:rPr>
          <w:i/>
        </w:rPr>
      </w:pPr>
      <w:r w:rsidRPr="00644569">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644569" w:rsidRDefault="00644569" w:rsidP="00C45646">
      <w:pPr>
        <w:pStyle w:val="ListParagraph"/>
        <w:numPr>
          <w:ilvl w:val="0"/>
          <w:numId w:val="24"/>
        </w:numPr>
        <w:rPr>
          <w:i/>
        </w:rPr>
      </w:pPr>
      <w:r w:rsidRPr="00644569">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644569" w:rsidRDefault="00644569" w:rsidP="00C45646">
      <w:pPr>
        <w:pStyle w:val="ListParagraph"/>
        <w:numPr>
          <w:ilvl w:val="0"/>
          <w:numId w:val="24"/>
        </w:numPr>
        <w:rPr>
          <w:i/>
        </w:rPr>
      </w:pPr>
      <w:r w:rsidRPr="00644569">
        <w:rPr>
          <w:i/>
        </w:rPr>
        <w:t xml:space="preserve">Who will be responsible for addressing QA issues (e.g., correcting procedures that are not in compliance with protocol) and QC issues (e.g., correcting errors in data entry). </w:t>
      </w:r>
    </w:p>
    <w:p w14:paraId="2E1456B5" w14:textId="77777777" w:rsidR="00644569" w:rsidRPr="00644569" w:rsidRDefault="00644569" w:rsidP="00C45646">
      <w:pPr>
        <w:pStyle w:val="ListParagraph"/>
        <w:numPr>
          <w:ilvl w:val="0"/>
          <w:numId w:val="24"/>
        </w:numPr>
        <w:rPr>
          <w:i/>
        </w:rPr>
      </w:pPr>
      <w:r w:rsidRPr="00644569">
        <w:rPr>
          <w:i/>
        </w:rPr>
        <w:t>Staff training methods and how such training will be tracked.</w:t>
      </w:r>
    </w:p>
    <w:p w14:paraId="5D4F1BDE" w14:textId="77777777" w:rsidR="00644569" w:rsidRPr="00644569" w:rsidRDefault="00644569" w:rsidP="00C45646">
      <w:pPr>
        <w:pStyle w:val="ListParagraph"/>
        <w:numPr>
          <w:ilvl w:val="0"/>
          <w:numId w:val="24"/>
        </w:numPr>
        <w:rPr>
          <w:i/>
        </w:rPr>
      </w:pPr>
      <w:r w:rsidRPr="00644569">
        <w:rPr>
          <w:i/>
        </w:rPr>
        <w:t>If applicable, calibration exercises conducted prior to and during the study to train examiners and maintain acceptable intra- and inter-examiner agreement.</w:t>
      </w:r>
    </w:p>
    <w:p w14:paraId="3EED03BE" w14:textId="60AA95A8" w:rsidR="00644569" w:rsidRPr="00644569" w:rsidRDefault="00644569" w:rsidP="00C45646">
      <w:pPr>
        <w:pStyle w:val="ListParagraph"/>
        <w:numPr>
          <w:ilvl w:val="0"/>
          <w:numId w:val="24"/>
        </w:numPr>
        <w:rPr>
          <w:i/>
        </w:rPr>
      </w:pPr>
      <w:r w:rsidRPr="00644569">
        <w:rPr>
          <w:i/>
        </w:rPr>
        <w:t xml:space="preserve">Regular monitoring and an independent audit, if conducted, must be performed according to ICH GCP.  See also </w:t>
      </w:r>
      <w:r w:rsidRPr="00644569">
        <w:rPr>
          <w:b/>
          <w:i/>
        </w:rPr>
        <w:t xml:space="preserve">Section </w:t>
      </w:r>
      <w:r w:rsidR="0015440A" w:rsidRPr="0015440A">
        <w:rPr>
          <w:b/>
          <w:i/>
          <w:color w:val="0000FF"/>
        </w:rPr>
        <w:fldChar w:fldCharType="begin"/>
      </w:r>
      <w:r w:rsidR="0015440A" w:rsidRPr="0015440A">
        <w:rPr>
          <w:b/>
          <w:i/>
          <w:color w:val="0000FF"/>
        </w:rPr>
        <w:instrText xml:space="preserve"> REF _Ref138413157 \r \h </w:instrText>
      </w:r>
      <w:r w:rsidR="0015440A" w:rsidRPr="0015440A">
        <w:rPr>
          <w:b/>
          <w:i/>
          <w:color w:val="0000FF"/>
        </w:rPr>
      </w:r>
      <w:r w:rsidR="0015440A" w:rsidRPr="0015440A">
        <w:rPr>
          <w:b/>
          <w:i/>
          <w:color w:val="0000FF"/>
        </w:rPr>
        <w:fldChar w:fldCharType="separate"/>
      </w:r>
      <w:r w:rsidR="007C0D65">
        <w:rPr>
          <w:b/>
          <w:i/>
          <w:color w:val="0000FF"/>
        </w:rPr>
        <w:t>10.6</w:t>
      </w:r>
      <w:r w:rsidR="0015440A" w:rsidRPr="0015440A">
        <w:rPr>
          <w:b/>
          <w:i/>
          <w:color w:val="0000FF"/>
        </w:rPr>
        <w:fldChar w:fldCharType="end"/>
      </w:r>
      <w:r w:rsidRPr="00644569">
        <w:rPr>
          <w:b/>
          <w:i/>
        </w:rPr>
        <w:t>, Clinical Monitoring</w:t>
      </w:r>
      <w:r w:rsidRPr="00644569">
        <w:rPr>
          <w:i/>
        </w:rPr>
        <w:t>.</w:t>
      </w:r>
    </w:p>
    <w:p w14:paraId="2A095958" w14:textId="77777777" w:rsidR="00644569" w:rsidRPr="00644569" w:rsidRDefault="00644569" w:rsidP="00644569">
      <w:pPr>
        <w:rPr>
          <w:bCs/>
          <w:i/>
        </w:rPr>
      </w:pPr>
      <w:r w:rsidRPr="00644569">
        <w:rPr>
          <w:bCs/>
          <w:i/>
        </w:rPr>
        <w:t>Example text provided as a guide, customize as needed:</w:t>
      </w:r>
    </w:p>
    <w:p w14:paraId="5D86D0AC" w14:textId="77777777" w:rsidR="00673DBC" w:rsidRPr="003747D2" w:rsidRDefault="00673DBC" w:rsidP="00673DBC">
      <w:pPr>
        <w:rPr>
          <w:rFonts w:cs="Arial"/>
          <w:iCs/>
        </w:rPr>
      </w:pPr>
      <w:r w:rsidRPr="003747D2">
        <w:t xml:space="preserve">Each clinical site will perform internal quality management of study conduct, data </w:t>
      </w:r>
      <w:r>
        <w:t>and biological specimen</w:t>
      </w:r>
      <w:r w:rsidRPr="003747D2">
        <w:t xml:space="preserve"> collection, docu</w:t>
      </w:r>
      <w:r>
        <w:t>mentation and completion. All sites will follow a common</w:t>
      </w:r>
      <w:r w:rsidRPr="003747D2">
        <w:t xml:space="preserve"> quality management plan.</w:t>
      </w:r>
    </w:p>
    <w:p w14:paraId="5E1C05DA" w14:textId="77777777" w:rsidR="00673DBC" w:rsidRDefault="00673DBC" w:rsidP="00673DBC">
      <w:pPr>
        <w:rPr>
          <w:rFonts w:cs="Arial"/>
        </w:rPr>
      </w:pPr>
      <w:r>
        <w:rPr>
          <w:rFonts w:cs="Arial"/>
        </w:rPr>
        <w:t>Quality control (</w:t>
      </w:r>
      <w:r w:rsidRPr="001671E8">
        <w:rPr>
          <w:rFonts w:cs="Arial"/>
        </w:rPr>
        <w:t>Q</w:t>
      </w:r>
      <w:r>
        <w:rPr>
          <w:rFonts w:cs="Arial"/>
        </w:rPr>
        <w:t>C)</w:t>
      </w:r>
      <w:r w:rsidRPr="001671E8">
        <w:rPr>
          <w:rFonts w:cs="Arial"/>
        </w:rPr>
        <w:t xml:space="preserve"> procedures will be implemented </w:t>
      </w:r>
      <w:r>
        <w:rPr>
          <w:rFonts w:cs="Arial"/>
        </w:rPr>
        <w:t>as follows:</w:t>
      </w:r>
    </w:p>
    <w:p w14:paraId="0DB28A2A" w14:textId="77777777" w:rsidR="00673DBC" w:rsidRDefault="00673DBC" w:rsidP="00673DBC">
      <w:pPr>
        <w:rPr>
          <w:rFonts w:cs="Arial"/>
        </w:rPr>
      </w:pPr>
      <w:r>
        <w:rPr>
          <w:rFonts w:cs="Arial"/>
          <w:b/>
        </w:rPr>
        <w:t xml:space="preserve">Informed consent --- </w:t>
      </w:r>
      <w:r w:rsidRPr="005564C2">
        <w:rPr>
          <w:rFonts w:cs="Arial"/>
        </w:rPr>
        <w:t xml:space="preserve">Study staff will review both the documentation of the consenting process as well as a percentage of the completed consent documents.  This review will evaluate compliance with GCP, accuracy, </w:t>
      </w:r>
      <w:r>
        <w:rPr>
          <w:rFonts w:cs="Arial"/>
        </w:rPr>
        <w:t xml:space="preserve">and </w:t>
      </w:r>
      <w:r w:rsidRPr="005564C2">
        <w:rPr>
          <w:rFonts w:cs="Arial"/>
        </w:rPr>
        <w:t xml:space="preserve">completeness.  </w:t>
      </w:r>
      <w:r>
        <w:rPr>
          <w:rFonts w:cs="Arial"/>
        </w:rPr>
        <w:t>Feedback will be provided to the study team to ensure proper consenting procedures are followed</w:t>
      </w:r>
      <w:r>
        <w:rPr>
          <w:b/>
          <w:i/>
          <w:color w:val="8496B0" w:themeColor="text2" w:themeTint="99"/>
        </w:rPr>
        <w:t xml:space="preserve">. </w:t>
      </w:r>
    </w:p>
    <w:p w14:paraId="4C408209" w14:textId="215ECA48" w:rsidR="00673DBC" w:rsidRDefault="00673DBC" w:rsidP="00673DBC">
      <w:pPr>
        <w:rPr>
          <w:rFonts w:cs="Arial"/>
        </w:rPr>
      </w:pPr>
      <w:r w:rsidRPr="00463C99">
        <w:rPr>
          <w:rFonts w:cs="Arial"/>
          <w:b/>
        </w:rPr>
        <w:t>Source documents</w:t>
      </w:r>
      <w:r w:rsidRPr="00F8750E">
        <w:rPr>
          <w:rFonts w:cs="Arial"/>
          <w:b/>
        </w:rPr>
        <w:t xml:space="preserve"> and the </w:t>
      </w:r>
      <w:r>
        <w:rPr>
          <w:rFonts w:cs="Arial"/>
          <w:b/>
        </w:rPr>
        <w:t>e</w:t>
      </w:r>
      <w:r w:rsidRPr="00F8750E">
        <w:rPr>
          <w:rFonts w:cs="Arial"/>
          <w:b/>
        </w:rPr>
        <w:t xml:space="preserve">lectronic </w:t>
      </w:r>
      <w:r>
        <w:rPr>
          <w:rFonts w:cs="Arial"/>
          <w:b/>
        </w:rPr>
        <w:t>d</w:t>
      </w:r>
      <w:r w:rsidRPr="00F8750E">
        <w:rPr>
          <w:rFonts w:cs="Arial"/>
          <w:b/>
        </w:rPr>
        <w:t>ata</w:t>
      </w:r>
      <w:r>
        <w:rPr>
          <w:rFonts w:cs="Arial"/>
          <w:b/>
        </w:rPr>
        <w:t xml:space="preserve"> </w:t>
      </w:r>
      <w:r w:rsidRPr="00F8750E">
        <w:rPr>
          <w:rFonts w:cs="Arial"/>
          <w:b/>
        </w:rPr>
        <w:t>---</w:t>
      </w:r>
      <w:r>
        <w:rPr>
          <w:rFonts w:cs="Arial"/>
        </w:rPr>
        <w:t xml:space="preserve"> Data will be initially captured on source documents (see </w:t>
      </w:r>
      <w:r w:rsidRPr="00F8159A">
        <w:rPr>
          <w:rFonts w:cs="Arial"/>
          <w:b/>
        </w:rPr>
        <w:t>Section</w:t>
      </w:r>
      <w:r>
        <w:rPr>
          <w:rFonts w:cs="Arial"/>
          <w:b/>
        </w:rPr>
        <w:t xml:space="preserve"> </w:t>
      </w:r>
      <w:r w:rsidRPr="00673DBC">
        <w:rPr>
          <w:rFonts w:cs="Arial"/>
          <w:b/>
          <w:color w:val="0000FF"/>
        </w:rPr>
        <w:fldChar w:fldCharType="begin"/>
      </w:r>
      <w:r w:rsidRPr="00673DBC">
        <w:rPr>
          <w:rFonts w:cs="Arial"/>
          <w:b/>
          <w:color w:val="0000FF"/>
        </w:rPr>
        <w:instrText xml:space="preserve"> REF _Ref11144832 \r \h </w:instrText>
      </w:r>
      <w:r w:rsidRPr="00673DBC">
        <w:rPr>
          <w:rFonts w:cs="Arial"/>
          <w:b/>
          <w:color w:val="0000FF"/>
        </w:rPr>
      </w:r>
      <w:r w:rsidRPr="00673DBC">
        <w:rPr>
          <w:rFonts w:cs="Arial"/>
          <w:b/>
          <w:color w:val="0000FF"/>
        </w:rPr>
        <w:fldChar w:fldCharType="separate"/>
      </w:r>
      <w:r w:rsidR="007C0D65">
        <w:rPr>
          <w:rFonts w:cs="Arial"/>
          <w:b/>
          <w:color w:val="0000FF"/>
        </w:rPr>
        <w:t>10.8</w:t>
      </w:r>
      <w:r w:rsidRPr="00673DBC">
        <w:rPr>
          <w:rFonts w:cs="Arial"/>
          <w:b/>
          <w:color w:val="0000FF"/>
        </w:rPr>
        <w:fldChar w:fldCharType="end"/>
      </w:r>
      <w:r>
        <w:rPr>
          <w:rFonts w:cs="Arial"/>
          <w:b/>
        </w:rPr>
        <w:t xml:space="preserve">, </w:t>
      </w:r>
      <w:r w:rsidRPr="00F8159A">
        <w:rPr>
          <w:rFonts w:cs="Arial"/>
          <w:b/>
        </w:rPr>
        <w:t>Data Handling and Record Keeping</w:t>
      </w:r>
      <w:r>
        <w:rPr>
          <w:rFonts w:cs="Arial"/>
        </w:rPr>
        <w:t>) and will ultimately be entered into the study database.  To ensure accuracy site staff will compare a representative sample of source data against the database, targeting key data points in that review.</w:t>
      </w:r>
    </w:p>
    <w:p w14:paraId="062F6B13" w14:textId="5895844D" w:rsidR="00673DBC" w:rsidRDefault="00673DBC" w:rsidP="00673DBC">
      <w:pPr>
        <w:rPr>
          <w:rFonts w:cs="Arial"/>
        </w:rPr>
      </w:pPr>
      <w:r w:rsidRPr="00E34939">
        <w:rPr>
          <w:rFonts w:cs="Arial"/>
          <w:b/>
        </w:rPr>
        <w:t>Intervention Fidelity</w:t>
      </w:r>
      <w:r>
        <w:rPr>
          <w:rFonts w:cs="Arial"/>
          <w:b/>
        </w:rPr>
        <w:t xml:space="preserve"> </w:t>
      </w:r>
      <w:r>
        <w:rPr>
          <w:rFonts w:cs="Arial"/>
        </w:rPr>
        <w:t xml:space="preserve">— Consistent delivery of the study interventions will be monitored throughout the intervention phase of the study. Procedures for ensuring fidelity of intervention delivery are described in </w:t>
      </w:r>
      <w:r w:rsidRPr="00E34939">
        <w:rPr>
          <w:rFonts w:cs="Arial"/>
          <w:b/>
        </w:rPr>
        <w:t xml:space="preserve">Section </w:t>
      </w:r>
      <w:r w:rsidRPr="00673DBC">
        <w:rPr>
          <w:rFonts w:cs="Arial"/>
          <w:b/>
          <w:color w:val="0000FF"/>
        </w:rPr>
        <w:fldChar w:fldCharType="begin"/>
      </w:r>
      <w:r w:rsidRPr="00673DBC">
        <w:rPr>
          <w:rFonts w:cs="Arial"/>
          <w:b/>
          <w:color w:val="0000FF"/>
        </w:rPr>
        <w:instrText xml:space="preserve"> REF _Ref62574191 \r \h </w:instrText>
      </w:r>
      <w:r w:rsidRPr="00673DBC">
        <w:rPr>
          <w:rFonts w:cs="Arial"/>
          <w:b/>
          <w:color w:val="0000FF"/>
        </w:rPr>
      </w:r>
      <w:r w:rsidRPr="00673DBC">
        <w:rPr>
          <w:rFonts w:cs="Arial"/>
          <w:b/>
          <w:color w:val="0000FF"/>
        </w:rPr>
        <w:fldChar w:fldCharType="separate"/>
      </w:r>
      <w:r w:rsidR="007C0D65">
        <w:rPr>
          <w:rFonts w:cs="Arial"/>
          <w:b/>
          <w:color w:val="0000FF"/>
        </w:rPr>
        <w:t>6.2.1</w:t>
      </w:r>
      <w:r w:rsidRPr="00673DBC">
        <w:rPr>
          <w:rFonts w:cs="Arial"/>
          <w:b/>
          <w:color w:val="0000FF"/>
        </w:rPr>
        <w:fldChar w:fldCharType="end"/>
      </w:r>
      <w:r>
        <w:rPr>
          <w:rFonts w:cs="Arial"/>
          <w:b/>
        </w:rPr>
        <w:t>, Interventionist Training and Tracking</w:t>
      </w:r>
      <w:r>
        <w:rPr>
          <w:rFonts w:cs="Arial"/>
        </w:rPr>
        <w:t xml:space="preserve">. </w:t>
      </w:r>
    </w:p>
    <w:p w14:paraId="6FA3C6D7" w14:textId="77777777" w:rsidR="00673DBC" w:rsidRDefault="00673DBC" w:rsidP="00673DBC">
      <w:pPr>
        <w:rPr>
          <w:rFonts w:cs="Arial"/>
        </w:rPr>
      </w:pPr>
      <w:r w:rsidRPr="00B1679E">
        <w:rPr>
          <w:rFonts w:cs="Arial"/>
          <w:b/>
        </w:rPr>
        <w:t>Protocol Deviations</w:t>
      </w:r>
      <w:r>
        <w:rPr>
          <w:rFonts w:cs="Arial"/>
        </w:rPr>
        <w:t xml:space="preserve"> – The study team will review protocol deviations on an ongoing basis and will implement corrective actions when the quantity or nature of deviations are deemed to be at a level of concern.</w:t>
      </w:r>
    </w:p>
    <w:p w14:paraId="7A0DC84A" w14:textId="4A98FFE2" w:rsidR="00673DBC" w:rsidRDefault="00673DBC" w:rsidP="00F16AF7">
      <w:pPr>
        <w:rPr>
          <w:rFonts w:cs="Arial"/>
        </w:rPr>
      </w:pPr>
      <w:r>
        <w:rPr>
          <w:rFonts w:cs="Arial"/>
        </w:rPr>
        <w:t>Should independent monitoring become necessary, t</w:t>
      </w:r>
      <w:r w:rsidRPr="001671E8">
        <w:rPr>
          <w:rFonts w:cs="Arial"/>
        </w:rPr>
        <w:t xml:space="preserve">he </w:t>
      </w:r>
      <w:r>
        <w:rPr>
          <w:rFonts w:cs="Arial"/>
        </w:rPr>
        <w:t>PI</w:t>
      </w:r>
      <w:r w:rsidRPr="001671E8">
        <w:rPr>
          <w:rFonts w:cs="Arial"/>
        </w:rPr>
        <w:t xml:space="preserve"> will provide direct access to all trial related sites, source data/documents, and reports for the purpose of monitoring and auditing by the sponsor</w:t>
      </w:r>
      <w:r>
        <w:rPr>
          <w:rFonts w:cs="Arial"/>
        </w:rPr>
        <w:t xml:space="preserve">/funding </w:t>
      </w:r>
      <w:r w:rsidRPr="00E57632">
        <w:t>agency</w:t>
      </w:r>
      <w:r w:rsidRPr="001671E8">
        <w:rPr>
          <w:rFonts w:cs="Arial"/>
        </w:rPr>
        <w:t>, and inspection by local and regulatory author</w:t>
      </w:r>
      <w:r>
        <w:rPr>
          <w:rFonts w:cs="Arial"/>
        </w:rPr>
        <w:t>ities.</w:t>
      </w:r>
    </w:p>
    <w:p w14:paraId="47E8A723" w14:textId="298CEDED" w:rsidR="00073972" w:rsidRDefault="004A3170" w:rsidP="00D12D76">
      <w:pPr>
        <w:pStyle w:val="Heading2"/>
      </w:pPr>
      <w:bookmarkStart w:id="1351" w:name="_Toc281240114"/>
      <w:bookmarkStart w:id="1352" w:name="_Toc281240356"/>
      <w:bookmarkStart w:id="1353" w:name="_Toc288125089"/>
      <w:bookmarkStart w:id="1354" w:name="_Toc484520864"/>
      <w:bookmarkStart w:id="1355" w:name="_Ref11144832"/>
      <w:bookmarkStart w:id="1356" w:name="_Toc182473181"/>
      <w:bookmarkStart w:id="1357" w:name="_Toc250632193"/>
      <w:r w:rsidRPr="007E017C">
        <w:t>Data</w:t>
      </w:r>
      <w:r w:rsidR="00FB0312" w:rsidRPr="007E017C">
        <w:t xml:space="preserve"> </w:t>
      </w:r>
      <w:bookmarkEnd w:id="1351"/>
      <w:bookmarkEnd w:id="1352"/>
      <w:bookmarkEnd w:id="1353"/>
      <w:bookmarkEnd w:id="1354"/>
      <w:r w:rsidR="00073972">
        <w:t>Handling and Record Keeping</w:t>
      </w:r>
      <w:bookmarkEnd w:id="1355"/>
      <w:bookmarkEnd w:id="1356"/>
    </w:p>
    <w:p w14:paraId="4182B3A3" w14:textId="77777777" w:rsidR="00073972" w:rsidRPr="00073972" w:rsidRDefault="00FB0312" w:rsidP="00073972">
      <w:pPr>
        <w:rPr>
          <w:i/>
        </w:rPr>
      </w:pPr>
      <w:r w:rsidRPr="007E017C">
        <w:t xml:space="preserve"> </w:t>
      </w:r>
      <w:r w:rsidR="00073972" w:rsidRPr="00073972">
        <w:rPr>
          <w:i/>
        </w:rPr>
        <w:t>No text is to be entered in this section; rather it should be included under the relevant subheadings below.</w:t>
      </w:r>
    </w:p>
    <w:p w14:paraId="7A8A6506" w14:textId="77777777" w:rsidR="00073972" w:rsidRPr="00073972" w:rsidRDefault="00073972" w:rsidP="00073972">
      <w:pPr>
        <w:rPr>
          <w:i/>
          <w:iCs/>
        </w:rPr>
      </w:pPr>
      <w:r w:rsidRPr="00073972">
        <w:rPr>
          <w:i/>
          <w:iCs/>
        </w:rPr>
        <w:t xml:space="preserve">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 sponsor, 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073972" w:rsidRDefault="00073972" w:rsidP="00073972">
      <w:pPr>
        <w:rPr>
          <w:i/>
        </w:rPr>
      </w:pPr>
      <w:r w:rsidRPr="00073972">
        <w:rPr>
          <w:i/>
        </w:rPr>
        <w:t xml:space="preserve">The following subsections should include a description of the data handling and record keeping for the conduct of the trial. </w:t>
      </w:r>
    </w:p>
    <w:p w14:paraId="739DB5E7" w14:textId="304AACBB" w:rsidR="00FB0312" w:rsidRPr="007E017C" w:rsidRDefault="00FB0312" w:rsidP="00D12D76">
      <w:pPr>
        <w:pStyle w:val="Heading3"/>
      </w:pPr>
      <w:bookmarkStart w:id="1358" w:name="_Toc281240115"/>
      <w:bookmarkStart w:id="1359" w:name="_Toc281240357"/>
      <w:bookmarkStart w:id="1360" w:name="_Ref363041890"/>
      <w:bookmarkStart w:id="1361" w:name="_Toc288125090"/>
      <w:bookmarkStart w:id="1362" w:name="_Toc484520865"/>
      <w:bookmarkStart w:id="1363" w:name="_Ref62563439"/>
      <w:bookmarkStart w:id="1364" w:name="_Toc182473182"/>
      <w:r w:rsidRPr="007E017C">
        <w:t>Data Collection</w:t>
      </w:r>
      <w:bookmarkEnd w:id="1358"/>
      <w:bookmarkEnd w:id="1359"/>
      <w:bookmarkEnd w:id="1360"/>
      <w:bookmarkEnd w:id="1361"/>
      <w:bookmarkEnd w:id="1362"/>
      <w:r w:rsidR="00073972">
        <w:t xml:space="preserve"> and Management Responsibilities</w:t>
      </w:r>
      <w:bookmarkEnd w:id="1363"/>
      <w:bookmarkEnd w:id="1364"/>
    </w:p>
    <w:p w14:paraId="7188A8B6" w14:textId="77777777" w:rsidR="00673DBC" w:rsidRPr="00673DBC" w:rsidRDefault="00673DBC" w:rsidP="00673DBC">
      <w:pPr>
        <w:rPr>
          <w:i/>
          <w:iCs/>
        </w:rPr>
      </w:pPr>
      <w:bookmarkStart w:id="1365" w:name="_Toc484520866"/>
      <w:r w:rsidRPr="00673DBC">
        <w:rPr>
          <w:i/>
          <w:iCs/>
        </w:rPr>
        <w:t>Provide details regarding the type(s) of paper and electronic data capture that will be used for the study and any relevant data standards or common data elements that are being utilized as a part of the trial. Consider a brief note if there are data quality checks included in the data management system. Specify whether it will be paper or electronic, distributed or central, batched or ongoing processing, and any related requirements. Indicate expectations for time for submission of CRFs. Further details should be provided in the MOP or the Data Management Plan (DMP), including detailed descriptions of source documentation, CRFs, instructions for completing forms, data handling procedures, and procedures for data monitoring.</w:t>
      </w:r>
    </w:p>
    <w:p w14:paraId="51058D78" w14:textId="77777777" w:rsidR="00673DBC" w:rsidRPr="00673DBC" w:rsidRDefault="00673DBC" w:rsidP="00673DBC">
      <w:pPr>
        <w:rPr>
          <w:i/>
          <w:iCs/>
        </w:rPr>
      </w:pPr>
      <w:r w:rsidRPr="00673DBC">
        <w:rPr>
          <w:i/>
          <w:iCs/>
        </w:rPr>
        <w:t xml:space="preserve">Source data are all information, original records of clinical findings, observations, or other activities in a clinical trial necessary for the reconstruction and evaluation of the trial.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 photographic negatives, microfilm or magnetic media, x-rays, and participant files and records 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In addition, indicate where the source documents will be stored. </w:t>
      </w:r>
    </w:p>
    <w:p w14:paraId="7488914B" w14:textId="77777777" w:rsidR="00673DBC" w:rsidRPr="00673DBC" w:rsidRDefault="00673DBC" w:rsidP="00673DBC">
      <w:pPr>
        <w:rPr>
          <w:i/>
          <w:iCs/>
        </w:rPr>
      </w:pPr>
      <w:r w:rsidRPr="00673DBC">
        <w:rPr>
          <w:i/>
          <w:iCs/>
        </w:rPr>
        <w:t xml:space="preserve">Describe responsibilities for data handling and record keeping as they specifically relate to the IND/IDE sponsor (if applicable), the award site, clinical site(s), laboratory(ies), and DCC. Information should include the role in data collection, review of data, trial materials, and reports, as well as retention of source documents, files, and records. Describe coding dictionaries to be used and reconciliation processes (if applicable).  </w:t>
      </w:r>
    </w:p>
    <w:p w14:paraId="0A361280" w14:textId="77777777" w:rsidR="00673DBC" w:rsidRPr="00673DBC" w:rsidRDefault="00673DBC" w:rsidP="00673DBC">
      <w:pPr>
        <w:rPr>
          <w:i/>
          <w:iCs/>
        </w:rPr>
      </w:pPr>
      <w:r w:rsidRPr="00673DBC">
        <w:rPr>
          <w:i/>
          <w:iCs/>
        </w:rPr>
        <w:t>If data are to be generated in one location and transferred to another group, describe the responsibilities of each party.</w:t>
      </w:r>
    </w:p>
    <w:p w14:paraId="0F7DC0E6" w14:textId="77777777" w:rsidR="00673DBC" w:rsidRDefault="00673DBC" w:rsidP="00673DBC">
      <w:pPr>
        <w:rPr>
          <w:i/>
          <w:iCs/>
        </w:rPr>
      </w:pPr>
      <w:r w:rsidRPr="00673DBC">
        <w:rPr>
          <w:i/>
          <w:iCs/>
        </w:rPr>
        <w:t xml:space="preserve">Provide a list of planned data standards, formats, terminologies and their versions, used for the collection, tabulation, and analysis of study data. </w:t>
      </w:r>
    </w:p>
    <w:p w14:paraId="1482279A" w14:textId="77777777" w:rsidR="00D976D1" w:rsidRPr="00D976D1" w:rsidRDefault="00D976D1" w:rsidP="00D976D1">
      <w:pPr>
        <w:jc w:val="left"/>
        <w:rPr>
          <w:i/>
        </w:rPr>
      </w:pPr>
      <w:r w:rsidRPr="00D976D1">
        <w:rPr>
          <w:b/>
          <w:bCs/>
          <w:i/>
        </w:rPr>
        <w:t>If this is a multi-site protocol, describe the data/specimen collection, access, and sharing plan for each participating site by addressing the following:</w:t>
      </w:r>
    </w:p>
    <w:p w14:paraId="603609F2" w14:textId="77777777" w:rsidR="00D976D1" w:rsidRPr="00D976D1" w:rsidRDefault="00D976D1" w:rsidP="00C45646">
      <w:pPr>
        <w:numPr>
          <w:ilvl w:val="0"/>
          <w:numId w:val="54"/>
        </w:numPr>
        <w:jc w:val="left"/>
        <w:rPr>
          <w:i/>
        </w:rPr>
      </w:pPr>
      <w:r w:rsidRPr="00D976D1">
        <w:rPr>
          <w:b/>
          <w:bCs/>
          <w:i/>
        </w:rPr>
        <w:t xml:space="preserve">Data/specimen collection and access: </w:t>
      </w:r>
      <w:r w:rsidRPr="00D976D1">
        <w:rPr>
          <w:i/>
        </w:rPr>
        <w:t xml:space="preserve">Indicate the data to be </w:t>
      </w:r>
      <w:r w:rsidRPr="00D976D1">
        <w:rPr>
          <w:i/>
          <w:iCs/>
        </w:rPr>
        <w:t>accessed or</w:t>
      </w:r>
      <w:r w:rsidRPr="00D976D1">
        <w:rPr>
          <w:i/>
        </w:rPr>
        <w:t xml:space="preserve"> </w:t>
      </w:r>
      <w:r w:rsidRPr="00D976D1">
        <w:rPr>
          <w:i/>
          <w:iCs/>
        </w:rPr>
        <w:t xml:space="preserve">collected by the participating site(s); </w:t>
      </w:r>
      <w:r w:rsidRPr="00D976D1">
        <w:rPr>
          <w:i/>
        </w:rPr>
        <w:t xml:space="preserve">describe whether it will be identifiable, de-identified (coded), and/or anonymized. </w:t>
      </w:r>
    </w:p>
    <w:p w14:paraId="1428824D" w14:textId="77777777" w:rsidR="00D976D1" w:rsidRPr="00D976D1" w:rsidRDefault="00D976D1" w:rsidP="00C45646">
      <w:pPr>
        <w:numPr>
          <w:ilvl w:val="0"/>
          <w:numId w:val="54"/>
        </w:numPr>
        <w:jc w:val="left"/>
        <w:rPr>
          <w:i/>
        </w:rPr>
      </w:pPr>
      <w:r w:rsidRPr="00D976D1">
        <w:rPr>
          <w:b/>
          <w:bCs/>
          <w:i/>
        </w:rPr>
        <w:t xml:space="preserve">Data/specimen sharing and storage scope: </w:t>
      </w:r>
      <w:r w:rsidRPr="00D976D1">
        <w:rPr>
          <w:i/>
        </w:rPr>
        <w:t>Describe what will be shared between the NIH, the Coordinating Center (if not the NIH), and the participating site(s) (e.g., aggregate data, individual-level data, specimens, etc.); include what will be stored at the NIH, the Coordinating Center (if not the NIH), and/or the participating site(s).</w:t>
      </w:r>
    </w:p>
    <w:p w14:paraId="36FC84AD" w14:textId="711B8156" w:rsidR="00D976D1" w:rsidRPr="00673DBC" w:rsidRDefault="00D976D1" w:rsidP="00D976D1">
      <w:pPr>
        <w:rPr>
          <w:i/>
          <w:iCs/>
        </w:rPr>
      </w:pPr>
      <w:r w:rsidRPr="00D976D1">
        <w:rPr>
          <w:b/>
          <w:bCs/>
          <w:i/>
        </w:rPr>
        <w:t xml:space="preserve">Data/specimen sharing methods: </w:t>
      </w:r>
      <w:r w:rsidRPr="00D976D1">
        <w:rPr>
          <w:i/>
        </w:rPr>
        <w:t>Indicate how data will be shared between NIH and the participating site.</w:t>
      </w:r>
    </w:p>
    <w:p w14:paraId="3EFCA1D3" w14:textId="77777777" w:rsidR="00673DBC" w:rsidRPr="00673DBC" w:rsidRDefault="00673DBC" w:rsidP="00673DBC">
      <w:pPr>
        <w:rPr>
          <w:i/>
          <w:iCs/>
        </w:rPr>
      </w:pPr>
      <w:r w:rsidRPr="00A118E5">
        <w:rPr>
          <w:i/>
          <w:iCs/>
          <w:color w:val="C00000"/>
        </w:rPr>
        <w:t>Example</w:t>
      </w:r>
      <w:r w:rsidRPr="00673DBC">
        <w:rPr>
          <w:i/>
          <w:iCs/>
        </w:rPr>
        <w:t xml:space="preserve"> text provided as a guide, customize as needed: </w:t>
      </w:r>
    </w:p>
    <w:p w14:paraId="2A06D7AE" w14:textId="7C5193BF" w:rsidR="00673DBC" w:rsidRDefault="00673DBC" w:rsidP="00673DBC">
      <w:r w:rsidRPr="005363BD">
        <w:t xml:space="preserve">Data collection </w:t>
      </w:r>
      <w:r>
        <w:t>will be</w:t>
      </w:r>
      <w:r w:rsidRPr="005363BD">
        <w:t xml:space="preserve"> the responsibility of the clinical trial staff at the site under the supervision of the site </w:t>
      </w:r>
      <w:r>
        <w:t>investigator</w:t>
      </w:r>
      <w:r w:rsidRPr="005363BD">
        <w:t xml:space="preserve">. </w:t>
      </w:r>
      <w:r w:rsidRPr="00D47366">
        <w:t xml:space="preserve">The investigator </w:t>
      </w:r>
      <w:r>
        <w:t>will be</w:t>
      </w:r>
      <w:r w:rsidRPr="00D47366">
        <w:t xml:space="preserve"> responsible for ensuring the accuracy, completeness, legibility, and timeliness of the data reported</w:t>
      </w:r>
      <w:r>
        <w:t>.</w:t>
      </w:r>
    </w:p>
    <w:p w14:paraId="329D81DD" w14:textId="77777777" w:rsidR="00673DBC" w:rsidRPr="00D47366" w:rsidRDefault="00673DBC" w:rsidP="00673DBC">
      <w:r w:rsidRPr="00D47366">
        <w:t xml:space="preserve">All source documents </w:t>
      </w:r>
      <w:r>
        <w:t>will</w:t>
      </w:r>
      <w:r w:rsidRPr="00D47366">
        <w:t xml:space="preserve"> be completed in a neat, legible manner to ensure accurate interpretation of data.  </w:t>
      </w:r>
    </w:p>
    <w:p w14:paraId="11738A33" w14:textId="77777777" w:rsidR="00673DBC" w:rsidRPr="00D47366" w:rsidRDefault="00673DBC" w:rsidP="00673DBC">
      <w:r>
        <w:t>Hardc</w:t>
      </w:r>
      <w:r w:rsidRPr="00D47366">
        <w:t xml:space="preserve">opies of the </w:t>
      </w:r>
      <w:r>
        <w:t>study visit worksheets</w:t>
      </w:r>
      <w:r w:rsidRPr="00D47366">
        <w:t xml:space="preserve"> will be provided for use as source document</w:t>
      </w:r>
      <w:r>
        <w:t xml:space="preserve"> worksheets </w:t>
      </w:r>
      <w:r w:rsidRPr="00D47366">
        <w:t xml:space="preserve">for recording data for each </w:t>
      </w:r>
      <w:r>
        <w:t>participant</w:t>
      </w:r>
      <w:r w:rsidRPr="00D47366">
        <w:t xml:space="preserve"> </w:t>
      </w:r>
      <w:r>
        <w:t>consented/</w:t>
      </w:r>
      <w:r w:rsidRPr="00D47366">
        <w:t>enrolled in the study.  Data re</w:t>
      </w:r>
      <w:r>
        <w:t>cord</w:t>
      </w:r>
      <w:r w:rsidRPr="00D47366">
        <w:t xml:space="preserve">ed in the </w:t>
      </w:r>
      <w:r>
        <w:t>electronic case report form (</w:t>
      </w:r>
      <w:r w:rsidRPr="00D47366">
        <w:t>eCRF</w:t>
      </w:r>
      <w:r>
        <w:t>)</w:t>
      </w:r>
      <w:r w:rsidRPr="00D47366">
        <w:t xml:space="preserve"> derived from source documents </w:t>
      </w:r>
      <w:r>
        <w:t>will</w:t>
      </w:r>
      <w:r w:rsidRPr="00D47366">
        <w:t xml:space="preserve"> be consistent with the </w:t>
      </w:r>
      <w:r>
        <w:t xml:space="preserve">data recorded on the </w:t>
      </w:r>
      <w:r w:rsidRPr="00D47366">
        <w:t>source documents</w:t>
      </w:r>
      <w:r>
        <w:t xml:space="preserve">. </w:t>
      </w:r>
    </w:p>
    <w:p w14:paraId="6C5C9291" w14:textId="609E10ED" w:rsidR="00673DBC" w:rsidRPr="00B64166" w:rsidRDefault="00673DBC" w:rsidP="00673DBC">
      <w:r w:rsidRPr="00B64166">
        <w:t xml:space="preserve">Clinical data (including </w:t>
      </w:r>
      <w:r>
        <w:t>adverse events (</w:t>
      </w:r>
      <w:r w:rsidRPr="00B64166">
        <w:t>AEs</w:t>
      </w:r>
      <w:r>
        <w:t>)</w:t>
      </w:r>
      <w:r w:rsidRPr="00B64166">
        <w:t>, concomitant medications, and expected adverse reactions data) and clinical laboratory data will be entered into &lt;specify name of data capture system&gt;</w:t>
      </w:r>
      <w:r>
        <w:t xml:space="preserve">, </w:t>
      </w:r>
      <w:r w:rsidRPr="00B64166">
        <w:t>a 21 CFR Part 11-compliant data capture system provided by the &lt;</w:t>
      </w:r>
      <w:r w:rsidRPr="00A37632">
        <w:t>specify D</w:t>
      </w:r>
      <w:r>
        <w:t xml:space="preserve">ata </w:t>
      </w:r>
      <w:r w:rsidRPr="00A37632">
        <w:t>C</w:t>
      </w:r>
      <w:r>
        <w:t xml:space="preserve">oordinating </w:t>
      </w:r>
      <w:r w:rsidRPr="00A37632">
        <w:t>C</w:t>
      </w:r>
      <w:r>
        <w:t>enter</w:t>
      </w:r>
      <w:r w:rsidRPr="00B64166">
        <w:t>&gt;. The data system includes password protection and internal quality checks, such as automatic range checks, to identify data that appear inconsistent, incomplete, or inaccurate. Clinical data will be entered directly from the source documents.</w:t>
      </w:r>
    </w:p>
    <w:p w14:paraId="7FE8E58B" w14:textId="21D780BF" w:rsidR="004A3170" w:rsidRDefault="004A3170" w:rsidP="00D12D76">
      <w:pPr>
        <w:pStyle w:val="Heading3"/>
      </w:pPr>
      <w:bookmarkStart w:id="1366" w:name="_Toc182473183"/>
      <w:r>
        <w:t>Study Records Retention</w:t>
      </w:r>
      <w:bookmarkEnd w:id="1366"/>
    </w:p>
    <w:p w14:paraId="4B7CC701" w14:textId="3160F08F" w:rsidR="004A3170" w:rsidRPr="004A3170" w:rsidRDefault="004A3170" w:rsidP="004A3170">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Pr>
          <w:i/>
        </w:rPr>
        <w:t>.</w:t>
      </w:r>
      <w:r w:rsidRPr="004A3170">
        <w:rPr>
          <w:i/>
        </w:rPr>
        <w:t xml:space="preserve"> </w:t>
      </w:r>
    </w:p>
    <w:p w14:paraId="37C271CF" w14:textId="77777777" w:rsidR="004A3170" w:rsidRPr="004A3170" w:rsidRDefault="004A3170" w:rsidP="004A3170">
      <w:pPr>
        <w:rPr>
          <w:i/>
        </w:rPr>
      </w:pPr>
      <w:r w:rsidRPr="004A3170">
        <w:rPr>
          <w:i/>
        </w:rPr>
        <w:t xml:space="preserve">Indicate whether permission is required (and from whom) prior to destruction of records. If under an IND/IDE, records should not be destroyed without the IND/IDE sponsor’s agreement. Pharmaceutical companies who supply unapproved products should be consulted. </w:t>
      </w:r>
    </w:p>
    <w:p w14:paraId="1E1C70BE" w14:textId="77777777" w:rsidR="004A3170" w:rsidRPr="004A3170" w:rsidRDefault="004A3170" w:rsidP="004A3170">
      <w:pPr>
        <w:rPr>
          <w:i/>
        </w:rPr>
      </w:pPr>
      <w:r w:rsidRPr="004A3170">
        <w:rPr>
          <w:i/>
        </w:rPr>
        <w:t xml:space="preserve">Study intervention records may be described here if not addressed elsewhere in the protocol. </w:t>
      </w:r>
    </w:p>
    <w:p w14:paraId="4B0DD03D" w14:textId="77777777" w:rsidR="004A3170" w:rsidRPr="004A3170" w:rsidRDefault="004A3170" w:rsidP="004A3170">
      <w:pPr>
        <w:rPr>
          <w:i/>
        </w:rPr>
      </w:pPr>
      <w:r w:rsidRPr="004A3170">
        <w:rPr>
          <w:i/>
        </w:rPr>
        <w:t xml:space="preserve">Example text provided as a guide, customize as needed: </w:t>
      </w:r>
    </w:p>
    <w:p w14:paraId="04EA35E7" w14:textId="124D1C69" w:rsidR="004A3170" w:rsidRDefault="004A3170" w:rsidP="00F16AF7">
      <w:r w:rsidRPr="00CE18D7">
        <w:t xml:space="preserve">Study documents should be retained for a minimum of 2 years after the last approval of a marketing </w:t>
      </w:r>
      <w:r w:rsidRPr="005B6037">
        <w:t>application in an</w:t>
      </w:r>
      <w:r>
        <w:t xml:space="preserve"> International </w:t>
      </w:r>
      <w:r w:rsidR="0022502D">
        <w:t xml:space="preserve">Council </w:t>
      </w:r>
      <w:r w:rsidR="00715D24">
        <w:t xml:space="preserve">for </w:t>
      </w:r>
      <w:r w:rsidR="00A74F27">
        <w:t>Harmonisation</w:t>
      </w:r>
      <w:r>
        <w:t xml:space="preserve"> (</w:t>
      </w:r>
      <w:r w:rsidRPr="005B6037">
        <w:t>ICH</w:t>
      </w:r>
      <w:r>
        <w:t>)</w:t>
      </w:r>
      <w:r w:rsidRPr="005B6037">
        <w:t xml:space="preserve"> region and until there are no pending or contemplated marketing applications in an ICH region or</w:t>
      </w:r>
      <w:r w:rsidRPr="00CE18D7">
        <w:t xml:space="preserve"> until at least 2 years have elapsed since the formal discontinuation of clinical development of the </w:t>
      </w:r>
      <w:r>
        <w:t xml:space="preserve">study intervention, </w:t>
      </w:r>
      <w:r w:rsidR="001F4AD3">
        <w:t xml:space="preserve">and </w:t>
      </w:r>
      <w:r>
        <w:t xml:space="preserve">as per the NIH Intramural Records Retention Schedule. </w:t>
      </w:r>
      <w:r w:rsidRPr="00CE18D7">
        <w:t xml:space="preserve">No records will be destroyed without the written consent of the sponsor, if applicable. It is the responsibility of the sponsor to inform the investigator when these documents </w:t>
      </w:r>
      <w:r>
        <w:t>no longer need to be retained.</w:t>
      </w:r>
    </w:p>
    <w:p w14:paraId="7D62FB56" w14:textId="7E5EA1FD" w:rsidR="00FB0312" w:rsidRPr="007E017C" w:rsidRDefault="00751D30" w:rsidP="00D12D76">
      <w:pPr>
        <w:pStyle w:val="Heading2"/>
      </w:pPr>
      <w:bookmarkStart w:id="1367" w:name="_Toc182473184"/>
      <w:bookmarkEnd w:id="1365"/>
      <w:r>
        <w:t>Protocol Deviations</w:t>
      </w:r>
      <w:r w:rsidR="00A864F3">
        <w:t xml:space="preserve"> and Non-Compliance</w:t>
      </w:r>
      <w:bookmarkEnd w:id="1367"/>
    </w:p>
    <w:p w14:paraId="452B63E2" w14:textId="7E56691E" w:rsidR="00751D30" w:rsidRPr="00751D30" w:rsidRDefault="00751D30" w:rsidP="00751D30">
      <w:pPr>
        <w:rPr>
          <w:i/>
        </w:rPr>
      </w:pPr>
      <w:bookmarkStart w:id="1368" w:name="_Toc477364032"/>
      <w:bookmarkStart w:id="1369" w:name="_Toc484520898"/>
      <w:bookmarkStart w:id="1370" w:name="_Toc499033924"/>
      <w:bookmarkStart w:id="1371" w:name="_Toc504563265"/>
      <w:bookmarkStart w:id="1372" w:name="_Toc529517731"/>
      <w:bookmarkStart w:id="1373" w:name="_Toc531772397"/>
      <w:bookmarkStart w:id="1374" w:name="_Toc467166716"/>
      <w:bookmarkEnd w:id="1357"/>
      <w:bookmarkEnd w:id="1368"/>
      <w:bookmarkEnd w:id="1369"/>
      <w:bookmarkEnd w:id="1370"/>
      <w:bookmarkEnd w:id="1371"/>
      <w:bookmarkEnd w:id="1372"/>
      <w:bookmarkEnd w:id="1373"/>
      <w:bookmarkEnd w:id="1374"/>
      <w:r w:rsidRPr="00751D30">
        <w:rPr>
          <w:i/>
        </w:rPr>
        <w:t xml:space="preserve">Plans for detecting, reviewing, and reporting deviations </w:t>
      </w:r>
      <w:r w:rsidR="00A864F3">
        <w:rPr>
          <w:i/>
        </w:rPr>
        <w:t xml:space="preserve">and non-compliance </w:t>
      </w:r>
      <w:r w:rsidRPr="00751D30">
        <w:rPr>
          <w:i/>
        </w:rPr>
        <w:t xml:space="preserve">from the protocol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Default="00751D30" w:rsidP="00751D30">
      <w:pPr>
        <w:rPr>
          <w:i/>
        </w:rPr>
      </w:pPr>
      <w:r w:rsidRPr="00751D30">
        <w:rPr>
          <w:i/>
        </w:rPr>
        <w:t xml:space="preserve">Example text provided as a guide, customize as needed: </w:t>
      </w:r>
    </w:p>
    <w:p w14:paraId="7E104B05" w14:textId="14930F29" w:rsidR="008F0E0A" w:rsidRDefault="008F0E0A" w:rsidP="008F0E0A">
      <w:r>
        <w:t xml:space="preserve">It is the responsibility of the investigator to use continuous vigilance to identify and report deviations </w:t>
      </w:r>
      <w:r w:rsidR="00A864F3">
        <w:t xml:space="preserve">and/or non-compliance </w:t>
      </w:r>
      <w:r>
        <w:t xml:space="preserve">to the NIH Institutional Review Board as per </w:t>
      </w:r>
      <w:hyperlink r:id="rId49" w:history="1">
        <w:r w:rsidR="00870F2C" w:rsidRPr="00115EBC">
          <w:rPr>
            <w:rStyle w:val="Hyperlink"/>
            <w:color w:val="3333FF"/>
          </w:rPr>
          <w:t>Policy 801</w:t>
        </w:r>
      </w:hyperlink>
      <w:r>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Default="008F0E0A" w:rsidP="00A118E5">
      <w:pPr>
        <w:pStyle w:val="Heading3"/>
      </w:pPr>
      <w:bookmarkStart w:id="1375" w:name="_Toc182473185"/>
      <w:r>
        <w:t>NIH Definition of Protocol Deviation</w:t>
      </w:r>
      <w:bookmarkEnd w:id="1375"/>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rsidP="00C45646">
      <w:pPr>
        <w:pStyle w:val="ListParagraph"/>
        <w:numPr>
          <w:ilvl w:val="0"/>
          <w:numId w:val="25"/>
        </w:numPr>
      </w:pPr>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rsidP="00C45646">
      <w:pPr>
        <w:pStyle w:val="ListParagraph"/>
        <w:numPr>
          <w:ilvl w:val="0"/>
          <w:numId w:val="25"/>
        </w:numPr>
      </w:pPr>
      <w:r>
        <w:t>Minor deviations: Deviations that do not have the potential to negatively impact the rights, safety or welfare of subjects or others, or the scientific integrity or validity of the study.</w:t>
      </w:r>
    </w:p>
    <w:p w14:paraId="4A70C4B9" w14:textId="77777777" w:rsidR="0037307F" w:rsidRPr="0037307F" w:rsidRDefault="00344029" w:rsidP="00D12D76">
      <w:pPr>
        <w:pStyle w:val="Heading2"/>
      </w:pPr>
      <w:r>
        <w:t xml:space="preserve">  </w:t>
      </w:r>
      <w:bookmarkStart w:id="1376" w:name="_Toc19083805"/>
      <w:bookmarkStart w:id="1377" w:name="_Toc125541816"/>
      <w:bookmarkStart w:id="1378" w:name="_Toc125562920"/>
      <w:bookmarkStart w:id="1379" w:name="_Ref182472964"/>
      <w:bookmarkStart w:id="1380" w:name="_Toc182473186"/>
      <w:bookmarkStart w:id="1381" w:name="_Hlk125561542"/>
      <w:r w:rsidR="0037307F" w:rsidRPr="0037307F">
        <w:t>Human Data Sharing, including Genomic Data Sharing, and Publication</w:t>
      </w:r>
      <w:bookmarkEnd w:id="1376"/>
      <w:bookmarkEnd w:id="1377"/>
      <w:bookmarkEnd w:id="1378"/>
      <w:bookmarkEnd w:id="1379"/>
      <w:bookmarkEnd w:id="1380"/>
    </w:p>
    <w:p w14:paraId="6337C35F" w14:textId="446A6EC7" w:rsidR="0037307F" w:rsidRPr="0037307F" w:rsidRDefault="0037307F" w:rsidP="0037307F">
      <w:pPr>
        <w:jc w:val="left"/>
        <w:rPr>
          <w:i/>
          <w:iCs/>
          <w:color w:val="222222"/>
          <w:szCs w:val="24"/>
          <w:shd w:val="clear" w:color="auto" w:fill="FFFFFF"/>
        </w:rPr>
      </w:pPr>
      <w:r w:rsidRPr="0037307F">
        <w:rPr>
          <w:i/>
          <w:iCs/>
        </w:rPr>
        <w:t xml:space="preserve">Per the 2023 NIH Data Management and Sharing (DMS) Policy, effective January 25, 2023, all NIH IRP protocols are required to have a Data Management &amp; Sharing (DMS) Plan using the </w:t>
      </w:r>
      <w:hyperlink r:id="rId50" w:history="1">
        <w:r w:rsidRPr="0037307F">
          <w:rPr>
            <w:i/>
            <w:iCs/>
            <w:color w:val="0000FF"/>
            <w:u w:val="single"/>
          </w:rPr>
          <w:t>IRP DMS Plan template</w:t>
        </w:r>
      </w:hyperlink>
      <w:r w:rsidRPr="0037307F">
        <w:rPr>
          <w:i/>
          <w:iCs/>
        </w:rPr>
        <w:t xml:space="preserve">. </w:t>
      </w:r>
      <w:r w:rsidRPr="0037307F">
        <w:rPr>
          <w:i/>
          <w:iCs/>
          <w:color w:val="222222"/>
          <w:szCs w:val="24"/>
          <w:shd w:val="clear" w:color="auto" w:fill="FFFFFF"/>
        </w:rPr>
        <w:t xml:space="preserve">For more information about the required elements, please review </w:t>
      </w:r>
      <w:hyperlink r:id="rId51" w:anchor="after" w:history="1">
        <w:r w:rsidRPr="0037307F">
          <w:rPr>
            <w:i/>
            <w:iCs/>
            <w:color w:val="0000FF"/>
            <w:szCs w:val="24"/>
            <w:u w:val="single"/>
            <w:shd w:val="clear" w:color="auto" w:fill="FFFFFF"/>
          </w:rPr>
          <w:t>Writing a Data Management &amp; Sharing Plan</w:t>
        </w:r>
      </w:hyperlink>
      <w:r w:rsidRPr="0037307F">
        <w:rPr>
          <w:i/>
          <w:iCs/>
          <w:color w:val="222222"/>
          <w:szCs w:val="24"/>
          <w:shd w:val="clear" w:color="auto" w:fill="FFFFFF"/>
        </w:rPr>
        <w:t xml:space="preserve">. </w:t>
      </w:r>
      <w:r w:rsidRPr="0037307F">
        <w:rPr>
          <w:i/>
          <w:iCs/>
        </w:rPr>
        <w:t xml:space="preserve">The plan </w:t>
      </w:r>
      <w:r w:rsidRPr="0037307F">
        <w:rPr>
          <w:b/>
          <w:bCs/>
          <w:i/>
          <w:iCs/>
        </w:rPr>
        <w:t>should not</w:t>
      </w:r>
      <w:r w:rsidRPr="0037307F">
        <w:rPr>
          <w:i/>
          <w:iCs/>
        </w:rPr>
        <w:t xml:space="preserve"> be included in the protocol. </w:t>
      </w:r>
      <w:r w:rsidRPr="0037307F">
        <w:rPr>
          <w:i/>
          <w:iCs/>
          <w:color w:val="222222"/>
          <w:szCs w:val="24"/>
          <w:shd w:val="clear" w:color="auto" w:fill="FFFFFF"/>
        </w:rPr>
        <w:t>Plans for sharing genomic data research that is subject to the NIH Genomic Data Sharing GDS) Policy should now be incorporated as part of the protocol’s overall DMS Plan</w:t>
      </w:r>
      <w:r w:rsidRPr="0037307F">
        <w:rPr>
          <w:color w:val="222222"/>
          <w:szCs w:val="24"/>
          <w:shd w:val="clear" w:color="auto" w:fill="FFFFFF"/>
        </w:rPr>
        <w:t>.</w:t>
      </w:r>
      <w:r w:rsidRPr="0037307F">
        <w:rPr>
          <w:rFonts w:ascii="Montserrat" w:hAnsi="Montserrat"/>
          <w:color w:val="222222"/>
          <w:sz w:val="30"/>
          <w:szCs w:val="30"/>
          <w:shd w:val="clear" w:color="auto" w:fill="FFFFFF"/>
        </w:rPr>
        <w:t> </w:t>
      </w:r>
      <w:r w:rsidRPr="0037307F">
        <w:rPr>
          <w:i/>
          <w:iCs/>
          <w:color w:val="222222"/>
          <w:szCs w:val="24"/>
          <w:shd w:val="clear" w:color="auto" w:fill="FFFFFF"/>
        </w:rPr>
        <w:t xml:space="preserve">For protocols submitted for Initial Scientific Review on or after January 25, 2023, the DMS plan must be submitted into the NIDB (if they are associated with a ZIA) and then as a separate attachment as part of the Scientific Review Process. </w:t>
      </w:r>
    </w:p>
    <w:p w14:paraId="6D4F0F5E" w14:textId="18A97740" w:rsidR="0037307F" w:rsidRPr="0037307F" w:rsidRDefault="0037307F" w:rsidP="0037307F">
      <w:pPr>
        <w:jc w:val="left"/>
        <w:rPr>
          <w:i/>
          <w:iCs/>
          <w:color w:val="222222"/>
          <w:szCs w:val="24"/>
          <w:shd w:val="clear" w:color="auto" w:fill="FFFFFF"/>
        </w:rPr>
      </w:pPr>
      <w:r w:rsidRPr="0037307F">
        <w:rPr>
          <w:i/>
          <w:szCs w:val="24"/>
        </w:rPr>
        <w:t xml:space="preserve">Investigators who are required to comply with these policies must ensure that the sharing and future research language in their consent forms is consistent with their DMS Plan. </w:t>
      </w:r>
      <w:r w:rsidRPr="0037307F">
        <w:rPr>
          <w:color w:val="1F497D"/>
          <w:szCs w:val="24"/>
        </w:rPr>
        <w:t xml:space="preserve"> </w:t>
      </w:r>
      <w:r w:rsidRPr="0037307F">
        <w:rPr>
          <w:i/>
          <w:iCs/>
          <w:color w:val="222222"/>
          <w:szCs w:val="24"/>
          <w:shd w:val="clear" w:color="auto" w:fill="FFFFFF"/>
        </w:rPr>
        <w:t xml:space="preserve">For more information about complying with the DMS Policy in the IRP, please review </w:t>
      </w:r>
      <w:hyperlink r:id="rId52" w:history="1">
        <w:r w:rsidRPr="0037307F">
          <w:rPr>
            <w:i/>
            <w:iCs/>
            <w:color w:val="0000FF"/>
            <w:szCs w:val="24"/>
            <w:u w:val="single"/>
            <w:shd w:val="clear" w:color="auto" w:fill="FFFFFF"/>
          </w:rPr>
          <w:t>2023 NIH Data Management and Sharing Policy</w:t>
        </w:r>
      </w:hyperlink>
      <w:r w:rsidRPr="0037307F">
        <w:rPr>
          <w:i/>
          <w:iCs/>
          <w:color w:val="222222"/>
          <w:szCs w:val="24"/>
          <w:shd w:val="clear" w:color="auto" w:fill="FFFFFF"/>
        </w:rPr>
        <w:t xml:space="preserve"> in the Sourcebook. </w:t>
      </w:r>
    </w:p>
    <w:p w14:paraId="0D0D6CA8" w14:textId="246B3CA1" w:rsidR="0037307F" w:rsidRPr="0037307F" w:rsidRDefault="0037307F" w:rsidP="0037307F">
      <w:pPr>
        <w:jc w:val="left"/>
        <w:rPr>
          <w:i/>
          <w:szCs w:val="24"/>
        </w:rPr>
      </w:pPr>
      <w:r w:rsidRPr="0037307F">
        <w:rPr>
          <w:i/>
          <w:iCs/>
          <w:szCs w:val="24"/>
        </w:rPr>
        <w:t>Those who must comply with the GDS Policy, must ensure that the</w:t>
      </w:r>
      <w:r w:rsidRPr="0037307F">
        <w:rPr>
          <w:szCs w:val="24"/>
        </w:rPr>
        <w:t xml:space="preserve"> </w:t>
      </w:r>
      <w:hyperlink r:id="rId53" w:anchor="step-0" w:history="1">
        <w:r w:rsidRPr="0037307F">
          <w:rPr>
            <w:i/>
            <w:color w:val="0000FF"/>
            <w:szCs w:val="24"/>
            <w:u w:val="single"/>
          </w:rPr>
          <w:t>Institutional Certification(s)</w:t>
        </w:r>
      </w:hyperlink>
      <w:r w:rsidRPr="0037307F">
        <w:rPr>
          <w:i/>
          <w:szCs w:val="24"/>
        </w:rPr>
        <w:t xml:space="preserve"> are complete and approved by their SD or designee prior to starting the research.</w:t>
      </w:r>
      <w:r w:rsidRPr="0037307F">
        <w:rPr>
          <w:i/>
          <w:iCs/>
        </w:rPr>
        <w:t xml:space="preserve"> Please contact your </w:t>
      </w:r>
      <w:hyperlink r:id="rId54" w:history="1">
        <w:r w:rsidRPr="0037307F">
          <w:rPr>
            <w:i/>
            <w:iCs/>
            <w:color w:val="0000FF"/>
            <w:u w:val="single"/>
          </w:rPr>
          <w:t>IC’s GPA</w:t>
        </w:r>
      </w:hyperlink>
      <w:r w:rsidRPr="0037307F">
        <w:rPr>
          <w:i/>
          <w:iCs/>
        </w:rPr>
        <w:t xml:space="preserve"> for help. </w:t>
      </w:r>
      <w:r w:rsidRPr="0037307F">
        <w:rPr>
          <w:i/>
          <w:szCs w:val="24"/>
        </w:rPr>
        <w:t xml:space="preserve">For more information about complying with the GDS Policy in the IRP, please review </w:t>
      </w:r>
      <w:hyperlink r:id="rId55" w:history="1">
        <w:r w:rsidRPr="0037307F">
          <w:rPr>
            <w:i/>
            <w:color w:val="0000FF"/>
            <w:szCs w:val="24"/>
            <w:u w:val="single"/>
          </w:rPr>
          <w:t>Implementing the GDS Policy in the IRP</w:t>
        </w:r>
      </w:hyperlink>
      <w:r w:rsidRPr="0037307F">
        <w:rPr>
          <w:i/>
          <w:szCs w:val="24"/>
        </w:rPr>
        <w:t>.</w:t>
      </w:r>
    </w:p>
    <w:p w14:paraId="570E24E6" w14:textId="64AB4022" w:rsidR="0037307F" w:rsidRPr="0037307F" w:rsidRDefault="00D12D76" w:rsidP="00D12D76">
      <w:pPr>
        <w:pStyle w:val="Heading3"/>
      </w:pPr>
      <w:bookmarkStart w:id="1382" w:name="_Toc19083806"/>
      <w:r>
        <w:t xml:space="preserve">  </w:t>
      </w:r>
      <w:bookmarkStart w:id="1383" w:name="_Toc182473187"/>
      <w:r w:rsidR="0037307F" w:rsidRPr="0037307F">
        <w:t>NIH Data Management and Sharing Policy and NIH Genomic Data Sharing Policy Compliance</w:t>
      </w:r>
      <w:bookmarkEnd w:id="1382"/>
      <w:bookmarkEnd w:id="1383"/>
    </w:p>
    <w:p w14:paraId="54AA6A6A" w14:textId="77777777" w:rsidR="0037307F" w:rsidRPr="0037307F" w:rsidRDefault="0037307F" w:rsidP="0037307F">
      <w:pPr>
        <w:jc w:val="left"/>
        <w:rPr>
          <w:i/>
          <w:iCs/>
        </w:rPr>
      </w:pPr>
      <w:r w:rsidRPr="0037307F">
        <w:rPr>
          <w:i/>
          <w:iCs/>
        </w:rPr>
        <w:t>Below is sample text that can be used in the protocol, as applicable.  Please delete the sections below that are not relevant to your research:</w:t>
      </w:r>
    </w:p>
    <w:p w14:paraId="28C13CB3" w14:textId="50C144B3" w:rsidR="0037307F" w:rsidRPr="0037307F" w:rsidRDefault="0037307F" w:rsidP="0037307F">
      <w:pPr>
        <w:jc w:val="left"/>
      </w:pPr>
      <w:r w:rsidRPr="0037307F">
        <w:t>This study will comply with the NIH Data Management and Sharing (DMS) Policy, which applies to all new and ongoing NIH-funded research in the IRP, as of January 25, 20</w:t>
      </w:r>
      <w:r w:rsidR="00600427">
        <w:t>23</w:t>
      </w:r>
      <w:r w:rsidRPr="0037307F">
        <w:t xml:space="preserve">, that is associated with a ZIA, with a clinical protocol that undergoes scientific review and/or will involve genomic data sharing. </w:t>
      </w:r>
    </w:p>
    <w:p w14:paraId="737729F8" w14:textId="77777777" w:rsidR="00715D24" w:rsidRPr="00715D24" w:rsidRDefault="00715D24" w:rsidP="00715D24">
      <w:pPr>
        <w:jc w:val="left"/>
        <w:rPr>
          <w:i/>
          <w:iCs/>
        </w:rPr>
      </w:pPr>
      <w:r w:rsidRPr="00715D24">
        <w:rPr>
          <w:i/>
          <w:iCs/>
        </w:rPr>
        <w:t>If the study must comply with the NIH Genomic Data Sharing (GDS) Policy include the following language and ensure that the consent form addresses sharing via repository and the applicable genomic summary results language, as applicable:</w:t>
      </w:r>
    </w:p>
    <w:p w14:paraId="184270DA" w14:textId="77777777" w:rsidR="0037307F" w:rsidRPr="0037307F" w:rsidRDefault="0037307F" w:rsidP="0037307F">
      <w:pPr>
        <w:jc w:val="left"/>
        <w:rPr>
          <w:i/>
          <w:iCs/>
        </w:rPr>
      </w:pPr>
      <w:r w:rsidRPr="0037307F">
        <w:rPr>
          <w:iCs/>
        </w:rPr>
        <w:t>This study will comply with the NIH Genomic Data Sharing (GDS) Policy, which applies to all new and ongoing NIH IRP-funded research, as of August 31, 2015, 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47F01C28" w14:textId="5D8B1538" w:rsidR="0037307F" w:rsidRPr="0037307F" w:rsidRDefault="00D12D76" w:rsidP="00D12D76">
      <w:pPr>
        <w:pStyle w:val="Heading3"/>
      </w:pPr>
      <w:r>
        <w:t xml:space="preserve">  </w:t>
      </w:r>
      <w:bookmarkStart w:id="1384" w:name="_Toc182473188"/>
      <w:r w:rsidR="0037307F" w:rsidRPr="0037307F">
        <w:t xml:space="preserve">NIH </w:t>
      </w:r>
      <w:bookmarkStart w:id="1385" w:name="_Toc19083807"/>
      <w:r w:rsidR="0037307F" w:rsidRPr="0037307F">
        <w:t xml:space="preserve">Public Access Policy </w:t>
      </w:r>
      <w:bookmarkEnd w:id="1385"/>
      <w:r w:rsidR="0037307F" w:rsidRPr="0037307F">
        <w:t>Compliance</w:t>
      </w:r>
      <w:bookmarkEnd w:id="1384"/>
    </w:p>
    <w:p w14:paraId="617516E0" w14:textId="77777777" w:rsidR="0037307F" w:rsidRPr="0037307F" w:rsidRDefault="0037307F" w:rsidP="0037307F">
      <w:pPr>
        <w:jc w:val="left"/>
        <w:rPr>
          <w:i/>
          <w:iCs/>
        </w:rPr>
      </w:pPr>
      <w:r w:rsidRPr="0037307F">
        <w:rPr>
          <w:i/>
          <w:iCs/>
        </w:rPr>
        <w:t>Below is sample text that can be used in the protocol, as applicable.  Please delete this text and write N/A if it is not relevant to your protocol:</w:t>
      </w:r>
    </w:p>
    <w:p w14:paraId="63FB823D" w14:textId="79F4AF46" w:rsidR="0037307F" w:rsidRPr="0037307F" w:rsidRDefault="0037307F" w:rsidP="0037307F">
      <w:pPr>
        <w:jc w:val="left"/>
        <w:rPr>
          <w:i/>
          <w:iCs/>
        </w:rPr>
      </w:pPr>
      <w:r w:rsidRPr="0037307F">
        <w:rPr>
          <w:iCs/>
        </w:rPr>
        <w:t xml:space="preserve">This study will comply with the NIH Public Access Policy, which ensures that the public has access to the published results of NIH funded research. It requires scientists to submit final peer-reviewed journal manuscripts that arise from NIH funds to the digital archive </w:t>
      </w:r>
      <w:hyperlink r:id="rId56" w:history="1">
        <w:r w:rsidRPr="0037307F">
          <w:rPr>
            <w:iCs/>
            <w:color w:val="0000FF"/>
            <w:u w:val="single"/>
          </w:rPr>
          <w:t>PubMed Central</w:t>
        </w:r>
      </w:hyperlink>
      <w:r w:rsidRPr="0037307F">
        <w:rPr>
          <w:iCs/>
        </w:rPr>
        <w:t xml:space="preserve"> upon acceptance for publication.  </w:t>
      </w:r>
    </w:p>
    <w:bookmarkEnd w:id="1381"/>
    <w:p w14:paraId="097F10DB" w14:textId="42C04975" w:rsidR="00781C8B" w:rsidRDefault="00344029" w:rsidP="00B129BF">
      <w:pPr>
        <w:pStyle w:val="Heading2"/>
      </w:pPr>
      <w:r>
        <w:t xml:space="preserve">  </w:t>
      </w:r>
      <w:bookmarkStart w:id="1386" w:name="_Toc182473189"/>
      <w:r w:rsidR="00751D30" w:rsidRPr="001B065C">
        <w:t>Collaborative Agreements</w:t>
      </w:r>
      <w:bookmarkEnd w:id="1386"/>
      <w:r w:rsidR="00751D30" w:rsidRPr="007A7A2B">
        <w:t xml:space="preserve"> </w:t>
      </w:r>
      <w:bookmarkEnd w:id="1303"/>
      <w:bookmarkEnd w:id="1304"/>
      <w:bookmarkEnd w:id="1305"/>
      <w:bookmarkEnd w:id="1306"/>
    </w:p>
    <w:p w14:paraId="420108BB" w14:textId="519B4D01" w:rsidR="00751D30" w:rsidRPr="00751D30" w:rsidRDefault="00751D30" w:rsidP="00751D30">
      <w:pPr>
        <w:rPr>
          <w:i/>
        </w:rPr>
      </w:pPr>
      <w:r w:rsidRPr="00751D30">
        <w:rPr>
          <w:i/>
        </w:rPr>
        <w:t>Only include this section if applicable.</w:t>
      </w:r>
    </w:p>
    <w:p w14:paraId="6AB644FF" w14:textId="5EBBD1AE" w:rsidR="00A96B73" w:rsidRPr="00EF3855" w:rsidRDefault="00344029" w:rsidP="00D12D76">
      <w:pPr>
        <w:pStyle w:val="Heading3"/>
      </w:pPr>
      <w:bookmarkStart w:id="1387" w:name="_Toc281240142"/>
      <w:bookmarkStart w:id="1388" w:name="_Toc281240384"/>
      <w:bookmarkStart w:id="1389" w:name="_Toc288125131"/>
      <w:bookmarkStart w:id="1390" w:name="_Toc484520935"/>
      <w:r>
        <w:t xml:space="preserve">  </w:t>
      </w:r>
      <w:bookmarkStart w:id="1391" w:name="_Toc182473190"/>
      <w:r w:rsidR="00A96B73" w:rsidRPr="00EF3855">
        <w:t>Agreement Type</w:t>
      </w:r>
      <w:bookmarkEnd w:id="1387"/>
      <w:bookmarkEnd w:id="1388"/>
      <w:bookmarkEnd w:id="1389"/>
      <w:bookmarkEnd w:id="1390"/>
      <w:bookmarkEnd w:id="1391"/>
    </w:p>
    <w:p w14:paraId="6D81E79D" w14:textId="7CC5CF57" w:rsidR="00781C8B" w:rsidRDefault="00781C8B" w:rsidP="00781C8B">
      <w:pPr>
        <w:tabs>
          <w:tab w:val="left" w:pos="360"/>
          <w:tab w:val="left" w:pos="720"/>
          <w:tab w:val="left" w:pos="1080"/>
          <w:tab w:val="left" w:pos="1440"/>
          <w:tab w:val="left" w:pos="1800"/>
        </w:tabs>
        <w:rPr>
          <w:i/>
          <w:szCs w:val="24"/>
        </w:rPr>
      </w:pPr>
      <w:r w:rsidRPr="00EF3855">
        <w:rPr>
          <w:i/>
          <w:szCs w:val="24"/>
        </w:rPr>
        <w:t>If the investigational study agent is provided by another party under a Collaborative Agreement [Cooperative Research and Development Agreement (CRADA</w:t>
      </w:r>
      <w:r w:rsidR="005564EF" w:rsidRPr="00C00716">
        <w:rPr>
          <w:i/>
          <w:szCs w:val="24"/>
        </w:rPr>
        <w:t xml:space="preserve">) or </w:t>
      </w:r>
      <w:r w:rsidRPr="005A36AE">
        <w:rPr>
          <w:i/>
          <w:szCs w:val="24"/>
        </w:rPr>
        <w:t>Clinical Trials Agreement (CTA)</w:t>
      </w:r>
      <w:r w:rsidR="00321878" w:rsidRPr="007E017C">
        <w:rPr>
          <w:i/>
          <w:szCs w:val="24"/>
        </w:rPr>
        <w:t>]</w:t>
      </w:r>
      <w:r w:rsidR="00DC351A" w:rsidRPr="007E017C">
        <w:rPr>
          <w:i/>
          <w:szCs w:val="24"/>
        </w:rPr>
        <w:t xml:space="preserve">, </w:t>
      </w:r>
      <w:r w:rsidRPr="005136B8">
        <w:rPr>
          <w:i/>
          <w:szCs w:val="24"/>
        </w:rPr>
        <w:t>with the Pharmaceutical Company</w:t>
      </w:r>
      <w:r w:rsidR="00DC351A" w:rsidRPr="005136B8">
        <w:rPr>
          <w:i/>
          <w:szCs w:val="24"/>
        </w:rPr>
        <w:t xml:space="preserve"> or other Institution</w:t>
      </w:r>
      <w:r w:rsidRPr="005136B8">
        <w:rPr>
          <w:i/>
          <w:szCs w:val="24"/>
        </w:rPr>
        <w:t>,</w:t>
      </w:r>
      <w:r w:rsidR="005564EF" w:rsidRPr="005136B8">
        <w:rPr>
          <w:i/>
          <w:szCs w:val="24"/>
        </w:rPr>
        <w:t xml:space="preserve"> or if a Confidential Disclosure Agreement (CDA) is associated with the protocol,</w:t>
      </w:r>
      <w:r w:rsidRPr="00CA3E6A">
        <w:rPr>
          <w:i/>
          <w:szCs w:val="24"/>
        </w:rPr>
        <w:t xml:space="preserve"> this section must </w:t>
      </w:r>
      <w:r w:rsidRPr="0028673E">
        <w:rPr>
          <w:i/>
          <w:szCs w:val="24"/>
        </w:rPr>
        <w:t>be included in the protocol.</w:t>
      </w:r>
      <w:r w:rsidR="009E4632">
        <w:rPr>
          <w:i/>
          <w:szCs w:val="24"/>
        </w:rPr>
        <w:t xml:space="preserve"> </w:t>
      </w:r>
      <w:r w:rsidRPr="00A34E9C">
        <w:rPr>
          <w:i/>
          <w:szCs w:val="24"/>
        </w:rPr>
        <w:t>Information on the investigational study agent’s Agreement status should be described in this section.</w:t>
      </w:r>
      <w:r w:rsidR="009E4632">
        <w:rPr>
          <w:i/>
          <w:szCs w:val="24"/>
        </w:rPr>
        <w:t xml:space="preserve"> </w:t>
      </w:r>
      <w:r w:rsidR="001773FC">
        <w:rPr>
          <w:i/>
          <w:szCs w:val="24"/>
        </w:rPr>
        <w:t xml:space="preserve"> Note that Material Transfer Agreements (MTA)s do </w:t>
      </w:r>
      <w:r w:rsidR="001773FC" w:rsidRPr="001773FC">
        <w:rPr>
          <w:b/>
          <w:bCs/>
          <w:i/>
          <w:szCs w:val="24"/>
        </w:rPr>
        <w:t>not</w:t>
      </w:r>
      <w:r w:rsidR="001773FC">
        <w:rPr>
          <w:i/>
          <w:szCs w:val="24"/>
        </w:rPr>
        <w:t xml:space="preserve"> need to be listed in this section. </w:t>
      </w:r>
      <w:r w:rsidRPr="00A34E9C">
        <w:rPr>
          <w:i/>
          <w:szCs w:val="24"/>
        </w:rPr>
        <w:t xml:space="preserve">If no Collaborative Agreement applies to the investigational study agent, this section should be marked </w:t>
      </w:r>
      <w:r w:rsidR="00840870">
        <w:rPr>
          <w:i/>
          <w:szCs w:val="24"/>
        </w:rPr>
        <w:t>as not applicable.</w:t>
      </w:r>
      <w:r w:rsidRPr="00A34E9C">
        <w:rPr>
          <w:i/>
          <w:szCs w:val="24"/>
        </w:rPr>
        <w:t xml:space="preserve"> </w:t>
      </w:r>
    </w:p>
    <w:p w14:paraId="2B9F7157" w14:textId="77777777" w:rsidR="00F72B30" w:rsidRPr="00F72B30" w:rsidRDefault="00F72B30" w:rsidP="00F72B30">
      <w:pPr>
        <w:tabs>
          <w:tab w:val="left" w:pos="360"/>
          <w:tab w:val="left" w:pos="720"/>
          <w:tab w:val="left" w:pos="1080"/>
          <w:tab w:val="left" w:pos="1440"/>
          <w:tab w:val="left" w:pos="1800"/>
        </w:tabs>
        <w:rPr>
          <w:i/>
          <w:szCs w:val="24"/>
        </w:rPr>
      </w:pPr>
      <w:r w:rsidRPr="00F72B30">
        <w:rPr>
          <w:i/>
          <w:szCs w:val="24"/>
        </w:rPr>
        <w:t xml:space="preserve">Once the agreements are executed, please include the number identifying the agreement. </w:t>
      </w:r>
    </w:p>
    <w:p w14:paraId="0E9530F4" w14:textId="796414EE" w:rsidR="005D3821" w:rsidRDefault="005D3821" w:rsidP="005D3821">
      <w:pPr>
        <w:tabs>
          <w:tab w:val="left" w:pos="360"/>
          <w:tab w:val="left" w:pos="720"/>
          <w:tab w:val="left" w:pos="1080"/>
          <w:tab w:val="left" w:pos="1440"/>
          <w:tab w:val="left" w:pos="1800"/>
        </w:tabs>
        <w:rPr>
          <w:szCs w:val="24"/>
        </w:rPr>
      </w:pPr>
      <w:bookmarkStart w:id="1392" w:name="_Toc484520936"/>
      <w:bookmarkEnd w:id="1392"/>
      <w:r>
        <w:rPr>
          <w:i/>
          <w:szCs w:val="24"/>
        </w:rPr>
        <w:t xml:space="preserve">For multi-center studies where specimens are being sent between sites for processing, the following language may be used </w:t>
      </w:r>
      <w:r w:rsidR="00814D8B">
        <w:rPr>
          <w:i/>
          <w:szCs w:val="24"/>
        </w:rPr>
        <w:t>if approved by your IC Tech Transfer Office</w:t>
      </w:r>
      <w:r>
        <w:rPr>
          <w:i/>
          <w:szCs w:val="24"/>
        </w:rPr>
        <w:t xml:space="preserve">: </w:t>
      </w:r>
      <w:r w:rsidRPr="00D37A0A">
        <w:rPr>
          <w:b/>
          <w:bCs/>
          <w:szCs w:val="24"/>
        </w:rPr>
        <w:t xml:space="preserve">Transfers that are associated with correlative studies conducted under an approved protocol: </w:t>
      </w:r>
      <w:r w:rsidRPr="00D37A0A">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Pr>
          <w:szCs w:val="24"/>
        </w:rPr>
        <w:t xml:space="preserve"> </w:t>
      </w:r>
      <w:r w:rsidRPr="00D37A0A">
        <w:rPr>
          <w:szCs w:val="24"/>
        </w:rPr>
        <w:t>In addition, intramural protocols are cleared by the IC Clinical Director.</w:t>
      </w:r>
      <w:r w:rsidR="009E4632">
        <w:rPr>
          <w:szCs w:val="24"/>
        </w:rPr>
        <w:t xml:space="preserve"> </w:t>
      </w:r>
      <w:r w:rsidRPr="00D37A0A">
        <w:rPr>
          <w:szCs w:val="24"/>
        </w:rPr>
        <w:t>In such situations, use of an HM-MTA is not necessary for these transfers.</w:t>
      </w:r>
    </w:p>
    <w:p w14:paraId="7E2D260B" w14:textId="6667F985" w:rsidR="0009406F" w:rsidRDefault="00344029" w:rsidP="00D12D76">
      <w:pPr>
        <w:pStyle w:val="Heading2"/>
      </w:pPr>
      <w:r>
        <w:t xml:space="preserve">  </w:t>
      </w:r>
      <w:bookmarkStart w:id="1393" w:name="_Toc182473191"/>
      <w:r w:rsidR="0009406F">
        <w:t>Conflict of Interest Policy</w:t>
      </w:r>
      <w:bookmarkEnd w:id="1393"/>
    </w:p>
    <w:p w14:paraId="4358C5A6" w14:textId="77777777" w:rsidR="0009406F" w:rsidRPr="0009406F" w:rsidRDefault="0009406F" w:rsidP="0009406F">
      <w:pPr>
        <w:rPr>
          <w:i/>
        </w:rPr>
      </w:pPr>
      <w:r w:rsidRPr="0009406F">
        <w:rPr>
          <w:i/>
        </w:rPr>
        <w:t xml:space="preserve">This section should include a description of how the study will manage actual or perceived conflicts of interest. </w:t>
      </w:r>
    </w:p>
    <w:p w14:paraId="779A8FB2" w14:textId="77777777" w:rsidR="0009406F" w:rsidRPr="0009406F" w:rsidRDefault="0009406F" w:rsidP="0009406F">
      <w:pPr>
        <w:rPr>
          <w:i/>
        </w:rPr>
      </w:pPr>
      <w:r w:rsidRPr="0009406F">
        <w:rPr>
          <w:i/>
        </w:rPr>
        <w:t>Example text provided as a guide, customize as needed:</w:t>
      </w:r>
    </w:p>
    <w:p w14:paraId="6EC2FEB0" w14:textId="338B3FBA" w:rsidR="0009406F" w:rsidRDefault="0009406F" w:rsidP="0009406F">
      <w:r>
        <w:t>The independence of this study from any actual or perceived influence, such as by the pharmaceutical industry, 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Default="00A95B77" w:rsidP="00D12D76">
      <w:pPr>
        <w:pStyle w:val="Heading1"/>
      </w:pPr>
      <w:bookmarkStart w:id="1394" w:name="_Toc182473192"/>
      <w:r>
        <w:t>ABBREVIATIONS</w:t>
      </w:r>
      <w:bookmarkEnd w:id="1394"/>
    </w:p>
    <w:p w14:paraId="782F1136" w14:textId="77777777" w:rsidR="0047729B" w:rsidRPr="00834AE6" w:rsidRDefault="0047729B" w:rsidP="00F16AF7">
      <w:pPr>
        <w:spacing w:before="0" w:after="360"/>
        <w:rPr>
          <w:rFonts w:eastAsia="Times New Roman"/>
          <w:i/>
          <w:szCs w:val="24"/>
        </w:rPr>
      </w:pPr>
      <w:r w:rsidRPr="00834AE6">
        <w:rPr>
          <w:rFonts w:eastAsia="Times New Roman"/>
          <w:i/>
          <w:szCs w:val="24"/>
        </w:rPr>
        <w:t>The list below includes abbreviations utilized in this template.  However, this list should be customized for each protocol (i.e., abbreviations not used should be removed and new abbreviations used should be added to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729"/>
      </w:tblGrid>
      <w:tr w:rsidR="0047729B" w:rsidRPr="00A17A1D" w14:paraId="48AF5E5C" w14:textId="77777777" w:rsidTr="00FF7A55">
        <w:trPr>
          <w:cantSplit/>
          <w:trHeight w:val="144"/>
        </w:trPr>
        <w:tc>
          <w:tcPr>
            <w:tcW w:w="0" w:type="auto"/>
            <w:shd w:val="clear" w:color="auto" w:fill="auto"/>
          </w:tcPr>
          <w:p w14:paraId="5E3FA3EE" w14:textId="77777777" w:rsidR="0047729B" w:rsidRPr="00A17A1D" w:rsidRDefault="0047729B" w:rsidP="00376CDD">
            <w:pPr>
              <w:spacing w:before="0" w:after="0"/>
            </w:pPr>
            <w:r w:rsidRPr="00A17A1D">
              <w:t>AE</w:t>
            </w:r>
          </w:p>
        </w:tc>
        <w:tc>
          <w:tcPr>
            <w:tcW w:w="0" w:type="auto"/>
            <w:shd w:val="clear" w:color="auto" w:fill="auto"/>
          </w:tcPr>
          <w:p w14:paraId="4A80C26B" w14:textId="77777777" w:rsidR="0047729B" w:rsidRPr="00A17A1D" w:rsidRDefault="0047729B" w:rsidP="00376CDD">
            <w:pPr>
              <w:spacing w:before="0" w:after="0"/>
            </w:pPr>
            <w:r w:rsidRPr="00A17A1D">
              <w:t>Adverse Event</w:t>
            </w:r>
          </w:p>
        </w:tc>
      </w:tr>
      <w:tr w:rsidR="0047729B" w:rsidRPr="00A17A1D" w14:paraId="7C991F9D" w14:textId="77777777" w:rsidTr="00FF7A55">
        <w:trPr>
          <w:cantSplit/>
          <w:trHeight w:val="144"/>
        </w:trPr>
        <w:tc>
          <w:tcPr>
            <w:tcW w:w="0" w:type="auto"/>
            <w:shd w:val="clear" w:color="auto" w:fill="auto"/>
          </w:tcPr>
          <w:p w14:paraId="0AC3C0F3" w14:textId="77777777" w:rsidR="0047729B" w:rsidRPr="00A17A1D" w:rsidRDefault="0047729B" w:rsidP="00376CDD">
            <w:pPr>
              <w:spacing w:before="0" w:after="0"/>
            </w:pPr>
            <w:r w:rsidRPr="00A17A1D">
              <w:t>ANCOVA</w:t>
            </w:r>
          </w:p>
        </w:tc>
        <w:tc>
          <w:tcPr>
            <w:tcW w:w="0" w:type="auto"/>
            <w:shd w:val="clear" w:color="auto" w:fill="auto"/>
          </w:tcPr>
          <w:p w14:paraId="12CDCF5F" w14:textId="77777777" w:rsidR="0047729B" w:rsidRPr="00A17A1D" w:rsidRDefault="0047729B" w:rsidP="00376CDD">
            <w:pPr>
              <w:spacing w:before="0" w:after="0"/>
            </w:pPr>
            <w:r w:rsidRPr="00A17A1D">
              <w:t>Analysis of Covariance</w:t>
            </w:r>
          </w:p>
        </w:tc>
      </w:tr>
      <w:tr w:rsidR="0047729B" w:rsidRPr="00A17A1D" w14:paraId="06A0594B" w14:textId="77777777" w:rsidTr="00FF7A55">
        <w:trPr>
          <w:cantSplit/>
          <w:trHeight w:val="144"/>
        </w:trPr>
        <w:tc>
          <w:tcPr>
            <w:tcW w:w="0" w:type="auto"/>
            <w:shd w:val="clear" w:color="auto" w:fill="auto"/>
          </w:tcPr>
          <w:p w14:paraId="195EBB68" w14:textId="77777777" w:rsidR="0047729B" w:rsidRPr="00A17A1D" w:rsidRDefault="0047729B" w:rsidP="00376CDD">
            <w:pPr>
              <w:spacing w:before="0" w:after="0"/>
            </w:pPr>
            <w:r w:rsidRPr="00A17A1D">
              <w:t>CFR</w:t>
            </w:r>
          </w:p>
        </w:tc>
        <w:tc>
          <w:tcPr>
            <w:tcW w:w="0" w:type="auto"/>
            <w:shd w:val="clear" w:color="auto" w:fill="auto"/>
          </w:tcPr>
          <w:p w14:paraId="62483183" w14:textId="77777777" w:rsidR="0047729B" w:rsidRPr="00A17A1D" w:rsidRDefault="0047729B" w:rsidP="00376CDD">
            <w:pPr>
              <w:spacing w:before="0" w:after="0"/>
            </w:pPr>
            <w:r w:rsidRPr="00A17A1D">
              <w:t>Code of Federal Regulations</w:t>
            </w:r>
          </w:p>
        </w:tc>
      </w:tr>
      <w:tr w:rsidR="0047729B" w:rsidRPr="00A17A1D" w14:paraId="70A1135E" w14:textId="77777777" w:rsidTr="00FF7A55">
        <w:trPr>
          <w:cantSplit/>
          <w:trHeight w:val="144"/>
        </w:trPr>
        <w:tc>
          <w:tcPr>
            <w:tcW w:w="0" w:type="auto"/>
            <w:shd w:val="clear" w:color="auto" w:fill="auto"/>
          </w:tcPr>
          <w:p w14:paraId="508E3889" w14:textId="77777777" w:rsidR="0047729B" w:rsidRPr="00A17A1D" w:rsidRDefault="0047729B" w:rsidP="00376CDD">
            <w:pPr>
              <w:spacing w:before="0" w:after="0"/>
            </w:pPr>
            <w:r w:rsidRPr="00A17A1D">
              <w:t>CLIA</w:t>
            </w:r>
          </w:p>
        </w:tc>
        <w:tc>
          <w:tcPr>
            <w:tcW w:w="0" w:type="auto"/>
            <w:shd w:val="clear" w:color="auto" w:fill="auto"/>
          </w:tcPr>
          <w:p w14:paraId="7B1BB2A3" w14:textId="77777777" w:rsidR="0047729B" w:rsidRPr="00A17A1D" w:rsidRDefault="0047729B" w:rsidP="00376CDD">
            <w:pPr>
              <w:spacing w:before="0" w:after="0"/>
            </w:pPr>
            <w:r w:rsidRPr="00A17A1D">
              <w:t>Clinical Laboratory Improvement Amendments</w:t>
            </w:r>
          </w:p>
        </w:tc>
      </w:tr>
      <w:tr w:rsidR="0047729B" w:rsidRPr="00A17A1D" w14:paraId="70FFA793" w14:textId="77777777" w:rsidTr="00FF7A55">
        <w:trPr>
          <w:cantSplit/>
          <w:trHeight w:val="144"/>
        </w:trPr>
        <w:tc>
          <w:tcPr>
            <w:tcW w:w="0" w:type="auto"/>
            <w:shd w:val="clear" w:color="auto" w:fill="auto"/>
          </w:tcPr>
          <w:p w14:paraId="6E70FC99" w14:textId="77777777" w:rsidR="0047729B" w:rsidRPr="00A17A1D" w:rsidRDefault="0047729B" w:rsidP="00376CDD">
            <w:pPr>
              <w:spacing w:before="0" w:after="0"/>
            </w:pPr>
            <w:r w:rsidRPr="00A17A1D">
              <w:t>CMP</w:t>
            </w:r>
          </w:p>
        </w:tc>
        <w:tc>
          <w:tcPr>
            <w:tcW w:w="0" w:type="auto"/>
            <w:shd w:val="clear" w:color="auto" w:fill="auto"/>
          </w:tcPr>
          <w:p w14:paraId="7F9778BB" w14:textId="77777777" w:rsidR="0047729B" w:rsidRPr="00A17A1D" w:rsidRDefault="0047729B" w:rsidP="00376CDD">
            <w:pPr>
              <w:spacing w:before="0" w:after="0"/>
            </w:pPr>
            <w:r w:rsidRPr="00A17A1D">
              <w:t>Clinical Monitoring Plan</w:t>
            </w:r>
          </w:p>
        </w:tc>
      </w:tr>
      <w:tr w:rsidR="0047729B" w:rsidRPr="00A17A1D" w14:paraId="47686D98" w14:textId="77777777" w:rsidTr="00FF7A55">
        <w:trPr>
          <w:cantSplit/>
          <w:trHeight w:val="144"/>
        </w:trPr>
        <w:tc>
          <w:tcPr>
            <w:tcW w:w="0" w:type="auto"/>
            <w:shd w:val="clear" w:color="auto" w:fill="auto"/>
          </w:tcPr>
          <w:p w14:paraId="1ACCA62B" w14:textId="77777777" w:rsidR="0047729B" w:rsidRPr="00A17A1D" w:rsidRDefault="0047729B" w:rsidP="00376CDD">
            <w:pPr>
              <w:spacing w:before="0" w:after="0"/>
            </w:pPr>
            <w:r>
              <w:t>COC</w:t>
            </w:r>
          </w:p>
        </w:tc>
        <w:tc>
          <w:tcPr>
            <w:tcW w:w="0" w:type="auto"/>
            <w:shd w:val="clear" w:color="auto" w:fill="auto"/>
          </w:tcPr>
          <w:p w14:paraId="380F8B86" w14:textId="77777777" w:rsidR="0047729B" w:rsidRPr="00A17A1D" w:rsidRDefault="0047729B" w:rsidP="00376CDD">
            <w:pPr>
              <w:spacing w:before="0" w:after="0"/>
            </w:pPr>
            <w:r>
              <w:t>Certificate of Confidentiality</w:t>
            </w:r>
          </w:p>
        </w:tc>
      </w:tr>
      <w:tr w:rsidR="0047729B" w:rsidRPr="00A17A1D" w14:paraId="54B29766" w14:textId="77777777" w:rsidTr="00FF7A55">
        <w:trPr>
          <w:cantSplit/>
          <w:trHeight w:val="144"/>
        </w:trPr>
        <w:tc>
          <w:tcPr>
            <w:tcW w:w="0" w:type="auto"/>
            <w:shd w:val="clear" w:color="auto" w:fill="auto"/>
          </w:tcPr>
          <w:p w14:paraId="0C4138DD" w14:textId="77777777" w:rsidR="0047729B" w:rsidRDefault="0047729B" w:rsidP="00376CDD">
            <w:pPr>
              <w:spacing w:before="0" w:after="0"/>
            </w:pPr>
            <w:r>
              <w:t>CONSORT</w:t>
            </w:r>
          </w:p>
        </w:tc>
        <w:tc>
          <w:tcPr>
            <w:tcW w:w="0" w:type="auto"/>
            <w:shd w:val="clear" w:color="auto" w:fill="auto"/>
          </w:tcPr>
          <w:p w14:paraId="3D2F2531" w14:textId="77777777" w:rsidR="0047729B" w:rsidRDefault="0047729B" w:rsidP="00376CDD">
            <w:pPr>
              <w:spacing w:before="0" w:after="0"/>
            </w:pPr>
            <w:r w:rsidRPr="003747D2">
              <w:rPr>
                <w:lang w:val="en-GB"/>
              </w:rPr>
              <w:t>Consolidated Standards of Reporting Trials</w:t>
            </w:r>
          </w:p>
        </w:tc>
      </w:tr>
      <w:tr w:rsidR="0047729B" w:rsidRPr="00A17A1D" w14:paraId="5B2F8A63" w14:textId="77777777" w:rsidTr="00FF7A55">
        <w:trPr>
          <w:cantSplit/>
          <w:trHeight w:val="144"/>
        </w:trPr>
        <w:tc>
          <w:tcPr>
            <w:tcW w:w="0" w:type="auto"/>
            <w:shd w:val="clear" w:color="auto" w:fill="auto"/>
          </w:tcPr>
          <w:p w14:paraId="626712A6" w14:textId="77777777" w:rsidR="0047729B" w:rsidRPr="00A17A1D" w:rsidRDefault="0047729B" w:rsidP="00376CDD">
            <w:pPr>
              <w:spacing w:before="0" w:after="0"/>
            </w:pPr>
            <w:r w:rsidRPr="00A17A1D">
              <w:t>CRF</w:t>
            </w:r>
          </w:p>
        </w:tc>
        <w:tc>
          <w:tcPr>
            <w:tcW w:w="0" w:type="auto"/>
            <w:shd w:val="clear" w:color="auto" w:fill="auto"/>
          </w:tcPr>
          <w:p w14:paraId="2743480B" w14:textId="77777777" w:rsidR="0047729B" w:rsidRPr="00A17A1D" w:rsidRDefault="0047729B" w:rsidP="00376CDD">
            <w:pPr>
              <w:spacing w:before="0" w:after="0"/>
            </w:pPr>
            <w:r w:rsidRPr="00A17A1D">
              <w:t>Case Report Form</w:t>
            </w:r>
          </w:p>
        </w:tc>
      </w:tr>
      <w:tr w:rsidR="0047729B" w:rsidRPr="00A17A1D" w14:paraId="26759318" w14:textId="77777777" w:rsidTr="00FF7A55">
        <w:trPr>
          <w:cantSplit/>
          <w:trHeight w:val="144"/>
        </w:trPr>
        <w:tc>
          <w:tcPr>
            <w:tcW w:w="0" w:type="auto"/>
            <w:shd w:val="clear" w:color="auto" w:fill="auto"/>
          </w:tcPr>
          <w:p w14:paraId="49DCE13D" w14:textId="77777777" w:rsidR="0047729B" w:rsidRPr="00A17A1D" w:rsidRDefault="0047729B" w:rsidP="00376CDD">
            <w:pPr>
              <w:spacing w:before="0" w:after="0"/>
            </w:pPr>
            <w:r w:rsidRPr="00A17A1D">
              <w:t>DCC</w:t>
            </w:r>
          </w:p>
        </w:tc>
        <w:tc>
          <w:tcPr>
            <w:tcW w:w="0" w:type="auto"/>
            <w:shd w:val="clear" w:color="auto" w:fill="auto"/>
          </w:tcPr>
          <w:p w14:paraId="39B9C2DE" w14:textId="77777777" w:rsidR="0047729B" w:rsidRPr="00A17A1D" w:rsidRDefault="0047729B" w:rsidP="00376CDD">
            <w:pPr>
              <w:spacing w:before="0" w:after="0"/>
            </w:pPr>
            <w:r w:rsidRPr="00A17A1D">
              <w:t>Data Coordinating Center</w:t>
            </w:r>
          </w:p>
        </w:tc>
      </w:tr>
      <w:tr w:rsidR="0047729B" w:rsidRPr="00A17A1D" w14:paraId="132B4F72" w14:textId="77777777" w:rsidTr="00FF7A55">
        <w:trPr>
          <w:cantSplit/>
          <w:trHeight w:val="144"/>
        </w:trPr>
        <w:tc>
          <w:tcPr>
            <w:tcW w:w="0" w:type="auto"/>
            <w:shd w:val="clear" w:color="auto" w:fill="auto"/>
          </w:tcPr>
          <w:p w14:paraId="0798CE66" w14:textId="77777777" w:rsidR="0047729B" w:rsidRPr="00A17A1D" w:rsidRDefault="0047729B" w:rsidP="00376CDD">
            <w:pPr>
              <w:spacing w:before="0" w:after="0"/>
            </w:pPr>
            <w:r w:rsidRPr="00A17A1D">
              <w:t>DHHS</w:t>
            </w:r>
          </w:p>
        </w:tc>
        <w:tc>
          <w:tcPr>
            <w:tcW w:w="0" w:type="auto"/>
            <w:shd w:val="clear" w:color="auto" w:fill="auto"/>
          </w:tcPr>
          <w:p w14:paraId="0C32C7E5" w14:textId="77777777" w:rsidR="0047729B" w:rsidRPr="00A17A1D" w:rsidRDefault="0047729B" w:rsidP="00376CDD">
            <w:pPr>
              <w:spacing w:before="0" w:after="0"/>
            </w:pPr>
            <w:r w:rsidRPr="00A17A1D">
              <w:t>Department of Health and Human Services</w:t>
            </w:r>
          </w:p>
        </w:tc>
      </w:tr>
      <w:tr w:rsidR="0047729B" w:rsidRPr="00A17A1D" w14:paraId="304F717C" w14:textId="77777777" w:rsidTr="00FF7A55">
        <w:trPr>
          <w:cantSplit/>
          <w:trHeight w:val="144"/>
        </w:trPr>
        <w:tc>
          <w:tcPr>
            <w:tcW w:w="0" w:type="auto"/>
            <w:shd w:val="clear" w:color="auto" w:fill="auto"/>
          </w:tcPr>
          <w:p w14:paraId="7F93852D" w14:textId="77777777" w:rsidR="0047729B" w:rsidRPr="00A17A1D" w:rsidRDefault="0047729B" w:rsidP="00376CDD">
            <w:pPr>
              <w:spacing w:before="0" w:after="0"/>
            </w:pPr>
            <w:r w:rsidRPr="00A17A1D">
              <w:t>DSMB</w:t>
            </w:r>
          </w:p>
        </w:tc>
        <w:tc>
          <w:tcPr>
            <w:tcW w:w="0" w:type="auto"/>
            <w:shd w:val="clear" w:color="auto" w:fill="auto"/>
          </w:tcPr>
          <w:p w14:paraId="59691B76" w14:textId="77777777" w:rsidR="0047729B" w:rsidRPr="00A17A1D" w:rsidRDefault="0047729B" w:rsidP="00376CDD">
            <w:pPr>
              <w:spacing w:before="0" w:after="0"/>
            </w:pPr>
            <w:r w:rsidRPr="00A17A1D">
              <w:t>Data Safety Monitoring Board</w:t>
            </w:r>
          </w:p>
        </w:tc>
      </w:tr>
      <w:tr w:rsidR="0047729B" w:rsidRPr="00A17A1D" w14:paraId="78FA1FF5" w14:textId="77777777" w:rsidTr="00FF7A55">
        <w:trPr>
          <w:cantSplit/>
          <w:trHeight w:val="144"/>
        </w:trPr>
        <w:tc>
          <w:tcPr>
            <w:tcW w:w="0" w:type="auto"/>
            <w:shd w:val="clear" w:color="auto" w:fill="auto"/>
          </w:tcPr>
          <w:p w14:paraId="72C15FEF" w14:textId="77777777" w:rsidR="0047729B" w:rsidRPr="00A17A1D" w:rsidRDefault="0047729B" w:rsidP="00376CDD">
            <w:pPr>
              <w:spacing w:before="0" w:after="0"/>
            </w:pPr>
            <w:r>
              <w:t>DRE</w:t>
            </w:r>
          </w:p>
        </w:tc>
        <w:tc>
          <w:tcPr>
            <w:tcW w:w="0" w:type="auto"/>
            <w:shd w:val="clear" w:color="auto" w:fill="auto"/>
          </w:tcPr>
          <w:p w14:paraId="7F8A555F" w14:textId="77777777" w:rsidR="0047729B" w:rsidRPr="00A17A1D" w:rsidRDefault="0047729B" w:rsidP="00376CDD">
            <w:pPr>
              <w:spacing w:before="0" w:after="0"/>
            </w:pPr>
            <w:r>
              <w:t>Disease-Related Event</w:t>
            </w:r>
          </w:p>
        </w:tc>
      </w:tr>
      <w:tr w:rsidR="0047729B" w:rsidRPr="00A17A1D" w14:paraId="7D567804" w14:textId="77777777" w:rsidTr="00FF7A55">
        <w:trPr>
          <w:cantSplit/>
          <w:trHeight w:val="144"/>
        </w:trPr>
        <w:tc>
          <w:tcPr>
            <w:tcW w:w="0" w:type="auto"/>
            <w:shd w:val="clear" w:color="auto" w:fill="auto"/>
          </w:tcPr>
          <w:p w14:paraId="2EA90359" w14:textId="77777777" w:rsidR="0047729B" w:rsidRPr="00A17A1D" w:rsidRDefault="0047729B" w:rsidP="00376CDD">
            <w:pPr>
              <w:spacing w:before="0" w:after="0"/>
            </w:pPr>
            <w:r>
              <w:t>EC</w:t>
            </w:r>
          </w:p>
        </w:tc>
        <w:tc>
          <w:tcPr>
            <w:tcW w:w="0" w:type="auto"/>
            <w:shd w:val="clear" w:color="auto" w:fill="auto"/>
          </w:tcPr>
          <w:p w14:paraId="24F2453A" w14:textId="77777777" w:rsidR="0047729B" w:rsidRPr="00A17A1D" w:rsidRDefault="0047729B" w:rsidP="00376CDD">
            <w:pPr>
              <w:spacing w:before="0" w:after="0"/>
            </w:pPr>
            <w:r>
              <w:t>Ethics Committee</w:t>
            </w:r>
          </w:p>
        </w:tc>
      </w:tr>
      <w:tr w:rsidR="0047729B" w:rsidRPr="00A17A1D" w14:paraId="33F01DF9" w14:textId="77777777" w:rsidTr="00FF7A55">
        <w:trPr>
          <w:cantSplit/>
          <w:trHeight w:val="144"/>
        </w:trPr>
        <w:tc>
          <w:tcPr>
            <w:tcW w:w="0" w:type="auto"/>
            <w:shd w:val="clear" w:color="auto" w:fill="auto"/>
          </w:tcPr>
          <w:p w14:paraId="79472943" w14:textId="77777777" w:rsidR="0047729B" w:rsidRPr="00A17A1D" w:rsidRDefault="0047729B" w:rsidP="00376CDD">
            <w:pPr>
              <w:spacing w:before="0" w:after="0"/>
            </w:pPr>
            <w:r w:rsidRPr="00A17A1D">
              <w:t>eCRF</w:t>
            </w:r>
          </w:p>
        </w:tc>
        <w:tc>
          <w:tcPr>
            <w:tcW w:w="0" w:type="auto"/>
            <w:shd w:val="clear" w:color="auto" w:fill="auto"/>
          </w:tcPr>
          <w:p w14:paraId="3A06DA43" w14:textId="77777777" w:rsidR="0047729B" w:rsidRPr="00A17A1D" w:rsidRDefault="0047729B" w:rsidP="00376CDD">
            <w:pPr>
              <w:spacing w:before="0" w:after="0"/>
            </w:pPr>
            <w:r w:rsidRPr="00A17A1D">
              <w:t>Electronic Case Report Forms</w:t>
            </w:r>
          </w:p>
        </w:tc>
      </w:tr>
      <w:tr w:rsidR="0047729B" w:rsidRPr="00A17A1D" w14:paraId="321C2F96" w14:textId="77777777" w:rsidTr="00FF7A55">
        <w:trPr>
          <w:cantSplit/>
          <w:trHeight w:val="144"/>
        </w:trPr>
        <w:tc>
          <w:tcPr>
            <w:tcW w:w="0" w:type="auto"/>
            <w:shd w:val="clear" w:color="auto" w:fill="auto"/>
          </w:tcPr>
          <w:p w14:paraId="1DBAA6EF" w14:textId="77777777" w:rsidR="0047729B" w:rsidRPr="00A17A1D" w:rsidRDefault="0047729B" w:rsidP="00376CDD">
            <w:pPr>
              <w:spacing w:before="0" w:after="0"/>
            </w:pPr>
            <w:r w:rsidRPr="00A17A1D">
              <w:t>FDA</w:t>
            </w:r>
          </w:p>
        </w:tc>
        <w:tc>
          <w:tcPr>
            <w:tcW w:w="0" w:type="auto"/>
            <w:shd w:val="clear" w:color="auto" w:fill="auto"/>
          </w:tcPr>
          <w:p w14:paraId="1CA2F19F" w14:textId="77777777" w:rsidR="0047729B" w:rsidRPr="00A17A1D" w:rsidRDefault="0047729B" w:rsidP="00376CDD">
            <w:pPr>
              <w:spacing w:before="0" w:after="0"/>
            </w:pPr>
            <w:r w:rsidRPr="00A17A1D">
              <w:t>Food and Drug Administration</w:t>
            </w:r>
          </w:p>
        </w:tc>
      </w:tr>
      <w:tr w:rsidR="0047729B" w:rsidRPr="00A17A1D" w14:paraId="7E9EA2F3" w14:textId="77777777" w:rsidTr="00FF7A55">
        <w:trPr>
          <w:cantSplit/>
          <w:trHeight w:val="144"/>
        </w:trPr>
        <w:tc>
          <w:tcPr>
            <w:tcW w:w="0" w:type="auto"/>
            <w:shd w:val="clear" w:color="auto" w:fill="auto"/>
          </w:tcPr>
          <w:p w14:paraId="7E5A6AA0" w14:textId="77777777" w:rsidR="0047729B" w:rsidRPr="00A17A1D" w:rsidRDefault="0047729B" w:rsidP="00376CDD">
            <w:pPr>
              <w:spacing w:before="0" w:after="0"/>
            </w:pPr>
            <w:r w:rsidRPr="00A17A1D">
              <w:t>FDAAA</w:t>
            </w:r>
          </w:p>
        </w:tc>
        <w:tc>
          <w:tcPr>
            <w:tcW w:w="0" w:type="auto"/>
            <w:shd w:val="clear" w:color="auto" w:fill="auto"/>
          </w:tcPr>
          <w:p w14:paraId="6DB973DC" w14:textId="77777777" w:rsidR="0047729B" w:rsidRPr="00A17A1D" w:rsidRDefault="0047729B" w:rsidP="00376CDD">
            <w:pPr>
              <w:spacing w:before="0" w:after="0"/>
            </w:pPr>
            <w:r w:rsidRPr="00A17A1D">
              <w:t>Food and Drug Administration Amendments Act of 2007</w:t>
            </w:r>
          </w:p>
        </w:tc>
      </w:tr>
      <w:tr w:rsidR="0047729B" w:rsidRPr="00A17A1D" w14:paraId="722B74BE" w14:textId="77777777" w:rsidTr="00FF7A55">
        <w:trPr>
          <w:cantSplit/>
          <w:trHeight w:val="144"/>
        </w:trPr>
        <w:tc>
          <w:tcPr>
            <w:tcW w:w="0" w:type="auto"/>
            <w:shd w:val="clear" w:color="auto" w:fill="auto"/>
          </w:tcPr>
          <w:p w14:paraId="26DE3100" w14:textId="77777777" w:rsidR="0047729B" w:rsidRPr="005B6037" w:rsidRDefault="0047729B" w:rsidP="00376CDD">
            <w:pPr>
              <w:spacing w:before="0" w:after="0"/>
            </w:pPr>
            <w:r w:rsidRPr="005B6037">
              <w:t>FFR</w:t>
            </w:r>
          </w:p>
        </w:tc>
        <w:tc>
          <w:tcPr>
            <w:tcW w:w="0" w:type="auto"/>
            <w:shd w:val="clear" w:color="auto" w:fill="auto"/>
          </w:tcPr>
          <w:p w14:paraId="350A960E" w14:textId="77777777" w:rsidR="0047729B" w:rsidRPr="005B6037" w:rsidRDefault="0047729B" w:rsidP="00376CDD">
            <w:pPr>
              <w:spacing w:before="0" w:after="0"/>
            </w:pPr>
            <w:r w:rsidRPr="005B6037">
              <w:t>Federal Financial Report</w:t>
            </w:r>
          </w:p>
        </w:tc>
      </w:tr>
      <w:tr w:rsidR="0047729B" w:rsidRPr="00A17A1D" w14:paraId="58CD7271" w14:textId="77777777" w:rsidTr="00FF7A55">
        <w:trPr>
          <w:cantSplit/>
          <w:trHeight w:val="144"/>
        </w:trPr>
        <w:tc>
          <w:tcPr>
            <w:tcW w:w="0" w:type="auto"/>
            <w:shd w:val="clear" w:color="auto" w:fill="auto"/>
          </w:tcPr>
          <w:p w14:paraId="082A9F2D" w14:textId="77777777" w:rsidR="0047729B" w:rsidRPr="005B6037" w:rsidRDefault="0047729B" w:rsidP="00376CDD">
            <w:pPr>
              <w:spacing w:before="0" w:after="0"/>
            </w:pPr>
            <w:r w:rsidRPr="005B6037">
              <w:t>GCP</w:t>
            </w:r>
          </w:p>
        </w:tc>
        <w:tc>
          <w:tcPr>
            <w:tcW w:w="0" w:type="auto"/>
            <w:shd w:val="clear" w:color="auto" w:fill="auto"/>
          </w:tcPr>
          <w:p w14:paraId="66294874" w14:textId="77777777" w:rsidR="0047729B" w:rsidRPr="005B6037" w:rsidRDefault="0047729B" w:rsidP="00376CDD">
            <w:pPr>
              <w:spacing w:before="0" w:after="0"/>
            </w:pPr>
            <w:r w:rsidRPr="005B6037">
              <w:t>Good Clinical Practice</w:t>
            </w:r>
          </w:p>
        </w:tc>
      </w:tr>
      <w:tr w:rsidR="0047729B" w:rsidRPr="00A17A1D" w14:paraId="30B5BEA3" w14:textId="77777777" w:rsidTr="00FF7A55">
        <w:trPr>
          <w:cantSplit/>
          <w:trHeight w:val="144"/>
        </w:trPr>
        <w:tc>
          <w:tcPr>
            <w:tcW w:w="0" w:type="auto"/>
            <w:shd w:val="clear" w:color="auto" w:fill="auto"/>
          </w:tcPr>
          <w:p w14:paraId="5CAC2CE5" w14:textId="77777777" w:rsidR="0047729B" w:rsidRPr="005B6037" w:rsidRDefault="0047729B" w:rsidP="00376CDD">
            <w:pPr>
              <w:spacing w:before="0" w:after="0"/>
            </w:pPr>
            <w:r w:rsidRPr="005B6037">
              <w:t>GLP</w:t>
            </w:r>
          </w:p>
        </w:tc>
        <w:tc>
          <w:tcPr>
            <w:tcW w:w="0" w:type="auto"/>
            <w:shd w:val="clear" w:color="auto" w:fill="auto"/>
          </w:tcPr>
          <w:p w14:paraId="544330D8" w14:textId="77777777" w:rsidR="0047729B" w:rsidRPr="005B6037" w:rsidRDefault="0047729B" w:rsidP="00376CDD">
            <w:pPr>
              <w:spacing w:before="0" w:after="0"/>
            </w:pPr>
            <w:r w:rsidRPr="005B6037">
              <w:t>Good Laboratory Practices</w:t>
            </w:r>
          </w:p>
        </w:tc>
      </w:tr>
      <w:tr w:rsidR="0047729B" w:rsidRPr="00A17A1D" w14:paraId="79299990" w14:textId="77777777" w:rsidTr="00FF7A55">
        <w:trPr>
          <w:cantSplit/>
          <w:trHeight w:val="144"/>
        </w:trPr>
        <w:tc>
          <w:tcPr>
            <w:tcW w:w="0" w:type="auto"/>
            <w:shd w:val="clear" w:color="auto" w:fill="auto"/>
          </w:tcPr>
          <w:p w14:paraId="475F49D5" w14:textId="77777777" w:rsidR="0047729B" w:rsidRPr="005B6037" w:rsidRDefault="0047729B" w:rsidP="00376CDD">
            <w:pPr>
              <w:spacing w:before="0" w:after="0"/>
            </w:pPr>
            <w:r w:rsidRPr="005B6037">
              <w:t>GMP</w:t>
            </w:r>
          </w:p>
        </w:tc>
        <w:tc>
          <w:tcPr>
            <w:tcW w:w="0" w:type="auto"/>
            <w:shd w:val="clear" w:color="auto" w:fill="auto"/>
          </w:tcPr>
          <w:p w14:paraId="2DA04952" w14:textId="77777777" w:rsidR="0047729B" w:rsidRPr="005B6037" w:rsidRDefault="0047729B" w:rsidP="00376CDD">
            <w:pPr>
              <w:spacing w:before="0" w:after="0"/>
            </w:pPr>
            <w:r w:rsidRPr="005B6037">
              <w:t>Good Manufacturing Practices</w:t>
            </w:r>
          </w:p>
        </w:tc>
      </w:tr>
      <w:tr w:rsidR="0047729B" w:rsidRPr="00A17A1D" w14:paraId="318635DC" w14:textId="77777777" w:rsidTr="00FF7A55">
        <w:trPr>
          <w:cantSplit/>
          <w:trHeight w:val="144"/>
        </w:trPr>
        <w:tc>
          <w:tcPr>
            <w:tcW w:w="0" w:type="auto"/>
            <w:shd w:val="clear" w:color="auto" w:fill="auto"/>
          </w:tcPr>
          <w:p w14:paraId="4BF53427" w14:textId="77777777" w:rsidR="0047729B" w:rsidRPr="005B6037" w:rsidRDefault="0047729B" w:rsidP="00376CDD">
            <w:pPr>
              <w:spacing w:before="0" w:after="0"/>
            </w:pPr>
            <w:r w:rsidRPr="005B6037">
              <w:t>GWAS</w:t>
            </w:r>
          </w:p>
        </w:tc>
        <w:tc>
          <w:tcPr>
            <w:tcW w:w="0" w:type="auto"/>
            <w:shd w:val="clear" w:color="auto" w:fill="auto"/>
          </w:tcPr>
          <w:p w14:paraId="18DEAC57" w14:textId="77777777" w:rsidR="0047729B" w:rsidRPr="005B6037" w:rsidRDefault="0047729B" w:rsidP="00376CDD">
            <w:pPr>
              <w:spacing w:before="0" w:after="0"/>
            </w:pPr>
            <w:r w:rsidRPr="005B6037">
              <w:t>Genome-Wide Association Studies</w:t>
            </w:r>
          </w:p>
        </w:tc>
      </w:tr>
      <w:tr w:rsidR="0047729B" w:rsidRPr="00A17A1D" w14:paraId="24E2484B" w14:textId="77777777" w:rsidTr="00FF7A55">
        <w:trPr>
          <w:cantSplit/>
          <w:trHeight w:val="144"/>
        </w:trPr>
        <w:tc>
          <w:tcPr>
            <w:tcW w:w="0" w:type="auto"/>
            <w:shd w:val="clear" w:color="auto" w:fill="auto"/>
          </w:tcPr>
          <w:p w14:paraId="04CD11DE" w14:textId="77777777" w:rsidR="0047729B" w:rsidRPr="005B6037" w:rsidRDefault="0047729B" w:rsidP="00376CDD">
            <w:pPr>
              <w:spacing w:before="0" w:after="0"/>
            </w:pPr>
            <w:r w:rsidRPr="005B6037">
              <w:t>HIPAA</w:t>
            </w:r>
          </w:p>
        </w:tc>
        <w:tc>
          <w:tcPr>
            <w:tcW w:w="0" w:type="auto"/>
            <w:shd w:val="clear" w:color="auto" w:fill="auto"/>
          </w:tcPr>
          <w:p w14:paraId="4A331610" w14:textId="77777777" w:rsidR="0047729B" w:rsidRPr="005B6037" w:rsidRDefault="0047729B" w:rsidP="00376CDD">
            <w:pPr>
              <w:spacing w:before="0" w:after="0"/>
            </w:pPr>
            <w:r w:rsidRPr="005B6037">
              <w:t xml:space="preserve">Health Insurance Portability and Accountability Act </w:t>
            </w:r>
          </w:p>
        </w:tc>
      </w:tr>
      <w:tr w:rsidR="0047729B" w:rsidRPr="00A17A1D" w14:paraId="47BC64A8" w14:textId="77777777" w:rsidTr="00FF7A55">
        <w:trPr>
          <w:cantSplit/>
          <w:trHeight w:val="144"/>
        </w:trPr>
        <w:tc>
          <w:tcPr>
            <w:tcW w:w="0" w:type="auto"/>
            <w:shd w:val="clear" w:color="auto" w:fill="auto"/>
          </w:tcPr>
          <w:p w14:paraId="17FC2EFA" w14:textId="77777777" w:rsidR="0047729B" w:rsidRPr="005B6037" w:rsidRDefault="0047729B" w:rsidP="00376CDD">
            <w:pPr>
              <w:spacing w:before="0" w:after="0"/>
            </w:pPr>
            <w:r w:rsidRPr="005B6037">
              <w:t>IB</w:t>
            </w:r>
          </w:p>
        </w:tc>
        <w:tc>
          <w:tcPr>
            <w:tcW w:w="0" w:type="auto"/>
            <w:shd w:val="clear" w:color="auto" w:fill="auto"/>
          </w:tcPr>
          <w:p w14:paraId="40A2FC78" w14:textId="77777777" w:rsidR="0047729B" w:rsidRPr="005B6037" w:rsidRDefault="0047729B" w:rsidP="00376CDD">
            <w:pPr>
              <w:spacing w:before="0" w:after="0"/>
            </w:pPr>
            <w:r w:rsidRPr="005B6037">
              <w:t>Investigator’s Brochure</w:t>
            </w:r>
          </w:p>
        </w:tc>
      </w:tr>
      <w:tr w:rsidR="0047729B" w:rsidRPr="00A17A1D" w14:paraId="7948537C" w14:textId="77777777" w:rsidTr="00FF7A55">
        <w:trPr>
          <w:cantSplit/>
          <w:trHeight w:val="144"/>
        </w:trPr>
        <w:tc>
          <w:tcPr>
            <w:tcW w:w="0" w:type="auto"/>
            <w:shd w:val="clear" w:color="auto" w:fill="auto"/>
          </w:tcPr>
          <w:p w14:paraId="216E4B70" w14:textId="77777777" w:rsidR="0047729B" w:rsidRPr="005B6037" w:rsidRDefault="0047729B" w:rsidP="00376CDD">
            <w:pPr>
              <w:spacing w:before="0" w:after="0"/>
            </w:pPr>
            <w:r w:rsidRPr="005B6037">
              <w:t>ICH</w:t>
            </w:r>
          </w:p>
        </w:tc>
        <w:tc>
          <w:tcPr>
            <w:tcW w:w="0" w:type="auto"/>
            <w:shd w:val="clear" w:color="auto" w:fill="auto"/>
          </w:tcPr>
          <w:p w14:paraId="1F50C954" w14:textId="25221660" w:rsidR="0047729B" w:rsidRPr="005B6037" w:rsidRDefault="0047729B" w:rsidP="00376CDD">
            <w:pPr>
              <w:spacing w:before="0" w:after="0"/>
            </w:pPr>
            <w:r w:rsidRPr="005B6037">
              <w:t xml:space="preserve">International </w:t>
            </w:r>
            <w:r w:rsidR="0022502D">
              <w:t>Council</w:t>
            </w:r>
            <w:r w:rsidRPr="005B6037">
              <w:t xml:space="preserve"> </w:t>
            </w:r>
            <w:r w:rsidR="00715D24">
              <w:t>for</w:t>
            </w:r>
            <w:r w:rsidR="00715D24" w:rsidRPr="005B6037">
              <w:t xml:space="preserve"> </w:t>
            </w:r>
            <w:r w:rsidRPr="005B6037">
              <w:t xml:space="preserve">Harmonisation </w:t>
            </w:r>
          </w:p>
        </w:tc>
      </w:tr>
      <w:tr w:rsidR="0047729B" w:rsidRPr="00A17A1D" w14:paraId="7B8FC277" w14:textId="77777777" w:rsidTr="00FF7A55">
        <w:trPr>
          <w:cantSplit/>
          <w:trHeight w:val="144"/>
        </w:trPr>
        <w:tc>
          <w:tcPr>
            <w:tcW w:w="0" w:type="auto"/>
            <w:shd w:val="clear" w:color="auto" w:fill="auto"/>
          </w:tcPr>
          <w:p w14:paraId="66B7B02F" w14:textId="77777777" w:rsidR="0047729B" w:rsidRPr="00A17A1D" w:rsidRDefault="0047729B" w:rsidP="00376CDD">
            <w:pPr>
              <w:spacing w:before="0" w:after="0"/>
            </w:pPr>
            <w:r w:rsidRPr="00A17A1D">
              <w:t>ICMJE</w:t>
            </w:r>
          </w:p>
        </w:tc>
        <w:tc>
          <w:tcPr>
            <w:tcW w:w="0" w:type="auto"/>
            <w:shd w:val="clear" w:color="auto" w:fill="auto"/>
          </w:tcPr>
          <w:p w14:paraId="2FEEE9E5" w14:textId="77777777" w:rsidR="0047729B" w:rsidRPr="00A17A1D" w:rsidRDefault="0047729B" w:rsidP="00376CDD">
            <w:pPr>
              <w:spacing w:before="0" w:after="0"/>
            </w:pPr>
            <w:r w:rsidRPr="00A17A1D">
              <w:t>International Committee of Medical Journal Editors</w:t>
            </w:r>
          </w:p>
        </w:tc>
      </w:tr>
      <w:tr w:rsidR="0047729B" w:rsidRPr="00A17A1D" w14:paraId="1C28B6EE" w14:textId="77777777" w:rsidTr="00FF7A55">
        <w:trPr>
          <w:cantSplit/>
          <w:trHeight w:val="144"/>
        </w:trPr>
        <w:tc>
          <w:tcPr>
            <w:tcW w:w="0" w:type="auto"/>
            <w:shd w:val="clear" w:color="auto" w:fill="auto"/>
          </w:tcPr>
          <w:p w14:paraId="55244BFC" w14:textId="77777777" w:rsidR="0047729B" w:rsidRPr="00A17A1D" w:rsidRDefault="0047729B" w:rsidP="00376CDD">
            <w:pPr>
              <w:spacing w:before="0" w:after="0"/>
            </w:pPr>
            <w:r w:rsidRPr="00A17A1D">
              <w:t>IDE</w:t>
            </w:r>
          </w:p>
        </w:tc>
        <w:tc>
          <w:tcPr>
            <w:tcW w:w="0" w:type="auto"/>
            <w:shd w:val="clear" w:color="auto" w:fill="auto"/>
          </w:tcPr>
          <w:p w14:paraId="6C83ED05" w14:textId="77777777" w:rsidR="0047729B" w:rsidRPr="00A17A1D" w:rsidRDefault="0047729B" w:rsidP="00376CDD">
            <w:pPr>
              <w:spacing w:before="0" w:after="0"/>
            </w:pPr>
            <w:r w:rsidRPr="00A17A1D">
              <w:t>Investigational Device Exemption</w:t>
            </w:r>
          </w:p>
        </w:tc>
      </w:tr>
      <w:tr w:rsidR="0047729B" w:rsidRPr="00A17A1D" w14:paraId="0B01D471" w14:textId="77777777" w:rsidTr="00FF7A55">
        <w:trPr>
          <w:cantSplit/>
          <w:trHeight w:val="144"/>
        </w:trPr>
        <w:tc>
          <w:tcPr>
            <w:tcW w:w="0" w:type="auto"/>
            <w:shd w:val="clear" w:color="auto" w:fill="auto"/>
          </w:tcPr>
          <w:p w14:paraId="60FE8154" w14:textId="77777777" w:rsidR="0047729B" w:rsidRPr="00A17A1D" w:rsidRDefault="0047729B" w:rsidP="00376CDD">
            <w:pPr>
              <w:spacing w:before="0" w:after="0"/>
            </w:pPr>
            <w:r w:rsidRPr="00A17A1D">
              <w:t>IND</w:t>
            </w:r>
          </w:p>
        </w:tc>
        <w:tc>
          <w:tcPr>
            <w:tcW w:w="0" w:type="auto"/>
            <w:shd w:val="clear" w:color="auto" w:fill="auto"/>
          </w:tcPr>
          <w:p w14:paraId="1EB46E8D" w14:textId="77777777" w:rsidR="0047729B" w:rsidRPr="00A17A1D" w:rsidRDefault="0047729B" w:rsidP="00376CDD">
            <w:pPr>
              <w:spacing w:before="0" w:after="0"/>
            </w:pPr>
            <w:r w:rsidRPr="00A17A1D">
              <w:t>Investigational New Drug Application</w:t>
            </w:r>
          </w:p>
        </w:tc>
      </w:tr>
      <w:tr w:rsidR="0047729B" w:rsidRPr="00A17A1D" w14:paraId="15DBC375" w14:textId="77777777" w:rsidTr="00FF7A55">
        <w:trPr>
          <w:cantSplit/>
          <w:trHeight w:val="144"/>
        </w:trPr>
        <w:tc>
          <w:tcPr>
            <w:tcW w:w="0" w:type="auto"/>
            <w:shd w:val="clear" w:color="auto" w:fill="auto"/>
          </w:tcPr>
          <w:p w14:paraId="603FB5E3" w14:textId="77777777" w:rsidR="0047729B" w:rsidRPr="00A17A1D" w:rsidRDefault="0047729B" w:rsidP="00376CDD">
            <w:pPr>
              <w:spacing w:before="0" w:after="0"/>
            </w:pPr>
            <w:r w:rsidRPr="00A17A1D">
              <w:t>IRB</w:t>
            </w:r>
          </w:p>
        </w:tc>
        <w:tc>
          <w:tcPr>
            <w:tcW w:w="0" w:type="auto"/>
            <w:shd w:val="clear" w:color="auto" w:fill="auto"/>
          </w:tcPr>
          <w:p w14:paraId="0731A035" w14:textId="77777777" w:rsidR="0047729B" w:rsidRPr="00A17A1D" w:rsidRDefault="0047729B" w:rsidP="00376CDD">
            <w:pPr>
              <w:spacing w:before="0" w:after="0"/>
            </w:pPr>
            <w:r w:rsidRPr="00A17A1D">
              <w:t>In</w:t>
            </w:r>
            <w:r>
              <w:t>stitutional</w:t>
            </w:r>
            <w:r w:rsidRPr="00A17A1D">
              <w:t xml:space="preserve"> Review Board</w:t>
            </w:r>
          </w:p>
        </w:tc>
      </w:tr>
      <w:tr w:rsidR="0047729B" w:rsidRPr="00A17A1D" w14:paraId="2739D7CF" w14:textId="77777777" w:rsidTr="00FF7A55">
        <w:trPr>
          <w:cantSplit/>
          <w:trHeight w:val="144"/>
        </w:trPr>
        <w:tc>
          <w:tcPr>
            <w:tcW w:w="0" w:type="auto"/>
            <w:shd w:val="clear" w:color="auto" w:fill="auto"/>
          </w:tcPr>
          <w:p w14:paraId="2AE62DCE" w14:textId="77777777" w:rsidR="0047729B" w:rsidRPr="00A17A1D" w:rsidRDefault="0047729B" w:rsidP="00376CDD">
            <w:pPr>
              <w:spacing w:before="0" w:after="0"/>
            </w:pPr>
            <w:r>
              <w:t>ISM</w:t>
            </w:r>
          </w:p>
        </w:tc>
        <w:tc>
          <w:tcPr>
            <w:tcW w:w="0" w:type="auto"/>
            <w:shd w:val="clear" w:color="auto" w:fill="auto"/>
          </w:tcPr>
          <w:p w14:paraId="5B780A8E" w14:textId="77777777" w:rsidR="0047729B" w:rsidRPr="00A17A1D" w:rsidRDefault="0047729B" w:rsidP="00376CDD">
            <w:pPr>
              <w:spacing w:before="0" w:after="0"/>
            </w:pPr>
            <w:r>
              <w:t>Independent Safety Monitor</w:t>
            </w:r>
          </w:p>
        </w:tc>
      </w:tr>
      <w:tr w:rsidR="0047729B" w:rsidRPr="00A17A1D" w14:paraId="6AE76BF4" w14:textId="77777777" w:rsidTr="00FF7A55">
        <w:trPr>
          <w:cantSplit/>
          <w:trHeight w:val="144"/>
        </w:trPr>
        <w:tc>
          <w:tcPr>
            <w:tcW w:w="0" w:type="auto"/>
            <w:shd w:val="clear" w:color="auto" w:fill="auto"/>
          </w:tcPr>
          <w:p w14:paraId="7118DB17" w14:textId="77777777" w:rsidR="0047729B" w:rsidRPr="00A17A1D" w:rsidRDefault="0047729B" w:rsidP="00376CDD">
            <w:pPr>
              <w:spacing w:before="0" w:after="0"/>
            </w:pPr>
            <w:r w:rsidRPr="00A17A1D">
              <w:t>ISO</w:t>
            </w:r>
          </w:p>
        </w:tc>
        <w:tc>
          <w:tcPr>
            <w:tcW w:w="0" w:type="auto"/>
            <w:shd w:val="clear" w:color="auto" w:fill="auto"/>
          </w:tcPr>
          <w:p w14:paraId="6199F8B7" w14:textId="77777777" w:rsidR="0047729B" w:rsidRPr="00A17A1D" w:rsidRDefault="0047729B" w:rsidP="00376CDD">
            <w:pPr>
              <w:spacing w:before="0" w:after="0"/>
            </w:pPr>
            <w:r w:rsidRPr="00A17A1D">
              <w:t>International Organization for Standardization</w:t>
            </w:r>
          </w:p>
        </w:tc>
      </w:tr>
      <w:tr w:rsidR="0047729B" w:rsidRPr="00A17A1D" w14:paraId="1C39281C" w14:textId="77777777" w:rsidTr="00FF7A55">
        <w:trPr>
          <w:cantSplit/>
          <w:trHeight w:val="144"/>
        </w:trPr>
        <w:tc>
          <w:tcPr>
            <w:tcW w:w="0" w:type="auto"/>
            <w:shd w:val="clear" w:color="auto" w:fill="auto"/>
          </w:tcPr>
          <w:p w14:paraId="4B2569EC" w14:textId="77777777" w:rsidR="0047729B" w:rsidRPr="00A17A1D" w:rsidRDefault="0047729B" w:rsidP="00376CDD">
            <w:pPr>
              <w:spacing w:before="0" w:after="0"/>
            </w:pPr>
            <w:r>
              <w:t>ITT</w:t>
            </w:r>
          </w:p>
        </w:tc>
        <w:tc>
          <w:tcPr>
            <w:tcW w:w="0" w:type="auto"/>
            <w:shd w:val="clear" w:color="auto" w:fill="auto"/>
          </w:tcPr>
          <w:p w14:paraId="755D6D5B" w14:textId="77777777" w:rsidR="0047729B" w:rsidRPr="00A17A1D" w:rsidRDefault="0047729B" w:rsidP="00376CDD">
            <w:pPr>
              <w:spacing w:before="0" w:after="0"/>
            </w:pPr>
            <w:r>
              <w:t>Intention-To-Treat</w:t>
            </w:r>
          </w:p>
        </w:tc>
      </w:tr>
      <w:tr w:rsidR="0047729B" w:rsidRPr="00A17A1D" w14:paraId="4EF54E25" w14:textId="77777777" w:rsidTr="00FF7A55">
        <w:trPr>
          <w:cantSplit/>
          <w:trHeight w:val="144"/>
        </w:trPr>
        <w:tc>
          <w:tcPr>
            <w:tcW w:w="0" w:type="auto"/>
            <w:shd w:val="clear" w:color="auto" w:fill="auto"/>
          </w:tcPr>
          <w:p w14:paraId="57C46AF3" w14:textId="77777777" w:rsidR="0047729B" w:rsidRPr="00A17A1D" w:rsidRDefault="0047729B" w:rsidP="00376CDD">
            <w:pPr>
              <w:spacing w:before="0" w:after="0"/>
            </w:pPr>
            <w:r w:rsidRPr="00A17A1D">
              <w:t>LSMEANS</w:t>
            </w:r>
          </w:p>
        </w:tc>
        <w:tc>
          <w:tcPr>
            <w:tcW w:w="0" w:type="auto"/>
            <w:shd w:val="clear" w:color="auto" w:fill="auto"/>
          </w:tcPr>
          <w:p w14:paraId="2547CFA2" w14:textId="77777777" w:rsidR="0047729B" w:rsidRPr="00A17A1D" w:rsidRDefault="0047729B" w:rsidP="00376CDD">
            <w:pPr>
              <w:spacing w:before="0" w:after="0"/>
            </w:pPr>
            <w:r w:rsidRPr="00A17A1D">
              <w:t>Least-squares Means</w:t>
            </w:r>
          </w:p>
        </w:tc>
      </w:tr>
      <w:tr w:rsidR="0047729B" w:rsidRPr="00A17A1D" w14:paraId="5D2DF70D" w14:textId="77777777" w:rsidTr="00FF7A55">
        <w:trPr>
          <w:cantSplit/>
          <w:trHeight w:val="144"/>
        </w:trPr>
        <w:tc>
          <w:tcPr>
            <w:tcW w:w="0" w:type="auto"/>
            <w:shd w:val="clear" w:color="auto" w:fill="auto"/>
          </w:tcPr>
          <w:p w14:paraId="33C3C88B" w14:textId="77777777" w:rsidR="0047729B" w:rsidRPr="00A17A1D" w:rsidRDefault="0047729B" w:rsidP="00376CDD">
            <w:pPr>
              <w:spacing w:before="0" w:after="0"/>
            </w:pPr>
            <w:r w:rsidRPr="00A17A1D">
              <w:t>MedDRA</w:t>
            </w:r>
          </w:p>
        </w:tc>
        <w:tc>
          <w:tcPr>
            <w:tcW w:w="0" w:type="auto"/>
            <w:shd w:val="clear" w:color="auto" w:fill="auto"/>
          </w:tcPr>
          <w:p w14:paraId="78F153EF" w14:textId="77777777" w:rsidR="0047729B" w:rsidRPr="00A17A1D" w:rsidRDefault="0047729B" w:rsidP="00376CDD">
            <w:pPr>
              <w:spacing w:before="0" w:after="0"/>
            </w:pPr>
            <w:r w:rsidRPr="00A17A1D">
              <w:t>Medical Dictionary for Regulatory Activities</w:t>
            </w:r>
          </w:p>
        </w:tc>
      </w:tr>
      <w:tr w:rsidR="0047729B" w:rsidRPr="00A17A1D" w14:paraId="054A4CE3" w14:textId="77777777" w:rsidTr="00FF7A55">
        <w:trPr>
          <w:cantSplit/>
          <w:trHeight w:val="144"/>
        </w:trPr>
        <w:tc>
          <w:tcPr>
            <w:tcW w:w="0" w:type="auto"/>
            <w:shd w:val="clear" w:color="auto" w:fill="auto"/>
          </w:tcPr>
          <w:p w14:paraId="476B980C" w14:textId="77777777" w:rsidR="0047729B" w:rsidRPr="00A17A1D" w:rsidRDefault="0047729B" w:rsidP="00376CDD">
            <w:pPr>
              <w:spacing w:before="0" w:after="0"/>
            </w:pPr>
            <w:r w:rsidRPr="00A17A1D">
              <w:t>MOP</w:t>
            </w:r>
          </w:p>
        </w:tc>
        <w:tc>
          <w:tcPr>
            <w:tcW w:w="0" w:type="auto"/>
            <w:shd w:val="clear" w:color="auto" w:fill="auto"/>
          </w:tcPr>
          <w:p w14:paraId="05B4D489" w14:textId="77777777" w:rsidR="0047729B" w:rsidRPr="00A17A1D" w:rsidRDefault="0047729B" w:rsidP="00376CDD">
            <w:pPr>
              <w:spacing w:before="0" w:after="0"/>
            </w:pPr>
            <w:r w:rsidRPr="00A17A1D">
              <w:t>Manual of Procedures</w:t>
            </w:r>
          </w:p>
        </w:tc>
      </w:tr>
      <w:tr w:rsidR="0047729B" w:rsidRPr="00A17A1D" w14:paraId="5F37B4BC" w14:textId="77777777" w:rsidTr="00FF7A55">
        <w:trPr>
          <w:cantSplit/>
          <w:trHeight w:val="144"/>
        </w:trPr>
        <w:tc>
          <w:tcPr>
            <w:tcW w:w="0" w:type="auto"/>
            <w:shd w:val="clear" w:color="auto" w:fill="auto"/>
          </w:tcPr>
          <w:p w14:paraId="0E744E06" w14:textId="77777777" w:rsidR="0047729B" w:rsidRPr="00A17A1D" w:rsidRDefault="0047729B" w:rsidP="00376CDD">
            <w:pPr>
              <w:spacing w:before="0" w:after="0"/>
            </w:pPr>
            <w:r w:rsidRPr="00A17A1D">
              <w:t>MSDS</w:t>
            </w:r>
          </w:p>
        </w:tc>
        <w:tc>
          <w:tcPr>
            <w:tcW w:w="0" w:type="auto"/>
            <w:shd w:val="clear" w:color="auto" w:fill="auto"/>
          </w:tcPr>
          <w:p w14:paraId="1EE20071" w14:textId="77777777" w:rsidR="0047729B" w:rsidRPr="00A17A1D" w:rsidRDefault="0047729B" w:rsidP="00376CDD">
            <w:pPr>
              <w:spacing w:before="0" w:after="0"/>
            </w:pPr>
            <w:r w:rsidRPr="00A17A1D">
              <w:t>Material Safety Data Sheet</w:t>
            </w:r>
          </w:p>
        </w:tc>
      </w:tr>
      <w:tr w:rsidR="0047729B" w:rsidRPr="00A17A1D" w14:paraId="13F20183" w14:textId="77777777" w:rsidTr="00FF7A55">
        <w:trPr>
          <w:cantSplit/>
          <w:trHeight w:val="144"/>
        </w:trPr>
        <w:tc>
          <w:tcPr>
            <w:tcW w:w="0" w:type="auto"/>
            <w:shd w:val="clear" w:color="auto" w:fill="auto"/>
          </w:tcPr>
          <w:p w14:paraId="771D6749" w14:textId="77777777" w:rsidR="0047729B" w:rsidRPr="00A17A1D" w:rsidRDefault="0047729B" w:rsidP="00376CDD">
            <w:pPr>
              <w:spacing w:before="0" w:after="0"/>
            </w:pPr>
            <w:r>
              <w:t>NCT</w:t>
            </w:r>
          </w:p>
        </w:tc>
        <w:tc>
          <w:tcPr>
            <w:tcW w:w="0" w:type="auto"/>
            <w:shd w:val="clear" w:color="auto" w:fill="auto"/>
          </w:tcPr>
          <w:p w14:paraId="3E10574D" w14:textId="77777777" w:rsidR="0047729B" w:rsidRPr="00A17A1D" w:rsidRDefault="0047729B" w:rsidP="00376CDD">
            <w:pPr>
              <w:spacing w:before="0" w:after="0"/>
            </w:pPr>
            <w:r w:rsidRPr="008B3784">
              <w:t>National Clinical Trial</w:t>
            </w:r>
          </w:p>
        </w:tc>
      </w:tr>
      <w:tr w:rsidR="0047729B" w:rsidRPr="00A17A1D" w14:paraId="0524FCF7" w14:textId="77777777" w:rsidTr="00FF7A55">
        <w:trPr>
          <w:cantSplit/>
          <w:trHeight w:val="144"/>
        </w:trPr>
        <w:tc>
          <w:tcPr>
            <w:tcW w:w="0" w:type="auto"/>
            <w:shd w:val="clear" w:color="auto" w:fill="auto"/>
          </w:tcPr>
          <w:p w14:paraId="4630BE94" w14:textId="77777777" w:rsidR="0047729B" w:rsidRPr="00A17A1D" w:rsidRDefault="0047729B" w:rsidP="00376CDD">
            <w:pPr>
              <w:spacing w:before="0" w:after="0"/>
            </w:pPr>
            <w:r w:rsidRPr="00A17A1D">
              <w:t xml:space="preserve">NIH </w:t>
            </w:r>
          </w:p>
        </w:tc>
        <w:tc>
          <w:tcPr>
            <w:tcW w:w="0" w:type="auto"/>
            <w:shd w:val="clear" w:color="auto" w:fill="auto"/>
          </w:tcPr>
          <w:p w14:paraId="570C1240" w14:textId="77777777" w:rsidR="0047729B" w:rsidRPr="00A17A1D" w:rsidRDefault="0047729B" w:rsidP="00376CDD">
            <w:pPr>
              <w:spacing w:before="0" w:after="0"/>
            </w:pPr>
            <w:r w:rsidRPr="00A17A1D">
              <w:t>National Institutes of Health</w:t>
            </w:r>
          </w:p>
        </w:tc>
      </w:tr>
      <w:tr w:rsidR="0047729B" w:rsidRPr="00A17A1D" w14:paraId="2E78F045" w14:textId="77777777" w:rsidTr="00FF7A55">
        <w:trPr>
          <w:cantSplit/>
          <w:trHeight w:val="144"/>
        </w:trPr>
        <w:tc>
          <w:tcPr>
            <w:tcW w:w="0" w:type="auto"/>
            <w:shd w:val="clear" w:color="auto" w:fill="auto"/>
          </w:tcPr>
          <w:p w14:paraId="77094FCB" w14:textId="77777777" w:rsidR="0047729B" w:rsidRPr="00A17A1D" w:rsidRDefault="0047729B" w:rsidP="00376CDD">
            <w:pPr>
              <w:spacing w:before="0" w:after="0"/>
            </w:pPr>
            <w:r w:rsidRPr="00A17A1D">
              <w:t>NIH IC</w:t>
            </w:r>
          </w:p>
        </w:tc>
        <w:tc>
          <w:tcPr>
            <w:tcW w:w="0" w:type="auto"/>
            <w:shd w:val="clear" w:color="auto" w:fill="auto"/>
          </w:tcPr>
          <w:p w14:paraId="3B470433" w14:textId="77777777" w:rsidR="0047729B" w:rsidRPr="00A17A1D" w:rsidRDefault="0047729B" w:rsidP="00376CDD">
            <w:pPr>
              <w:spacing w:before="0" w:after="0"/>
            </w:pPr>
            <w:r w:rsidRPr="00A17A1D">
              <w:t xml:space="preserve">NIH Institute </w:t>
            </w:r>
            <w:r>
              <w:t>or</w:t>
            </w:r>
            <w:r w:rsidRPr="00A17A1D">
              <w:t xml:space="preserve"> Center</w:t>
            </w:r>
          </w:p>
        </w:tc>
      </w:tr>
      <w:tr w:rsidR="0047729B" w:rsidRPr="00A17A1D" w14:paraId="0B04A1D6" w14:textId="77777777" w:rsidTr="00FF7A55">
        <w:trPr>
          <w:cantSplit/>
          <w:trHeight w:val="144"/>
        </w:trPr>
        <w:tc>
          <w:tcPr>
            <w:tcW w:w="0" w:type="auto"/>
            <w:shd w:val="clear" w:color="auto" w:fill="auto"/>
          </w:tcPr>
          <w:p w14:paraId="70A65570" w14:textId="77777777" w:rsidR="0047729B" w:rsidRPr="00A17A1D" w:rsidRDefault="0047729B" w:rsidP="00376CDD">
            <w:pPr>
              <w:spacing w:before="0" w:after="0"/>
            </w:pPr>
            <w:r w:rsidRPr="00A17A1D">
              <w:t>OHRP</w:t>
            </w:r>
          </w:p>
        </w:tc>
        <w:tc>
          <w:tcPr>
            <w:tcW w:w="0" w:type="auto"/>
            <w:shd w:val="clear" w:color="auto" w:fill="auto"/>
          </w:tcPr>
          <w:p w14:paraId="3828A9BE" w14:textId="77777777" w:rsidR="0047729B" w:rsidRPr="00A17A1D" w:rsidRDefault="0047729B" w:rsidP="00376CDD">
            <w:pPr>
              <w:spacing w:before="0" w:after="0"/>
            </w:pPr>
            <w:r w:rsidRPr="00A17A1D">
              <w:t>Office for Human Research Protections</w:t>
            </w:r>
          </w:p>
        </w:tc>
      </w:tr>
      <w:tr w:rsidR="0047729B" w:rsidRPr="00A17A1D" w14:paraId="5A6C5F4D" w14:textId="77777777" w:rsidTr="00FF7A55">
        <w:trPr>
          <w:cantSplit/>
          <w:trHeight w:val="144"/>
        </w:trPr>
        <w:tc>
          <w:tcPr>
            <w:tcW w:w="0" w:type="auto"/>
            <w:shd w:val="clear" w:color="auto" w:fill="auto"/>
          </w:tcPr>
          <w:p w14:paraId="4BC150FA" w14:textId="77777777" w:rsidR="0047729B" w:rsidRPr="00A17A1D" w:rsidRDefault="0047729B" w:rsidP="00376CDD">
            <w:pPr>
              <w:spacing w:before="0" w:after="0"/>
            </w:pPr>
            <w:r w:rsidRPr="00A17A1D">
              <w:t>PI</w:t>
            </w:r>
          </w:p>
        </w:tc>
        <w:tc>
          <w:tcPr>
            <w:tcW w:w="0" w:type="auto"/>
            <w:shd w:val="clear" w:color="auto" w:fill="auto"/>
          </w:tcPr>
          <w:p w14:paraId="524C768A" w14:textId="77777777" w:rsidR="0047729B" w:rsidRPr="00A17A1D" w:rsidRDefault="0047729B" w:rsidP="00376CDD">
            <w:pPr>
              <w:spacing w:before="0" w:after="0"/>
            </w:pPr>
            <w:r w:rsidRPr="00A17A1D">
              <w:t>Principal Investigator</w:t>
            </w:r>
          </w:p>
        </w:tc>
      </w:tr>
      <w:tr w:rsidR="0047729B" w:rsidRPr="00A17A1D" w14:paraId="5CA8DF6A" w14:textId="77777777" w:rsidTr="00FF7A55">
        <w:trPr>
          <w:cantSplit/>
          <w:trHeight w:val="144"/>
        </w:trPr>
        <w:tc>
          <w:tcPr>
            <w:tcW w:w="0" w:type="auto"/>
            <w:shd w:val="clear" w:color="auto" w:fill="auto"/>
          </w:tcPr>
          <w:p w14:paraId="0A90FEA4" w14:textId="77777777" w:rsidR="0047729B" w:rsidRPr="00A17A1D" w:rsidRDefault="0047729B" w:rsidP="00376CDD">
            <w:pPr>
              <w:spacing w:before="0" w:after="0"/>
            </w:pPr>
            <w:r w:rsidRPr="00A17A1D">
              <w:t>QA</w:t>
            </w:r>
          </w:p>
        </w:tc>
        <w:tc>
          <w:tcPr>
            <w:tcW w:w="0" w:type="auto"/>
            <w:shd w:val="clear" w:color="auto" w:fill="auto"/>
          </w:tcPr>
          <w:p w14:paraId="7785A21B" w14:textId="77777777" w:rsidR="0047729B" w:rsidRPr="00A17A1D" w:rsidRDefault="0047729B" w:rsidP="00376CDD">
            <w:pPr>
              <w:spacing w:before="0" w:after="0"/>
            </w:pPr>
            <w:r w:rsidRPr="00A17A1D">
              <w:t>Quality Assurance</w:t>
            </w:r>
          </w:p>
        </w:tc>
      </w:tr>
      <w:tr w:rsidR="0047729B" w:rsidRPr="00A17A1D" w14:paraId="1DAFE9B5" w14:textId="77777777" w:rsidTr="00FF7A55">
        <w:trPr>
          <w:cantSplit/>
          <w:trHeight w:val="144"/>
        </w:trPr>
        <w:tc>
          <w:tcPr>
            <w:tcW w:w="0" w:type="auto"/>
            <w:shd w:val="clear" w:color="auto" w:fill="auto"/>
          </w:tcPr>
          <w:p w14:paraId="558FDE37" w14:textId="77777777" w:rsidR="0047729B" w:rsidRPr="00A17A1D" w:rsidRDefault="0047729B" w:rsidP="00376CDD">
            <w:pPr>
              <w:spacing w:before="0" w:after="0"/>
            </w:pPr>
            <w:r w:rsidRPr="00A17A1D">
              <w:t>QC</w:t>
            </w:r>
          </w:p>
        </w:tc>
        <w:tc>
          <w:tcPr>
            <w:tcW w:w="0" w:type="auto"/>
            <w:shd w:val="clear" w:color="auto" w:fill="auto"/>
          </w:tcPr>
          <w:p w14:paraId="0B4CD5BA" w14:textId="77777777" w:rsidR="0047729B" w:rsidRPr="00A17A1D" w:rsidRDefault="0047729B" w:rsidP="00376CDD">
            <w:pPr>
              <w:spacing w:before="0" w:after="0"/>
            </w:pPr>
            <w:r w:rsidRPr="00A17A1D">
              <w:t>Quality Control</w:t>
            </w:r>
          </w:p>
        </w:tc>
      </w:tr>
      <w:tr w:rsidR="0047729B" w:rsidRPr="00A17A1D" w14:paraId="500723DA" w14:textId="77777777" w:rsidTr="00FF7A55">
        <w:trPr>
          <w:cantSplit/>
          <w:trHeight w:val="144"/>
        </w:trPr>
        <w:tc>
          <w:tcPr>
            <w:tcW w:w="0" w:type="auto"/>
            <w:shd w:val="clear" w:color="auto" w:fill="auto"/>
          </w:tcPr>
          <w:p w14:paraId="00A593E2" w14:textId="77777777" w:rsidR="0047729B" w:rsidRPr="00A17A1D" w:rsidRDefault="0047729B" w:rsidP="00376CDD">
            <w:pPr>
              <w:spacing w:before="0" w:after="0"/>
            </w:pPr>
            <w:r w:rsidRPr="00A17A1D">
              <w:t>SAE</w:t>
            </w:r>
          </w:p>
        </w:tc>
        <w:tc>
          <w:tcPr>
            <w:tcW w:w="0" w:type="auto"/>
            <w:shd w:val="clear" w:color="auto" w:fill="auto"/>
          </w:tcPr>
          <w:p w14:paraId="6B26F162" w14:textId="77777777" w:rsidR="0047729B" w:rsidRPr="00A17A1D" w:rsidRDefault="0047729B" w:rsidP="00376CDD">
            <w:pPr>
              <w:spacing w:before="0" w:after="0"/>
            </w:pPr>
            <w:r w:rsidRPr="00A17A1D">
              <w:t>Serious Adverse Event</w:t>
            </w:r>
          </w:p>
        </w:tc>
      </w:tr>
      <w:tr w:rsidR="0047729B" w:rsidRPr="00A17A1D" w14:paraId="5FB3BB43" w14:textId="77777777" w:rsidTr="00FF7A55">
        <w:trPr>
          <w:cantSplit/>
          <w:trHeight w:val="144"/>
        </w:trPr>
        <w:tc>
          <w:tcPr>
            <w:tcW w:w="0" w:type="auto"/>
            <w:shd w:val="clear" w:color="auto" w:fill="auto"/>
          </w:tcPr>
          <w:p w14:paraId="3CF7531D" w14:textId="77777777" w:rsidR="0047729B" w:rsidRPr="00A17A1D" w:rsidRDefault="0047729B" w:rsidP="00376CDD">
            <w:pPr>
              <w:spacing w:before="0" w:after="0"/>
            </w:pPr>
            <w:r w:rsidRPr="00A17A1D">
              <w:t>SAP</w:t>
            </w:r>
          </w:p>
        </w:tc>
        <w:tc>
          <w:tcPr>
            <w:tcW w:w="0" w:type="auto"/>
            <w:shd w:val="clear" w:color="auto" w:fill="auto"/>
          </w:tcPr>
          <w:p w14:paraId="773C4F1B" w14:textId="77777777" w:rsidR="0047729B" w:rsidRPr="00A17A1D" w:rsidRDefault="0047729B" w:rsidP="00376CDD">
            <w:pPr>
              <w:spacing w:before="0" w:after="0"/>
            </w:pPr>
            <w:r w:rsidRPr="00A17A1D">
              <w:t>Statistical Analysis Plan</w:t>
            </w:r>
          </w:p>
        </w:tc>
      </w:tr>
      <w:tr w:rsidR="0047729B" w:rsidRPr="00A17A1D" w14:paraId="7EC20E68" w14:textId="77777777" w:rsidTr="00FF7A55">
        <w:trPr>
          <w:cantSplit/>
          <w:trHeight w:val="144"/>
        </w:trPr>
        <w:tc>
          <w:tcPr>
            <w:tcW w:w="0" w:type="auto"/>
            <w:shd w:val="clear" w:color="auto" w:fill="auto"/>
          </w:tcPr>
          <w:p w14:paraId="0D23EE4E" w14:textId="77777777" w:rsidR="0047729B" w:rsidRPr="00A17A1D" w:rsidRDefault="0047729B" w:rsidP="00376CDD">
            <w:pPr>
              <w:spacing w:before="0" w:after="0"/>
            </w:pPr>
            <w:r w:rsidRPr="00A17A1D">
              <w:t>SMC</w:t>
            </w:r>
          </w:p>
        </w:tc>
        <w:tc>
          <w:tcPr>
            <w:tcW w:w="0" w:type="auto"/>
            <w:shd w:val="clear" w:color="auto" w:fill="auto"/>
          </w:tcPr>
          <w:p w14:paraId="3679EE91" w14:textId="77777777" w:rsidR="0047729B" w:rsidRPr="00A17A1D" w:rsidRDefault="0047729B" w:rsidP="00376CDD">
            <w:pPr>
              <w:spacing w:before="0" w:after="0"/>
            </w:pPr>
            <w:r w:rsidRPr="00A17A1D">
              <w:t>Safety Monitoring Committee</w:t>
            </w:r>
          </w:p>
        </w:tc>
      </w:tr>
      <w:tr w:rsidR="0047729B" w:rsidRPr="00A17A1D" w14:paraId="6E809A89" w14:textId="77777777" w:rsidTr="00FF7A55">
        <w:trPr>
          <w:cantSplit/>
          <w:trHeight w:val="144"/>
        </w:trPr>
        <w:tc>
          <w:tcPr>
            <w:tcW w:w="0" w:type="auto"/>
            <w:shd w:val="clear" w:color="auto" w:fill="auto"/>
          </w:tcPr>
          <w:p w14:paraId="75AFB4E6" w14:textId="77777777" w:rsidR="0047729B" w:rsidRPr="00A17A1D" w:rsidRDefault="0047729B" w:rsidP="00376CDD">
            <w:pPr>
              <w:spacing w:before="0" w:after="0"/>
            </w:pPr>
            <w:r>
              <w:t>SOA</w:t>
            </w:r>
          </w:p>
        </w:tc>
        <w:tc>
          <w:tcPr>
            <w:tcW w:w="0" w:type="auto"/>
            <w:shd w:val="clear" w:color="auto" w:fill="auto"/>
          </w:tcPr>
          <w:p w14:paraId="70BBC4FA" w14:textId="77777777" w:rsidR="0047729B" w:rsidRPr="00A17A1D" w:rsidRDefault="0047729B" w:rsidP="00376CDD">
            <w:pPr>
              <w:spacing w:before="0" w:after="0"/>
            </w:pPr>
            <w:r>
              <w:t>Schedule of Activities</w:t>
            </w:r>
          </w:p>
        </w:tc>
      </w:tr>
      <w:tr w:rsidR="0047729B" w:rsidRPr="00A17A1D" w14:paraId="5AF39FDE" w14:textId="77777777" w:rsidTr="00FF7A55">
        <w:trPr>
          <w:cantSplit/>
          <w:trHeight w:val="144"/>
        </w:trPr>
        <w:tc>
          <w:tcPr>
            <w:tcW w:w="0" w:type="auto"/>
            <w:shd w:val="clear" w:color="auto" w:fill="auto"/>
          </w:tcPr>
          <w:p w14:paraId="56B57361" w14:textId="77777777" w:rsidR="0047729B" w:rsidRPr="00A17A1D" w:rsidRDefault="0047729B" w:rsidP="00376CDD">
            <w:pPr>
              <w:spacing w:before="0" w:after="0"/>
            </w:pPr>
            <w:r w:rsidRPr="00A17A1D">
              <w:t>SOC</w:t>
            </w:r>
          </w:p>
        </w:tc>
        <w:tc>
          <w:tcPr>
            <w:tcW w:w="0" w:type="auto"/>
            <w:shd w:val="clear" w:color="auto" w:fill="auto"/>
          </w:tcPr>
          <w:p w14:paraId="0A182297" w14:textId="77777777" w:rsidR="0047729B" w:rsidRPr="00A17A1D" w:rsidRDefault="0047729B" w:rsidP="00376CDD">
            <w:pPr>
              <w:spacing w:before="0" w:after="0"/>
            </w:pPr>
            <w:r w:rsidRPr="00A17A1D">
              <w:t>System Organ Class</w:t>
            </w:r>
          </w:p>
        </w:tc>
      </w:tr>
      <w:tr w:rsidR="0047729B" w:rsidRPr="00A17A1D" w14:paraId="2CA89421" w14:textId="77777777" w:rsidTr="00FF7A55">
        <w:trPr>
          <w:cantSplit/>
          <w:trHeight w:val="144"/>
        </w:trPr>
        <w:tc>
          <w:tcPr>
            <w:tcW w:w="0" w:type="auto"/>
            <w:shd w:val="clear" w:color="auto" w:fill="auto"/>
          </w:tcPr>
          <w:p w14:paraId="4F48FD83" w14:textId="77777777" w:rsidR="0047729B" w:rsidRPr="00A17A1D" w:rsidRDefault="0047729B" w:rsidP="00376CDD">
            <w:pPr>
              <w:spacing w:before="0" w:after="0"/>
            </w:pPr>
            <w:r w:rsidRPr="00A17A1D">
              <w:t>SOP</w:t>
            </w:r>
          </w:p>
        </w:tc>
        <w:tc>
          <w:tcPr>
            <w:tcW w:w="0" w:type="auto"/>
            <w:shd w:val="clear" w:color="auto" w:fill="auto"/>
          </w:tcPr>
          <w:p w14:paraId="3E3259B7" w14:textId="77777777" w:rsidR="0047729B" w:rsidRPr="00A17A1D" w:rsidRDefault="0047729B" w:rsidP="00376CDD">
            <w:pPr>
              <w:spacing w:before="0" w:after="0"/>
            </w:pPr>
            <w:r w:rsidRPr="00A17A1D">
              <w:t>Standard Operating Procedure</w:t>
            </w:r>
          </w:p>
        </w:tc>
      </w:tr>
      <w:tr w:rsidR="0047729B" w:rsidRPr="00A17A1D" w14:paraId="0EC840BD" w14:textId="77777777" w:rsidTr="00FF7A55">
        <w:trPr>
          <w:cantSplit/>
          <w:trHeight w:val="144"/>
        </w:trPr>
        <w:tc>
          <w:tcPr>
            <w:tcW w:w="0" w:type="auto"/>
            <w:shd w:val="clear" w:color="auto" w:fill="auto"/>
          </w:tcPr>
          <w:p w14:paraId="5A4776E0" w14:textId="77777777" w:rsidR="0047729B" w:rsidRPr="00A17A1D" w:rsidRDefault="0047729B" w:rsidP="00376CDD">
            <w:pPr>
              <w:spacing w:before="0" w:after="0"/>
            </w:pPr>
            <w:r w:rsidRPr="00A17A1D">
              <w:t>UP</w:t>
            </w:r>
          </w:p>
        </w:tc>
        <w:tc>
          <w:tcPr>
            <w:tcW w:w="0" w:type="auto"/>
            <w:shd w:val="clear" w:color="auto" w:fill="auto"/>
          </w:tcPr>
          <w:p w14:paraId="02A854C2" w14:textId="77777777" w:rsidR="0047729B" w:rsidRPr="00A17A1D" w:rsidRDefault="0047729B" w:rsidP="00376CDD">
            <w:pPr>
              <w:spacing w:before="0" w:after="0"/>
            </w:pPr>
            <w:r w:rsidRPr="00A17A1D">
              <w:t>Unanticipated Problem</w:t>
            </w:r>
          </w:p>
        </w:tc>
      </w:tr>
      <w:tr w:rsidR="0047729B" w:rsidRPr="00A17A1D" w14:paraId="6BC13CB8" w14:textId="77777777" w:rsidTr="00FF7A55">
        <w:trPr>
          <w:cantSplit/>
          <w:trHeight w:val="144"/>
        </w:trPr>
        <w:tc>
          <w:tcPr>
            <w:tcW w:w="0" w:type="auto"/>
            <w:shd w:val="clear" w:color="auto" w:fill="auto"/>
          </w:tcPr>
          <w:p w14:paraId="33685739" w14:textId="77777777" w:rsidR="0047729B" w:rsidRPr="00A17A1D" w:rsidRDefault="0047729B" w:rsidP="00376CDD">
            <w:pPr>
              <w:spacing w:before="0" w:after="0"/>
            </w:pPr>
            <w:r w:rsidRPr="00A17A1D">
              <w:t>US</w:t>
            </w:r>
          </w:p>
        </w:tc>
        <w:tc>
          <w:tcPr>
            <w:tcW w:w="0" w:type="auto"/>
            <w:shd w:val="clear" w:color="auto" w:fill="auto"/>
          </w:tcPr>
          <w:p w14:paraId="44E6F7E7" w14:textId="77777777" w:rsidR="0047729B" w:rsidRPr="00A17A1D" w:rsidRDefault="0047729B" w:rsidP="00376CDD">
            <w:pPr>
              <w:spacing w:before="0" w:after="0"/>
            </w:pPr>
            <w:r w:rsidRPr="00A17A1D">
              <w:t>United States</w:t>
            </w:r>
          </w:p>
        </w:tc>
      </w:tr>
    </w:tbl>
    <w:p w14:paraId="53C3C252" w14:textId="77777777" w:rsidR="001E5790" w:rsidRPr="005136B8" w:rsidRDefault="0055709A" w:rsidP="00D12D76">
      <w:pPr>
        <w:pStyle w:val="Heading1"/>
      </w:pPr>
      <w:bookmarkStart w:id="1395" w:name="_Toc250632218"/>
      <w:bookmarkStart w:id="1396" w:name="_Toc281240160"/>
      <w:bookmarkStart w:id="1397" w:name="_Toc281240402"/>
      <w:bookmarkStart w:id="1398" w:name="_Toc288125149"/>
      <w:bookmarkStart w:id="1399" w:name="_Toc484520959"/>
      <w:bookmarkStart w:id="1400" w:name="_Ref11145585"/>
      <w:bookmarkStart w:id="1401" w:name="_Toc182473193"/>
      <w:r w:rsidRPr="005136B8">
        <w:t>REFERENCES</w:t>
      </w:r>
      <w:bookmarkEnd w:id="1395"/>
      <w:bookmarkEnd w:id="1396"/>
      <w:bookmarkEnd w:id="1397"/>
      <w:bookmarkEnd w:id="1398"/>
      <w:bookmarkEnd w:id="1399"/>
      <w:bookmarkEnd w:id="1400"/>
      <w:bookmarkEnd w:id="1401"/>
      <w:r w:rsidRPr="005136B8">
        <w:t xml:space="preserve"> </w:t>
      </w:r>
    </w:p>
    <w:p w14:paraId="46FD3EB7" w14:textId="24B3C079" w:rsidR="00F64798" w:rsidRDefault="0042171C" w:rsidP="00F16AF7">
      <w:pPr>
        <w:rPr>
          <w:i/>
          <w:noProof/>
          <w:szCs w:val="24"/>
        </w:rPr>
      </w:pPr>
      <w:r w:rsidRPr="0042171C">
        <w:rPr>
          <w:i/>
          <w:noProof/>
          <w:szCs w:val="24"/>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w:t>
      </w:r>
    </w:p>
    <w:p w14:paraId="698DF054" w14:textId="77777777" w:rsidR="001773FC" w:rsidRPr="001773FC" w:rsidRDefault="001773FC" w:rsidP="001773FC">
      <w:pPr>
        <w:rPr>
          <w:i/>
          <w:iCs/>
          <w:szCs w:val="24"/>
        </w:rPr>
      </w:pPr>
      <w:r w:rsidRPr="001773FC">
        <w:rPr>
          <w:i/>
          <w:iCs/>
          <w:szCs w:val="24"/>
        </w:rPr>
        <w:t>Examples:</w:t>
      </w:r>
    </w:p>
    <w:p w14:paraId="75FB24D2" w14:textId="77777777" w:rsidR="001773FC" w:rsidRPr="001773FC" w:rsidRDefault="001773FC" w:rsidP="001773FC">
      <w:pPr>
        <w:jc w:val="left"/>
        <w:rPr>
          <w:i/>
          <w:iCs/>
          <w:szCs w:val="24"/>
        </w:rPr>
      </w:pPr>
      <w:r w:rsidRPr="001773FC">
        <w:rPr>
          <w:b/>
          <w:i/>
          <w:iCs/>
          <w:szCs w:val="24"/>
        </w:rPr>
        <w:t>Journal citation</w:t>
      </w:r>
      <w:r w:rsidRPr="001773FC">
        <w:rPr>
          <w:i/>
          <w:iCs/>
          <w:szCs w:val="24"/>
        </w:rPr>
        <w:br/>
        <w:t>Veronesi U, Maisonneuve P, Decensi A. Tamoxifen: an enduring star. J Natl Cancer Inst. 2007 Feb 21;99(4):258-60.</w:t>
      </w:r>
    </w:p>
    <w:p w14:paraId="3EC083E0" w14:textId="77777777" w:rsidR="001773FC" w:rsidRPr="001773FC" w:rsidRDefault="001773FC" w:rsidP="001773FC">
      <w:pPr>
        <w:jc w:val="left"/>
        <w:rPr>
          <w:i/>
          <w:iCs/>
          <w:szCs w:val="24"/>
        </w:rPr>
      </w:pPr>
      <w:r w:rsidRPr="001773FC">
        <w:rPr>
          <w:b/>
          <w:i/>
          <w:iCs/>
          <w:szCs w:val="24"/>
        </w:rPr>
        <w:t>Whole book citation</w:t>
      </w:r>
      <w:r w:rsidRPr="001773FC">
        <w:rPr>
          <w:i/>
          <w:iCs/>
          <w:szCs w:val="24"/>
        </w:rPr>
        <w:br/>
        <w:t>Belitz HD, Grosch W, Schieberle P. Food chemistry. 3</w:t>
      </w:r>
      <w:r w:rsidRPr="001773FC">
        <w:rPr>
          <w:i/>
          <w:iCs/>
          <w:szCs w:val="24"/>
          <w:vertAlign w:val="superscript"/>
        </w:rPr>
        <w:t>rd</w:t>
      </w:r>
      <w:r w:rsidRPr="001773FC">
        <w:rPr>
          <w:i/>
          <w:iCs/>
          <w:szCs w:val="24"/>
        </w:rPr>
        <w:t xml:space="preserve"> rev. ed. Burghagen MM, translator. Berlin: Springer; 2004. 1070 p.</w:t>
      </w:r>
    </w:p>
    <w:p w14:paraId="7A8FFE51" w14:textId="77777777" w:rsidR="001773FC" w:rsidRPr="001773FC" w:rsidRDefault="001773FC" w:rsidP="001773FC">
      <w:pPr>
        <w:jc w:val="left"/>
        <w:rPr>
          <w:i/>
          <w:iCs/>
          <w:szCs w:val="24"/>
        </w:rPr>
      </w:pPr>
      <w:r w:rsidRPr="001773FC">
        <w:rPr>
          <w:b/>
          <w:i/>
          <w:iCs/>
          <w:szCs w:val="24"/>
        </w:rPr>
        <w:t>Chapter in a book citation</w:t>
      </w:r>
      <w:r w:rsidRPr="001773FC">
        <w:rPr>
          <w:i/>
          <w:iCs/>
          <w:szCs w:val="24"/>
        </w:rPr>
        <w:br/>
        <w:t xml:space="preserve">Riffenburgh RH. </w:t>
      </w:r>
      <w:r w:rsidRPr="001773FC">
        <w:rPr>
          <w:i/>
          <w:iCs/>
          <w:szCs w:val="24"/>
          <w:lang w:val="it-IT"/>
        </w:rPr>
        <w:t>Statistics in medicine. 2</w:t>
      </w:r>
      <w:r w:rsidRPr="001773FC">
        <w:rPr>
          <w:i/>
          <w:iCs/>
          <w:szCs w:val="24"/>
          <w:vertAlign w:val="superscript"/>
          <w:lang w:val="it-IT"/>
        </w:rPr>
        <w:t>nd</w:t>
      </w:r>
      <w:r w:rsidRPr="001773FC">
        <w:rPr>
          <w:i/>
          <w:iCs/>
          <w:szCs w:val="24"/>
          <w:lang w:val="it-IT"/>
        </w:rPr>
        <w:t xml:space="preserve"> ed. </w:t>
      </w:r>
      <w:r w:rsidRPr="001773FC">
        <w:rPr>
          <w:i/>
          <w:iCs/>
          <w:szCs w:val="24"/>
        </w:rPr>
        <w:t>Amsterdam (Netherlands): Elsevier Academic Press; c2006. Chapter 24, Regression and correlation methods; p. 447-86.</w:t>
      </w:r>
    </w:p>
    <w:p w14:paraId="011C5062" w14:textId="77777777" w:rsidR="001773FC" w:rsidRPr="001773FC" w:rsidRDefault="001773FC" w:rsidP="001773FC">
      <w:pPr>
        <w:jc w:val="left"/>
        <w:rPr>
          <w:b/>
          <w:i/>
          <w:iCs/>
          <w:szCs w:val="24"/>
        </w:rPr>
      </w:pPr>
      <w:r w:rsidRPr="001773FC">
        <w:rPr>
          <w:b/>
          <w:i/>
          <w:iCs/>
          <w:szCs w:val="24"/>
        </w:rPr>
        <w:t>Web Site citation</w:t>
      </w:r>
      <w:r w:rsidRPr="001773FC">
        <w:rPr>
          <w:b/>
          <w:i/>
          <w:iCs/>
          <w:szCs w:val="24"/>
        </w:rPr>
        <w:br/>
      </w:r>
      <w:r w:rsidRPr="001773FC">
        <w:rPr>
          <w:i/>
          <w:iCs/>
          <w:szCs w:val="24"/>
        </w:rPr>
        <w:t>Complementary/Integrative Medicine [Internet]. Houston: University of Texas, M.D. Anderson Cancer Center; c2007 [cited 2007 Feb 21]. Available from: http://www.manderson.org/departments/CIMER/.</w:t>
      </w:r>
    </w:p>
    <w:p w14:paraId="364462E5" w14:textId="77777777" w:rsidR="001773FC" w:rsidRPr="001773FC" w:rsidRDefault="001773FC" w:rsidP="001773FC">
      <w:pPr>
        <w:jc w:val="left"/>
        <w:rPr>
          <w:b/>
          <w:i/>
          <w:iCs/>
          <w:szCs w:val="24"/>
        </w:rPr>
      </w:pPr>
      <w:r w:rsidRPr="001773FC">
        <w:rPr>
          <w:b/>
          <w:i/>
          <w:iCs/>
          <w:szCs w:val="24"/>
        </w:rPr>
        <w:t>Electronic Mail citation</w:t>
      </w:r>
    </w:p>
    <w:p w14:paraId="7892B3DF" w14:textId="77777777" w:rsidR="001773FC" w:rsidRPr="001773FC" w:rsidRDefault="001773FC" w:rsidP="001773FC">
      <w:pPr>
        <w:jc w:val="left"/>
        <w:rPr>
          <w:i/>
          <w:iCs/>
          <w:szCs w:val="24"/>
        </w:rPr>
      </w:pPr>
      <w:r w:rsidRPr="001773FC">
        <w:rPr>
          <w:i/>
          <w:iCs/>
          <w:szCs w:val="24"/>
        </w:rPr>
        <w:t>Backus, Joyce. Physician Internet search behavior: detailed study [Internet]. Message to: Karen Patrias. 2007 Mar 27 [cited 2007 Mar 28]. [2 paragraphs]</w:t>
      </w:r>
    </w:p>
    <w:p w14:paraId="2F0B5EA9" w14:textId="77777777" w:rsidR="001773FC" w:rsidRPr="001773FC" w:rsidRDefault="001773FC" w:rsidP="001773FC">
      <w:pPr>
        <w:jc w:val="left"/>
        <w:rPr>
          <w:i/>
          <w:iCs/>
          <w:szCs w:val="24"/>
        </w:rPr>
      </w:pPr>
      <w:r w:rsidRPr="001773FC">
        <w:rPr>
          <w:b/>
          <w:i/>
          <w:iCs/>
          <w:szCs w:val="24"/>
        </w:rPr>
        <w:t>References to package insert, device labeling or investigational brochure</w:t>
      </w:r>
    </w:p>
    <w:p w14:paraId="782D97D8" w14:textId="0BECAF9C" w:rsidR="00BF33E6" w:rsidRPr="00285D1C" w:rsidRDefault="001773FC" w:rsidP="00692D35">
      <w:pPr>
        <w:jc w:val="left"/>
      </w:pPr>
      <w:r w:rsidRPr="001773FC">
        <w:rPr>
          <w:i/>
          <w:iCs/>
          <w:szCs w:val="24"/>
        </w:rPr>
        <w:t>Cite date accessed, version number, and source of product information.</w:t>
      </w:r>
    </w:p>
    <w:sectPr w:rsidR="00BF33E6" w:rsidRPr="00285D1C"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7E9E4" w14:textId="77777777" w:rsidR="00DE0199" w:rsidRDefault="00DE0199" w:rsidP="00435648">
      <w:pPr>
        <w:spacing w:before="0" w:after="0"/>
      </w:pPr>
      <w:r>
        <w:separator/>
      </w:r>
    </w:p>
  </w:endnote>
  <w:endnote w:type="continuationSeparator" w:id="0">
    <w:p w14:paraId="6D2DC03C" w14:textId="77777777" w:rsidR="00DE0199" w:rsidRDefault="00DE0199" w:rsidP="00435648">
      <w:pPr>
        <w:spacing w:before="0" w:after="0"/>
      </w:pPr>
      <w:r>
        <w:continuationSeparator/>
      </w:r>
    </w:p>
  </w:endnote>
  <w:endnote w:type="continuationNotice" w:id="1">
    <w:p w14:paraId="74E87DA3" w14:textId="77777777" w:rsidR="00DE0199" w:rsidRDefault="00DE019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89ECC43" w:rsidR="000617F9" w:rsidRPr="008A31B3" w:rsidRDefault="000617F9" w:rsidP="00AD60A3">
    <w:pPr>
      <w:pStyle w:val="Footer"/>
      <w:tabs>
        <w:tab w:val="clear" w:pos="4680"/>
        <w:tab w:val="clear" w:pos="9360"/>
        <w:tab w:val="left" w:pos="3384"/>
      </w:tabs>
      <w:rPr>
        <w:i/>
        <w:iCs/>
        <w:sz w:val="20"/>
        <w:szCs w:val="20"/>
      </w:rPr>
    </w:pPr>
    <w:r w:rsidRPr="008A31B3">
      <w:rPr>
        <w:i/>
        <w:iCs/>
        <w:sz w:val="20"/>
        <w:szCs w:val="20"/>
      </w:rPr>
      <w:t xml:space="preserve">BSSR Template </w:t>
    </w:r>
    <w:r w:rsidR="00F40179">
      <w:rPr>
        <w:i/>
        <w:iCs/>
        <w:sz w:val="20"/>
        <w:szCs w:val="20"/>
      </w:rPr>
      <w:t>v</w:t>
    </w:r>
    <w:r w:rsidR="001D0E1C">
      <w:rPr>
        <w:i/>
        <w:iCs/>
        <w:sz w:val="20"/>
        <w:szCs w:val="20"/>
      </w:rPr>
      <w:t>6 02.04.2025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C0C4E" w14:textId="77777777" w:rsidR="00DE0199" w:rsidRDefault="00DE0199" w:rsidP="00435648">
      <w:pPr>
        <w:spacing w:before="0" w:after="0"/>
      </w:pPr>
      <w:r>
        <w:separator/>
      </w:r>
    </w:p>
  </w:footnote>
  <w:footnote w:type="continuationSeparator" w:id="0">
    <w:p w14:paraId="3CEB2FAC" w14:textId="77777777" w:rsidR="00DE0199" w:rsidRDefault="00DE0199" w:rsidP="00435648">
      <w:pPr>
        <w:spacing w:before="0" w:after="0"/>
      </w:pPr>
      <w:r>
        <w:continuationSeparator/>
      </w:r>
    </w:p>
  </w:footnote>
  <w:footnote w:type="continuationNotice" w:id="1">
    <w:p w14:paraId="3B940BD9" w14:textId="77777777" w:rsidR="00DE0199" w:rsidRDefault="00DE0199">
      <w:pPr>
        <w:spacing w:before="0" w:after="0"/>
      </w:pPr>
    </w:p>
  </w:footnote>
  <w:footnote w:id="2">
    <w:p w14:paraId="1EB715A9" w14:textId="77777777" w:rsidR="000617F9" w:rsidRDefault="000617F9" w:rsidP="00B40DA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3">
    <w:p w14:paraId="0E0B4FFE" w14:textId="77777777" w:rsidR="000617F9" w:rsidRPr="00A52408" w:rsidRDefault="000617F9"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4">
    <w:p w14:paraId="630880DD" w14:textId="77777777" w:rsidR="000617F9" w:rsidRDefault="000617F9"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0617F9" w:rsidRDefault="000617F9">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0617F9" w:rsidRPr="00435648" w:rsidRDefault="000617F9">
    <w:pPr>
      <w:pStyle w:val="Header"/>
      <w:rPr>
        <w:b/>
        <w:i/>
        <w:sz w:val="20"/>
        <w:lang w:val="en-US"/>
      </w:rPr>
    </w:pPr>
    <w:r w:rsidRPr="00435648">
      <w:rPr>
        <w:b/>
        <w:i/>
        <w:sz w:val="20"/>
        <w:lang w:val="en-US"/>
      </w:rPr>
      <w:t>Abbreviated Title:</w:t>
    </w:r>
  </w:p>
  <w:p w14:paraId="26B20680" w14:textId="77777777" w:rsidR="000617F9" w:rsidRPr="00435648" w:rsidRDefault="000617F9">
    <w:pPr>
      <w:pStyle w:val="Header"/>
      <w:rPr>
        <w:b/>
        <w:i/>
        <w:sz w:val="20"/>
        <w:lang w:val="en-US"/>
      </w:rPr>
    </w:pPr>
    <w:r w:rsidRPr="00435648">
      <w:rPr>
        <w:b/>
        <w:i/>
        <w:sz w:val="20"/>
        <w:lang w:val="en-US"/>
      </w:rPr>
      <w:t>Version Date:</w:t>
    </w:r>
  </w:p>
  <w:p w14:paraId="16B032F8" w14:textId="77777777" w:rsidR="000617F9" w:rsidRPr="00435648" w:rsidRDefault="000617F9">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55546"/>
    <w:multiLevelType w:val="hybridMultilevel"/>
    <w:tmpl w:val="3F9A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01BEC"/>
    <w:multiLevelType w:val="hybridMultilevel"/>
    <w:tmpl w:val="CE0A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E7CA9"/>
    <w:multiLevelType w:val="hybridMultilevel"/>
    <w:tmpl w:val="6CC8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771F6"/>
    <w:multiLevelType w:val="multilevel"/>
    <w:tmpl w:val="EA705D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F115D"/>
    <w:multiLevelType w:val="hybridMultilevel"/>
    <w:tmpl w:val="B4A4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5D304A"/>
    <w:multiLevelType w:val="hybridMultilevel"/>
    <w:tmpl w:val="DBECA3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82E53"/>
    <w:multiLevelType w:val="hybridMultilevel"/>
    <w:tmpl w:val="CD9E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020A9F"/>
    <w:multiLevelType w:val="hybridMultilevel"/>
    <w:tmpl w:val="5B44C0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C2F9D"/>
    <w:multiLevelType w:val="hybridMultilevel"/>
    <w:tmpl w:val="BD609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3"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4"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15:restartNumberingAfterBreak="0">
    <w:nsid w:val="5E1A440A"/>
    <w:multiLevelType w:val="hybridMultilevel"/>
    <w:tmpl w:val="D97A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674D3645"/>
    <w:multiLevelType w:val="hybridMultilevel"/>
    <w:tmpl w:val="7710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F5762A"/>
    <w:multiLevelType w:val="hybridMultilevel"/>
    <w:tmpl w:val="0C7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9157E7"/>
    <w:multiLevelType w:val="hybridMultilevel"/>
    <w:tmpl w:val="1166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81150A"/>
    <w:multiLevelType w:val="hybridMultilevel"/>
    <w:tmpl w:val="CB74C5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482912"/>
    <w:multiLevelType w:val="hybridMultilevel"/>
    <w:tmpl w:val="CA500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52"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678440">
    <w:abstractNumId w:val="18"/>
  </w:num>
  <w:num w:numId="2" w16cid:durableId="1515150680">
    <w:abstractNumId w:val="11"/>
  </w:num>
  <w:num w:numId="3" w16cid:durableId="184950576">
    <w:abstractNumId w:val="17"/>
  </w:num>
  <w:num w:numId="4" w16cid:durableId="143393328">
    <w:abstractNumId w:val="9"/>
  </w:num>
  <w:num w:numId="5" w16cid:durableId="1590044084">
    <w:abstractNumId w:val="31"/>
  </w:num>
  <w:num w:numId="6" w16cid:durableId="1656907222">
    <w:abstractNumId w:val="21"/>
  </w:num>
  <w:num w:numId="7" w16cid:durableId="1357928425">
    <w:abstractNumId w:val="16"/>
  </w:num>
  <w:num w:numId="8" w16cid:durableId="689911369">
    <w:abstractNumId w:val="37"/>
  </w:num>
  <w:num w:numId="9" w16cid:durableId="523786964">
    <w:abstractNumId w:val="41"/>
  </w:num>
  <w:num w:numId="10" w16cid:durableId="1321348580">
    <w:abstractNumId w:val="3"/>
  </w:num>
  <w:num w:numId="11" w16cid:durableId="1275360412">
    <w:abstractNumId w:val="35"/>
  </w:num>
  <w:num w:numId="12" w16cid:durableId="23987180">
    <w:abstractNumId w:val="26"/>
  </w:num>
  <w:num w:numId="13" w16cid:durableId="761680289">
    <w:abstractNumId w:val="28"/>
  </w:num>
  <w:num w:numId="14" w16cid:durableId="931158892">
    <w:abstractNumId w:val="1"/>
  </w:num>
  <w:num w:numId="15" w16cid:durableId="1443694564">
    <w:abstractNumId w:val="2"/>
  </w:num>
  <w:num w:numId="16" w16cid:durableId="2006130721">
    <w:abstractNumId w:val="48"/>
  </w:num>
  <w:num w:numId="17" w16cid:durableId="358898521">
    <w:abstractNumId w:val="30"/>
  </w:num>
  <w:num w:numId="18" w16cid:durableId="199170904">
    <w:abstractNumId w:val="45"/>
  </w:num>
  <w:num w:numId="19" w16cid:durableId="326904273">
    <w:abstractNumId w:val="50"/>
  </w:num>
  <w:num w:numId="20" w16cid:durableId="1987470502">
    <w:abstractNumId w:val="33"/>
  </w:num>
  <w:num w:numId="21" w16cid:durableId="35353163">
    <w:abstractNumId w:val="12"/>
  </w:num>
  <w:num w:numId="22" w16cid:durableId="1405487095">
    <w:abstractNumId w:val="24"/>
  </w:num>
  <w:num w:numId="23" w16cid:durableId="268591517">
    <w:abstractNumId w:val="44"/>
  </w:num>
  <w:num w:numId="24" w16cid:durableId="1095786912">
    <w:abstractNumId w:val="52"/>
  </w:num>
  <w:num w:numId="25" w16cid:durableId="430470607">
    <w:abstractNumId w:val="34"/>
  </w:num>
  <w:num w:numId="26" w16cid:durableId="64493279">
    <w:abstractNumId w:val="6"/>
  </w:num>
  <w:num w:numId="27" w16cid:durableId="1499034896">
    <w:abstractNumId w:val="0"/>
  </w:num>
  <w:num w:numId="28" w16cid:durableId="791900575">
    <w:abstractNumId w:val="5"/>
  </w:num>
  <w:num w:numId="29" w16cid:durableId="883062012">
    <w:abstractNumId w:val="29"/>
  </w:num>
  <w:num w:numId="30" w16cid:durableId="1209296115">
    <w:abstractNumId w:val="23"/>
  </w:num>
  <w:num w:numId="31" w16cid:durableId="1640262508">
    <w:abstractNumId w:val="15"/>
  </w:num>
  <w:num w:numId="32" w16cid:durableId="340280217">
    <w:abstractNumId w:val="8"/>
  </w:num>
  <w:num w:numId="33" w16cid:durableId="732315283">
    <w:abstractNumId w:val="39"/>
  </w:num>
  <w:num w:numId="34" w16cid:durableId="1019544465">
    <w:abstractNumId w:val="22"/>
  </w:num>
  <w:num w:numId="35" w16cid:durableId="27799894">
    <w:abstractNumId w:val="46"/>
  </w:num>
  <w:num w:numId="36" w16cid:durableId="870414412">
    <w:abstractNumId w:val="14"/>
  </w:num>
  <w:num w:numId="37" w16cid:durableId="1558055392">
    <w:abstractNumId w:val="51"/>
  </w:num>
  <w:num w:numId="38" w16cid:durableId="927738256">
    <w:abstractNumId w:val="32"/>
  </w:num>
  <w:num w:numId="39" w16cid:durableId="47189479">
    <w:abstractNumId w:val="7"/>
  </w:num>
  <w:num w:numId="40" w16cid:durableId="1353148981">
    <w:abstractNumId w:val="49"/>
  </w:num>
  <w:num w:numId="41" w16cid:durableId="427308992">
    <w:abstractNumId w:val="43"/>
  </w:num>
  <w:num w:numId="42" w16cid:durableId="243998103">
    <w:abstractNumId w:val="38"/>
  </w:num>
  <w:num w:numId="43" w16cid:durableId="57363776">
    <w:abstractNumId w:val="25"/>
  </w:num>
  <w:num w:numId="44" w16cid:durableId="145441196">
    <w:abstractNumId w:val="10"/>
  </w:num>
  <w:num w:numId="45" w16cid:durableId="112405024">
    <w:abstractNumId w:val="19"/>
  </w:num>
  <w:num w:numId="46" w16cid:durableId="2143620244">
    <w:abstractNumId w:val="47"/>
  </w:num>
  <w:num w:numId="47" w16cid:durableId="2050252462">
    <w:abstractNumId w:val="42"/>
  </w:num>
  <w:num w:numId="48" w16cid:durableId="231085487">
    <w:abstractNumId w:val="36"/>
  </w:num>
  <w:num w:numId="49" w16cid:durableId="1729303077">
    <w:abstractNumId w:val="27"/>
  </w:num>
  <w:num w:numId="50" w16cid:durableId="389546893">
    <w:abstractNumId w:val="14"/>
  </w:num>
  <w:num w:numId="51" w16cid:durableId="300040315">
    <w:abstractNumId w:val="40"/>
  </w:num>
  <w:num w:numId="52" w16cid:durableId="17287230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6365724">
    <w:abstractNumId w:val="20"/>
  </w:num>
  <w:num w:numId="54" w16cid:durableId="952900025">
    <w:abstractNumId w:val="4"/>
  </w:num>
  <w:num w:numId="55" w16cid:durableId="1656184402">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10482"/>
    <w:rsid w:val="00010817"/>
    <w:rsid w:val="000115F7"/>
    <w:rsid w:val="00011E17"/>
    <w:rsid w:val="00012C12"/>
    <w:rsid w:val="00012EF0"/>
    <w:rsid w:val="00013288"/>
    <w:rsid w:val="000140AB"/>
    <w:rsid w:val="000158AA"/>
    <w:rsid w:val="00020DB4"/>
    <w:rsid w:val="00020FB4"/>
    <w:rsid w:val="00023A98"/>
    <w:rsid w:val="000245A0"/>
    <w:rsid w:val="000252C0"/>
    <w:rsid w:val="000256F2"/>
    <w:rsid w:val="000324D3"/>
    <w:rsid w:val="00032C3E"/>
    <w:rsid w:val="00032DC0"/>
    <w:rsid w:val="00035242"/>
    <w:rsid w:val="000361B8"/>
    <w:rsid w:val="00040A9A"/>
    <w:rsid w:val="0004152B"/>
    <w:rsid w:val="00043158"/>
    <w:rsid w:val="000455B5"/>
    <w:rsid w:val="00051378"/>
    <w:rsid w:val="0005472F"/>
    <w:rsid w:val="000549E7"/>
    <w:rsid w:val="00056247"/>
    <w:rsid w:val="00057211"/>
    <w:rsid w:val="00057ACD"/>
    <w:rsid w:val="00057DE0"/>
    <w:rsid w:val="00060666"/>
    <w:rsid w:val="000617F9"/>
    <w:rsid w:val="0006299B"/>
    <w:rsid w:val="00063C95"/>
    <w:rsid w:val="00064AC3"/>
    <w:rsid w:val="00070382"/>
    <w:rsid w:val="000705D8"/>
    <w:rsid w:val="00073487"/>
    <w:rsid w:val="00073972"/>
    <w:rsid w:val="000744F2"/>
    <w:rsid w:val="0007519F"/>
    <w:rsid w:val="00077C70"/>
    <w:rsid w:val="00082B85"/>
    <w:rsid w:val="000830A1"/>
    <w:rsid w:val="00085975"/>
    <w:rsid w:val="000903AB"/>
    <w:rsid w:val="0009406F"/>
    <w:rsid w:val="000944AC"/>
    <w:rsid w:val="000952AC"/>
    <w:rsid w:val="00096A61"/>
    <w:rsid w:val="000A18C0"/>
    <w:rsid w:val="000A1949"/>
    <w:rsid w:val="000A5908"/>
    <w:rsid w:val="000A5944"/>
    <w:rsid w:val="000B0B76"/>
    <w:rsid w:val="000B2593"/>
    <w:rsid w:val="000B3957"/>
    <w:rsid w:val="000B3A3E"/>
    <w:rsid w:val="000B41A7"/>
    <w:rsid w:val="000B5DB6"/>
    <w:rsid w:val="000B6271"/>
    <w:rsid w:val="000B776F"/>
    <w:rsid w:val="000B7B8B"/>
    <w:rsid w:val="000C01F3"/>
    <w:rsid w:val="000C1734"/>
    <w:rsid w:val="000C1A92"/>
    <w:rsid w:val="000C240B"/>
    <w:rsid w:val="000C4214"/>
    <w:rsid w:val="000C61A2"/>
    <w:rsid w:val="000C686D"/>
    <w:rsid w:val="000D0F16"/>
    <w:rsid w:val="000D1842"/>
    <w:rsid w:val="000D2B7B"/>
    <w:rsid w:val="000D4D4F"/>
    <w:rsid w:val="000D6002"/>
    <w:rsid w:val="000D643E"/>
    <w:rsid w:val="000D79A7"/>
    <w:rsid w:val="000D7B09"/>
    <w:rsid w:val="000E0016"/>
    <w:rsid w:val="000E2603"/>
    <w:rsid w:val="000E63F3"/>
    <w:rsid w:val="000E75E4"/>
    <w:rsid w:val="000F1532"/>
    <w:rsid w:val="000F4288"/>
    <w:rsid w:val="000F50D5"/>
    <w:rsid w:val="000F5205"/>
    <w:rsid w:val="000F5316"/>
    <w:rsid w:val="000F60A1"/>
    <w:rsid w:val="000F69C6"/>
    <w:rsid w:val="000F7D62"/>
    <w:rsid w:val="00101D87"/>
    <w:rsid w:val="00103047"/>
    <w:rsid w:val="00104589"/>
    <w:rsid w:val="001047AD"/>
    <w:rsid w:val="001050BA"/>
    <w:rsid w:val="00107DC9"/>
    <w:rsid w:val="00112994"/>
    <w:rsid w:val="00113683"/>
    <w:rsid w:val="00115EBC"/>
    <w:rsid w:val="00115F00"/>
    <w:rsid w:val="0012121C"/>
    <w:rsid w:val="0012135E"/>
    <w:rsid w:val="00122041"/>
    <w:rsid w:val="00126CCC"/>
    <w:rsid w:val="00127BCF"/>
    <w:rsid w:val="001328E2"/>
    <w:rsid w:val="001333D2"/>
    <w:rsid w:val="00135972"/>
    <w:rsid w:val="0013623E"/>
    <w:rsid w:val="00136DC7"/>
    <w:rsid w:val="0014056E"/>
    <w:rsid w:val="001408EF"/>
    <w:rsid w:val="0014181D"/>
    <w:rsid w:val="00143CD7"/>
    <w:rsid w:val="00143E49"/>
    <w:rsid w:val="00144107"/>
    <w:rsid w:val="0014424A"/>
    <w:rsid w:val="00146294"/>
    <w:rsid w:val="00147F5A"/>
    <w:rsid w:val="00151661"/>
    <w:rsid w:val="001527B9"/>
    <w:rsid w:val="001536C2"/>
    <w:rsid w:val="00153EA2"/>
    <w:rsid w:val="0015440A"/>
    <w:rsid w:val="0015588B"/>
    <w:rsid w:val="00157700"/>
    <w:rsid w:val="00160FC1"/>
    <w:rsid w:val="00162678"/>
    <w:rsid w:val="00162E1D"/>
    <w:rsid w:val="00163402"/>
    <w:rsid w:val="00163958"/>
    <w:rsid w:val="00165CFE"/>
    <w:rsid w:val="001668C4"/>
    <w:rsid w:val="00166CFD"/>
    <w:rsid w:val="001700BE"/>
    <w:rsid w:val="00170B46"/>
    <w:rsid w:val="001714ED"/>
    <w:rsid w:val="00175C89"/>
    <w:rsid w:val="00175D03"/>
    <w:rsid w:val="0017629A"/>
    <w:rsid w:val="00176383"/>
    <w:rsid w:val="001768F8"/>
    <w:rsid w:val="00176D73"/>
    <w:rsid w:val="001772B4"/>
    <w:rsid w:val="001773FC"/>
    <w:rsid w:val="00180116"/>
    <w:rsid w:val="001803C2"/>
    <w:rsid w:val="00180478"/>
    <w:rsid w:val="0018288D"/>
    <w:rsid w:val="00182910"/>
    <w:rsid w:val="00182D55"/>
    <w:rsid w:val="00184C36"/>
    <w:rsid w:val="00184F5B"/>
    <w:rsid w:val="001850E9"/>
    <w:rsid w:val="0019035B"/>
    <w:rsid w:val="001934D5"/>
    <w:rsid w:val="001943DA"/>
    <w:rsid w:val="00195276"/>
    <w:rsid w:val="001A15BE"/>
    <w:rsid w:val="001A1B83"/>
    <w:rsid w:val="001A2965"/>
    <w:rsid w:val="001A342A"/>
    <w:rsid w:val="001A55D7"/>
    <w:rsid w:val="001A5B36"/>
    <w:rsid w:val="001A6859"/>
    <w:rsid w:val="001B008D"/>
    <w:rsid w:val="001B065C"/>
    <w:rsid w:val="001B0E35"/>
    <w:rsid w:val="001B33A4"/>
    <w:rsid w:val="001B4EA6"/>
    <w:rsid w:val="001B53E6"/>
    <w:rsid w:val="001C123C"/>
    <w:rsid w:val="001C2945"/>
    <w:rsid w:val="001C2D73"/>
    <w:rsid w:val="001C7C0B"/>
    <w:rsid w:val="001D0E1C"/>
    <w:rsid w:val="001D0E86"/>
    <w:rsid w:val="001D1A37"/>
    <w:rsid w:val="001D2962"/>
    <w:rsid w:val="001D3872"/>
    <w:rsid w:val="001D4FB6"/>
    <w:rsid w:val="001D53DA"/>
    <w:rsid w:val="001E184E"/>
    <w:rsid w:val="001E1A68"/>
    <w:rsid w:val="001E1ACD"/>
    <w:rsid w:val="001E5790"/>
    <w:rsid w:val="001E6D95"/>
    <w:rsid w:val="001E7F84"/>
    <w:rsid w:val="001F0B64"/>
    <w:rsid w:val="001F4AD3"/>
    <w:rsid w:val="001F60AE"/>
    <w:rsid w:val="001F69B2"/>
    <w:rsid w:val="001F6F6F"/>
    <w:rsid w:val="001F6FBC"/>
    <w:rsid w:val="001F7937"/>
    <w:rsid w:val="001F7F2F"/>
    <w:rsid w:val="002043E7"/>
    <w:rsid w:val="00206C61"/>
    <w:rsid w:val="00206D87"/>
    <w:rsid w:val="00210F07"/>
    <w:rsid w:val="0021241B"/>
    <w:rsid w:val="002134B0"/>
    <w:rsid w:val="002142EF"/>
    <w:rsid w:val="00214546"/>
    <w:rsid w:val="00215488"/>
    <w:rsid w:val="002166CF"/>
    <w:rsid w:val="002204C8"/>
    <w:rsid w:val="00221B86"/>
    <w:rsid w:val="00223700"/>
    <w:rsid w:val="00223D5C"/>
    <w:rsid w:val="0022502D"/>
    <w:rsid w:val="0022657E"/>
    <w:rsid w:val="00226EC0"/>
    <w:rsid w:val="0023066E"/>
    <w:rsid w:val="002333CD"/>
    <w:rsid w:val="00234192"/>
    <w:rsid w:val="002342C8"/>
    <w:rsid w:val="00234C3B"/>
    <w:rsid w:val="00237D69"/>
    <w:rsid w:val="00243D36"/>
    <w:rsid w:val="002501D9"/>
    <w:rsid w:val="0025147C"/>
    <w:rsid w:val="00253F5A"/>
    <w:rsid w:val="002567E8"/>
    <w:rsid w:val="00256861"/>
    <w:rsid w:val="0025771B"/>
    <w:rsid w:val="00260FF8"/>
    <w:rsid w:val="00266274"/>
    <w:rsid w:val="0026779F"/>
    <w:rsid w:val="00267B01"/>
    <w:rsid w:val="00270848"/>
    <w:rsid w:val="00270F75"/>
    <w:rsid w:val="00271132"/>
    <w:rsid w:val="00272F35"/>
    <w:rsid w:val="002742A3"/>
    <w:rsid w:val="00274CF4"/>
    <w:rsid w:val="00276051"/>
    <w:rsid w:val="00276B29"/>
    <w:rsid w:val="00280339"/>
    <w:rsid w:val="00282069"/>
    <w:rsid w:val="00285D1C"/>
    <w:rsid w:val="0028673E"/>
    <w:rsid w:val="00286DD6"/>
    <w:rsid w:val="00291E53"/>
    <w:rsid w:val="00292302"/>
    <w:rsid w:val="00295FD8"/>
    <w:rsid w:val="0029685A"/>
    <w:rsid w:val="00297089"/>
    <w:rsid w:val="00297FAE"/>
    <w:rsid w:val="002A0130"/>
    <w:rsid w:val="002A1446"/>
    <w:rsid w:val="002A2E01"/>
    <w:rsid w:val="002A3C44"/>
    <w:rsid w:val="002A4E00"/>
    <w:rsid w:val="002A562C"/>
    <w:rsid w:val="002B1D0F"/>
    <w:rsid w:val="002B26CC"/>
    <w:rsid w:val="002B3BB1"/>
    <w:rsid w:val="002B3D28"/>
    <w:rsid w:val="002B469E"/>
    <w:rsid w:val="002B75B7"/>
    <w:rsid w:val="002B7C1F"/>
    <w:rsid w:val="002C22C5"/>
    <w:rsid w:val="002C2DF2"/>
    <w:rsid w:val="002C3126"/>
    <w:rsid w:val="002C3467"/>
    <w:rsid w:val="002C4D26"/>
    <w:rsid w:val="002C58B3"/>
    <w:rsid w:val="002C6BBD"/>
    <w:rsid w:val="002C73F5"/>
    <w:rsid w:val="002D06AA"/>
    <w:rsid w:val="002D0965"/>
    <w:rsid w:val="002D0C00"/>
    <w:rsid w:val="002D3D4D"/>
    <w:rsid w:val="002D3E6A"/>
    <w:rsid w:val="002D3EE5"/>
    <w:rsid w:val="002D40B0"/>
    <w:rsid w:val="002D4E75"/>
    <w:rsid w:val="002D764B"/>
    <w:rsid w:val="002D7F3C"/>
    <w:rsid w:val="002E0234"/>
    <w:rsid w:val="002E1C00"/>
    <w:rsid w:val="002E2037"/>
    <w:rsid w:val="002E729F"/>
    <w:rsid w:val="002F0DD1"/>
    <w:rsid w:val="002F2013"/>
    <w:rsid w:val="002F65A9"/>
    <w:rsid w:val="002F6726"/>
    <w:rsid w:val="003032FC"/>
    <w:rsid w:val="00305E82"/>
    <w:rsid w:val="003065E2"/>
    <w:rsid w:val="00310227"/>
    <w:rsid w:val="00310593"/>
    <w:rsid w:val="00311524"/>
    <w:rsid w:val="003147DA"/>
    <w:rsid w:val="00314ED0"/>
    <w:rsid w:val="00316DE3"/>
    <w:rsid w:val="00317B16"/>
    <w:rsid w:val="00320160"/>
    <w:rsid w:val="003214FC"/>
    <w:rsid w:val="00321878"/>
    <w:rsid w:val="00323245"/>
    <w:rsid w:val="00324261"/>
    <w:rsid w:val="0032462D"/>
    <w:rsid w:val="00325993"/>
    <w:rsid w:val="0033243C"/>
    <w:rsid w:val="003337D8"/>
    <w:rsid w:val="0033563F"/>
    <w:rsid w:val="00335D66"/>
    <w:rsid w:val="00336272"/>
    <w:rsid w:val="00340203"/>
    <w:rsid w:val="00340521"/>
    <w:rsid w:val="003413EB"/>
    <w:rsid w:val="00344029"/>
    <w:rsid w:val="003446D7"/>
    <w:rsid w:val="00345F82"/>
    <w:rsid w:val="003471E4"/>
    <w:rsid w:val="00347D6F"/>
    <w:rsid w:val="00355EB6"/>
    <w:rsid w:val="00357729"/>
    <w:rsid w:val="00361C68"/>
    <w:rsid w:val="00370F8F"/>
    <w:rsid w:val="0037230C"/>
    <w:rsid w:val="0037307F"/>
    <w:rsid w:val="00373FF4"/>
    <w:rsid w:val="00375F41"/>
    <w:rsid w:val="00376CDD"/>
    <w:rsid w:val="00377927"/>
    <w:rsid w:val="00387FC4"/>
    <w:rsid w:val="00390FAE"/>
    <w:rsid w:val="003918ED"/>
    <w:rsid w:val="00391FF5"/>
    <w:rsid w:val="00392248"/>
    <w:rsid w:val="003944DA"/>
    <w:rsid w:val="0039637E"/>
    <w:rsid w:val="00396DF5"/>
    <w:rsid w:val="003976A2"/>
    <w:rsid w:val="003A2E1F"/>
    <w:rsid w:val="003A44ED"/>
    <w:rsid w:val="003A5007"/>
    <w:rsid w:val="003A6167"/>
    <w:rsid w:val="003A6B41"/>
    <w:rsid w:val="003B19B6"/>
    <w:rsid w:val="003B1E0F"/>
    <w:rsid w:val="003B4805"/>
    <w:rsid w:val="003B6CE5"/>
    <w:rsid w:val="003B7135"/>
    <w:rsid w:val="003B7C78"/>
    <w:rsid w:val="003C0924"/>
    <w:rsid w:val="003C3CCB"/>
    <w:rsid w:val="003C6303"/>
    <w:rsid w:val="003D15B1"/>
    <w:rsid w:val="003D15D7"/>
    <w:rsid w:val="003D1FED"/>
    <w:rsid w:val="003D351A"/>
    <w:rsid w:val="003D387A"/>
    <w:rsid w:val="003D5444"/>
    <w:rsid w:val="003D5D65"/>
    <w:rsid w:val="003E0AC5"/>
    <w:rsid w:val="003E1A74"/>
    <w:rsid w:val="003E5789"/>
    <w:rsid w:val="003E6615"/>
    <w:rsid w:val="003E7918"/>
    <w:rsid w:val="003E7C70"/>
    <w:rsid w:val="003F0177"/>
    <w:rsid w:val="003F13E9"/>
    <w:rsid w:val="003F1A8A"/>
    <w:rsid w:val="003F3C28"/>
    <w:rsid w:val="003F3F44"/>
    <w:rsid w:val="003F65E0"/>
    <w:rsid w:val="003F77EC"/>
    <w:rsid w:val="003F7AD2"/>
    <w:rsid w:val="00403749"/>
    <w:rsid w:val="00403EA1"/>
    <w:rsid w:val="004051AC"/>
    <w:rsid w:val="00405BF8"/>
    <w:rsid w:val="00412C72"/>
    <w:rsid w:val="004144E6"/>
    <w:rsid w:val="00414591"/>
    <w:rsid w:val="00416DEB"/>
    <w:rsid w:val="00417A07"/>
    <w:rsid w:val="0042171C"/>
    <w:rsid w:val="00421BCD"/>
    <w:rsid w:val="00421CB4"/>
    <w:rsid w:val="00422E5E"/>
    <w:rsid w:val="00423224"/>
    <w:rsid w:val="0042413E"/>
    <w:rsid w:val="0042668C"/>
    <w:rsid w:val="0043181F"/>
    <w:rsid w:val="00433318"/>
    <w:rsid w:val="00434C98"/>
    <w:rsid w:val="00435559"/>
    <w:rsid w:val="00435648"/>
    <w:rsid w:val="00440C8B"/>
    <w:rsid w:val="00446027"/>
    <w:rsid w:val="004507AD"/>
    <w:rsid w:val="00450D7D"/>
    <w:rsid w:val="0045398E"/>
    <w:rsid w:val="004568D5"/>
    <w:rsid w:val="00461ACE"/>
    <w:rsid w:val="00461E5C"/>
    <w:rsid w:val="00463BC2"/>
    <w:rsid w:val="00470ACD"/>
    <w:rsid w:val="0047729B"/>
    <w:rsid w:val="00477503"/>
    <w:rsid w:val="00477AC1"/>
    <w:rsid w:val="00480576"/>
    <w:rsid w:val="004806C2"/>
    <w:rsid w:val="00480836"/>
    <w:rsid w:val="00480A58"/>
    <w:rsid w:val="00481DC1"/>
    <w:rsid w:val="00484154"/>
    <w:rsid w:val="00490AC7"/>
    <w:rsid w:val="00491841"/>
    <w:rsid w:val="00496883"/>
    <w:rsid w:val="00497273"/>
    <w:rsid w:val="00497E7C"/>
    <w:rsid w:val="004A0D1C"/>
    <w:rsid w:val="004A0F3E"/>
    <w:rsid w:val="004A2437"/>
    <w:rsid w:val="004A29C0"/>
    <w:rsid w:val="004A3170"/>
    <w:rsid w:val="004A597E"/>
    <w:rsid w:val="004A793B"/>
    <w:rsid w:val="004B1A17"/>
    <w:rsid w:val="004B322D"/>
    <w:rsid w:val="004B32E5"/>
    <w:rsid w:val="004B6A20"/>
    <w:rsid w:val="004C180F"/>
    <w:rsid w:val="004C366B"/>
    <w:rsid w:val="004C39E4"/>
    <w:rsid w:val="004C4F8C"/>
    <w:rsid w:val="004C751A"/>
    <w:rsid w:val="004D009E"/>
    <w:rsid w:val="004D10ED"/>
    <w:rsid w:val="004D264C"/>
    <w:rsid w:val="004D36CD"/>
    <w:rsid w:val="004D3FB6"/>
    <w:rsid w:val="004D4EBE"/>
    <w:rsid w:val="004D537A"/>
    <w:rsid w:val="004D6882"/>
    <w:rsid w:val="004D707A"/>
    <w:rsid w:val="004E1D05"/>
    <w:rsid w:val="004E3601"/>
    <w:rsid w:val="004E3CAF"/>
    <w:rsid w:val="004E63AF"/>
    <w:rsid w:val="004E6818"/>
    <w:rsid w:val="004F16C5"/>
    <w:rsid w:val="004F3357"/>
    <w:rsid w:val="004F533A"/>
    <w:rsid w:val="004F59D5"/>
    <w:rsid w:val="004F5F60"/>
    <w:rsid w:val="004F638D"/>
    <w:rsid w:val="00500D46"/>
    <w:rsid w:val="00501965"/>
    <w:rsid w:val="00502313"/>
    <w:rsid w:val="00502923"/>
    <w:rsid w:val="00504958"/>
    <w:rsid w:val="005050DF"/>
    <w:rsid w:val="00506791"/>
    <w:rsid w:val="005102B6"/>
    <w:rsid w:val="00511971"/>
    <w:rsid w:val="005136B8"/>
    <w:rsid w:val="00513E79"/>
    <w:rsid w:val="0051638E"/>
    <w:rsid w:val="00516CAF"/>
    <w:rsid w:val="0051728C"/>
    <w:rsid w:val="00521722"/>
    <w:rsid w:val="00521E9B"/>
    <w:rsid w:val="005221A7"/>
    <w:rsid w:val="005228CC"/>
    <w:rsid w:val="0052305C"/>
    <w:rsid w:val="00523982"/>
    <w:rsid w:val="00525D5F"/>
    <w:rsid w:val="00526CFB"/>
    <w:rsid w:val="00526E73"/>
    <w:rsid w:val="00527B18"/>
    <w:rsid w:val="005305AE"/>
    <w:rsid w:val="005316E6"/>
    <w:rsid w:val="005323DD"/>
    <w:rsid w:val="0053290F"/>
    <w:rsid w:val="00532FE1"/>
    <w:rsid w:val="005367EA"/>
    <w:rsid w:val="00541D19"/>
    <w:rsid w:val="00541F29"/>
    <w:rsid w:val="00541F6F"/>
    <w:rsid w:val="00545555"/>
    <w:rsid w:val="00545AB9"/>
    <w:rsid w:val="00546BC0"/>
    <w:rsid w:val="0054706C"/>
    <w:rsid w:val="0054728C"/>
    <w:rsid w:val="0055115D"/>
    <w:rsid w:val="0055141D"/>
    <w:rsid w:val="0055167B"/>
    <w:rsid w:val="0055169E"/>
    <w:rsid w:val="00551EBA"/>
    <w:rsid w:val="00553116"/>
    <w:rsid w:val="005531DE"/>
    <w:rsid w:val="0055620F"/>
    <w:rsid w:val="005564EF"/>
    <w:rsid w:val="0055709A"/>
    <w:rsid w:val="005574DB"/>
    <w:rsid w:val="00560AF9"/>
    <w:rsid w:val="00561194"/>
    <w:rsid w:val="00561D28"/>
    <w:rsid w:val="00563B36"/>
    <w:rsid w:val="0056400A"/>
    <w:rsid w:val="00564209"/>
    <w:rsid w:val="00565E98"/>
    <w:rsid w:val="00566880"/>
    <w:rsid w:val="00567CE0"/>
    <w:rsid w:val="00570B38"/>
    <w:rsid w:val="00572265"/>
    <w:rsid w:val="0057267E"/>
    <w:rsid w:val="0057527E"/>
    <w:rsid w:val="00575ED0"/>
    <w:rsid w:val="0057716E"/>
    <w:rsid w:val="00583446"/>
    <w:rsid w:val="0058389B"/>
    <w:rsid w:val="00585665"/>
    <w:rsid w:val="005910D9"/>
    <w:rsid w:val="00591784"/>
    <w:rsid w:val="005925C6"/>
    <w:rsid w:val="00592B0B"/>
    <w:rsid w:val="00595057"/>
    <w:rsid w:val="00596839"/>
    <w:rsid w:val="005968F1"/>
    <w:rsid w:val="00597A5C"/>
    <w:rsid w:val="00597F0E"/>
    <w:rsid w:val="005A36AE"/>
    <w:rsid w:val="005A39A3"/>
    <w:rsid w:val="005A419E"/>
    <w:rsid w:val="005A451B"/>
    <w:rsid w:val="005A5926"/>
    <w:rsid w:val="005A6B45"/>
    <w:rsid w:val="005A72A2"/>
    <w:rsid w:val="005B08F2"/>
    <w:rsid w:val="005B0B9B"/>
    <w:rsid w:val="005B25FB"/>
    <w:rsid w:val="005B359B"/>
    <w:rsid w:val="005C05EA"/>
    <w:rsid w:val="005C1DF4"/>
    <w:rsid w:val="005C262F"/>
    <w:rsid w:val="005C3FFF"/>
    <w:rsid w:val="005C49FA"/>
    <w:rsid w:val="005C5D1E"/>
    <w:rsid w:val="005D01A4"/>
    <w:rsid w:val="005D2BA5"/>
    <w:rsid w:val="005D3821"/>
    <w:rsid w:val="005D39F3"/>
    <w:rsid w:val="005D57B0"/>
    <w:rsid w:val="005D5EC4"/>
    <w:rsid w:val="005E3742"/>
    <w:rsid w:val="005E4B60"/>
    <w:rsid w:val="005E4C3B"/>
    <w:rsid w:val="005E641E"/>
    <w:rsid w:val="005E7458"/>
    <w:rsid w:val="005E791D"/>
    <w:rsid w:val="005F08CD"/>
    <w:rsid w:val="005F0950"/>
    <w:rsid w:val="005F0CA4"/>
    <w:rsid w:val="005F25FD"/>
    <w:rsid w:val="005F271B"/>
    <w:rsid w:val="005F410D"/>
    <w:rsid w:val="005F5561"/>
    <w:rsid w:val="005F606A"/>
    <w:rsid w:val="005F6350"/>
    <w:rsid w:val="005F7640"/>
    <w:rsid w:val="00600427"/>
    <w:rsid w:val="00601E3A"/>
    <w:rsid w:val="00605685"/>
    <w:rsid w:val="0061207A"/>
    <w:rsid w:val="00612092"/>
    <w:rsid w:val="00617E59"/>
    <w:rsid w:val="006226FC"/>
    <w:rsid w:val="00623B03"/>
    <w:rsid w:val="0062431C"/>
    <w:rsid w:val="00624A05"/>
    <w:rsid w:val="00625ECB"/>
    <w:rsid w:val="00625F72"/>
    <w:rsid w:val="0062652D"/>
    <w:rsid w:val="0062788E"/>
    <w:rsid w:val="00631677"/>
    <w:rsid w:val="0063218B"/>
    <w:rsid w:val="0063440A"/>
    <w:rsid w:val="00635493"/>
    <w:rsid w:val="006364CF"/>
    <w:rsid w:val="00636D08"/>
    <w:rsid w:val="006374B1"/>
    <w:rsid w:val="00641106"/>
    <w:rsid w:val="00641AF5"/>
    <w:rsid w:val="00641CFA"/>
    <w:rsid w:val="0064201A"/>
    <w:rsid w:val="006432D8"/>
    <w:rsid w:val="00644569"/>
    <w:rsid w:val="00644C82"/>
    <w:rsid w:val="0064684F"/>
    <w:rsid w:val="00646B38"/>
    <w:rsid w:val="00647902"/>
    <w:rsid w:val="00650585"/>
    <w:rsid w:val="006523ED"/>
    <w:rsid w:val="0065446B"/>
    <w:rsid w:val="00654EEA"/>
    <w:rsid w:val="00660A71"/>
    <w:rsid w:val="00663A70"/>
    <w:rsid w:val="00663B51"/>
    <w:rsid w:val="006651B8"/>
    <w:rsid w:val="00666C9E"/>
    <w:rsid w:val="00671EA7"/>
    <w:rsid w:val="00673A37"/>
    <w:rsid w:val="00673DBC"/>
    <w:rsid w:val="006753CD"/>
    <w:rsid w:val="006770A2"/>
    <w:rsid w:val="006775FB"/>
    <w:rsid w:val="006803C4"/>
    <w:rsid w:val="00680EE9"/>
    <w:rsid w:val="006814C2"/>
    <w:rsid w:val="00682B6E"/>
    <w:rsid w:val="00684DD2"/>
    <w:rsid w:val="006851CC"/>
    <w:rsid w:val="00686E4C"/>
    <w:rsid w:val="006908E0"/>
    <w:rsid w:val="00690AB5"/>
    <w:rsid w:val="00692D35"/>
    <w:rsid w:val="00692D71"/>
    <w:rsid w:val="00693C6A"/>
    <w:rsid w:val="00694268"/>
    <w:rsid w:val="00694F77"/>
    <w:rsid w:val="00696723"/>
    <w:rsid w:val="00697776"/>
    <w:rsid w:val="006A0BAA"/>
    <w:rsid w:val="006A2211"/>
    <w:rsid w:val="006A314F"/>
    <w:rsid w:val="006A3586"/>
    <w:rsid w:val="006A75B4"/>
    <w:rsid w:val="006A7C5F"/>
    <w:rsid w:val="006B0F6E"/>
    <w:rsid w:val="006B2585"/>
    <w:rsid w:val="006B6C2E"/>
    <w:rsid w:val="006B7867"/>
    <w:rsid w:val="006C05C9"/>
    <w:rsid w:val="006C0DA3"/>
    <w:rsid w:val="006C1149"/>
    <w:rsid w:val="006C1DC2"/>
    <w:rsid w:val="006C2245"/>
    <w:rsid w:val="006C3598"/>
    <w:rsid w:val="006C4428"/>
    <w:rsid w:val="006C4DCC"/>
    <w:rsid w:val="006C6E41"/>
    <w:rsid w:val="006C6F40"/>
    <w:rsid w:val="006C7F03"/>
    <w:rsid w:val="006D03FA"/>
    <w:rsid w:val="006D21CD"/>
    <w:rsid w:val="006D2C15"/>
    <w:rsid w:val="006D4067"/>
    <w:rsid w:val="006D4FBB"/>
    <w:rsid w:val="006D6BEC"/>
    <w:rsid w:val="006E5C85"/>
    <w:rsid w:val="006E639C"/>
    <w:rsid w:val="006E79CB"/>
    <w:rsid w:val="006E7B9A"/>
    <w:rsid w:val="006F08E0"/>
    <w:rsid w:val="006F3075"/>
    <w:rsid w:val="006F54A8"/>
    <w:rsid w:val="006F675A"/>
    <w:rsid w:val="006F7228"/>
    <w:rsid w:val="006F7472"/>
    <w:rsid w:val="006F7D52"/>
    <w:rsid w:val="00703E3D"/>
    <w:rsid w:val="0070593D"/>
    <w:rsid w:val="007068BB"/>
    <w:rsid w:val="0070730A"/>
    <w:rsid w:val="0071011B"/>
    <w:rsid w:val="007114DB"/>
    <w:rsid w:val="00711EAE"/>
    <w:rsid w:val="00714EB0"/>
    <w:rsid w:val="00715D24"/>
    <w:rsid w:val="0071778D"/>
    <w:rsid w:val="00720290"/>
    <w:rsid w:val="00723478"/>
    <w:rsid w:val="00724A5D"/>
    <w:rsid w:val="00725309"/>
    <w:rsid w:val="00725B6C"/>
    <w:rsid w:val="00727DC2"/>
    <w:rsid w:val="00730606"/>
    <w:rsid w:val="00730B1D"/>
    <w:rsid w:val="00730D29"/>
    <w:rsid w:val="007318D6"/>
    <w:rsid w:val="00731A95"/>
    <w:rsid w:val="0073577B"/>
    <w:rsid w:val="00735A7F"/>
    <w:rsid w:val="00735B79"/>
    <w:rsid w:val="0073601D"/>
    <w:rsid w:val="00736AFC"/>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56E91"/>
    <w:rsid w:val="0075729B"/>
    <w:rsid w:val="007601BF"/>
    <w:rsid w:val="00760D04"/>
    <w:rsid w:val="00760DD3"/>
    <w:rsid w:val="00760F97"/>
    <w:rsid w:val="00761681"/>
    <w:rsid w:val="00761E33"/>
    <w:rsid w:val="00763D2E"/>
    <w:rsid w:val="007667EF"/>
    <w:rsid w:val="00766D3A"/>
    <w:rsid w:val="00767CEB"/>
    <w:rsid w:val="00767D36"/>
    <w:rsid w:val="00770B1B"/>
    <w:rsid w:val="0077152B"/>
    <w:rsid w:val="007727A7"/>
    <w:rsid w:val="007750E1"/>
    <w:rsid w:val="00777804"/>
    <w:rsid w:val="00781202"/>
    <w:rsid w:val="00781C8B"/>
    <w:rsid w:val="00781FCE"/>
    <w:rsid w:val="007821D1"/>
    <w:rsid w:val="00783130"/>
    <w:rsid w:val="00783250"/>
    <w:rsid w:val="00783AAA"/>
    <w:rsid w:val="00784B2E"/>
    <w:rsid w:val="007853BE"/>
    <w:rsid w:val="00785643"/>
    <w:rsid w:val="00787984"/>
    <w:rsid w:val="00790AC9"/>
    <w:rsid w:val="007918E1"/>
    <w:rsid w:val="007937FB"/>
    <w:rsid w:val="0079530C"/>
    <w:rsid w:val="00795879"/>
    <w:rsid w:val="00796A82"/>
    <w:rsid w:val="00796E07"/>
    <w:rsid w:val="00797062"/>
    <w:rsid w:val="007A0BEF"/>
    <w:rsid w:val="007A2A3F"/>
    <w:rsid w:val="007A5D11"/>
    <w:rsid w:val="007A7A2B"/>
    <w:rsid w:val="007B2097"/>
    <w:rsid w:val="007B3139"/>
    <w:rsid w:val="007B3F53"/>
    <w:rsid w:val="007B4208"/>
    <w:rsid w:val="007B4801"/>
    <w:rsid w:val="007C0B9D"/>
    <w:rsid w:val="007C0D65"/>
    <w:rsid w:val="007C1234"/>
    <w:rsid w:val="007C1869"/>
    <w:rsid w:val="007C21E3"/>
    <w:rsid w:val="007C35A8"/>
    <w:rsid w:val="007C3AB6"/>
    <w:rsid w:val="007C4056"/>
    <w:rsid w:val="007C5609"/>
    <w:rsid w:val="007D0CC7"/>
    <w:rsid w:val="007D3B4C"/>
    <w:rsid w:val="007D3F72"/>
    <w:rsid w:val="007D7944"/>
    <w:rsid w:val="007D7A3A"/>
    <w:rsid w:val="007E008A"/>
    <w:rsid w:val="007E017C"/>
    <w:rsid w:val="007E02C6"/>
    <w:rsid w:val="007E11B1"/>
    <w:rsid w:val="007E2151"/>
    <w:rsid w:val="007E4788"/>
    <w:rsid w:val="007E589A"/>
    <w:rsid w:val="007F13EC"/>
    <w:rsid w:val="007F3590"/>
    <w:rsid w:val="007F5383"/>
    <w:rsid w:val="00800D7F"/>
    <w:rsid w:val="00802A15"/>
    <w:rsid w:val="00803989"/>
    <w:rsid w:val="00805952"/>
    <w:rsid w:val="00806282"/>
    <w:rsid w:val="00806E1A"/>
    <w:rsid w:val="00806E6B"/>
    <w:rsid w:val="0080799C"/>
    <w:rsid w:val="008116B5"/>
    <w:rsid w:val="008116EE"/>
    <w:rsid w:val="00811897"/>
    <w:rsid w:val="00811A9C"/>
    <w:rsid w:val="0081221D"/>
    <w:rsid w:val="008141EF"/>
    <w:rsid w:val="00814D8B"/>
    <w:rsid w:val="00816842"/>
    <w:rsid w:val="00820949"/>
    <w:rsid w:val="00822005"/>
    <w:rsid w:val="00825EE8"/>
    <w:rsid w:val="00827657"/>
    <w:rsid w:val="00830F9E"/>
    <w:rsid w:val="0083130A"/>
    <w:rsid w:val="008329FD"/>
    <w:rsid w:val="00832D31"/>
    <w:rsid w:val="0083315F"/>
    <w:rsid w:val="008344F1"/>
    <w:rsid w:val="00834AE6"/>
    <w:rsid w:val="00834AF2"/>
    <w:rsid w:val="00834B45"/>
    <w:rsid w:val="00840870"/>
    <w:rsid w:val="00842CE3"/>
    <w:rsid w:val="008438DB"/>
    <w:rsid w:val="008462D1"/>
    <w:rsid w:val="00846564"/>
    <w:rsid w:val="008502A1"/>
    <w:rsid w:val="00852622"/>
    <w:rsid w:val="008532F8"/>
    <w:rsid w:val="008565E6"/>
    <w:rsid w:val="00857488"/>
    <w:rsid w:val="00863228"/>
    <w:rsid w:val="00863D80"/>
    <w:rsid w:val="008644BB"/>
    <w:rsid w:val="00864600"/>
    <w:rsid w:val="00864DCC"/>
    <w:rsid w:val="00866CBB"/>
    <w:rsid w:val="0086780A"/>
    <w:rsid w:val="00870F2C"/>
    <w:rsid w:val="008725A6"/>
    <w:rsid w:val="0087738D"/>
    <w:rsid w:val="00877585"/>
    <w:rsid w:val="0088108C"/>
    <w:rsid w:val="008814B0"/>
    <w:rsid w:val="008831ED"/>
    <w:rsid w:val="008846EE"/>
    <w:rsid w:val="00885A43"/>
    <w:rsid w:val="00887B0D"/>
    <w:rsid w:val="008901E5"/>
    <w:rsid w:val="00893068"/>
    <w:rsid w:val="00893E81"/>
    <w:rsid w:val="008941A2"/>
    <w:rsid w:val="0089476E"/>
    <w:rsid w:val="00897943"/>
    <w:rsid w:val="008A0F89"/>
    <w:rsid w:val="008A1FEA"/>
    <w:rsid w:val="008A2113"/>
    <w:rsid w:val="008A31B3"/>
    <w:rsid w:val="008A44B5"/>
    <w:rsid w:val="008A5135"/>
    <w:rsid w:val="008A55F9"/>
    <w:rsid w:val="008A7EF9"/>
    <w:rsid w:val="008B0B3E"/>
    <w:rsid w:val="008B2177"/>
    <w:rsid w:val="008B2C24"/>
    <w:rsid w:val="008B2F4A"/>
    <w:rsid w:val="008B3A3B"/>
    <w:rsid w:val="008B4FC1"/>
    <w:rsid w:val="008C04D2"/>
    <w:rsid w:val="008C1BDB"/>
    <w:rsid w:val="008C43DE"/>
    <w:rsid w:val="008C4583"/>
    <w:rsid w:val="008C459B"/>
    <w:rsid w:val="008C630F"/>
    <w:rsid w:val="008C6348"/>
    <w:rsid w:val="008C7002"/>
    <w:rsid w:val="008C7C6E"/>
    <w:rsid w:val="008C7C94"/>
    <w:rsid w:val="008D22B2"/>
    <w:rsid w:val="008D7E37"/>
    <w:rsid w:val="008E0F88"/>
    <w:rsid w:val="008E138D"/>
    <w:rsid w:val="008E16C9"/>
    <w:rsid w:val="008E692E"/>
    <w:rsid w:val="008F0E0A"/>
    <w:rsid w:val="008F1514"/>
    <w:rsid w:val="008F3611"/>
    <w:rsid w:val="008F4ABB"/>
    <w:rsid w:val="008F6DDB"/>
    <w:rsid w:val="008F7D54"/>
    <w:rsid w:val="009009B0"/>
    <w:rsid w:val="00900FB2"/>
    <w:rsid w:val="00905ED8"/>
    <w:rsid w:val="00913482"/>
    <w:rsid w:val="00914149"/>
    <w:rsid w:val="00916478"/>
    <w:rsid w:val="00916505"/>
    <w:rsid w:val="00921364"/>
    <w:rsid w:val="009249EF"/>
    <w:rsid w:val="00924A85"/>
    <w:rsid w:val="00924C24"/>
    <w:rsid w:val="0092516C"/>
    <w:rsid w:val="00927C51"/>
    <w:rsid w:val="009300A9"/>
    <w:rsid w:val="00930305"/>
    <w:rsid w:val="00934571"/>
    <w:rsid w:val="00934803"/>
    <w:rsid w:val="00934A1C"/>
    <w:rsid w:val="00941EC3"/>
    <w:rsid w:val="009433EB"/>
    <w:rsid w:val="00950B74"/>
    <w:rsid w:val="00950CC5"/>
    <w:rsid w:val="00952A32"/>
    <w:rsid w:val="0095495B"/>
    <w:rsid w:val="00956F4B"/>
    <w:rsid w:val="0095782C"/>
    <w:rsid w:val="009607A3"/>
    <w:rsid w:val="00961469"/>
    <w:rsid w:val="00961508"/>
    <w:rsid w:val="0096331A"/>
    <w:rsid w:val="0096419E"/>
    <w:rsid w:val="00964315"/>
    <w:rsid w:val="00966225"/>
    <w:rsid w:val="009702AE"/>
    <w:rsid w:val="00972192"/>
    <w:rsid w:val="00974789"/>
    <w:rsid w:val="00974ADE"/>
    <w:rsid w:val="00980167"/>
    <w:rsid w:val="0098049B"/>
    <w:rsid w:val="00983BEC"/>
    <w:rsid w:val="00984A92"/>
    <w:rsid w:val="00987DAC"/>
    <w:rsid w:val="0099152D"/>
    <w:rsid w:val="00991CFC"/>
    <w:rsid w:val="00992D35"/>
    <w:rsid w:val="00992F6E"/>
    <w:rsid w:val="00993899"/>
    <w:rsid w:val="0099464D"/>
    <w:rsid w:val="0099612C"/>
    <w:rsid w:val="00996198"/>
    <w:rsid w:val="00997423"/>
    <w:rsid w:val="009A084D"/>
    <w:rsid w:val="009A297D"/>
    <w:rsid w:val="009B0790"/>
    <w:rsid w:val="009B1BDF"/>
    <w:rsid w:val="009B2902"/>
    <w:rsid w:val="009B2AD6"/>
    <w:rsid w:val="009B5022"/>
    <w:rsid w:val="009B6A5B"/>
    <w:rsid w:val="009B6C81"/>
    <w:rsid w:val="009B7A0D"/>
    <w:rsid w:val="009C00EF"/>
    <w:rsid w:val="009C0487"/>
    <w:rsid w:val="009C14D5"/>
    <w:rsid w:val="009C2216"/>
    <w:rsid w:val="009C2553"/>
    <w:rsid w:val="009C3CE9"/>
    <w:rsid w:val="009C4C54"/>
    <w:rsid w:val="009C4F45"/>
    <w:rsid w:val="009C64A2"/>
    <w:rsid w:val="009C66A5"/>
    <w:rsid w:val="009D02F8"/>
    <w:rsid w:val="009D04A6"/>
    <w:rsid w:val="009D095C"/>
    <w:rsid w:val="009D160D"/>
    <w:rsid w:val="009D1C7E"/>
    <w:rsid w:val="009D266D"/>
    <w:rsid w:val="009D5226"/>
    <w:rsid w:val="009D5A38"/>
    <w:rsid w:val="009E0692"/>
    <w:rsid w:val="009E10A1"/>
    <w:rsid w:val="009E1A5E"/>
    <w:rsid w:val="009E4632"/>
    <w:rsid w:val="009F039F"/>
    <w:rsid w:val="009F2932"/>
    <w:rsid w:val="009F2DC8"/>
    <w:rsid w:val="009F425C"/>
    <w:rsid w:val="009F6322"/>
    <w:rsid w:val="00A0123F"/>
    <w:rsid w:val="00A0279B"/>
    <w:rsid w:val="00A03FE2"/>
    <w:rsid w:val="00A04212"/>
    <w:rsid w:val="00A05348"/>
    <w:rsid w:val="00A10A8F"/>
    <w:rsid w:val="00A118E5"/>
    <w:rsid w:val="00A134BD"/>
    <w:rsid w:val="00A13E49"/>
    <w:rsid w:val="00A15ED6"/>
    <w:rsid w:val="00A15F21"/>
    <w:rsid w:val="00A177FA"/>
    <w:rsid w:val="00A2048A"/>
    <w:rsid w:val="00A21DD8"/>
    <w:rsid w:val="00A23A8F"/>
    <w:rsid w:val="00A25298"/>
    <w:rsid w:val="00A26070"/>
    <w:rsid w:val="00A27572"/>
    <w:rsid w:val="00A34E9C"/>
    <w:rsid w:val="00A3547E"/>
    <w:rsid w:val="00A356ED"/>
    <w:rsid w:val="00A35B18"/>
    <w:rsid w:val="00A40A40"/>
    <w:rsid w:val="00A419AF"/>
    <w:rsid w:val="00A41B30"/>
    <w:rsid w:val="00A41C28"/>
    <w:rsid w:val="00A41D4C"/>
    <w:rsid w:val="00A427FD"/>
    <w:rsid w:val="00A44303"/>
    <w:rsid w:val="00A44C8A"/>
    <w:rsid w:val="00A45216"/>
    <w:rsid w:val="00A45326"/>
    <w:rsid w:val="00A4623A"/>
    <w:rsid w:val="00A4728C"/>
    <w:rsid w:val="00A52D1F"/>
    <w:rsid w:val="00A5622F"/>
    <w:rsid w:val="00A5717D"/>
    <w:rsid w:val="00A57DB8"/>
    <w:rsid w:val="00A60CC7"/>
    <w:rsid w:val="00A61B0B"/>
    <w:rsid w:val="00A64CB3"/>
    <w:rsid w:val="00A70150"/>
    <w:rsid w:val="00A70319"/>
    <w:rsid w:val="00A7143A"/>
    <w:rsid w:val="00A7283B"/>
    <w:rsid w:val="00A74F27"/>
    <w:rsid w:val="00A76D13"/>
    <w:rsid w:val="00A77A2C"/>
    <w:rsid w:val="00A82E57"/>
    <w:rsid w:val="00A836DF"/>
    <w:rsid w:val="00A845F2"/>
    <w:rsid w:val="00A85E62"/>
    <w:rsid w:val="00A8611B"/>
    <w:rsid w:val="00A86385"/>
    <w:rsid w:val="00A864F3"/>
    <w:rsid w:val="00A876A4"/>
    <w:rsid w:val="00A87AC9"/>
    <w:rsid w:val="00A90208"/>
    <w:rsid w:val="00A91240"/>
    <w:rsid w:val="00A92889"/>
    <w:rsid w:val="00A92B31"/>
    <w:rsid w:val="00A938A2"/>
    <w:rsid w:val="00A95B77"/>
    <w:rsid w:val="00A95C4D"/>
    <w:rsid w:val="00A96B73"/>
    <w:rsid w:val="00AA0D4A"/>
    <w:rsid w:val="00AA3283"/>
    <w:rsid w:val="00AA348F"/>
    <w:rsid w:val="00AA36CD"/>
    <w:rsid w:val="00AA38CA"/>
    <w:rsid w:val="00AA59D8"/>
    <w:rsid w:val="00AA6432"/>
    <w:rsid w:val="00AA7D5D"/>
    <w:rsid w:val="00AB055D"/>
    <w:rsid w:val="00AB172A"/>
    <w:rsid w:val="00AB20F9"/>
    <w:rsid w:val="00AB39AD"/>
    <w:rsid w:val="00AB4B84"/>
    <w:rsid w:val="00AB64CA"/>
    <w:rsid w:val="00AC171C"/>
    <w:rsid w:val="00AC1784"/>
    <w:rsid w:val="00AC23FE"/>
    <w:rsid w:val="00AC490F"/>
    <w:rsid w:val="00AC491D"/>
    <w:rsid w:val="00AC513D"/>
    <w:rsid w:val="00AC5887"/>
    <w:rsid w:val="00AC7017"/>
    <w:rsid w:val="00AC7186"/>
    <w:rsid w:val="00AD076D"/>
    <w:rsid w:val="00AD1083"/>
    <w:rsid w:val="00AD286D"/>
    <w:rsid w:val="00AD3733"/>
    <w:rsid w:val="00AD4C30"/>
    <w:rsid w:val="00AD507C"/>
    <w:rsid w:val="00AD52FA"/>
    <w:rsid w:val="00AD5778"/>
    <w:rsid w:val="00AD59FD"/>
    <w:rsid w:val="00AD60A3"/>
    <w:rsid w:val="00AD7DDF"/>
    <w:rsid w:val="00AD7FDA"/>
    <w:rsid w:val="00AE0790"/>
    <w:rsid w:val="00AE1441"/>
    <w:rsid w:val="00AE2037"/>
    <w:rsid w:val="00AE2CF0"/>
    <w:rsid w:val="00AE3353"/>
    <w:rsid w:val="00AF1F6A"/>
    <w:rsid w:val="00AF5D3A"/>
    <w:rsid w:val="00AF7176"/>
    <w:rsid w:val="00AF7FAA"/>
    <w:rsid w:val="00B009EB"/>
    <w:rsid w:val="00B02E2D"/>
    <w:rsid w:val="00B04CC9"/>
    <w:rsid w:val="00B0633C"/>
    <w:rsid w:val="00B064C6"/>
    <w:rsid w:val="00B07160"/>
    <w:rsid w:val="00B110D1"/>
    <w:rsid w:val="00B1162A"/>
    <w:rsid w:val="00B11D42"/>
    <w:rsid w:val="00B11F6E"/>
    <w:rsid w:val="00B129BF"/>
    <w:rsid w:val="00B1353E"/>
    <w:rsid w:val="00B1377A"/>
    <w:rsid w:val="00B13896"/>
    <w:rsid w:val="00B14B31"/>
    <w:rsid w:val="00B168E9"/>
    <w:rsid w:val="00B245EF"/>
    <w:rsid w:val="00B273C7"/>
    <w:rsid w:val="00B316ED"/>
    <w:rsid w:val="00B31B5A"/>
    <w:rsid w:val="00B325C2"/>
    <w:rsid w:val="00B33AA5"/>
    <w:rsid w:val="00B33F25"/>
    <w:rsid w:val="00B35766"/>
    <w:rsid w:val="00B37EAF"/>
    <w:rsid w:val="00B40DA2"/>
    <w:rsid w:val="00B41C27"/>
    <w:rsid w:val="00B4248B"/>
    <w:rsid w:val="00B5053A"/>
    <w:rsid w:val="00B50D9C"/>
    <w:rsid w:val="00B52EC6"/>
    <w:rsid w:val="00B53DCC"/>
    <w:rsid w:val="00B54C99"/>
    <w:rsid w:val="00B54D29"/>
    <w:rsid w:val="00B559B6"/>
    <w:rsid w:val="00B55B3E"/>
    <w:rsid w:val="00B56CCE"/>
    <w:rsid w:val="00B6058A"/>
    <w:rsid w:val="00B6295A"/>
    <w:rsid w:val="00B70C96"/>
    <w:rsid w:val="00B7253C"/>
    <w:rsid w:val="00B727D3"/>
    <w:rsid w:val="00B75935"/>
    <w:rsid w:val="00B759D5"/>
    <w:rsid w:val="00B75CC2"/>
    <w:rsid w:val="00B76A12"/>
    <w:rsid w:val="00B80606"/>
    <w:rsid w:val="00B8259C"/>
    <w:rsid w:val="00B844DB"/>
    <w:rsid w:val="00B8491E"/>
    <w:rsid w:val="00B86D17"/>
    <w:rsid w:val="00B90E0B"/>
    <w:rsid w:val="00B9365F"/>
    <w:rsid w:val="00B96047"/>
    <w:rsid w:val="00B96276"/>
    <w:rsid w:val="00B971CF"/>
    <w:rsid w:val="00B97DAF"/>
    <w:rsid w:val="00BA0287"/>
    <w:rsid w:val="00BA0997"/>
    <w:rsid w:val="00BA09D4"/>
    <w:rsid w:val="00BA0C0C"/>
    <w:rsid w:val="00BA0E1D"/>
    <w:rsid w:val="00BA1DE6"/>
    <w:rsid w:val="00BA1EC3"/>
    <w:rsid w:val="00BA3291"/>
    <w:rsid w:val="00BA40C1"/>
    <w:rsid w:val="00BA43A9"/>
    <w:rsid w:val="00BA453B"/>
    <w:rsid w:val="00BA6DA9"/>
    <w:rsid w:val="00BA79CC"/>
    <w:rsid w:val="00BB0A80"/>
    <w:rsid w:val="00BB1A15"/>
    <w:rsid w:val="00BB34F7"/>
    <w:rsid w:val="00BB441F"/>
    <w:rsid w:val="00BB663E"/>
    <w:rsid w:val="00BB673B"/>
    <w:rsid w:val="00BB770D"/>
    <w:rsid w:val="00BC01D4"/>
    <w:rsid w:val="00BC027C"/>
    <w:rsid w:val="00BD08B6"/>
    <w:rsid w:val="00BD08C4"/>
    <w:rsid w:val="00BD419A"/>
    <w:rsid w:val="00BD6959"/>
    <w:rsid w:val="00BE28C3"/>
    <w:rsid w:val="00BE36A3"/>
    <w:rsid w:val="00BE3758"/>
    <w:rsid w:val="00BE4295"/>
    <w:rsid w:val="00BE6C56"/>
    <w:rsid w:val="00BF00F3"/>
    <w:rsid w:val="00BF17D3"/>
    <w:rsid w:val="00BF33E6"/>
    <w:rsid w:val="00BF3E91"/>
    <w:rsid w:val="00BF5522"/>
    <w:rsid w:val="00BF5B8D"/>
    <w:rsid w:val="00BF6FF4"/>
    <w:rsid w:val="00BF7D50"/>
    <w:rsid w:val="00C00716"/>
    <w:rsid w:val="00C0096B"/>
    <w:rsid w:val="00C02853"/>
    <w:rsid w:val="00C038BB"/>
    <w:rsid w:val="00C03DCC"/>
    <w:rsid w:val="00C05039"/>
    <w:rsid w:val="00C057B5"/>
    <w:rsid w:val="00C05D94"/>
    <w:rsid w:val="00C06419"/>
    <w:rsid w:val="00C06679"/>
    <w:rsid w:val="00C06F59"/>
    <w:rsid w:val="00C11951"/>
    <w:rsid w:val="00C12CE6"/>
    <w:rsid w:val="00C139B6"/>
    <w:rsid w:val="00C149EF"/>
    <w:rsid w:val="00C152E9"/>
    <w:rsid w:val="00C15426"/>
    <w:rsid w:val="00C163AF"/>
    <w:rsid w:val="00C222EB"/>
    <w:rsid w:val="00C22843"/>
    <w:rsid w:val="00C23247"/>
    <w:rsid w:val="00C26D55"/>
    <w:rsid w:val="00C315E3"/>
    <w:rsid w:val="00C32D85"/>
    <w:rsid w:val="00C33101"/>
    <w:rsid w:val="00C409B9"/>
    <w:rsid w:val="00C412C4"/>
    <w:rsid w:val="00C41ABF"/>
    <w:rsid w:val="00C41E80"/>
    <w:rsid w:val="00C431C0"/>
    <w:rsid w:val="00C449C1"/>
    <w:rsid w:val="00C45646"/>
    <w:rsid w:val="00C4767D"/>
    <w:rsid w:val="00C509C2"/>
    <w:rsid w:val="00C52C29"/>
    <w:rsid w:val="00C548E5"/>
    <w:rsid w:val="00C60844"/>
    <w:rsid w:val="00C60EA7"/>
    <w:rsid w:val="00C62075"/>
    <w:rsid w:val="00C62CDE"/>
    <w:rsid w:val="00C6431A"/>
    <w:rsid w:val="00C64EFB"/>
    <w:rsid w:val="00C6603E"/>
    <w:rsid w:val="00C67A79"/>
    <w:rsid w:val="00C717B4"/>
    <w:rsid w:val="00C71D43"/>
    <w:rsid w:val="00C752C0"/>
    <w:rsid w:val="00C761A7"/>
    <w:rsid w:val="00C7654E"/>
    <w:rsid w:val="00C77B17"/>
    <w:rsid w:val="00C80580"/>
    <w:rsid w:val="00C80C77"/>
    <w:rsid w:val="00C8269E"/>
    <w:rsid w:val="00C826EA"/>
    <w:rsid w:val="00C852C4"/>
    <w:rsid w:val="00C8567E"/>
    <w:rsid w:val="00C85813"/>
    <w:rsid w:val="00C91646"/>
    <w:rsid w:val="00C9363A"/>
    <w:rsid w:val="00C9523F"/>
    <w:rsid w:val="00C95D3C"/>
    <w:rsid w:val="00C96500"/>
    <w:rsid w:val="00C96B76"/>
    <w:rsid w:val="00C97F35"/>
    <w:rsid w:val="00CA01A6"/>
    <w:rsid w:val="00CA1770"/>
    <w:rsid w:val="00CA3DA5"/>
    <w:rsid w:val="00CA3E6A"/>
    <w:rsid w:val="00CB07FB"/>
    <w:rsid w:val="00CB1801"/>
    <w:rsid w:val="00CB4698"/>
    <w:rsid w:val="00CB5330"/>
    <w:rsid w:val="00CB78EB"/>
    <w:rsid w:val="00CB7D70"/>
    <w:rsid w:val="00CC0522"/>
    <w:rsid w:val="00CC1139"/>
    <w:rsid w:val="00CC136C"/>
    <w:rsid w:val="00CC4168"/>
    <w:rsid w:val="00CC48B9"/>
    <w:rsid w:val="00CC58D8"/>
    <w:rsid w:val="00CD0413"/>
    <w:rsid w:val="00CD484F"/>
    <w:rsid w:val="00CD4A41"/>
    <w:rsid w:val="00CE17F9"/>
    <w:rsid w:val="00CE2E56"/>
    <w:rsid w:val="00CE2EB3"/>
    <w:rsid w:val="00CE4B36"/>
    <w:rsid w:val="00CE71A9"/>
    <w:rsid w:val="00CE723F"/>
    <w:rsid w:val="00CF1855"/>
    <w:rsid w:val="00CF38E6"/>
    <w:rsid w:val="00CF5A82"/>
    <w:rsid w:val="00CF68D1"/>
    <w:rsid w:val="00CF6FAF"/>
    <w:rsid w:val="00D025AD"/>
    <w:rsid w:val="00D0404A"/>
    <w:rsid w:val="00D050D1"/>
    <w:rsid w:val="00D0611D"/>
    <w:rsid w:val="00D07053"/>
    <w:rsid w:val="00D07983"/>
    <w:rsid w:val="00D114DC"/>
    <w:rsid w:val="00D12D76"/>
    <w:rsid w:val="00D132B3"/>
    <w:rsid w:val="00D14C72"/>
    <w:rsid w:val="00D16275"/>
    <w:rsid w:val="00D2171C"/>
    <w:rsid w:val="00D2437A"/>
    <w:rsid w:val="00D252EB"/>
    <w:rsid w:val="00D25C58"/>
    <w:rsid w:val="00D264B6"/>
    <w:rsid w:val="00D268D4"/>
    <w:rsid w:val="00D26A07"/>
    <w:rsid w:val="00D30D28"/>
    <w:rsid w:val="00D31797"/>
    <w:rsid w:val="00D31897"/>
    <w:rsid w:val="00D32032"/>
    <w:rsid w:val="00D32E08"/>
    <w:rsid w:val="00D34248"/>
    <w:rsid w:val="00D34720"/>
    <w:rsid w:val="00D34751"/>
    <w:rsid w:val="00D37A0A"/>
    <w:rsid w:val="00D37CE2"/>
    <w:rsid w:val="00D40E2D"/>
    <w:rsid w:val="00D440CB"/>
    <w:rsid w:val="00D4601C"/>
    <w:rsid w:val="00D50AEE"/>
    <w:rsid w:val="00D513EA"/>
    <w:rsid w:val="00D515CD"/>
    <w:rsid w:val="00D54B44"/>
    <w:rsid w:val="00D55A6B"/>
    <w:rsid w:val="00D572DF"/>
    <w:rsid w:val="00D602CB"/>
    <w:rsid w:val="00D60D39"/>
    <w:rsid w:val="00D6152F"/>
    <w:rsid w:val="00D61EC2"/>
    <w:rsid w:val="00D63F91"/>
    <w:rsid w:val="00D670CE"/>
    <w:rsid w:val="00D67922"/>
    <w:rsid w:val="00D7081E"/>
    <w:rsid w:val="00D73189"/>
    <w:rsid w:val="00D73D45"/>
    <w:rsid w:val="00D75E09"/>
    <w:rsid w:val="00D76B01"/>
    <w:rsid w:val="00D84658"/>
    <w:rsid w:val="00D847FB"/>
    <w:rsid w:val="00D85F09"/>
    <w:rsid w:val="00D86867"/>
    <w:rsid w:val="00D9031E"/>
    <w:rsid w:val="00D905BC"/>
    <w:rsid w:val="00D91E88"/>
    <w:rsid w:val="00D9259E"/>
    <w:rsid w:val="00D951A8"/>
    <w:rsid w:val="00D976D1"/>
    <w:rsid w:val="00D97DC3"/>
    <w:rsid w:val="00DA0201"/>
    <w:rsid w:val="00DA2BED"/>
    <w:rsid w:val="00DA3FF7"/>
    <w:rsid w:val="00DA4CC8"/>
    <w:rsid w:val="00DA5375"/>
    <w:rsid w:val="00DA5A1C"/>
    <w:rsid w:val="00DA7509"/>
    <w:rsid w:val="00DB1758"/>
    <w:rsid w:val="00DB22C7"/>
    <w:rsid w:val="00DB4B47"/>
    <w:rsid w:val="00DB4F1F"/>
    <w:rsid w:val="00DB7FF9"/>
    <w:rsid w:val="00DC351A"/>
    <w:rsid w:val="00DC567B"/>
    <w:rsid w:val="00DC6062"/>
    <w:rsid w:val="00DC6F0A"/>
    <w:rsid w:val="00DC7D7E"/>
    <w:rsid w:val="00DD0251"/>
    <w:rsid w:val="00DD113F"/>
    <w:rsid w:val="00DD1FF8"/>
    <w:rsid w:val="00DD22EE"/>
    <w:rsid w:val="00DD4856"/>
    <w:rsid w:val="00DD51AA"/>
    <w:rsid w:val="00DD597B"/>
    <w:rsid w:val="00DD70D0"/>
    <w:rsid w:val="00DE0199"/>
    <w:rsid w:val="00DE068B"/>
    <w:rsid w:val="00DE071D"/>
    <w:rsid w:val="00DE1186"/>
    <w:rsid w:val="00DE516D"/>
    <w:rsid w:val="00DE564A"/>
    <w:rsid w:val="00DF2F04"/>
    <w:rsid w:val="00DF3303"/>
    <w:rsid w:val="00DF333D"/>
    <w:rsid w:val="00DF5BEC"/>
    <w:rsid w:val="00DF6C3B"/>
    <w:rsid w:val="00DF725A"/>
    <w:rsid w:val="00DF7FDD"/>
    <w:rsid w:val="00E00EF9"/>
    <w:rsid w:val="00E01D52"/>
    <w:rsid w:val="00E034D5"/>
    <w:rsid w:val="00E035F0"/>
    <w:rsid w:val="00E04008"/>
    <w:rsid w:val="00E05038"/>
    <w:rsid w:val="00E05BE2"/>
    <w:rsid w:val="00E06F34"/>
    <w:rsid w:val="00E07D2B"/>
    <w:rsid w:val="00E13F4D"/>
    <w:rsid w:val="00E14852"/>
    <w:rsid w:val="00E14E27"/>
    <w:rsid w:val="00E15F25"/>
    <w:rsid w:val="00E165D2"/>
    <w:rsid w:val="00E17B86"/>
    <w:rsid w:val="00E20667"/>
    <w:rsid w:val="00E2132B"/>
    <w:rsid w:val="00E22CA6"/>
    <w:rsid w:val="00E22D86"/>
    <w:rsid w:val="00E24210"/>
    <w:rsid w:val="00E24251"/>
    <w:rsid w:val="00E25AE7"/>
    <w:rsid w:val="00E265C1"/>
    <w:rsid w:val="00E3105E"/>
    <w:rsid w:val="00E31382"/>
    <w:rsid w:val="00E32BB5"/>
    <w:rsid w:val="00E337EC"/>
    <w:rsid w:val="00E33F97"/>
    <w:rsid w:val="00E345F3"/>
    <w:rsid w:val="00E36AA7"/>
    <w:rsid w:val="00E37610"/>
    <w:rsid w:val="00E37744"/>
    <w:rsid w:val="00E379C1"/>
    <w:rsid w:val="00E42FF9"/>
    <w:rsid w:val="00E4560D"/>
    <w:rsid w:val="00E46583"/>
    <w:rsid w:val="00E474AF"/>
    <w:rsid w:val="00E5160E"/>
    <w:rsid w:val="00E52367"/>
    <w:rsid w:val="00E52F2E"/>
    <w:rsid w:val="00E5363B"/>
    <w:rsid w:val="00E54BF2"/>
    <w:rsid w:val="00E56022"/>
    <w:rsid w:val="00E560D9"/>
    <w:rsid w:val="00E57632"/>
    <w:rsid w:val="00E57DA0"/>
    <w:rsid w:val="00E601E8"/>
    <w:rsid w:val="00E61D07"/>
    <w:rsid w:val="00E64216"/>
    <w:rsid w:val="00E64630"/>
    <w:rsid w:val="00E64673"/>
    <w:rsid w:val="00E7202C"/>
    <w:rsid w:val="00E72680"/>
    <w:rsid w:val="00E7319D"/>
    <w:rsid w:val="00E7358C"/>
    <w:rsid w:val="00E742D8"/>
    <w:rsid w:val="00E74B4A"/>
    <w:rsid w:val="00E76208"/>
    <w:rsid w:val="00E76D76"/>
    <w:rsid w:val="00E8019E"/>
    <w:rsid w:val="00E81599"/>
    <w:rsid w:val="00E82DAE"/>
    <w:rsid w:val="00E83147"/>
    <w:rsid w:val="00E84E2C"/>
    <w:rsid w:val="00E8589F"/>
    <w:rsid w:val="00E86830"/>
    <w:rsid w:val="00E90A86"/>
    <w:rsid w:val="00E93A47"/>
    <w:rsid w:val="00E95280"/>
    <w:rsid w:val="00EA018A"/>
    <w:rsid w:val="00EA40EB"/>
    <w:rsid w:val="00EA5C09"/>
    <w:rsid w:val="00EA69CC"/>
    <w:rsid w:val="00EB0023"/>
    <w:rsid w:val="00EB1333"/>
    <w:rsid w:val="00EB142E"/>
    <w:rsid w:val="00EB32B1"/>
    <w:rsid w:val="00EB353C"/>
    <w:rsid w:val="00EB3E2D"/>
    <w:rsid w:val="00EB56B0"/>
    <w:rsid w:val="00EB6DB4"/>
    <w:rsid w:val="00EC0DC3"/>
    <w:rsid w:val="00ED087F"/>
    <w:rsid w:val="00ED0D84"/>
    <w:rsid w:val="00ED4FDA"/>
    <w:rsid w:val="00ED5B65"/>
    <w:rsid w:val="00ED67D7"/>
    <w:rsid w:val="00ED7C09"/>
    <w:rsid w:val="00EE1487"/>
    <w:rsid w:val="00EE269F"/>
    <w:rsid w:val="00EE31F1"/>
    <w:rsid w:val="00EE45FA"/>
    <w:rsid w:val="00EE4AF8"/>
    <w:rsid w:val="00EE4C15"/>
    <w:rsid w:val="00EE513F"/>
    <w:rsid w:val="00EF13FE"/>
    <w:rsid w:val="00EF1538"/>
    <w:rsid w:val="00EF19F7"/>
    <w:rsid w:val="00EF2582"/>
    <w:rsid w:val="00EF347E"/>
    <w:rsid w:val="00EF3855"/>
    <w:rsid w:val="00EF3D91"/>
    <w:rsid w:val="00EF5D95"/>
    <w:rsid w:val="00EF6E8E"/>
    <w:rsid w:val="00EF7591"/>
    <w:rsid w:val="00EF7C61"/>
    <w:rsid w:val="00F0192D"/>
    <w:rsid w:val="00F0498C"/>
    <w:rsid w:val="00F05BC9"/>
    <w:rsid w:val="00F05E08"/>
    <w:rsid w:val="00F0657D"/>
    <w:rsid w:val="00F06E9C"/>
    <w:rsid w:val="00F1057C"/>
    <w:rsid w:val="00F11040"/>
    <w:rsid w:val="00F110D0"/>
    <w:rsid w:val="00F11898"/>
    <w:rsid w:val="00F11FEA"/>
    <w:rsid w:val="00F12A4D"/>
    <w:rsid w:val="00F13611"/>
    <w:rsid w:val="00F151EF"/>
    <w:rsid w:val="00F152BF"/>
    <w:rsid w:val="00F157C4"/>
    <w:rsid w:val="00F16437"/>
    <w:rsid w:val="00F16AF7"/>
    <w:rsid w:val="00F16D61"/>
    <w:rsid w:val="00F173C3"/>
    <w:rsid w:val="00F20477"/>
    <w:rsid w:val="00F2172A"/>
    <w:rsid w:val="00F2175D"/>
    <w:rsid w:val="00F2214A"/>
    <w:rsid w:val="00F2252E"/>
    <w:rsid w:val="00F22F21"/>
    <w:rsid w:val="00F25A96"/>
    <w:rsid w:val="00F25CFA"/>
    <w:rsid w:val="00F25EC6"/>
    <w:rsid w:val="00F26015"/>
    <w:rsid w:val="00F30BF4"/>
    <w:rsid w:val="00F30D18"/>
    <w:rsid w:val="00F31072"/>
    <w:rsid w:val="00F33FF9"/>
    <w:rsid w:val="00F344F6"/>
    <w:rsid w:val="00F3778B"/>
    <w:rsid w:val="00F40179"/>
    <w:rsid w:val="00F4089A"/>
    <w:rsid w:val="00F41A15"/>
    <w:rsid w:val="00F42237"/>
    <w:rsid w:val="00F42C58"/>
    <w:rsid w:val="00F45ED1"/>
    <w:rsid w:val="00F46774"/>
    <w:rsid w:val="00F4724D"/>
    <w:rsid w:val="00F50630"/>
    <w:rsid w:val="00F51622"/>
    <w:rsid w:val="00F535BC"/>
    <w:rsid w:val="00F544FD"/>
    <w:rsid w:val="00F56038"/>
    <w:rsid w:val="00F56BF6"/>
    <w:rsid w:val="00F57E3C"/>
    <w:rsid w:val="00F60151"/>
    <w:rsid w:val="00F60C52"/>
    <w:rsid w:val="00F613D0"/>
    <w:rsid w:val="00F61484"/>
    <w:rsid w:val="00F61B76"/>
    <w:rsid w:val="00F63D27"/>
    <w:rsid w:val="00F64798"/>
    <w:rsid w:val="00F64B27"/>
    <w:rsid w:val="00F6559F"/>
    <w:rsid w:val="00F66829"/>
    <w:rsid w:val="00F71795"/>
    <w:rsid w:val="00F72B30"/>
    <w:rsid w:val="00F72E44"/>
    <w:rsid w:val="00F74BF2"/>
    <w:rsid w:val="00F74FFD"/>
    <w:rsid w:val="00F75967"/>
    <w:rsid w:val="00F77F82"/>
    <w:rsid w:val="00F8051A"/>
    <w:rsid w:val="00F8105C"/>
    <w:rsid w:val="00F825F4"/>
    <w:rsid w:val="00F82B72"/>
    <w:rsid w:val="00F83644"/>
    <w:rsid w:val="00F84A7A"/>
    <w:rsid w:val="00F84F0E"/>
    <w:rsid w:val="00F85ECA"/>
    <w:rsid w:val="00F91B92"/>
    <w:rsid w:val="00F92F26"/>
    <w:rsid w:val="00F93A52"/>
    <w:rsid w:val="00F942E9"/>
    <w:rsid w:val="00F947DC"/>
    <w:rsid w:val="00F96965"/>
    <w:rsid w:val="00F96CEF"/>
    <w:rsid w:val="00FA246B"/>
    <w:rsid w:val="00FA38CC"/>
    <w:rsid w:val="00FA4F05"/>
    <w:rsid w:val="00FA521B"/>
    <w:rsid w:val="00FA7CB8"/>
    <w:rsid w:val="00FB0312"/>
    <w:rsid w:val="00FB13FC"/>
    <w:rsid w:val="00FB17F5"/>
    <w:rsid w:val="00FB2BEA"/>
    <w:rsid w:val="00FB3750"/>
    <w:rsid w:val="00FB37D3"/>
    <w:rsid w:val="00FB69F2"/>
    <w:rsid w:val="00FB7418"/>
    <w:rsid w:val="00FB7D5B"/>
    <w:rsid w:val="00FC2400"/>
    <w:rsid w:val="00FC2912"/>
    <w:rsid w:val="00FC3475"/>
    <w:rsid w:val="00FC45B4"/>
    <w:rsid w:val="00FC4BF8"/>
    <w:rsid w:val="00FC708A"/>
    <w:rsid w:val="00FD13DF"/>
    <w:rsid w:val="00FD20C0"/>
    <w:rsid w:val="00FD22E5"/>
    <w:rsid w:val="00FD2652"/>
    <w:rsid w:val="00FD3FEA"/>
    <w:rsid w:val="00FD401D"/>
    <w:rsid w:val="00FD4B2C"/>
    <w:rsid w:val="00FD5050"/>
    <w:rsid w:val="00FE4BE9"/>
    <w:rsid w:val="00FE62DA"/>
    <w:rsid w:val="00FF23E0"/>
    <w:rsid w:val="00FF2E4C"/>
    <w:rsid w:val="00FF3C4A"/>
    <w:rsid w:val="00FF6D0A"/>
    <w:rsid w:val="00FF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3E6"/>
    <w:pPr>
      <w:spacing w:before="120" w:after="120"/>
      <w:jc w:val="both"/>
    </w:pPr>
    <w:rPr>
      <w:rFonts w:ascii="Times New Roman" w:hAnsi="Times New Roman"/>
      <w:sz w:val="24"/>
      <w:szCs w:val="22"/>
    </w:rPr>
  </w:style>
  <w:style w:type="paragraph" w:styleId="Heading1">
    <w:name w:val="heading 1"/>
    <w:basedOn w:val="Normal"/>
    <w:next w:val="Normal"/>
    <w:link w:val="Heading1Char"/>
    <w:autoRedefine/>
    <w:qFormat/>
    <w:rsid w:val="00864DCC"/>
    <w:pPr>
      <w:keepNext/>
      <w:keepLines/>
      <w:numPr>
        <w:numId w:val="50"/>
      </w:numPr>
      <w:jc w:val="left"/>
      <w:outlineLvl w:val="0"/>
    </w:pPr>
    <w:rPr>
      <w:rFonts w:eastAsia="Times New Roman"/>
      <w:b/>
      <w:bCs/>
      <w:caps/>
      <w:szCs w:val="24"/>
    </w:rPr>
  </w:style>
  <w:style w:type="paragraph" w:styleId="Heading2">
    <w:name w:val="heading 2"/>
    <w:basedOn w:val="Normal"/>
    <w:next w:val="Normal"/>
    <w:link w:val="Heading2Char"/>
    <w:autoRedefine/>
    <w:qFormat/>
    <w:rsid w:val="00DD597B"/>
    <w:pPr>
      <w:keepNext/>
      <w:keepLines/>
      <w:numPr>
        <w:ilvl w:val="1"/>
        <w:numId w:val="50"/>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864DCC"/>
    <w:pPr>
      <w:keepNext/>
      <w:numPr>
        <w:ilvl w:val="2"/>
        <w:numId w:val="50"/>
      </w:numPr>
      <w:outlineLvl w:val="2"/>
    </w:pPr>
    <w:rPr>
      <w:rFonts w:eastAsia="Times New Roman"/>
      <w:b/>
      <w:bCs/>
      <w:szCs w:val="26"/>
    </w:rPr>
  </w:style>
  <w:style w:type="paragraph" w:styleId="Heading4">
    <w:name w:val="heading 4"/>
    <w:basedOn w:val="Normal"/>
    <w:next w:val="Normal"/>
    <w:link w:val="Heading4Char"/>
    <w:autoRedefine/>
    <w:uiPriority w:val="3"/>
    <w:qFormat/>
    <w:rsid w:val="00EB1333"/>
    <w:pPr>
      <w:keepNext/>
      <w:numPr>
        <w:ilvl w:val="3"/>
        <w:numId w:val="50"/>
      </w:numPr>
      <w:outlineLvl w:val="3"/>
    </w:pPr>
    <w:rPr>
      <w:rFonts w:eastAsia="Times New Roman"/>
      <w:bCs/>
      <w:szCs w:val="28"/>
    </w:rPr>
  </w:style>
  <w:style w:type="paragraph" w:styleId="Heading5">
    <w:name w:val="heading 5"/>
    <w:basedOn w:val="Normal"/>
    <w:next w:val="Normal"/>
    <w:link w:val="Heading5Char"/>
    <w:uiPriority w:val="4"/>
    <w:qFormat/>
    <w:rsid w:val="00EB1333"/>
    <w:pPr>
      <w:numPr>
        <w:ilvl w:val="4"/>
        <w:numId w:val="50"/>
      </w:numPr>
      <w:outlineLvl w:val="4"/>
    </w:pPr>
    <w:rPr>
      <w:rFonts w:ascii="Calibri" w:eastAsia="Times New Roman" w:hAnsi="Calibri"/>
      <w:bCs/>
      <w:iCs/>
      <w:sz w:val="26"/>
      <w:szCs w:val="26"/>
    </w:rPr>
  </w:style>
  <w:style w:type="paragraph" w:styleId="Heading6">
    <w:name w:val="heading 6"/>
    <w:aliases w:val="CROMS_Heading 6"/>
    <w:basedOn w:val="Normal"/>
    <w:next w:val="Normal"/>
    <w:link w:val="Heading6Char"/>
    <w:qFormat/>
    <w:rsid w:val="009A084D"/>
    <w:pPr>
      <w:numPr>
        <w:ilvl w:val="5"/>
        <w:numId w:val="50"/>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9A084D"/>
    <w:pPr>
      <w:numPr>
        <w:ilvl w:val="6"/>
        <w:numId w:val="50"/>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9A084D"/>
    <w:pPr>
      <w:numPr>
        <w:ilvl w:val="7"/>
        <w:numId w:val="50"/>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9A084D"/>
    <w:pPr>
      <w:numPr>
        <w:ilvl w:val="8"/>
        <w:numId w:val="50"/>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864DCC"/>
    <w:rPr>
      <w:rFonts w:ascii="Times New Roman" w:eastAsia="Times New Roman" w:hAnsi="Times New Roman"/>
      <w:b/>
      <w:bCs/>
      <w:caps/>
      <w:sz w:val="24"/>
      <w:szCs w:val="24"/>
    </w:rPr>
  </w:style>
  <w:style w:type="character" w:customStyle="1" w:styleId="Heading2Char">
    <w:name w:val="Heading 2 Char"/>
    <w:link w:val="Heading2"/>
    <w:rsid w:val="00DD597B"/>
    <w:rPr>
      <w:rFonts w:ascii="Times New Roman" w:eastAsia="Times New Roman" w:hAnsi="Times New Roman"/>
      <w:b/>
      <w:bCs/>
      <w:smallCaps/>
      <w:sz w:val="24"/>
      <w:szCs w:val="26"/>
    </w:rPr>
  </w:style>
  <w:style w:type="character" w:customStyle="1" w:styleId="Heading3Char">
    <w:name w:val="Heading 3 Char"/>
    <w:link w:val="Heading3"/>
    <w:uiPriority w:val="2"/>
    <w:rsid w:val="00864DCC"/>
    <w:rPr>
      <w:rFonts w:ascii="Times New Roman" w:eastAsia="Times New Roman" w:hAnsi="Times New Roman"/>
      <w:b/>
      <w:bCs/>
      <w:sz w:val="24"/>
      <w:szCs w:val="26"/>
    </w:rPr>
  </w:style>
  <w:style w:type="paragraph" w:customStyle="1" w:styleId="ProtocolStyle">
    <w:name w:val="Protocol Style"/>
    <w:basedOn w:val="Heading1"/>
    <w:link w:val="ProtocolStyleChar"/>
    <w:qFormat/>
    <w:rsid w:val="00741E8D"/>
    <w:pPr>
      <w:numPr>
        <w:numId w:val="11"/>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EB1333"/>
    <w:rPr>
      <w:rFonts w:eastAsia="Times New Roman"/>
      <w:bCs/>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EB1333"/>
    <w:rPr>
      <w:rFonts w:ascii="Times New Roman" w:eastAsia="Times New Roman" w:hAnsi="Times New Roman"/>
      <w:bCs/>
      <w:sz w:val="24"/>
      <w:szCs w:val="28"/>
    </w:rPr>
  </w:style>
  <w:style w:type="character" w:customStyle="1" w:styleId="Heading6Char">
    <w:name w:val="Heading 6 Char"/>
    <w:aliases w:val="CROMS_Heading 6 Char"/>
    <w:link w:val="Heading6"/>
    <w:rsid w:val="009A084D"/>
    <w:rPr>
      <w:rFonts w:eastAsia="Times New Roman"/>
      <w:b/>
      <w:bCs/>
      <w:sz w:val="22"/>
      <w:szCs w:val="22"/>
    </w:rPr>
  </w:style>
  <w:style w:type="character" w:customStyle="1" w:styleId="Heading7Char">
    <w:name w:val="Heading 7 Char"/>
    <w:aliases w:val="CROMS_Heading 7 Char"/>
    <w:link w:val="Heading7"/>
    <w:uiPriority w:val="6"/>
    <w:rsid w:val="009A084D"/>
    <w:rPr>
      <w:rFonts w:eastAsia="Times New Roman"/>
      <w:sz w:val="24"/>
      <w:szCs w:val="24"/>
    </w:rPr>
  </w:style>
  <w:style w:type="character" w:customStyle="1" w:styleId="Heading8Char">
    <w:name w:val="Heading 8 Char"/>
    <w:aliases w:val="CROMS_Heading 8 Char"/>
    <w:link w:val="Heading8"/>
    <w:uiPriority w:val="7"/>
    <w:rsid w:val="009A084D"/>
    <w:rPr>
      <w:rFonts w:eastAsia="Times New Roman"/>
      <w:i/>
      <w:iCs/>
      <w:sz w:val="24"/>
      <w:szCs w:val="24"/>
    </w:rPr>
  </w:style>
  <w:style w:type="character" w:customStyle="1" w:styleId="Heading9Char">
    <w:name w:val="Heading 9 Char"/>
    <w:aliases w:val="CROMS_Heading 9 Char"/>
    <w:link w:val="Heading9"/>
    <w:uiPriority w:val="8"/>
    <w:rsid w:val="009A084D"/>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8"/>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qFormat/>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3"/>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6"/>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20"/>
      </w:numPr>
    </w:pPr>
  </w:style>
  <w:style w:type="paragraph" w:customStyle="1" w:styleId="p1">
    <w:name w:val="p1"/>
    <w:basedOn w:val="Normal"/>
    <w:rsid w:val="007D3F72"/>
    <w:pPr>
      <w:shd w:val="clear" w:color="auto" w:fill="F1F1F1"/>
      <w:spacing w:before="0" w:after="180"/>
    </w:pPr>
    <w:rPr>
      <w:rFonts w:ascii="Helvetica Neue" w:eastAsiaTheme="minorHAnsi" w:hAnsi="Helvetica Neue" w:cs="Calibri"/>
      <w:color w:val="292929"/>
      <w:sz w:val="18"/>
      <w:szCs w:val="18"/>
    </w:rPr>
  </w:style>
  <w:style w:type="character" w:customStyle="1" w:styleId="apple-converted-space">
    <w:name w:val="apple-converted-space"/>
    <w:basedOn w:val="DefaultParagraphFont"/>
    <w:rsid w:val="007D3F72"/>
  </w:style>
  <w:style w:type="paragraph" w:customStyle="1" w:styleId="CROMSText">
    <w:name w:val="CROMS_Text"/>
    <w:basedOn w:val="BodyText"/>
    <w:uiPriority w:val="99"/>
    <w:qFormat/>
    <w:rsid w:val="004A29C0"/>
    <w:pPr>
      <w:spacing w:before="120" w:after="240"/>
      <w:jc w:val="left"/>
    </w:pPr>
    <w:rPr>
      <w:rFonts w:ascii="Arial" w:eastAsia="Calibri" w:hAnsi="Arial"/>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174661322">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87984550">
      <w:bodyDiv w:val="1"/>
      <w:marLeft w:val="0"/>
      <w:marRight w:val="0"/>
      <w:marTop w:val="0"/>
      <w:marBottom w:val="0"/>
      <w:divBdr>
        <w:top w:val="none" w:sz="0" w:space="0" w:color="auto"/>
        <w:left w:val="none" w:sz="0" w:space="0" w:color="auto"/>
        <w:bottom w:val="none" w:sz="0" w:space="0" w:color="auto"/>
        <w:right w:val="none" w:sz="0" w:space="0" w:color="auto"/>
      </w:divBdr>
      <w:divsChild>
        <w:div w:id="431517634">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839009126">
                  <w:marLeft w:val="0"/>
                  <w:marRight w:val="0"/>
                  <w:marTop w:val="0"/>
                  <w:marBottom w:val="0"/>
                  <w:divBdr>
                    <w:top w:val="none" w:sz="0" w:space="0" w:color="auto"/>
                    <w:left w:val="none" w:sz="0" w:space="0" w:color="auto"/>
                    <w:bottom w:val="none" w:sz="0" w:space="0" w:color="auto"/>
                    <w:right w:val="none" w:sz="0" w:space="0" w:color="auto"/>
                  </w:divBdr>
                  <w:divsChild>
                    <w:div w:id="1557164571">
                      <w:marLeft w:val="0"/>
                      <w:marRight w:val="0"/>
                      <w:marTop w:val="0"/>
                      <w:marBottom w:val="0"/>
                      <w:divBdr>
                        <w:top w:val="none" w:sz="0" w:space="0" w:color="auto"/>
                        <w:left w:val="none" w:sz="0" w:space="0" w:color="auto"/>
                        <w:bottom w:val="none" w:sz="0" w:space="0" w:color="auto"/>
                        <w:right w:val="none" w:sz="0" w:space="0" w:color="auto"/>
                      </w:divBdr>
                      <w:divsChild>
                        <w:div w:id="551579324">
                          <w:marLeft w:val="0"/>
                          <w:marRight w:val="0"/>
                          <w:marTop w:val="0"/>
                          <w:marBottom w:val="0"/>
                          <w:divBdr>
                            <w:top w:val="none" w:sz="0" w:space="0" w:color="auto"/>
                            <w:left w:val="none" w:sz="0" w:space="0" w:color="auto"/>
                            <w:bottom w:val="none" w:sz="0" w:space="0" w:color="auto"/>
                            <w:right w:val="none" w:sz="0" w:space="0" w:color="auto"/>
                          </w:divBdr>
                          <w:divsChild>
                            <w:div w:id="839465845">
                              <w:marLeft w:val="0"/>
                              <w:marRight w:val="0"/>
                              <w:marTop w:val="0"/>
                              <w:marBottom w:val="0"/>
                              <w:divBdr>
                                <w:top w:val="none" w:sz="0" w:space="0" w:color="auto"/>
                                <w:left w:val="none" w:sz="0" w:space="0" w:color="auto"/>
                                <w:bottom w:val="none" w:sz="0" w:space="0" w:color="auto"/>
                                <w:right w:val="none" w:sz="0" w:space="0" w:color="auto"/>
                              </w:divBdr>
                              <w:divsChild>
                                <w:div w:id="1924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1917663965">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policymanual.nih.gov/3014-105" TargetMode="External"/><Relationship Id="rId18" Type="http://schemas.openxmlformats.org/officeDocument/2006/relationships/hyperlink" Target="https://policymanual.nih.gov/3014-401" TargetMode="External"/><Relationship Id="rId26" Type="http://schemas.openxmlformats.org/officeDocument/2006/relationships/hyperlink" Target="https://policymanual.nih.gov/3014-404" TargetMode="External"/><Relationship Id="rId39" Type="http://schemas.openxmlformats.org/officeDocument/2006/relationships/hyperlink" Target="https://irbo.nih.gov/confluence/pages/viewpage.action?pageId=36241835&amp;preview=%2F36241835%2F48201836%2F403+-+Policy+-+Research+with+Subjects+Lacking+Capacity+to+Consent.pdf" TargetMode="External"/><Relationship Id="rId21" Type="http://schemas.openxmlformats.org/officeDocument/2006/relationships/hyperlink" Target="https://policymanual.nih.gov/3014-404" TargetMode="External"/><Relationship Id="rId34" Type="http://schemas.openxmlformats.org/officeDocument/2006/relationships/hyperlink" Target="https://www.meddra.org/" TargetMode="External"/><Relationship Id="rId42" Type="http://schemas.openxmlformats.org/officeDocument/2006/relationships/hyperlink" Target="https://policymanual.nih.gov/3014-403" TargetMode="External"/><Relationship Id="rId47" Type="http://schemas.openxmlformats.org/officeDocument/2006/relationships/hyperlink" Target="https://grants.nih.gov/grants/policy/nihgps/HTML5/section_8/8.3_management_systems_and_procedures.htm" TargetMode="External"/><Relationship Id="rId50" Type="http://schemas.openxmlformats.org/officeDocument/2006/relationships/hyperlink" Target="https://oir.nih.gov/system/files/media/file/2022-11/template-data_management_plan.pdf" TargetMode="External"/><Relationship Id="rId55" Type="http://schemas.openxmlformats.org/officeDocument/2006/relationships/hyperlink" Target="https://irbo.nih.gov/confluence/download/attachments/95158350/Implementation%20of%20the%20NIH%20GDS%20Policy%20in%20the%20IRP.pdf?version=1&amp;modificationDate=1674244144086&amp;api=v2"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policymanual.nih.gov/3014-402" TargetMode="External"/><Relationship Id="rId25" Type="http://schemas.openxmlformats.org/officeDocument/2006/relationships/hyperlink" Target="https://policymanual.nih.gov/3014-302" TargetMode="External"/><Relationship Id="rId33" Type="http://schemas.openxmlformats.org/officeDocument/2006/relationships/hyperlink" Target="https://policymanual.nih.gov/3014-801" TargetMode="External"/><Relationship Id="rId38" Type="http://schemas.openxmlformats.org/officeDocument/2006/relationships/hyperlink" Target="https://policymanual.nih.gov/3014-404" TargetMode="External"/><Relationship Id="rId46" Type="http://schemas.openxmlformats.org/officeDocument/2006/relationships/hyperlink" Target="https://www.ecfr.gov/cgi-bin/text-idx?SID=f3e9328bbbd5aabe8e639ca48dcbcc7f&amp;mc=true&amp;node=se45.1.75_1303&amp;rgn=div8" TargetMode="External"/><Relationship Id="rId2" Type="http://schemas.openxmlformats.org/officeDocument/2006/relationships/numbering" Target="numbering.xml"/><Relationship Id="rId16" Type="http://schemas.openxmlformats.org/officeDocument/2006/relationships/hyperlink" Target="https://grants.nih.gov/grants/guide/notice-files/NOT-OD-18-116.html" TargetMode="External"/><Relationship Id="rId20" Type="http://schemas.openxmlformats.org/officeDocument/2006/relationships/hyperlink" Target="https://policymanual.nih.gov/3014-403" TargetMode="External"/><Relationship Id="rId29" Type="http://schemas.openxmlformats.org/officeDocument/2006/relationships/hyperlink" Target="https://www.fda.gov/MedicalDevices/DeviceRegulationandGuidance/IVDRegulatoryAssistance/ucm124105.htm" TargetMode="External"/><Relationship Id="rId41" Type="http://schemas.openxmlformats.org/officeDocument/2006/relationships/hyperlink" Target="https://policymanual.nih.gov/3014-403" TargetMode="External"/><Relationship Id="rId54" Type="http://schemas.openxmlformats.org/officeDocument/2006/relationships/hyperlink" Target="https://oir.nih.gov/sourcebook/intramural-program-oversight/intramural-data-sharing/genomic-data-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employees.nih.gov/pages/social-media/" TargetMode="External"/><Relationship Id="rId32" Type="http://schemas.openxmlformats.org/officeDocument/2006/relationships/hyperlink" Target="https://policymanual.nih.gov/3014-801" TargetMode="External"/><Relationship Id="rId37" Type="http://schemas.openxmlformats.org/officeDocument/2006/relationships/hyperlink" Target="https://policymanual.nih.gov/3014-403" TargetMode="External"/><Relationship Id="rId40" Type="http://schemas.openxmlformats.org/officeDocument/2006/relationships/hyperlink" Target="https://policymanual.nih.gov/3014-403" TargetMode="External"/><Relationship Id="rId45" Type="http://schemas.openxmlformats.org/officeDocument/2006/relationships/hyperlink" Target="https://humansubjects.nih.gov/coc/index" TargetMode="External"/><Relationship Id="rId53" Type="http://schemas.openxmlformats.org/officeDocument/2006/relationships/hyperlink" Target="https://sharing.nih.gov/genomic-data-sharing-policy/institutional-certifications/completing-an-institutional-certification-form"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rants.nih.gov/grants/funding/women_min/guidelines_amended_10_2001.htm" TargetMode="External"/><Relationship Id="rId23" Type="http://schemas.openxmlformats.org/officeDocument/2006/relationships/hyperlink" Target="https://policymanual.nih.gov/3014-302" TargetMode="External"/><Relationship Id="rId28" Type="http://schemas.openxmlformats.org/officeDocument/2006/relationships/hyperlink" Target="https://www.fda.gov/drugs/drug-safety-and-availability/fda-drug-safety-communication-fda-warns-gadolinium-based-contrast-agents-gbcas-are-retained-body" TargetMode="External"/><Relationship Id="rId36" Type="http://schemas.openxmlformats.org/officeDocument/2006/relationships/hyperlink" Target="https://policymanual.nih.gov/3014-301" TargetMode="External"/><Relationship Id="rId49" Type="http://schemas.openxmlformats.org/officeDocument/2006/relationships/hyperlink" Target="https://policymanual.nih.gov/3014-801" TargetMode="External"/><Relationship Id="rId57" Type="http://schemas.openxmlformats.org/officeDocument/2006/relationships/fontTable" Target="fontTable.xml"/><Relationship Id="rId10" Type="http://schemas.openxmlformats.org/officeDocument/2006/relationships/hyperlink" Target="mailto:leej6@mail.nih.gov" TargetMode="External"/><Relationship Id="rId19" Type="http://schemas.openxmlformats.org/officeDocument/2006/relationships/hyperlink" Target="https://policymanual.nih.gov/3014-401" TargetMode="External"/><Relationship Id="rId31" Type="http://schemas.openxmlformats.org/officeDocument/2006/relationships/hyperlink" Target="https://www.hhs.gov/ohrp/sites/default/files/ohrp/policy/advevntguid.pdf" TargetMode="External"/><Relationship Id="rId44" Type="http://schemas.openxmlformats.org/officeDocument/2006/relationships/hyperlink" Target="https://grants.nih.gov/policy/sharing.htm" TargetMode="External"/><Relationship Id="rId52" Type="http://schemas.openxmlformats.org/officeDocument/2006/relationships/hyperlink" Target="https://oir.nih.gov/sourcebook/intramural-program-oversight/intramural-data-sharing/2023-nih-data-management-sharing-policy" TargetMode="External"/><Relationship Id="rId4" Type="http://schemas.openxmlformats.org/officeDocument/2006/relationships/settings" Target="settings.xml"/><Relationship Id="rId9" Type="http://schemas.openxmlformats.org/officeDocument/2006/relationships/hyperlink" Target="https://obssr.od.nih.gov/training/online-training-resources/" TargetMode="External"/><Relationship Id="rId14" Type="http://schemas.openxmlformats.org/officeDocument/2006/relationships/hyperlink" Target="https://policymanual.nih.gov/3014-109" TargetMode="External"/><Relationship Id="rId22" Type="http://schemas.openxmlformats.org/officeDocument/2006/relationships/hyperlink" Target="https://policymanual.nih.gov/3014-400" TargetMode="External"/><Relationship Id="rId27" Type="http://schemas.openxmlformats.org/officeDocument/2006/relationships/hyperlink" Target="https://policymanual.nih.gov/3014-303" TargetMode="External"/><Relationship Id="rId30" Type="http://schemas.openxmlformats.org/officeDocument/2006/relationships/hyperlink" Target="https://irbo.nih.gov/confluence/display/ohsrp/Secondary+Genomic+Findings" TargetMode="External"/><Relationship Id="rId35" Type="http://schemas.openxmlformats.org/officeDocument/2006/relationships/hyperlink" Target="https://policymanual.nih.gov/3014-301" TargetMode="External"/><Relationship Id="rId43" Type="http://schemas.openxmlformats.org/officeDocument/2006/relationships/hyperlink" Target="https://policymanual.nih.gov/3014-107" TargetMode="External"/><Relationship Id="rId48" Type="http://schemas.openxmlformats.org/officeDocument/2006/relationships/hyperlink" Target="https://policymanual.nih.gov/3014-503" TargetMode="External"/><Relationship Id="rId56" Type="http://schemas.openxmlformats.org/officeDocument/2006/relationships/hyperlink" Target="https://www.ncbi.nlm.nih.gov/pmc/" TargetMode="External"/><Relationship Id="rId8" Type="http://schemas.openxmlformats.org/officeDocument/2006/relationships/hyperlink" Target="http://www.ich.org/about/mission.html" TargetMode="External"/><Relationship Id="rId51" Type="http://schemas.openxmlformats.org/officeDocument/2006/relationships/hyperlink" Target="https://sharing.nih.gov/data-management-and-sharing-policy/planning-and-budgeting-for-data-management-and-sharing/writing-a-data-management-and-sharing-pla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2EEDE-BD43-40D8-A4EF-9D099BEF16F9}">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91</TotalTime>
  <Pages>33</Pages>
  <Words>30553</Words>
  <Characters>174158</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Protocol Template For Behavioral And Social Science Research</vt:lpstr>
    </vt:vector>
  </TitlesOfParts>
  <Company/>
  <LinksUpToDate>false</LinksUpToDate>
  <CharactersWithSpaces>204303</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Behavioral And Social Science Research</dc:title>
  <dc:subject>Protocol Template For Behavioral And Social Science Research</dc:subject>
  <dc:creator>NIH;OHSRP</dc:creator>
  <cp:keywords>NIH; OHSRP; Protocol Template</cp:keywords>
  <cp:lastModifiedBy>Grant, Nicole (NIH/OD) [E]</cp:lastModifiedBy>
  <cp:revision>9</cp:revision>
  <cp:lastPrinted>2011-03-09T18:46:00Z</cp:lastPrinted>
  <dcterms:created xsi:type="dcterms:W3CDTF">2025-02-04T20:32:00Z</dcterms:created>
  <dcterms:modified xsi:type="dcterms:W3CDTF">2025-04-28T15:49:00Z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ies>
</file>