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220" w:rsidRDefault="0045712F" w:rsidP="00DF3220">
      <w:pPr>
        <w:pStyle w:val="Heading2"/>
      </w:pPr>
      <w:r>
        <w:t>Introduction</w:t>
      </w:r>
    </w:p>
    <w:p w:rsidR="00374D8E" w:rsidRDefault="00DF3220" w:rsidP="00DF3220">
      <w:r>
        <w:t xml:space="preserve">eGrants application use was initiated by NCI </w:t>
      </w:r>
      <w:r w:rsidR="00000424">
        <w:t xml:space="preserve">in </w:t>
      </w:r>
      <w:r w:rsidR="00000424" w:rsidRPr="0045712F">
        <w:t>1996</w:t>
      </w:r>
      <w:r w:rsidR="0045712F" w:rsidRPr="0045712F">
        <w:t xml:space="preserve"> as a replacement for a microfiche system which at that time served as the backup for the Grant Application pa</w:t>
      </w:r>
      <w:r>
        <w:t>per files. The primary function</w:t>
      </w:r>
      <w:r w:rsidR="0045712F" w:rsidRPr="0045712F">
        <w:t xml:space="preserve"> of eGrants is to convert Grant Application documents to indexed electronic images and provide authorized users online access to those documents. Over the years, with enhancements to eGrants and the implementation of other new systems, NCI’s Office of Grants Administration (OGA) has become able to perform its functions with little or no access to paper Grant Application documents.</w:t>
      </w:r>
    </w:p>
    <w:p w:rsidR="00374D8E" w:rsidRDefault="00374D8E" w:rsidP="00374D8E">
      <w:pPr>
        <w:pStyle w:val="Heading2"/>
      </w:pPr>
      <w:r>
        <w:t xml:space="preserve">  Purpose</w:t>
      </w:r>
    </w:p>
    <w:p w:rsidR="0045712F" w:rsidRDefault="00261102" w:rsidP="0045712F">
      <w:r>
        <w:t xml:space="preserve"> The eGrants application</w:t>
      </w:r>
      <w:r w:rsidR="0045712F" w:rsidRPr="0045712F">
        <w:t xml:space="preserve"> was </w:t>
      </w:r>
      <w:r>
        <w:t>developed and</w:t>
      </w:r>
      <w:r w:rsidRPr="0045712F">
        <w:t xml:space="preserve"> extended</w:t>
      </w:r>
      <w:r w:rsidR="0045712F" w:rsidRPr="0045712F">
        <w:t xml:space="preserve"> in its functionality to provide support for tracking the paper Grant Application folders and the transfer of those folders after close-out to the Federal Records Center. </w:t>
      </w:r>
    </w:p>
    <w:p w:rsidR="009614A6" w:rsidRPr="0045712F" w:rsidRDefault="009614A6" w:rsidP="009614A6">
      <w:pPr>
        <w:pStyle w:val="Heading2"/>
      </w:pPr>
      <w:r>
        <w:t>Scope</w:t>
      </w:r>
    </w:p>
    <w:p w:rsidR="0045712F" w:rsidRDefault="0045712F" w:rsidP="0045712F">
      <w:r w:rsidRPr="0045712F">
        <w:t>eGrants use is not limited to NCI. Over the years many other NIH institutes have elected to utilize eGrants. Only minor adjustments are needed to make eGrants meet the needs of an institute. This tailori</w:t>
      </w:r>
      <w:r w:rsidR="00261102">
        <w:t>ng is primarily in the areas of</w:t>
      </w:r>
      <w:r w:rsidRPr="0045712F">
        <w:t xml:space="preserve"> document Category sets, Authorization, document sources and </w:t>
      </w:r>
      <w:r w:rsidR="002737C2" w:rsidRPr="0045712F">
        <w:t>linkages;</w:t>
      </w:r>
      <w:r w:rsidRPr="0045712F">
        <w:t xml:space="preserve"> access to options including what document imagery and index data can be changed</w:t>
      </w:r>
      <w:r w:rsidR="009614A6">
        <w:t>.</w:t>
      </w:r>
    </w:p>
    <w:p w:rsidR="002179B7" w:rsidRDefault="002179B7" w:rsidP="002179B7">
      <w:pPr>
        <w:pStyle w:val="Heading2"/>
      </w:pPr>
      <w:r>
        <w:t>Accessing eGrants</w:t>
      </w:r>
    </w:p>
    <w:p w:rsidR="0045712F" w:rsidRDefault="002179B7">
      <w:r>
        <w:t>A user can access to eGrants using NIH log in credentials.</w:t>
      </w:r>
    </w:p>
    <w:p w:rsidR="002179B7" w:rsidRDefault="002179B7" w:rsidP="006A7EDB">
      <w:pPr>
        <w:pStyle w:val="Heading2"/>
      </w:pPr>
      <w:r w:rsidRPr="00BC1D98">
        <w:t>Access Levels</w:t>
      </w:r>
    </w:p>
    <w:p w:rsidR="002179B7" w:rsidRDefault="006213EC" w:rsidP="002179B7">
      <w:r>
        <w:t>There are two</w:t>
      </w:r>
      <w:r w:rsidR="006A7EDB">
        <w:t xml:space="preserve"> levels of access for eGrants users.</w:t>
      </w:r>
    </w:p>
    <w:p w:rsidR="006A7EDB" w:rsidRPr="002426C2" w:rsidRDefault="006213EC" w:rsidP="006A7EDB">
      <w:pPr>
        <w:numPr>
          <w:ilvl w:val="0"/>
          <w:numId w:val="1"/>
        </w:numPr>
        <w:rPr>
          <w:b/>
        </w:rPr>
      </w:pPr>
      <w:r>
        <w:rPr>
          <w:b/>
        </w:rPr>
        <w:t>Read only</w:t>
      </w:r>
    </w:p>
    <w:p w:rsidR="006A7EDB" w:rsidRDefault="006213EC" w:rsidP="006A7EDB">
      <w:pPr>
        <w:ind w:left="360"/>
      </w:pPr>
      <w:r>
        <w:t>Read only permission</w:t>
      </w:r>
      <w:r w:rsidR="006A7EDB">
        <w:t xml:space="preserve"> for funded</w:t>
      </w:r>
      <w:r>
        <w:t xml:space="preserve"> and unfunded</w:t>
      </w:r>
      <w:r w:rsidR="006A7EDB">
        <w:t xml:space="preserve"> grants.</w:t>
      </w:r>
    </w:p>
    <w:p w:rsidR="006A7EDB" w:rsidRPr="002426C2" w:rsidRDefault="006A7EDB" w:rsidP="006A7EDB">
      <w:pPr>
        <w:numPr>
          <w:ilvl w:val="0"/>
          <w:numId w:val="1"/>
        </w:numPr>
        <w:rPr>
          <w:b/>
        </w:rPr>
      </w:pPr>
      <w:r w:rsidRPr="002426C2">
        <w:rPr>
          <w:b/>
        </w:rPr>
        <w:t>Modify</w:t>
      </w:r>
    </w:p>
    <w:p w:rsidR="006A7EDB" w:rsidRDefault="00420F6A" w:rsidP="006A7EDB">
      <w:pPr>
        <w:ind w:left="360"/>
      </w:pPr>
      <w:r>
        <w:t>Read,</w:t>
      </w:r>
      <w:r w:rsidR="006A7EDB">
        <w:t xml:space="preserve"> upload</w:t>
      </w:r>
      <w:r w:rsidR="00D604EA">
        <w:t>/replace</w:t>
      </w:r>
      <w:r>
        <w:t xml:space="preserve"> and add document</w:t>
      </w:r>
      <w:r w:rsidR="006A7EDB">
        <w:t xml:space="preserve"> permission</w:t>
      </w:r>
      <w:r w:rsidR="00EB54CE">
        <w:t>s</w:t>
      </w:r>
      <w:r w:rsidR="006A7EDB">
        <w:t>.</w:t>
      </w:r>
    </w:p>
    <w:p w:rsidR="00E75DE7" w:rsidRDefault="002426C2" w:rsidP="003435E6">
      <w:pPr>
        <w:pStyle w:val="Heading2"/>
      </w:pPr>
      <w:r w:rsidRPr="0044246B">
        <w:t>How to get Access</w:t>
      </w:r>
    </w:p>
    <w:p w:rsidR="00E75DE7" w:rsidRPr="00E75DE7" w:rsidRDefault="00E75DE7" w:rsidP="00E75DE7">
      <w:proofErr w:type="gramStart"/>
      <w:r w:rsidRPr="00E75DE7">
        <w:t>eGrants</w:t>
      </w:r>
      <w:proofErr w:type="gramEnd"/>
      <w:r w:rsidRPr="00E75DE7">
        <w:t xml:space="preserve"> authenticates user’s </w:t>
      </w:r>
      <w:r w:rsidR="00D2677E" w:rsidRPr="00E75DE7">
        <w:t>access</w:t>
      </w:r>
      <w:r w:rsidRPr="00E75DE7">
        <w:t xml:space="preserve"> to application through Active directory and keeps control and rec</w:t>
      </w:r>
      <w:r w:rsidR="00D2677E">
        <w:t>ord of the access level through</w:t>
      </w:r>
      <w:r w:rsidRPr="00E75DE7">
        <w:t xml:space="preserve"> Access Control functionality. OGA Management determines a level of access for a user and controls it through eGrants Admin Tab. This  </w:t>
      </w:r>
      <w:r w:rsidRPr="00E75DE7">
        <w:rPr>
          <w:noProof/>
        </w:rPr>
        <w:drawing>
          <wp:inline distT="0" distB="0" distL="0" distR="0" wp14:anchorId="3284DF3D" wp14:editId="2E74FAEE">
            <wp:extent cx="552527" cy="17147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CC1CE.tmp"/>
                    <pic:cNvPicPr/>
                  </pic:nvPicPr>
                  <pic:blipFill>
                    <a:blip r:embed="rId6">
                      <a:extLst>
                        <a:ext uri="{28A0092B-C50C-407E-A947-70E740481C1C}">
                          <a14:useLocalDpi xmlns:a14="http://schemas.microsoft.com/office/drawing/2010/main" val="0"/>
                        </a:ext>
                      </a:extLst>
                    </a:blip>
                    <a:stretch>
                      <a:fillRect/>
                    </a:stretch>
                  </pic:blipFill>
                  <pic:spPr>
                    <a:xfrm>
                      <a:off x="0" y="0"/>
                      <a:ext cx="552527" cy="171474"/>
                    </a:xfrm>
                    <a:prstGeom prst="rect">
                      <a:avLst/>
                    </a:prstGeom>
                  </pic:spPr>
                </pic:pic>
              </a:graphicData>
            </a:graphic>
          </wp:inline>
        </w:drawing>
      </w:r>
      <w:r w:rsidRPr="00E75DE7">
        <w:t xml:space="preserve">  tab is available only </w:t>
      </w:r>
      <w:r w:rsidR="00D2677E" w:rsidRPr="00E75DE7">
        <w:t>to OGA</w:t>
      </w:r>
      <w:r w:rsidRPr="00E75DE7">
        <w:t xml:space="preserve"> Admin Roles. To add new user click on Admin tab and get a menu option list.</w:t>
      </w:r>
    </w:p>
    <w:p w:rsidR="00D2677E" w:rsidRDefault="00E75DE7" w:rsidP="00E75DE7">
      <w:r w:rsidRPr="00E75DE7">
        <w:rPr>
          <w:noProof/>
        </w:rPr>
        <w:lastRenderedPageBreak/>
        <w:drawing>
          <wp:inline distT="0" distB="0" distL="0" distR="0" wp14:anchorId="58CB5925" wp14:editId="0C27D4BC">
            <wp:extent cx="5943600" cy="11112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CFDE6.tmp"/>
                    <pic:cNvPicPr/>
                  </pic:nvPicPr>
                  <pic:blipFill>
                    <a:blip r:embed="rId7">
                      <a:extLst>
                        <a:ext uri="{28A0092B-C50C-407E-A947-70E740481C1C}">
                          <a14:useLocalDpi xmlns:a14="http://schemas.microsoft.com/office/drawing/2010/main" val="0"/>
                        </a:ext>
                      </a:extLst>
                    </a:blip>
                    <a:stretch>
                      <a:fillRect/>
                    </a:stretch>
                  </pic:blipFill>
                  <pic:spPr>
                    <a:xfrm>
                      <a:off x="0" y="0"/>
                      <a:ext cx="5943600" cy="1111250"/>
                    </a:xfrm>
                    <a:prstGeom prst="rect">
                      <a:avLst/>
                    </a:prstGeom>
                  </pic:spPr>
                </pic:pic>
              </a:graphicData>
            </a:graphic>
          </wp:inline>
        </w:drawing>
      </w:r>
      <w:r w:rsidRPr="00E75DE7">
        <w:t>Select eGrants Access Control option from the</w:t>
      </w:r>
      <w:r w:rsidRPr="00E75DE7">
        <w:rPr>
          <w:noProof/>
        </w:rPr>
        <w:drawing>
          <wp:inline distT="0" distB="0" distL="0" distR="0" wp14:anchorId="6F18E02C" wp14:editId="285CFAD0">
            <wp:extent cx="2400635" cy="17147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CD39D.tmp"/>
                    <pic:cNvPicPr/>
                  </pic:nvPicPr>
                  <pic:blipFill>
                    <a:blip r:embed="rId8">
                      <a:extLst>
                        <a:ext uri="{28A0092B-C50C-407E-A947-70E740481C1C}">
                          <a14:useLocalDpi xmlns:a14="http://schemas.microsoft.com/office/drawing/2010/main" val="0"/>
                        </a:ext>
                      </a:extLst>
                    </a:blip>
                    <a:stretch>
                      <a:fillRect/>
                    </a:stretch>
                  </pic:blipFill>
                  <pic:spPr>
                    <a:xfrm>
                      <a:off x="0" y="0"/>
                      <a:ext cx="2400635" cy="171474"/>
                    </a:xfrm>
                    <a:prstGeom prst="rect">
                      <a:avLst/>
                    </a:prstGeom>
                  </pic:spPr>
                </pic:pic>
              </a:graphicData>
            </a:graphic>
          </wp:inline>
        </w:drawing>
      </w:r>
      <w:r w:rsidRPr="00E75DE7">
        <w:t xml:space="preserve"> drop dow</w:t>
      </w:r>
      <w:r w:rsidR="00D2677E">
        <w:t xml:space="preserve">n box </w:t>
      </w:r>
    </w:p>
    <w:p w:rsidR="00E75DE7" w:rsidRPr="00E75DE7" w:rsidRDefault="00E75DE7" w:rsidP="00E75DE7">
      <w:r w:rsidRPr="00E75DE7">
        <w:rPr>
          <w:noProof/>
        </w:rPr>
        <w:drawing>
          <wp:inline distT="0" distB="0" distL="0" distR="0" wp14:anchorId="120EB696" wp14:editId="597F54BC">
            <wp:extent cx="5943600" cy="1976120"/>
            <wp:effectExtent l="0" t="0" r="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C30BA.tmp"/>
                    <pic:cNvPicPr/>
                  </pic:nvPicPr>
                  <pic:blipFill>
                    <a:blip r:embed="rId9">
                      <a:extLst>
                        <a:ext uri="{28A0092B-C50C-407E-A947-70E740481C1C}">
                          <a14:useLocalDpi xmlns:a14="http://schemas.microsoft.com/office/drawing/2010/main" val="0"/>
                        </a:ext>
                      </a:extLst>
                    </a:blip>
                    <a:stretch>
                      <a:fillRect/>
                    </a:stretch>
                  </pic:blipFill>
                  <pic:spPr>
                    <a:xfrm>
                      <a:off x="0" y="0"/>
                      <a:ext cx="5943600" cy="1976120"/>
                    </a:xfrm>
                    <a:prstGeom prst="rect">
                      <a:avLst/>
                    </a:prstGeom>
                  </pic:spPr>
                </pic:pic>
              </a:graphicData>
            </a:graphic>
          </wp:inline>
        </w:drawing>
      </w:r>
    </w:p>
    <w:p w:rsidR="00E75DE7" w:rsidRPr="00E75DE7" w:rsidRDefault="00E75DE7" w:rsidP="00E75DE7">
      <w:r w:rsidRPr="00E75DE7">
        <w:t xml:space="preserve">To add new user click on </w:t>
      </w:r>
      <w:r w:rsidRPr="00E75DE7">
        <w:rPr>
          <w:noProof/>
        </w:rPr>
        <w:drawing>
          <wp:inline distT="0" distB="0" distL="0" distR="0" wp14:anchorId="04E28BA3" wp14:editId="0213AFCE">
            <wp:extent cx="666843" cy="209579"/>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C5B25.tmp"/>
                    <pic:cNvPicPr/>
                  </pic:nvPicPr>
                  <pic:blipFill>
                    <a:blip r:embed="rId10">
                      <a:extLst>
                        <a:ext uri="{28A0092B-C50C-407E-A947-70E740481C1C}">
                          <a14:useLocalDpi xmlns:a14="http://schemas.microsoft.com/office/drawing/2010/main" val="0"/>
                        </a:ext>
                      </a:extLst>
                    </a:blip>
                    <a:stretch>
                      <a:fillRect/>
                    </a:stretch>
                  </pic:blipFill>
                  <pic:spPr>
                    <a:xfrm>
                      <a:off x="0" y="0"/>
                      <a:ext cx="666843" cy="209579"/>
                    </a:xfrm>
                    <a:prstGeom prst="rect">
                      <a:avLst/>
                    </a:prstGeom>
                  </pic:spPr>
                </pic:pic>
              </a:graphicData>
            </a:graphic>
          </wp:inline>
        </w:drawing>
      </w:r>
      <w:r w:rsidRPr="00E75DE7">
        <w:t xml:space="preserve"> this will open a new window to enter user information.</w:t>
      </w:r>
    </w:p>
    <w:p w:rsidR="00E75DE7" w:rsidRPr="00E75DE7" w:rsidRDefault="00E75DE7" w:rsidP="00E75DE7">
      <w:r w:rsidRPr="00E75DE7">
        <w:rPr>
          <w:noProof/>
        </w:rPr>
        <w:drawing>
          <wp:inline distT="0" distB="0" distL="0" distR="0" wp14:anchorId="484C1F2B" wp14:editId="2B548A58">
            <wp:extent cx="5943600" cy="2320925"/>
            <wp:effectExtent l="0" t="0" r="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CBCA7.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2320925"/>
                    </a:xfrm>
                    <a:prstGeom prst="rect">
                      <a:avLst/>
                    </a:prstGeom>
                  </pic:spPr>
                </pic:pic>
              </a:graphicData>
            </a:graphic>
          </wp:inline>
        </w:drawing>
      </w:r>
    </w:p>
    <w:p w:rsidR="00E75DE7" w:rsidRPr="00E75DE7" w:rsidRDefault="00E75DE7" w:rsidP="00E75DE7">
      <w:r w:rsidRPr="00E75DE7">
        <w:t xml:space="preserve">Fill in the boxes for </w:t>
      </w:r>
      <w:r w:rsidRPr="00720404">
        <w:rPr>
          <w:b/>
        </w:rPr>
        <w:t>User id</w:t>
      </w:r>
      <w:r w:rsidRPr="00E75DE7">
        <w:t xml:space="preserve"> and </w:t>
      </w:r>
      <w:r w:rsidRPr="00720404">
        <w:rPr>
          <w:b/>
        </w:rPr>
        <w:t>User Name</w:t>
      </w:r>
      <w:r w:rsidRPr="00E75DE7">
        <w:t xml:space="preserve"> select </w:t>
      </w:r>
      <w:r w:rsidRPr="00720404">
        <w:rPr>
          <w:b/>
        </w:rPr>
        <w:t>status</w:t>
      </w:r>
      <w:r w:rsidRPr="00E75DE7">
        <w:t xml:space="preserve"> Active from the drop down menu </w:t>
      </w:r>
      <w:r w:rsidR="003F3E8A">
        <w:t>and check the box for specific permission</w:t>
      </w:r>
      <w:r w:rsidR="00720404">
        <w:t xml:space="preserve"> from </w:t>
      </w:r>
      <w:r w:rsidR="00720404" w:rsidRPr="00720404">
        <w:rPr>
          <w:b/>
        </w:rPr>
        <w:t>Display Tabs</w:t>
      </w:r>
      <w:r w:rsidR="00720404">
        <w:t xml:space="preserve"> option</w:t>
      </w:r>
      <w:r w:rsidR="003F3E8A">
        <w:t xml:space="preserve"> E is for eGrants, M for Management, D for Docman, C for Contract file tracking, A for Admin</w:t>
      </w:r>
      <w:r w:rsidR="00943EAF">
        <w:t>. S</w:t>
      </w:r>
      <w:r w:rsidR="003F3E8A">
        <w:t xml:space="preserve">elect </w:t>
      </w:r>
      <w:r w:rsidR="003F3E8A" w:rsidRPr="00943EAF">
        <w:rPr>
          <w:b/>
        </w:rPr>
        <w:t>position type</w:t>
      </w:r>
      <w:r w:rsidR="003F3E8A">
        <w:t xml:space="preserve"> from </w:t>
      </w:r>
      <w:r w:rsidRPr="00E75DE7">
        <w:t xml:space="preserve">dropdown </w:t>
      </w:r>
      <w:r w:rsidR="00943EAF">
        <w:t>list</w:t>
      </w:r>
      <w:r w:rsidR="00936E0B">
        <w:t>;</w:t>
      </w:r>
    </w:p>
    <w:p w:rsidR="00E75DE7" w:rsidRPr="00E75DE7" w:rsidRDefault="00E75DE7" w:rsidP="00E75DE7">
      <w:r w:rsidRPr="00E75DE7">
        <w:rPr>
          <w:noProof/>
        </w:rPr>
        <w:lastRenderedPageBreak/>
        <w:drawing>
          <wp:inline distT="0" distB="0" distL="0" distR="0" wp14:anchorId="654C14A7" wp14:editId="32C13DD5">
            <wp:extent cx="3400900" cy="1924319"/>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C5771.tmp"/>
                    <pic:cNvPicPr/>
                  </pic:nvPicPr>
                  <pic:blipFill>
                    <a:blip r:embed="rId12">
                      <a:extLst>
                        <a:ext uri="{28A0092B-C50C-407E-A947-70E740481C1C}">
                          <a14:useLocalDpi xmlns:a14="http://schemas.microsoft.com/office/drawing/2010/main" val="0"/>
                        </a:ext>
                      </a:extLst>
                    </a:blip>
                    <a:stretch>
                      <a:fillRect/>
                    </a:stretch>
                  </pic:blipFill>
                  <pic:spPr>
                    <a:xfrm>
                      <a:off x="0" y="0"/>
                      <a:ext cx="3400900" cy="1924319"/>
                    </a:xfrm>
                    <a:prstGeom prst="rect">
                      <a:avLst/>
                    </a:prstGeom>
                  </pic:spPr>
                </pic:pic>
              </a:graphicData>
            </a:graphic>
          </wp:inline>
        </w:drawing>
      </w:r>
    </w:p>
    <w:p w:rsidR="00E75DE7" w:rsidRPr="00E75DE7" w:rsidRDefault="00E75DE7" w:rsidP="00E75DE7">
      <w:r w:rsidRPr="00E75DE7">
        <w:t xml:space="preserve">Select an option according to user’s role and click on </w:t>
      </w:r>
      <w:r w:rsidRPr="00E75DE7">
        <w:rPr>
          <w:noProof/>
        </w:rPr>
        <w:drawing>
          <wp:inline distT="0" distB="0" distL="0" distR="0" wp14:anchorId="3A6DF530" wp14:editId="2763FFFD">
            <wp:extent cx="2057687" cy="266737"/>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C8748.tmp"/>
                    <pic:cNvPicPr/>
                  </pic:nvPicPr>
                  <pic:blipFill>
                    <a:blip r:embed="rId13">
                      <a:extLst>
                        <a:ext uri="{28A0092B-C50C-407E-A947-70E740481C1C}">
                          <a14:useLocalDpi xmlns:a14="http://schemas.microsoft.com/office/drawing/2010/main" val="0"/>
                        </a:ext>
                      </a:extLst>
                    </a:blip>
                    <a:stretch>
                      <a:fillRect/>
                    </a:stretch>
                  </pic:blipFill>
                  <pic:spPr>
                    <a:xfrm>
                      <a:off x="0" y="0"/>
                      <a:ext cx="2057687" cy="266737"/>
                    </a:xfrm>
                    <a:prstGeom prst="rect">
                      <a:avLst/>
                    </a:prstGeom>
                  </pic:spPr>
                </pic:pic>
              </a:graphicData>
            </a:graphic>
          </wp:inline>
        </w:drawing>
      </w:r>
    </w:p>
    <w:p w:rsidR="00E75DE7" w:rsidRPr="00E75DE7" w:rsidRDefault="00943EAF" w:rsidP="00E75DE7">
      <w:r>
        <w:t xml:space="preserve">To check a newly added user or already existing one </w:t>
      </w:r>
      <w:r w:rsidR="00474F99">
        <w:t>click</w:t>
      </w:r>
      <w:r w:rsidR="00E75DE7" w:rsidRPr="00E75DE7">
        <w:t xml:space="preserve"> on </w:t>
      </w:r>
      <w:r w:rsidR="00E75DE7" w:rsidRPr="00E75DE7">
        <w:rPr>
          <w:noProof/>
        </w:rPr>
        <w:drawing>
          <wp:inline distT="0" distB="0" distL="0" distR="0" wp14:anchorId="426066AD" wp14:editId="074FC58E">
            <wp:extent cx="809738" cy="28579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CDE9C.tmp"/>
                    <pic:cNvPicPr/>
                  </pic:nvPicPr>
                  <pic:blipFill>
                    <a:blip r:embed="rId14">
                      <a:extLst>
                        <a:ext uri="{28A0092B-C50C-407E-A947-70E740481C1C}">
                          <a14:useLocalDpi xmlns:a14="http://schemas.microsoft.com/office/drawing/2010/main" val="0"/>
                        </a:ext>
                      </a:extLst>
                    </a:blip>
                    <a:stretch>
                      <a:fillRect/>
                    </a:stretch>
                  </pic:blipFill>
                  <pic:spPr>
                    <a:xfrm>
                      <a:off x="0" y="0"/>
                      <a:ext cx="809738" cy="285790"/>
                    </a:xfrm>
                    <a:prstGeom prst="rect">
                      <a:avLst/>
                    </a:prstGeom>
                  </pic:spPr>
                </pic:pic>
              </a:graphicData>
            </a:graphic>
          </wp:inline>
        </w:drawing>
      </w:r>
      <w:r w:rsidR="00474F99">
        <w:t>it will display a list of users and</w:t>
      </w:r>
      <w:r w:rsidR="00E75DE7" w:rsidRPr="00E75DE7">
        <w:t xml:space="preserve"> an index list for user last name that makes easy to get information for a specific user by clicking on the last name initial.</w:t>
      </w:r>
    </w:p>
    <w:p w:rsidR="00E75DE7" w:rsidRPr="00E75DE7" w:rsidRDefault="00E75DE7" w:rsidP="00E75DE7">
      <w:r w:rsidRPr="00E75DE7">
        <w:rPr>
          <w:noProof/>
        </w:rPr>
        <w:drawing>
          <wp:inline distT="0" distB="0" distL="0" distR="0" wp14:anchorId="1A5A8FBC" wp14:editId="1F48ED26">
            <wp:extent cx="5734851" cy="209579"/>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CD338.tmp"/>
                    <pic:cNvPicPr/>
                  </pic:nvPicPr>
                  <pic:blipFill>
                    <a:blip r:embed="rId15">
                      <a:extLst>
                        <a:ext uri="{28A0092B-C50C-407E-A947-70E740481C1C}">
                          <a14:useLocalDpi xmlns:a14="http://schemas.microsoft.com/office/drawing/2010/main" val="0"/>
                        </a:ext>
                      </a:extLst>
                    </a:blip>
                    <a:stretch>
                      <a:fillRect/>
                    </a:stretch>
                  </pic:blipFill>
                  <pic:spPr>
                    <a:xfrm>
                      <a:off x="0" y="0"/>
                      <a:ext cx="5734851" cy="209579"/>
                    </a:xfrm>
                    <a:prstGeom prst="rect">
                      <a:avLst/>
                    </a:prstGeom>
                  </pic:spPr>
                </pic:pic>
              </a:graphicData>
            </a:graphic>
          </wp:inline>
        </w:drawing>
      </w:r>
    </w:p>
    <w:p w:rsidR="00E75DE7" w:rsidRPr="00E75DE7" w:rsidRDefault="00E75DE7" w:rsidP="00E75DE7"/>
    <w:p w:rsidR="00E75DE7" w:rsidRPr="00E75DE7" w:rsidRDefault="00E75DE7" w:rsidP="00E75DE7">
      <w:r w:rsidRPr="00E75DE7">
        <w:rPr>
          <w:noProof/>
        </w:rPr>
        <w:drawing>
          <wp:inline distT="0" distB="0" distL="0" distR="0" wp14:anchorId="616450D7" wp14:editId="607E2E3B">
            <wp:extent cx="5943600" cy="25209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C6DD3.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252095"/>
                    </a:xfrm>
                    <a:prstGeom prst="rect">
                      <a:avLst/>
                    </a:prstGeom>
                  </pic:spPr>
                </pic:pic>
              </a:graphicData>
            </a:graphic>
          </wp:inline>
        </w:drawing>
      </w:r>
    </w:p>
    <w:p w:rsidR="00E75DE7" w:rsidRDefault="00E75DE7" w:rsidP="00E75DE7">
      <w:r w:rsidRPr="00E75DE7">
        <w:t>Tab Name Index is a description of E, M, D, C and A tabs which is required to be granted to a user based upon need.</w:t>
      </w:r>
    </w:p>
    <w:p w:rsidR="009016EB" w:rsidRPr="009016EB" w:rsidRDefault="009016EB" w:rsidP="00E75DE7">
      <w:pPr>
        <w:rPr>
          <w:b/>
        </w:rPr>
      </w:pPr>
      <w:r w:rsidRPr="009016EB">
        <w:rPr>
          <w:b/>
        </w:rPr>
        <w:t>Status</w:t>
      </w:r>
      <w:r>
        <w:rPr>
          <w:b/>
        </w:rPr>
        <w:t>:</w:t>
      </w:r>
    </w:p>
    <w:p w:rsidR="00E75DE7" w:rsidRPr="00E75DE7" w:rsidRDefault="009016EB" w:rsidP="00E75DE7">
      <w:r>
        <w:t>There are three options to check a</w:t>
      </w:r>
      <w:r w:rsidRPr="00E75DE7">
        <w:t xml:space="preserve"> specific status Active, Inactive or all select an option from the Status </w:t>
      </w:r>
      <w:r>
        <w:t>d</w:t>
      </w:r>
      <w:r w:rsidRPr="00E75DE7">
        <w:t>rop down box.</w:t>
      </w:r>
      <w:r>
        <w:t xml:space="preserve"> </w:t>
      </w:r>
      <w:r w:rsidR="00E75DE7" w:rsidRPr="00E75DE7">
        <w:t>If A is selected from the Index</w:t>
      </w:r>
      <w:r>
        <w:t xml:space="preserve"> for last name and </w:t>
      </w:r>
      <w:r w:rsidRPr="00E75DE7">
        <w:rPr>
          <w:noProof/>
        </w:rPr>
        <w:drawing>
          <wp:inline distT="0" distB="0" distL="0" distR="0" wp14:anchorId="43236246" wp14:editId="3F7DDE63">
            <wp:extent cx="1219370" cy="438211"/>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C341D.tmp"/>
                    <pic:cNvPicPr/>
                  </pic:nvPicPr>
                  <pic:blipFill>
                    <a:blip r:embed="rId17">
                      <a:extLst>
                        <a:ext uri="{28A0092B-C50C-407E-A947-70E740481C1C}">
                          <a14:useLocalDpi xmlns:a14="http://schemas.microsoft.com/office/drawing/2010/main" val="0"/>
                        </a:ext>
                      </a:extLst>
                    </a:blip>
                    <a:stretch>
                      <a:fillRect/>
                    </a:stretch>
                  </pic:blipFill>
                  <pic:spPr>
                    <a:xfrm>
                      <a:off x="0" y="0"/>
                      <a:ext cx="1219370" cy="438211"/>
                    </a:xfrm>
                    <a:prstGeom prst="rect">
                      <a:avLst/>
                    </a:prstGeom>
                  </pic:spPr>
                </pic:pic>
              </a:graphicData>
            </a:graphic>
          </wp:inline>
        </w:drawing>
      </w:r>
      <w:r w:rsidR="00E75DE7" w:rsidRPr="00E75DE7">
        <w:t xml:space="preserve"> it will display the information about all users having last names with an initi</w:t>
      </w:r>
      <w:r>
        <w:t xml:space="preserve">al of A for Active Status </w:t>
      </w:r>
      <w:r w:rsidR="00F17435">
        <w:t>as following</w:t>
      </w:r>
      <w:r>
        <w:t>;</w:t>
      </w:r>
    </w:p>
    <w:p w:rsidR="00E75DE7" w:rsidRPr="00E75DE7" w:rsidRDefault="00E75DE7" w:rsidP="00E75DE7"/>
    <w:p w:rsidR="00E75DE7" w:rsidRPr="00E75DE7" w:rsidRDefault="00E75DE7" w:rsidP="00E75DE7">
      <w:r w:rsidRPr="00E75DE7">
        <w:rPr>
          <w:noProof/>
        </w:rPr>
        <w:drawing>
          <wp:inline distT="0" distB="0" distL="0" distR="0" wp14:anchorId="63C07D60" wp14:editId="6A96B3F3">
            <wp:extent cx="5943600" cy="31051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CFD77.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310515"/>
                    </a:xfrm>
                    <a:prstGeom prst="rect">
                      <a:avLst/>
                    </a:prstGeom>
                  </pic:spPr>
                </pic:pic>
              </a:graphicData>
            </a:graphic>
          </wp:inline>
        </w:drawing>
      </w:r>
    </w:p>
    <w:p w:rsidR="00E75DE7" w:rsidRPr="00E75DE7" w:rsidRDefault="00E75DE7" w:rsidP="00E75DE7">
      <w:r w:rsidRPr="00E75DE7">
        <w:t>This information</w:t>
      </w:r>
      <w:r w:rsidR="00936E0B">
        <w:t xml:space="preserve"> displays a status of access to a specific </w:t>
      </w:r>
      <w:proofErr w:type="gramStart"/>
      <w:r w:rsidR="00936E0B">
        <w:t>resource</w:t>
      </w:r>
      <w:r w:rsidR="009016EB">
        <w:t>,</w:t>
      </w:r>
      <w:proofErr w:type="gramEnd"/>
      <w:r w:rsidR="00936E0B">
        <w:t xml:space="preserve"> </w:t>
      </w:r>
      <w:r w:rsidR="00C91707">
        <w:t xml:space="preserve">in this case user has active status for </w:t>
      </w:r>
      <w:r w:rsidR="00F17435">
        <w:t>E (</w:t>
      </w:r>
      <w:r w:rsidR="00C91707">
        <w:t>eGrants)</w:t>
      </w:r>
      <w:r w:rsidRPr="00E75DE7">
        <w:t xml:space="preserve">. Y is for Yes and n for No. </w:t>
      </w:r>
    </w:p>
    <w:p w:rsidR="00E75DE7" w:rsidRPr="00E75DE7" w:rsidRDefault="00E75DE7" w:rsidP="00E75DE7"/>
    <w:p w:rsidR="00E75DE7" w:rsidRPr="00E75DE7" w:rsidRDefault="00E75DE7" w:rsidP="00E75DE7">
      <w:r w:rsidRPr="00E75DE7">
        <w:rPr>
          <w:noProof/>
        </w:rPr>
        <w:lastRenderedPageBreak/>
        <w:drawing>
          <wp:inline distT="0" distB="0" distL="0" distR="0" wp14:anchorId="32825695" wp14:editId="4D405BC8">
            <wp:extent cx="1228897" cy="362001"/>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C837F.tmp"/>
                    <pic:cNvPicPr/>
                  </pic:nvPicPr>
                  <pic:blipFill>
                    <a:blip r:embed="rId19">
                      <a:extLst>
                        <a:ext uri="{28A0092B-C50C-407E-A947-70E740481C1C}">
                          <a14:useLocalDpi xmlns:a14="http://schemas.microsoft.com/office/drawing/2010/main" val="0"/>
                        </a:ext>
                      </a:extLst>
                    </a:blip>
                    <a:stretch>
                      <a:fillRect/>
                    </a:stretch>
                  </pic:blipFill>
                  <pic:spPr>
                    <a:xfrm>
                      <a:off x="0" y="0"/>
                      <a:ext cx="1228897" cy="362001"/>
                    </a:xfrm>
                    <a:prstGeom prst="rect">
                      <a:avLst/>
                    </a:prstGeom>
                  </pic:spPr>
                </pic:pic>
              </a:graphicData>
            </a:graphic>
          </wp:inline>
        </w:drawing>
      </w:r>
      <w:r w:rsidRPr="00E75DE7">
        <w:t xml:space="preserve"> If the Status is selected Inactive it will display the information lik</w:t>
      </w:r>
      <w:r w:rsidR="00C91707">
        <w:t xml:space="preserve">e following </w:t>
      </w:r>
    </w:p>
    <w:p w:rsidR="00E75DE7" w:rsidRPr="00E75DE7" w:rsidRDefault="00E75DE7" w:rsidP="00E75DE7">
      <w:r w:rsidRPr="00E75DE7">
        <w:rPr>
          <w:noProof/>
        </w:rPr>
        <w:drawing>
          <wp:inline distT="0" distB="0" distL="0" distR="0" wp14:anchorId="390DF6B3" wp14:editId="67BE1235">
            <wp:extent cx="5943600" cy="318135"/>
            <wp:effectExtent l="0" t="0" r="0" b="57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C925F.tmp"/>
                    <pic:cNvPicPr/>
                  </pic:nvPicPr>
                  <pic:blipFill>
                    <a:blip r:embed="rId20">
                      <a:extLst>
                        <a:ext uri="{28A0092B-C50C-407E-A947-70E740481C1C}">
                          <a14:useLocalDpi xmlns:a14="http://schemas.microsoft.com/office/drawing/2010/main" val="0"/>
                        </a:ext>
                      </a:extLst>
                    </a:blip>
                    <a:stretch>
                      <a:fillRect/>
                    </a:stretch>
                  </pic:blipFill>
                  <pic:spPr>
                    <a:xfrm>
                      <a:off x="0" y="0"/>
                      <a:ext cx="5943600" cy="318135"/>
                    </a:xfrm>
                    <a:prstGeom prst="rect">
                      <a:avLst/>
                    </a:prstGeom>
                  </pic:spPr>
                </pic:pic>
              </a:graphicData>
            </a:graphic>
          </wp:inline>
        </w:drawing>
      </w:r>
    </w:p>
    <w:p w:rsidR="00E75DE7" w:rsidRPr="00E75DE7" w:rsidRDefault="00E75DE7" w:rsidP="00E75DE7">
      <w:r w:rsidRPr="00E75DE7">
        <w:t>This user does n</w:t>
      </w:r>
      <w:r w:rsidR="00C91707">
        <w:t>ot have access to any of the resource</w:t>
      </w:r>
      <w:r w:rsidRPr="00E75DE7">
        <w:t xml:space="preserve"> that’s why there is n under E, M, D, C, A. </w:t>
      </w:r>
    </w:p>
    <w:p w:rsidR="00E75DE7" w:rsidRPr="00E75DE7" w:rsidRDefault="00E75DE7" w:rsidP="00E75DE7">
      <w:r w:rsidRPr="00E75DE7">
        <w:rPr>
          <w:noProof/>
        </w:rPr>
        <w:drawing>
          <wp:inline distT="0" distB="0" distL="0" distR="0" wp14:anchorId="01CD6BA7" wp14:editId="40A78477">
            <wp:extent cx="1219370" cy="42868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C780D.tmp"/>
                    <pic:cNvPicPr/>
                  </pic:nvPicPr>
                  <pic:blipFill>
                    <a:blip r:embed="rId21">
                      <a:extLst>
                        <a:ext uri="{28A0092B-C50C-407E-A947-70E740481C1C}">
                          <a14:useLocalDpi xmlns:a14="http://schemas.microsoft.com/office/drawing/2010/main" val="0"/>
                        </a:ext>
                      </a:extLst>
                    </a:blip>
                    <a:stretch>
                      <a:fillRect/>
                    </a:stretch>
                  </pic:blipFill>
                  <pic:spPr>
                    <a:xfrm>
                      <a:off x="0" y="0"/>
                      <a:ext cx="1219370" cy="428685"/>
                    </a:xfrm>
                    <a:prstGeom prst="rect">
                      <a:avLst/>
                    </a:prstGeom>
                  </pic:spPr>
                </pic:pic>
              </a:graphicData>
            </a:graphic>
          </wp:inline>
        </w:drawing>
      </w:r>
    </w:p>
    <w:p w:rsidR="00E75DE7" w:rsidRPr="00E75DE7" w:rsidRDefault="00E75DE7" w:rsidP="00E75DE7">
      <w:r w:rsidRPr="00E75DE7">
        <w:rPr>
          <w:noProof/>
        </w:rPr>
        <w:drawing>
          <wp:inline distT="0" distB="0" distL="0" distR="0" wp14:anchorId="759195CE" wp14:editId="6D2D091A">
            <wp:extent cx="762106" cy="400106"/>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CD73D.tmp"/>
                    <pic:cNvPicPr/>
                  </pic:nvPicPr>
                  <pic:blipFill>
                    <a:blip r:embed="rId22">
                      <a:extLst>
                        <a:ext uri="{28A0092B-C50C-407E-A947-70E740481C1C}">
                          <a14:useLocalDpi xmlns:a14="http://schemas.microsoft.com/office/drawing/2010/main" val="0"/>
                        </a:ext>
                      </a:extLst>
                    </a:blip>
                    <a:stretch>
                      <a:fillRect/>
                    </a:stretch>
                  </pic:blipFill>
                  <pic:spPr>
                    <a:xfrm>
                      <a:off x="0" y="0"/>
                      <a:ext cx="762106" cy="400106"/>
                    </a:xfrm>
                    <a:prstGeom prst="rect">
                      <a:avLst/>
                    </a:prstGeom>
                  </pic:spPr>
                </pic:pic>
              </a:graphicData>
            </a:graphic>
          </wp:inline>
        </w:drawing>
      </w:r>
    </w:p>
    <w:p w:rsidR="00E75DE7" w:rsidRPr="00E75DE7" w:rsidRDefault="00E75DE7" w:rsidP="00E75DE7">
      <w:r w:rsidRPr="00E75DE7">
        <w:t>Status All displays information about both Active and Inactive.</w:t>
      </w:r>
    </w:p>
    <w:p w:rsidR="00E75DE7" w:rsidRPr="00E75DE7" w:rsidRDefault="00E75DE7" w:rsidP="00E75DE7">
      <w:r w:rsidRPr="00E75DE7">
        <w:t xml:space="preserve">To update user access level click on Edit </w:t>
      </w:r>
      <w:r w:rsidRPr="00E75DE7">
        <w:rPr>
          <w:noProof/>
        </w:rPr>
        <w:drawing>
          <wp:inline distT="0" distB="0" distL="0" distR="0" wp14:anchorId="73C321A7" wp14:editId="1FEF0393">
            <wp:extent cx="190527" cy="209579"/>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CAABA.tmp"/>
                    <pic:cNvPicPr/>
                  </pic:nvPicPr>
                  <pic:blipFill>
                    <a:blip r:embed="rId23">
                      <a:extLst>
                        <a:ext uri="{28A0092B-C50C-407E-A947-70E740481C1C}">
                          <a14:useLocalDpi xmlns:a14="http://schemas.microsoft.com/office/drawing/2010/main" val="0"/>
                        </a:ext>
                      </a:extLst>
                    </a:blip>
                    <a:stretch>
                      <a:fillRect/>
                    </a:stretch>
                  </pic:blipFill>
                  <pic:spPr>
                    <a:xfrm>
                      <a:off x="0" y="0"/>
                      <a:ext cx="190527" cy="209579"/>
                    </a:xfrm>
                    <a:prstGeom prst="rect">
                      <a:avLst/>
                    </a:prstGeom>
                  </pic:spPr>
                </pic:pic>
              </a:graphicData>
            </a:graphic>
          </wp:inline>
        </w:drawing>
      </w:r>
      <w:r w:rsidRPr="00E75DE7">
        <w:t xml:space="preserve">  icon and a new window will pop up with user’s information.</w:t>
      </w:r>
    </w:p>
    <w:p w:rsidR="00E75DE7" w:rsidRPr="00E75DE7" w:rsidRDefault="00E75DE7" w:rsidP="00E75DE7">
      <w:r w:rsidRPr="00E75DE7">
        <w:rPr>
          <w:noProof/>
        </w:rPr>
        <w:drawing>
          <wp:inline distT="0" distB="0" distL="0" distR="0" wp14:anchorId="2F68D447" wp14:editId="63A47245">
            <wp:extent cx="5887272" cy="2191056"/>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90D8A0.tmp"/>
                    <pic:cNvPicPr/>
                  </pic:nvPicPr>
                  <pic:blipFill>
                    <a:blip r:embed="rId24">
                      <a:extLst>
                        <a:ext uri="{28A0092B-C50C-407E-A947-70E740481C1C}">
                          <a14:useLocalDpi xmlns:a14="http://schemas.microsoft.com/office/drawing/2010/main" val="0"/>
                        </a:ext>
                      </a:extLst>
                    </a:blip>
                    <a:stretch>
                      <a:fillRect/>
                    </a:stretch>
                  </pic:blipFill>
                  <pic:spPr>
                    <a:xfrm>
                      <a:off x="0" y="0"/>
                      <a:ext cx="5887272" cy="2191056"/>
                    </a:xfrm>
                    <a:prstGeom prst="rect">
                      <a:avLst/>
                    </a:prstGeom>
                  </pic:spPr>
                </pic:pic>
              </a:graphicData>
            </a:graphic>
          </wp:inline>
        </w:drawing>
      </w:r>
    </w:p>
    <w:p w:rsidR="00E75DE7" w:rsidRDefault="00E75DE7" w:rsidP="00E75DE7">
      <w:r w:rsidRPr="00E75DE7">
        <w:t xml:space="preserve">Select a check box for required access from the Display Tabs option and change status if it needs to be changed then click on </w:t>
      </w:r>
      <w:r w:rsidRPr="00E75DE7">
        <w:rPr>
          <w:noProof/>
        </w:rPr>
        <w:drawing>
          <wp:inline distT="0" distB="0" distL="0" distR="0" wp14:anchorId="36C0B009" wp14:editId="192E237C">
            <wp:extent cx="1838582" cy="238158"/>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90D3AF.tmp"/>
                    <pic:cNvPicPr/>
                  </pic:nvPicPr>
                  <pic:blipFill>
                    <a:blip r:embed="rId25">
                      <a:extLst>
                        <a:ext uri="{28A0092B-C50C-407E-A947-70E740481C1C}">
                          <a14:useLocalDpi xmlns:a14="http://schemas.microsoft.com/office/drawing/2010/main" val="0"/>
                        </a:ext>
                      </a:extLst>
                    </a:blip>
                    <a:stretch>
                      <a:fillRect/>
                    </a:stretch>
                  </pic:blipFill>
                  <pic:spPr>
                    <a:xfrm>
                      <a:off x="0" y="0"/>
                      <a:ext cx="1838582" cy="238158"/>
                    </a:xfrm>
                    <a:prstGeom prst="rect">
                      <a:avLst/>
                    </a:prstGeom>
                  </pic:spPr>
                </pic:pic>
              </a:graphicData>
            </a:graphic>
          </wp:inline>
        </w:drawing>
      </w:r>
      <w:r w:rsidRPr="00E75DE7">
        <w:t xml:space="preserve"> button the access level will be updated.</w:t>
      </w:r>
    </w:p>
    <w:p w:rsidR="00285950" w:rsidRDefault="00285950" w:rsidP="00EF00AB">
      <w:pPr>
        <w:pStyle w:val="Heading2"/>
      </w:pPr>
    </w:p>
    <w:p w:rsidR="00EF00AB" w:rsidRPr="00EF00AB" w:rsidRDefault="0021526E" w:rsidP="00285950">
      <w:pPr>
        <w:pStyle w:val="Heading2"/>
      </w:pPr>
      <w:r>
        <w:t>Links to Access eGrants</w:t>
      </w:r>
    </w:p>
    <w:p w:rsidR="00EF00AB" w:rsidRDefault="00762096" w:rsidP="00EF00AB">
      <w:hyperlink r:id="rId26" w:history="1">
        <w:r w:rsidR="00EF00AB" w:rsidRPr="00FD64AE">
          <w:rPr>
            <w:rStyle w:val="Hyperlink"/>
          </w:rPr>
          <w:t>https://i2e.nci.nih.gov/egrants/</w:t>
        </w:r>
      </w:hyperlink>
    </w:p>
    <w:p w:rsidR="00EF00AB" w:rsidRDefault="00762096" w:rsidP="00EF00AB">
      <w:hyperlink r:id="rId27" w:history="1">
        <w:r w:rsidR="00CD5BC0" w:rsidRPr="00FD64AE">
          <w:rPr>
            <w:rStyle w:val="Hyperlink"/>
          </w:rPr>
          <w:t>https://egrants.nci.nih.gov/</w:t>
        </w:r>
      </w:hyperlink>
    </w:p>
    <w:p w:rsidR="00CF6779" w:rsidRDefault="00762096" w:rsidP="00EF00AB">
      <w:hyperlink r:id="rId28" w:history="1">
        <w:r w:rsidR="002F0272" w:rsidRPr="00FD64AE">
          <w:rPr>
            <w:rStyle w:val="Hyperlink"/>
          </w:rPr>
          <w:t>https://i2e.nci.nih.gov/egrants/egrants.asp</w:t>
        </w:r>
      </w:hyperlink>
    </w:p>
    <w:p w:rsidR="002F0272" w:rsidRDefault="00762096" w:rsidP="002F0272">
      <w:hyperlink r:id="rId29" w:history="1">
        <w:r w:rsidR="002F0272" w:rsidRPr="00FD64AE">
          <w:rPr>
            <w:rStyle w:val="Hyperlink"/>
          </w:rPr>
          <w:t>https://i2e.nci.nih.gov/workbench/WorkbenchView</w:t>
        </w:r>
      </w:hyperlink>
    </w:p>
    <w:p w:rsidR="002F0272" w:rsidRDefault="002F7FB1" w:rsidP="00EF00AB">
      <w:r>
        <w:lastRenderedPageBreak/>
        <w:t>From Workbench under Links Heading choose eGrants for Web Applications</w:t>
      </w:r>
      <w:r w:rsidR="00CC0619">
        <w:t xml:space="preserve"> and click on Go it will </w:t>
      </w:r>
      <w:r w:rsidR="00285950">
        <w:t>open the</w:t>
      </w:r>
      <w:r>
        <w:t xml:space="preserve"> eGrants Application.</w:t>
      </w:r>
    </w:p>
    <w:p w:rsidR="00CD5BC0" w:rsidRDefault="00762096" w:rsidP="00EF00AB">
      <w:hyperlink r:id="rId30" w:history="1">
        <w:r w:rsidR="00CD5BC0" w:rsidRPr="00FD64AE">
          <w:rPr>
            <w:rStyle w:val="Hyperlink"/>
          </w:rPr>
          <w:t>https://ccrod.cancer.gov/confluence/pages/viewpage.action?pageId=63996798</w:t>
        </w:r>
      </w:hyperlink>
    </w:p>
    <w:p w:rsidR="003435E6" w:rsidRDefault="00231125" w:rsidP="00EF00AB">
      <w:r>
        <w:t xml:space="preserve">Only OGA staff can access through confluence page </w:t>
      </w:r>
      <w:r w:rsidR="00EB54CE">
        <w:t xml:space="preserve">by </w:t>
      </w:r>
      <w:r>
        <w:t>click</w:t>
      </w:r>
      <w:r w:rsidR="00EB54CE">
        <w:t>ing</w:t>
      </w:r>
      <w:r>
        <w:t xml:space="preserve"> on </w:t>
      </w:r>
      <w:r w:rsidR="00B80285">
        <w:t>eGrants heading</w:t>
      </w:r>
      <w:r w:rsidR="00EB54CE">
        <w:t xml:space="preserve"> </w:t>
      </w:r>
      <w:r>
        <w:t>from</w:t>
      </w:r>
      <w:r w:rsidR="007C43D3">
        <w:t xml:space="preserve"> the left side </w:t>
      </w:r>
      <w:r>
        <w:t>Menu list</w:t>
      </w:r>
      <w:r w:rsidR="00EB54CE">
        <w:t>.</w:t>
      </w:r>
    </w:p>
    <w:p w:rsidR="00231125" w:rsidRDefault="00EB54CE" w:rsidP="00EF00AB">
      <w:r>
        <w:t xml:space="preserve"> </w:t>
      </w:r>
      <w:r w:rsidR="00B80285">
        <w:t>GPMATS also has</w:t>
      </w:r>
      <w:r w:rsidR="00436355">
        <w:t xml:space="preserve"> a</w:t>
      </w:r>
      <w:r w:rsidR="00B80285">
        <w:t xml:space="preserve"> link for eGrants</w:t>
      </w:r>
      <w:r w:rsidR="00436355">
        <w:t xml:space="preserve"> if you click on the little icon </w:t>
      </w:r>
      <w:r w:rsidR="00436355">
        <w:rPr>
          <w:noProof/>
        </w:rPr>
        <w:drawing>
          <wp:inline distT="0" distB="0" distL="0" distR="0">
            <wp:extent cx="184150" cy="191135"/>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4150" cy="191135"/>
                    </a:xfrm>
                    <a:prstGeom prst="rect">
                      <a:avLst/>
                    </a:prstGeom>
                    <a:noFill/>
                    <a:ln>
                      <a:noFill/>
                    </a:ln>
                  </pic:spPr>
                </pic:pic>
              </a:graphicData>
            </a:graphic>
          </wp:inline>
        </w:drawing>
      </w:r>
      <w:r w:rsidR="00B80285">
        <w:t xml:space="preserve"> </w:t>
      </w:r>
      <w:r w:rsidR="00436355">
        <w:t xml:space="preserve"> in front of the grant number</w:t>
      </w:r>
      <w:r w:rsidR="007C43D3">
        <w:t xml:space="preserve"> in GPMATS</w:t>
      </w:r>
      <w:r w:rsidR="00436355">
        <w:t xml:space="preserve"> it will </w:t>
      </w:r>
      <w:r w:rsidR="00CC0619">
        <w:t>open</w:t>
      </w:r>
      <w:r w:rsidR="007C43D3">
        <w:t xml:space="preserve"> the eGrants application</w:t>
      </w:r>
      <w:r w:rsidR="00436355">
        <w:t xml:space="preserve"> where you can check the saved documents for that grant.</w:t>
      </w:r>
    </w:p>
    <w:p w:rsidR="00954A68" w:rsidRDefault="00954A68" w:rsidP="00954A68">
      <w:pPr>
        <w:pStyle w:val="Heading2"/>
      </w:pPr>
      <w:proofErr w:type="gramStart"/>
      <w:r>
        <w:t>eGrants</w:t>
      </w:r>
      <w:proofErr w:type="gramEnd"/>
      <w:r>
        <w:t xml:space="preserve"> Interface</w:t>
      </w:r>
    </w:p>
    <w:p w:rsidR="00954A68" w:rsidRPr="00954A68" w:rsidRDefault="00954A68" w:rsidP="00954A68"/>
    <w:p w:rsidR="00954A68" w:rsidRDefault="00954A68" w:rsidP="00954A68">
      <w:r>
        <w:rPr>
          <w:noProof/>
        </w:rPr>
        <w:drawing>
          <wp:inline distT="0" distB="0" distL="0" distR="0">
            <wp:extent cx="4053385" cy="257942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70F78E.tmp"/>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053385" cy="2579427"/>
                    </a:xfrm>
                    <a:prstGeom prst="rect">
                      <a:avLst/>
                    </a:prstGeom>
                  </pic:spPr>
                </pic:pic>
              </a:graphicData>
            </a:graphic>
          </wp:inline>
        </w:drawing>
      </w:r>
    </w:p>
    <w:p w:rsidR="00954A68" w:rsidRDefault="00954A68" w:rsidP="00954A68">
      <w:pPr>
        <w:pStyle w:val="Heading2"/>
      </w:pPr>
      <w:r>
        <w:t>Skip Repetitive Navigation Links</w:t>
      </w:r>
    </w:p>
    <w:p w:rsidR="00954A68" w:rsidRDefault="00345F2A" w:rsidP="00954A68">
      <w:r>
        <w:t>This is just a message to show the main content and skip the navigation links eGrants users please do not pay attention to it.</w:t>
      </w:r>
    </w:p>
    <w:p w:rsidR="00420F6A" w:rsidRPr="00420F6A" w:rsidRDefault="00420F6A" w:rsidP="00285950">
      <w:pPr>
        <w:pStyle w:val="Heading2"/>
      </w:pPr>
      <w:r w:rsidRPr="00420F6A">
        <w:t xml:space="preserve">Logo </w:t>
      </w:r>
    </w:p>
    <w:p w:rsidR="00420F6A" w:rsidRDefault="00420F6A" w:rsidP="00420F6A">
      <w:pPr>
        <w:pStyle w:val="Heading2"/>
      </w:pPr>
      <w:r>
        <w:rPr>
          <w:noProof/>
        </w:rPr>
        <w:drawing>
          <wp:inline distT="0" distB="0" distL="0" distR="0">
            <wp:extent cx="1555750" cy="416560"/>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55750" cy="416560"/>
                    </a:xfrm>
                    <a:prstGeom prst="rect">
                      <a:avLst/>
                    </a:prstGeom>
                    <a:noFill/>
                    <a:ln>
                      <a:noFill/>
                    </a:ln>
                  </pic:spPr>
                </pic:pic>
              </a:graphicData>
            </a:graphic>
          </wp:inline>
        </w:drawing>
      </w:r>
    </w:p>
    <w:p w:rsidR="00420F6A" w:rsidRDefault="00420F6A" w:rsidP="00420F6A">
      <w:r>
        <w:t>National Cancer Institute and eGrants logo.</w:t>
      </w:r>
    </w:p>
    <w:p w:rsidR="00420F6A" w:rsidRPr="00420F6A" w:rsidRDefault="00420F6A" w:rsidP="00420F6A"/>
    <w:p w:rsidR="00420F6A" w:rsidRDefault="00420F6A" w:rsidP="00285950">
      <w:pPr>
        <w:pStyle w:val="Heading2"/>
      </w:pPr>
      <w:r w:rsidRPr="00420F6A">
        <w:lastRenderedPageBreak/>
        <w:t>eGrants Tab</w:t>
      </w:r>
      <w:r>
        <w:t xml:space="preserve">  </w:t>
      </w:r>
      <w:r>
        <w:rPr>
          <w:noProof/>
        </w:rPr>
        <w:drawing>
          <wp:inline distT="0" distB="0" distL="0" distR="0">
            <wp:extent cx="716280" cy="21145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16280" cy="211455"/>
                    </a:xfrm>
                    <a:prstGeom prst="rect">
                      <a:avLst/>
                    </a:prstGeom>
                    <a:noFill/>
                    <a:ln>
                      <a:noFill/>
                    </a:ln>
                  </pic:spPr>
                </pic:pic>
              </a:graphicData>
            </a:graphic>
          </wp:inline>
        </w:drawing>
      </w:r>
    </w:p>
    <w:p w:rsidR="00420F6A" w:rsidRDefault="00420F6A" w:rsidP="00420F6A">
      <w:r>
        <w:t>Users having access to read and upload to eGrants will have only this Tab. Below this tab is a main page of eGrants.</w:t>
      </w:r>
    </w:p>
    <w:p w:rsidR="00420F6A" w:rsidRPr="00420F6A" w:rsidRDefault="00420F6A" w:rsidP="00285950">
      <w:pPr>
        <w:pStyle w:val="Heading2"/>
      </w:pPr>
      <w:r>
        <w:t>Search Request</w:t>
      </w:r>
    </w:p>
    <w:p w:rsidR="00345F2A" w:rsidRDefault="00420F6A" w:rsidP="00954A68">
      <w:r>
        <w:rPr>
          <w:noProof/>
        </w:rPr>
        <w:drawing>
          <wp:inline distT="0" distB="0" distL="0" distR="0">
            <wp:extent cx="3418840" cy="1638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18840" cy="163830"/>
                    </a:xfrm>
                    <a:prstGeom prst="rect">
                      <a:avLst/>
                    </a:prstGeom>
                    <a:noFill/>
                    <a:ln>
                      <a:noFill/>
                    </a:ln>
                  </pic:spPr>
                </pic:pic>
              </a:graphicData>
            </a:graphic>
          </wp:inline>
        </w:drawing>
      </w:r>
    </w:p>
    <w:p w:rsidR="00420F6A" w:rsidRDefault="00420F6A" w:rsidP="00954A68">
      <w:r>
        <w:t xml:space="preserve">This is a most </w:t>
      </w:r>
      <w:r w:rsidR="0077507D">
        <w:t xml:space="preserve">common </w:t>
      </w:r>
      <w:r w:rsidR="00233B8F">
        <w:t>u</w:t>
      </w:r>
      <w:r w:rsidR="00285950">
        <w:t>sed part of the application</w:t>
      </w:r>
      <w:r w:rsidR="00233B8F">
        <w:t xml:space="preserve"> where user can perform a</w:t>
      </w:r>
      <w:r>
        <w:t xml:space="preserve"> search for grant’s related documents.</w:t>
      </w:r>
    </w:p>
    <w:p w:rsidR="00420F6A" w:rsidRDefault="00420F6A" w:rsidP="00420F6A">
      <w:pPr>
        <w:pStyle w:val="Heading2"/>
      </w:pPr>
      <w:r>
        <w:t>Search Options</w:t>
      </w:r>
    </w:p>
    <w:p w:rsidR="00420F6A" w:rsidRDefault="00420F6A" w:rsidP="00420F6A">
      <w:r>
        <w:t>There are three options to perform a search for specific grant by Full Grant Number, only Serial Number and Serial Number with IC.</w:t>
      </w:r>
    </w:p>
    <w:p w:rsidR="00420F6A" w:rsidRDefault="0077507D" w:rsidP="00420F6A">
      <w:pPr>
        <w:pStyle w:val="NoSpacing"/>
        <w:rPr>
          <w:b/>
        </w:rPr>
      </w:pPr>
      <w:r w:rsidRPr="0077507D">
        <w:rPr>
          <w:b/>
        </w:rPr>
        <w:t>By</w:t>
      </w:r>
      <w:r w:rsidR="00420F6A" w:rsidRPr="00420F6A">
        <w:t xml:space="preserve"> </w:t>
      </w:r>
      <w:r w:rsidR="00420F6A" w:rsidRPr="00420F6A">
        <w:rPr>
          <w:b/>
        </w:rPr>
        <w:t>Full Grant Number</w:t>
      </w:r>
    </w:p>
    <w:p w:rsidR="00420F6A" w:rsidRDefault="00420F6A" w:rsidP="00420F6A">
      <w:pPr>
        <w:pStyle w:val="NoSpacing"/>
      </w:pPr>
      <w:r w:rsidRPr="00420F6A">
        <w:t xml:space="preserve">Search </w:t>
      </w:r>
      <w:r>
        <w:t xml:space="preserve">by full grant number like this sample number   </w:t>
      </w:r>
      <w:r w:rsidRPr="00420F6A">
        <w:t>0R01CA123456-00W0</w:t>
      </w:r>
      <w:r>
        <w:t xml:space="preserve"> will display the results for that grant. The more specific entry for the grant number would return the more restrictive results for that grant.</w:t>
      </w:r>
    </w:p>
    <w:p w:rsidR="00420F6A" w:rsidRDefault="00420F6A" w:rsidP="00420F6A">
      <w:pPr>
        <w:pStyle w:val="NoSpacing"/>
        <w:rPr>
          <w:b/>
        </w:rPr>
      </w:pPr>
    </w:p>
    <w:p w:rsidR="00420F6A" w:rsidRDefault="0077507D" w:rsidP="00420F6A">
      <w:pPr>
        <w:pStyle w:val="NoSpacing"/>
        <w:rPr>
          <w:b/>
        </w:rPr>
      </w:pPr>
      <w:r>
        <w:rPr>
          <w:b/>
        </w:rPr>
        <w:t xml:space="preserve">By </w:t>
      </w:r>
      <w:r w:rsidR="00420F6A" w:rsidRPr="00420F6A">
        <w:rPr>
          <w:b/>
        </w:rPr>
        <w:t>Serial Number</w:t>
      </w:r>
      <w:r w:rsidR="00420F6A">
        <w:rPr>
          <w:b/>
        </w:rPr>
        <w:t xml:space="preserve"> with IC</w:t>
      </w:r>
    </w:p>
    <w:p w:rsidR="00420F6A" w:rsidRDefault="00420F6A" w:rsidP="00420F6A">
      <w:pPr>
        <w:pStyle w:val="NoSpacing"/>
      </w:pPr>
      <w:r w:rsidRPr="00420F6A">
        <w:t>CA123456</w:t>
      </w:r>
      <w:r>
        <w:t xml:space="preserve"> Searching grant number with institution name would return the results for that specific institute.</w:t>
      </w:r>
    </w:p>
    <w:p w:rsidR="00420F6A" w:rsidRDefault="00420F6A" w:rsidP="00420F6A">
      <w:pPr>
        <w:pStyle w:val="NoSpacing"/>
        <w:rPr>
          <w:b/>
        </w:rPr>
      </w:pPr>
    </w:p>
    <w:p w:rsidR="00420F6A" w:rsidRPr="00420F6A" w:rsidRDefault="0077507D" w:rsidP="00420F6A">
      <w:pPr>
        <w:pStyle w:val="NoSpacing"/>
        <w:rPr>
          <w:b/>
        </w:rPr>
      </w:pPr>
      <w:r>
        <w:rPr>
          <w:b/>
        </w:rPr>
        <w:t xml:space="preserve">By </w:t>
      </w:r>
      <w:r w:rsidR="00420F6A" w:rsidRPr="00420F6A">
        <w:rPr>
          <w:b/>
        </w:rPr>
        <w:t>Only Serial Number</w:t>
      </w:r>
    </w:p>
    <w:p w:rsidR="00CC0619" w:rsidRDefault="00420F6A" w:rsidP="00420F6A">
      <w:pPr>
        <w:pStyle w:val="NoSpacing"/>
      </w:pPr>
      <w:r w:rsidRPr="00420F6A">
        <w:t>123456</w:t>
      </w:r>
      <w:r>
        <w:t xml:space="preserve"> search by only serial number </w:t>
      </w:r>
      <w:r w:rsidR="0077507D">
        <w:t>will result the information including other IC’s.</w:t>
      </w:r>
    </w:p>
    <w:p w:rsidR="00420F6A" w:rsidRPr="00420F6A" w:rsidRDefault="00420F6A" w:rsidP="0077507D">
      <w:pPr>
        <w:pStyle w:val="Heading2"/>
        <w:rPr>
          <w:b w:val="0"/>
        </w:rPr>
      </w:pPr>
      <w:r w:rsidRPr="00420F6A">
        <w:t>Grant Information Display</w:t>
      </w:r>
    </w:p>
    <w:p w:rsidR="00CC0619" w:rsidRDefault="00420F6A" w:rsidP="005624F0">
      <w:pPr>
        <w:pStyle w:val="ListParagraph"/>
      </w:pPr>
      <w:r>
        <w:rPr>
          <w:noProof/>
        </w:rPr>
        <w:drawing>
          <wp:inline distT="0" distB="0" distL="0" distR="0">
            <wp:extent cx="5943600" cy="1078108"/>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078108"/>
                    </a:xfrm>
                    <a:prstGeom prst="rect">
                      <a:avLst/>
                    </a:prstGeom>
                    <a:noFill/>
                    <a:ln>
                      <a:noFill/>
                    </a:ln>
                  </pic:spPr>
                </pic:pic>
              </a:graphicData>
            </a:graphic>
          </wp:inline>
        </w:drawing>
      </w:r>
    </w:p>
    <w:p w:rsidR="00420F6A" w:rsidRDefault="00420F6A" w:rsidP="005624F0">
      <w:pPr>
        <w:pStyle w:val="Heading2"/>
      </w:pPr>
      <w:r>
        <w:t xml:space="preserve"> </w:t>
      </w:r>
      <w:r w:rsidRPr="00420F6A">
        <w:t>Specific Grant Folder</w:t>
      </w:r>
      <w:r>
        <w:t xml:space="preserve">   </w:t>
      </w:r>
    </w:p>
    <w:p w:rsidR="00420F6A" w:rsidRDefault="00420F6A" w:rsidP="00420F6A">
      <w:r>
        <w:rPr>
          <w:noProof/>
        </w:rPr>
        <w:drawing>
          <wp:inline distT="0" distB="0" distL="0" distR="0">
            <wp:extent cx="1057910" cy="184150"/>
            <wp:effectExtent l="0" t="0" r="889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57910" cy="184150"/>
                    </a:xfrm>
                    <a:prstGeom prst="rect">
                      <a:avLst/>
                    </a:prstGeom>
                    <a:noFill/>
                    <a:ln>
                      <a:noFill/>
                    </a:ln>
                  </pic:spPr>
                </pic:pic>
              </a:graphicData>
            </a:graphic>
          </wp:inline>
        </w:drawing>
      </w:r>
      <w:r>
        <w:t xml:space="preserve"> Grant Folder icon with specific grant number as a result of search criteria will be displayed.</w:t>
      </w:r>
    </w:p>
    <w:p w:rsidR="00420F6A" w:rsidRDefault="00420F6A" w:rsidP="00420F6A">
      <w:pPr>
        <w:pStyle w:val="Heading2"/>
      </w:pPr>
      <w:r w:rsidRPr="00420F6A">
        <w:t>Signs</w:t>
      </w:r>
    </w:p>
    <w:p w:rsidR="00420F6A" w:rsidRDefault="00420F6A" w:rsidP="00420F6A">
      <w:r>
        <w:t>In front of that grant number if there is any sign please read the information about that sign</w:t>
      </w:r>
    </w:p>
    <w:p w:rsidR="00420F6A" w:rsidRDefault="00420F6A" w:rsidP="00420F6A">
      <w:r>
        <w:t xml:space="preserve">        </w:t>
      </w:r>
      <w:r>
        <w:rPr>
          <w:noProof/>
        </w:rPr>
        <w:drawing>
          <wp:inline distT="0" distB="0" distL="0" distR="0" wp14:anchorId="28C946B5" wp14:editId="4CAA5DDA">
            <wp:extent cx="170597" cy="184245"/>
            <wp:effectExtent l="0" t="0" r="127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70656" cy="184309"/>
                    </a:xfrm>
                    <a:prstGeom prst="rect">
                      <a:avLst/>
                    </a:prstGeom>
                    <a:noFill/>
                    <a:ln>
                      <a:noFill/>
                    </a:ln>
                  </pic:spPr>
                </pic:pic>
              </a:graphicData>
            </a:graphic>
          </wp:inline>
        </w:drawing>
      </w:r>
      <w:r>
        <w:t xml:space="preserve"> Read Stop Notice</w:t>
      </w:r>
    </w:p>
    <w:p w:rsidR="00420F6A" w:rsidRDefault="00420F6A" w:rsidP="00420F6A">
      <w:pPr>
        <w:pStyle w:val="ListParagraph"/>
        <w:numPr>
          <w:ilvl w:val="0"/>
          <w:numId w:val="4"/>
        </w:numPr>
      </w:pPr>
      <w:r>
        <w:lastRenderedPageBreak/>
        <w:t>Locate Physical File</w:t>
      </w:r>
    </w:p>
    <w:p w:rsidR="00420F6A" w:rsidRDefault="00420F6A" w:rsidP="00420F6A">
      <w:r>
        <w:t xml:space="preserve">      </w:t>
      </w:r>
      <w:r>
        <w:rPr>
          <w:noProof/>
        </w:rPr>
        <w:drawing>
          <wp:inline distT="0" distB="0" distL="0" distR="0" wp14:anchorId="2E5D0760" wp14:editId="41F0C744">
            <wp:extent cx="188300" cy="2115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3599" cy="217493"/>
                    </a:xfrm>
                    <a:prstGeom prst="rect">
                      <a:avLst/>
                    </a:prstGeom>
                    <a:noFill/>
                    <a:ln>
                      <a:noFill/>
                    </a:ln>
                  </pic:spPr>
                </pic:pic>
              </a:graphicData>
            </a:graphic>
          </wp:inline>
        </w:drawing>
      </w:r>
      <w:r>
        <w:t xml:space="preserve">  Tobacco related Grant</w:t>
      </w:r>
    </w:p>
    <w:p w:rsidR="00420F6A" w:rsidRDefault="00420F6A" w:rsidP="00420F6A">
      <w:pPr>
        <w:ind w:left="360"/>
      </w:pPr>
      <w:r>
        <w:rPr>
          <w:noProof/>
        </w:rPr>
        <w:drawing>
          <wp:inline distT="0" distB="0" distL="0" distR="0" wp14:anchorId="6F21CE58" wp14:editId="7EF5FD07">
            <wp:extent cx="156949" cy="151229"/>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7309" cy="151576"/>
                    </a:xfrm>
                    <a:prstGeom prst="rect">
                      <a:avLst/>
                    </a:prstGeom>
                    <a:noFill/>
                    <a:ln>
                      <a:noFill/>
                    </a:ln>
                  </pic:spPr>
                </pic:pic>
              </a:graphicData>
            </a:graphic>
          </wp:inline>
        </w:drawing>
      </w:r>
      <w:r>
        <w:t xml:space="preserve">  Replace Document</w:t>
      </w:r>
    </w:p>
    <w:p w:rsidR="00420F6A" w:rsidRDefault="00420F6A" w:rsidP="00420F6A">
      <w:pPr>
        <w:pStyle w:val="ListParagraph"/>
        <w:numPr>
          <w:ilvl w:val="0"/>
          <w:numId w:val="5"/>
        </w:numPr>
      </w:pPr>
      <w:r>
        <w:t>Indicating Recovery Act Grant</w:t>
      </w:r>
    </w:p>
    <w:p w:rsidR="00420F6A" w:rsidRDefault="00420F6A" w:rsidP="00420F6A">
      <w:pPr>
        <w:ind w:left="360"/>
      </w:pPr>
      <w:r>
        <w:t xml:space="preserve"> </w:t>
      </w:r>
      <w:r>
        <w:rPr>
          <w:noProof/>
        </w:rPr>
        <w:drawing>
          <wp:inline distT="0" distB="0" distL="0" distR="0">
            <wp:extent cx="197893" cy="1774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7855" cy="177387"/>
                    </a:xfrm>
                    <a:prstGeom prst="rect">
                      <a:avLst/>
                    </a:prstGeom>
                    <a:noFill/>
                    <a:ln>
                      <a:noFill/>
                    </a:ln>
                  </pic:spPr>
                </pic:pic>
              </a:graphicData>
            </a:graphic>
          </wp:inline>
        </w:drawing>
      </w:r>
      <w:r>
        <w:t xml:space="preserve">  Report Problem with Document</w:t>
      </w:r>
    </w:p>
    <w:p w:rsidR="00420F6A" w:rsidRDefault="00420F6A" w:rsidP="00420F6A">
      <w:pPr>
        <w:ind w:left="360"/>
      </w:pPr>
      <w:r>
        <w:rPr>
          <w:noProof/>
        </w:rPr>
        <w:drawing>
          <wp:inline distT="0" distB="0" distL="0" distR="0" wp14:anchorId="722BB9D5" wp14:editId="12851844">
            <wp:extent cx="191069" cy="2183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1136" cy="218440"/>
                    </a:xfrm>
                    <a:prstGeom prst="rect">
                      <a:avLst/>
                    </a:prstGeom>
                    <a:noFill/>
                    <a:ln>
                      <a:noFill/>
                    </a:ln>
                  </pic:spPr>
                </pic:pic>
              </a:graphicData>
            </a:graphic>
          </wp:inline>
        </w:drawing>
      </w:r>
      <w:r>
        <w:t xml:space="preserve">   This File is available in electronic form only</w:t>
      </w:r>
    </w:p>
    <w:p w:rsidR="00420F6A" w:rsidRDefault="00420F6A" w:rsidP="00420F6A">
      <w:pPr>
        <w:ind w:left="360"/>
        <w:rPr>
          <w:bCs/>
        </w:rPr>
      </w:pPr>
      <w:r>
        <w:t xml:space="preserve"> </w:t>
      </w:r>
      <w:r w:rsidRPr="00420F6A">
        <w:rPr>
          <w:b/>
          <w:bCs/>
          <w:sz w:val="28"/>
          <w:szCs w:val="28"/>
        </w:rPr>
        <w:t>©</w:t>
      </w:r>
      <w:r>
        <w:rPr>
          <w:b/>
          <w:bCs/>
          <w:sz w:val="28"/>
          <w:szCs w:val="28"/>
        </w:rPr>
        <w:t xml:space="preserve">   </w:t>
      </w:r>
      <w:r w:rsidRPr="00420F6A">
        <w:rPr>
          <w:bCs/>
        </w:rPr>
        <w:t>Competing years are identified with this sign</w:t>
      </w:r>
    </w:p>
    <w:p w:rsidR="00420F6A" w:rsidRDefault="00420F6A" w:rsidP="00420F6A">
      <w:pPr>
        <w:pStyle w:val="Heading2"/>
      </w:pPr>
      <w:r w:rsidRPr="00420F6A">
        <w:t>Project Title</w:t>
      </w:r>
    </w:p>
    <w:p w:rsidR="00420F6A" w:rsidRDefault="00420F6A" w:rsidP="00420F6A">
      <w:r>
        <w:t>Name of the project for that specific grant will be displayed here.</w:t>
      </w:r>
    </w:p>
    <w:p w:rsidR="00420F6A" w:rsidRDefault="00420F6A" w:rsidP="00420F6A">
      <w:r>
        <w:rPr>
          <w:noProof/>
        </w:rPr>
        <w:drawing>
          <wp:inline distT="0" distB="0" distL="0" distR="0">
            <wp:extent cx="2163445" cy="9525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63445" cy="95250"/>
                    </a:xfrm>
                    <a:prstGeom prst="rect">
                      <a:avLst/>
                    </a:prstGeom>
                    <a:noFill/>
                    <a:ln>
                      <a:noFill/>
                    </a:ln>
                  </pic:spPr>
                </pic:pic>
              </a:graphicData>
            </a:graphic>
          </wp:inline>
        </w:drawing>
      </w:r>
    </w:p>
    <w:p w:rsidR="00420F6A" w:rsidRDefault="00420F6A" w:rsidP="00420F6A">
      <w:pPr>
        <w:pStyle w:val="Heading2"/>
      </w:pPr>
      <w:r w:rsidRPr="00420F6A">
        <w:t>PI Name</w:t>
      </w:r>
    </w:p>
    <w:p w:rsidR="00420F6A" w:rsidRDefault="00420F6A" w:rsidP="00420F6A">
      <w:r>
        <w:t>Program investigator’s name for that grant shows here.</w:t>
      </w:r>
    </w:p>
    <w:p w:rsidR="00420F6A" w:rsidRDefault="00420F6A" w:rsidP="00420F6A">
      <w:r>
        <w:rPr>
          <w:noProof/>
        </w:rPr>
        <w:drawing>
          <wp:inline distT="0" distB="0" distL="0" distR="0">
            <wp:extent cx="2197100" cy="889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97100" cy="88900"/>
                    </a:xfrm>
                    <a:prstGeom prst="rect">
                      <a:avLst/>
                    </a:prstGeom>
                    <a:noFill/>
                    <a:ln>
                      <a:noFill/>
                    </a:ln>
                  </pic:spPr>
                </pic:pic>
              </a:graphicData>
            </a:graphic>
          </wp:inline>
        </w:drawing>
      </w:r>
    </w:p>
    <w:p w:rsidR="00420F6A" w:rsidRDefault="00420F6A" w:rsidP="00420F6A">
      <w:pPr>
        <w:pStyle w:val="Heading2"/>
      </w:pPr>
      <w:r w:rsidRPr="00420F6A">
        <w:t>Program Code</w:t>
      </w:r>
    </w:p>
    <w:p w:rsidR="00420F6A" w:rsidRDefault="00420F6A" w:rsidP="00420F6A">
      <w:r>
        <w:t xml:space="preserve">Program Code like </w:t>
      </w:r>
      <w:r w:rsidRPr="00100098">
        <w:rPr>
          <w:b/>
        </w:rPr>
        <w:t>4DAT</w:t>
      </w:r>
      <w:r>
        <w:t xml:space="preserve"> </w:t>
      </w:r>
    </w:p>
    <w:p w:rsidR="00420F6A" w:rsidRDefault="00420F6A" w:rsidP="00420F6A">
      <w:pPr>
        <w:pStyle w:val="Heading2"/>
      </w:pPr>
      <w:r w:rsidRPr="00420F6A">
        <w:t>By Package</w:t>
      </w:r>
    </w:p>
    <w:p w:rsidR="006E2195" w:rsidRDefault="006E2195" w:rsidP="006E2195">
      <w:r>
        <w:rPr>
          <w:noProof/>
        </w:rPr>
        <w:drawing>
          <wp:inline distT="0" distB="0" distL="0" distR="0">
            <wp:extent cx="3384550" cy="163830"/>
            <wp:effectExtent l="0" t="0" r="635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84550" cy="163830"/>
                    </a:xfrm>
                    <a:prstGeom prst="rect">
                      <a:avLst/>
                    </a:prstGeom>
                    <a:noFill/>
                    <a:ln>
                      <a:noFill/>
                    </a:ln>
                  </pic:spPr>
                </pic:pic>
              </a:graphicData>
            </a:graphic>
          </wp:inline>
        </w:drawing>
      </w:r>
    </w:p>
    <w:p w:rsidR="006E2195" w:rsidRDefault="006E2195" w:rsidP="006E2195">
      <w:r>
        <w:t xml:space="preserve">Documents will be displayed about that grant number by package heading or if you want to see all documents just click on </w:t>
      </w:r>
      <w:r>
        <w:rPr>
          <w:noProof/>
        </w:rPr>
        <w:drawing>
          <wp:inline distT="0" distB="0" distL="0" distR="0">
            <wp:extent cx="293370" cy="1498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3370" cy="149860"/>
                    </a:xfrm>
                    <a:prstGeom prst="rect">
                      <a:avLst/>
                    </a:prstGeom>
                    <a:noFill/>
                    <a:ln>
                      <a:noFill/>
                    </a:ln>
                  </pic:spPr>
                </pic:pic>
              </a:graphicData>
            </a:graphic>
          </wp:inline>
        </w:drawing>
      </w:r>
    </w:p>
    <w:p w:rsidR="00B06D6B" w:rsidRPr="00B06D6B" w:rsidRDefault="00B06D6B" w:rsidP="00B06D6B">
      <w:pPr>
        <w:pStyle w:val="Heading2"/>
      </w:pPr>
      <w:r>
        <w:t>By Year</w:t>
      </w:r>
    </w:p>
    <w:p w:rsidR="00420F6A" w:rsidRDefault="00B06D6B" w:rsidP="00420F6A">
      <w:r>
        <w:rPr>
          <w:noProof/>
        </w:rPr>
        <w:drawing>
          <wp:inline distT="0" distB="0" distL="0" distR="0">
            <wp:extent cx="4142105" cy="1498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42105" cy="149860"/>
                    </a:xfrm>
                    <a:prstGeom prst="rect">
                      <a:avLst/>
                    </a:prstGeom>
                    <a:noFill/>
                    <a:ln>
                      <a:noFill/>
                    </a:ln>
                  </pic:spPr>
                </pic:pic>
              </a:graphicData>
            </a:graphic>
          </wp:inline>
        </w:drawing>
      </w:r>
    </w:p>
    <w:p w:rsidR="00B06D6B" w:rsidRDefault="00B06D6B" w:rsidP="00420F6A">
      <w:r>
        <w:t>If you want to see documents for specific grant year click on that number and it will display th</w:t>
      </w:r>
      <w:r w:rsidR="000E773D">
        <w:t xml:space="preserve">e saved documents for that year with document name, saved date </w:t>
      </w:r>
      <w:r w:rsidR="002648F0">
        <w:t>and count of pages.</w:t>
      </w:r>
    </w:p>
    <w:p w:rsidR="00901378" w:rsidRPr="00901378" w:rsidRDefault="000E773D" w:rsidP="005624F0">
      <w:pPr>
        <w:pStyle w:val="Heading2"/>
      </w:pPr>
      <w:r>
        <w:lastRenderedPageBreak/>
        <w:t>Report Error</w:t>
      </w:r>
    </w:p>
    <w:p w:rsidR="000E773D" w:rsidRDefault="000E773D" w:rsidP="000E773D">
      <w:r>
        <w:rPr>
          <w:noProof/>
        </w:rPr>
        <w:drawing>
          <wp:inline distT="0" distB="0" distL="0" distR="0">
            <wp:extent cx="5821045" cy="57340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821045" cy="573405"/>
                    </a:xfrm>
                    <a:prstGeom prst="rect">
                      <a:avLst/>
                    </a:prstGeom>
                    <a:noFill/>
                    <a:ln>
                      <a:noFill/>
                    </a:ln>
                  </pic:spPr>
                </pic:pic>
              </a:graphicData>
            </a:graphic>
          </wp:inline>
        </w:drawing>
      </w:r>
    </w:p>
    <w:p w:rsidR="00B06D6B" w:rsidRDefault="002648F0" w:rsidP="00420F6A">
      <w:pPr>
        <w:rPr>
          <w:bCs/>
        </w:rPr>
      </w:pPr>
      <w:r>
        <w:t>If you notice any error with that document like w</w:t>
      </w:r>
      <w:r>
        <w:rPr>
          <w:bCs/>
        </w:rPr>
        <w:t xml:space="preserve">rong </w:t>
      </w:r>
      <w:r w:rsidR="00F35B3A">
        <w:rPr>
          <w:bCs/>
        </w:rPr>
        <w:t>Grant,</w:t>
      </w:r>
      <w:r>
        <w:rPr>
          <w:bCs/>
        </w:rPr>
        <w:t xml:space="preserve"> bad Image or incorrect Identification </w:t>
      </w:r>
      <w:r w:rsidR="00F35B3A">
        <w:rPr>
          <w:bCs/>
        </w:rPr>
        <w:t>click on Report E</w:t>
      </w:r>
      <w:r w:rsidR="008C2F39">
        <w:rPr>
          <w:bCs/>
        </w:rPr>
        <w:t>rror and type the error message. This document will be routed to quality control team to check the error.</w:t>
      </w:r>
    </w:p>
    <w:p w:rsidR="00901378" w:rsidRPr="00901378" w:rsidRDefault="008113EB" w:rsidP="005624F0">
      <w:pPr>
        <w:pStyle w:val="Heading2"/>
      </w:pPr>
      <w:r>
        <w:t>Upload/</w:t>
      </w:r>
      <w:r w:rsidR="0049093D">
        <w:t xml:space="preserve">Replace </w:t>
      </w:r>
      <w:r w:rsidR="00901378">
        <w:t>Document</w:t>
      </w:r>
    </w:p>
    <w:p w:rsidR="002648F0" w:rsidRDefault="00901378" w:rsidP="00420F6A">
      <w:r>
        <w:rPr>
          <w:noProof/>
        </w:rPr>
        <w:drawing>
          <wp:inline distT="0" distB="0" distL="0" distR="0">
            <wp:extent cx="5943600" cy="316984"/>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316984"/>
                    </a:xfrm>
                    <a:prstGeom prst="rect">
                      <a:avLst/>
                    </a:prstGeom>
                    <a:noFill/>
                    <a:ln>
                      <a:noFill/>
                    </a:ln>
                  </pic:spPr>
                </pic:pic>
              </a:graphicData>
            </a:graphic>
          </wp:inline>
        </w:drawing>
      </w:r>
    </w:p>
    <w:p w:rsidR="00AB1804" w:rsidRDefault="000E221D" w:rsidP="005624F0">
      <w:r>
        <w:t xml:space="preserve">If you want to replace selected document click on </w:t>
      </w:r>
      <w:r w:rsidR="0049093D">
        <w:t xml:space="preserve">upload icon </w:t>
      </w:r>
      <w:r>
        <w:t xml:space="preserve"> </w:t>
      </w:r>
      <w:r>
        <w:rPr>
          <w:noProof/>
        </w:rPr>
        <w:drawing>
          <wp:inline distT="0" distB="0" distL="0" distR="0">
            <wp:extent cx="259080" cy="191135"/>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59080" cy="191135"/>
                    </a:xfrm>
                    <a:prstGeom prst="rect">
                      <a:avLst/>
                    </a:prstGeom>
                    <a:noFill/>
                    <a:ln>
                      <a:noFill/>
                    </a:ln>
                  </pic:spPr>
                </pic:pic>
              </a:graphicData>
            </a:graphic>
          </wp:inline>
        </w:drawing>
      </w:r>
      <w:r>
        <w:t xml:space="preserve"> and replace the document with existing one.</w:t>
      </w:r>
    </w:p>
    <w:p w:rsidR="00AB1804" w:rsidRPr="00AB1804" w:rsidRDefault="008113EB" w:rsidP="005624F0">
      <w:pPr>
        <w:pStyle w:val="Heading2"/>
      </w:pPr>
      <w:r>
        <w:t>Upload/</w:t>
      </w:r>
      <w:r w:rsidR="0049093D">
        <w:t>Replace</w:t>
      </w:r>
      <w:r w:rsidR="000E221D">
        <w:t xml:space="preserve"> via email</w:t>
      </w:r>
    </w:p>
    <w:p w:rsidR="000E221D" w:rsidRDefault="00AB1804" w:rsidP="00420F6A">
      <w:r>
        <w:rPr>
          <w:noProof/>
        </w:rPr>
        <w:drawing>
          <wp:inline distT="0" distB="0" distL="0" distR="0">
            <wp:extent cx="5943600" cy="412858"/>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412858"/>
                    </a:xfrm>
                    <a:prstGeom prst="rect">
                      <a:avLst/>
                    </a:prstGeom>
                    <a:noFill/>
                    <a:ln>
                      <a:noFill/>
                    </a:ln>
                  </pic:spPr>
                </pic:pic>
              </a:graphicData>
            </a:graphic>
          </wp:inline>
        </w:drawing>
      </w:r>
    </w:p>
    <w:p w:rsidR="00130EB2" w:rsidRDefault="0049093D" w:rsidP="00420F6A">
      <w:r>
        <w:t>If you wa</w:t>
      </w:r>
      <w:r w:rsidR="005624F0">
        <w:t>nt to replace a document by</w:t>
      </w:r>
      <w:r>
        <w:t xml:space="preserve"> email click on the envelope icon </w:t>
      </w:r>
      <w:r w:rsidR="00130EB2">
        <w:rPr>
          <w:noProof/>
        </w:rPr>
        <w:drawing>
          <wp:inline distT="0" distB="0" distL="0" distR="0">
            <wp:extent cx="368300" cy="24574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8300" cy="245745"/>
                    </a:xfrm>
                    <a:prstGeom prst="rect">
                      <a:avLst/>
                    </a:prstGeom>
                    <a:noFill/>
                    <a:ln>
                      <a:noFill/>
                    </a:ln>
                  </pic:spPr>
                </pic:pic>
              </a:graphicData>
            </a:graphic>
          </wp:inline>
        </w:drawing>
      </w:r>
      <w:r w:rsidR="00130EB2">
        <w:t xml:space="preserve">  in front of that document you will get an outlook new email window with</w:t>
      </w:r>
      <w:r w:rsidR="005624F0">
        <w:t xml:space="preserve"> </w:t>
      </w:r>
      <w:r w:rsidR="00130EB2">
        <w:t>pre populated</w:t>
      </w:r>
      <w:r w:rsidR="005624F0">
        <w:t xml:space="preserve"> subject line</w:t>
      </w:r>
      <w:r w:rsidR="00130EB2">
        <w:t xml:space="preserve"> as shown below</w:t>
      </w:r>
    </w:p>
    <w:p w:rsidR="008C07CE" w:rsidRDefault="00130EB2" w:rsidP="00420F6A">
      <w:r>
        <w:rPr>
          <w:noProof/>
        </w:rPr>
        <w:drawing>
          <wp:inline distT="0" distB="0" distL="0" distR="0">
            <wp:extent cx="4202579" cy="2330178"/>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203348" cy="2330605"/>
                    </a:xfrm>
                    <a:prstGeom prst="rect">
                      <a:avLst/>
                    </a:prstGeom>
                    <a:noFill/>
                    <a:ln>
                      <a:noFill/>
                    </a:ln>
                  </pic:spPr>
                </pic:pic>
              </a:graphicData>
            </a:graphic>
          </wp:inline>
        </w:drawing>
      </w:r>
    </w:p>
    <w:p w:rsidR="00B14EC2" w:rsidRDefault="00B23FA8" w:rsidP="00420F6A">
      <w:r>
        <w:lastRenderedPageBreak/>
        <w:t xml:space="preserve">Attach file that </w:t>
      </w:r>
      <w:r w:rsidR="00B14EC2">
        <w:t>is already saved on your desktop and click on send.</w:t>
      </w:r>
      <w:r w:rsidR="00B14EC2">
        <w:rPr>
          <w:noProof/>
        </w:rPr>
        <w:drawing>
          <wp:inline distT="0" distB="0" distL="0" distR="0">
            <wp:extent cx="4203510" cy="1016759"/>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06077" cy="1017380"/>
                    </a:xfrm>
                    <a:prstGeom prst="rect">
                      <a:avLst/>
                    </a:prstGeom>
                    <a:noFill/>
                    <a:ln>
                      <a:noFill/>
                    </a:ln>
                  </pic:spPr>
                </pic:pic>
              </a:graphicData>
            </a:graphic>
          </wp:inline>
        </w:drawing>
      </w:r>
    </w:p>
    <w:p w:rsidR="009104C5" w:rsidRDefault="009104C5" w:rsidP="009104C5">
      <w:pPr>
        <w:pStyle w:val="Heading2"/>
      </w:pPr>
      <w:r>
        <w:t>Add Document</w:t>
      </w:r>
    </w:p>
    <w:p w:rsidR="00C8686B" w:rsidRDefault="00C8686B" w:rsidP="007B7701">
      <w:pPr>
        <w:rPr>
          <w:b/>
        </w:rPr>
      </w:pPr>
      <w:r>
        <w:t>There are three options to add documents, adding from eGrants main page, adding through selected grant number and adding by email.</w:t>
      </w:r>
    </w:p>
    <w:p w:rsidR="00284E8B" w:rsidRPr="00FA020B" w:rsidRDefault="002E5915" w:rsidP="007B7701">
      <w:pPr>
        <w:rPr>
          <w:b/>
        </w:rPr>
      </w:pPr>
      <w:r>
        <w:rPr>
          <w:b/>
        </w:rPr>
        <w:t>Add Document</w:t>
      </w:r>
      <w:r w:rsidR="00284E8B">
        <w:rPr>
          <w:b/>
        </w:rPr>
        <w:t xml:space="preserve"> </w:t>
      </w:r>
      <w:r w:rsidR="00284E8B" w:rsidRPr="00FA020B">
        <w:rPr>
          <w:b/>
        </w:rPr>
        <w:t>from</w:t>
      </w:r>
      <w:r w:rsidR="00FA020B" w:rsidRPr="00FA020B">
        <w:rPr>
          <w:b/>
        </w:rPr>
        <w:t xml:space="preserve"> </w:t>
      </w:r>
      <w:r w:rsidR="00284E8B">
        <w:rPr>
          <w:b/>
        </w:rPr>
        <w:t xml:space="preserve">eGrants </w:t>
      </w:r>
      <w:r w:rsidR="00FA020B" w:rsidRPr="00FA020B">
        <w:rPr>
          <w:b/>
        </w:rPr>
        <w:t>main page</w:t>
      </w:r>
    </w:p>
    <w:p w:rsidR="007B7701" w:rsidRDefault="00284E8B" w:rsidP="007B7701">
      <w:r>
        <w:t>T</w:t>
      </w:r>
      <w:r w:rsidR="007B7701">
        <w:t xml:space="preserve">o add document click on </w:t>
      </w:r>
      <w:r w:rsidR="007B7701">
        <w:rPr>
          <w:noProof/>
        </w:rPr>
        <w:drawing>
          <wp:inline distT="0" distB="0" distL="0" distR="0">
            <wp:extent cx="1057910" cy="198120"/>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057910" cy="198120"/>
                    </a:xfrm>
                    <a:prstGeom prst="rect">
                      <a:avLst/>
                    </a:prstGeom>
                    <a:noFill/>
                    <a:ln>
                      <a:noFill/>
                    </a:ln>
                  </pic:spPr>
                </pic:pic>
              </a:graphicData>
            </a:graphic>
          </wp:inline>
        </w:drawing>
      </w:r>
      <w:r w:rsidR="00DF0B15">
        <w:t xml:space="preserve"> and get a new screen as following;</w:t>
      </w:r>
    </w:p>
    <w:p w:rsidR="00B11D2B" w:rsidRDefault="00B11D2B" w:rsidP="00A0187E">
      <w:r>
        <w:rPr>
          <w:noProof/>
        </w:rPr>
        <w:drawing>
          <wp:inline distT="0" distB="0" distL="0" distR="0">
            <wp:extent cx="5445457" cy="1726442"/>
            <wp:effectExtent l="0" t="0" r="3175" b="762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A942.tmp"/>
                    <pic:cNvPicPr/>
                  </pic:nvPicPr>
                  <pic:blipFill>
                    <a:blip r:embed="rId56">
                      <a:extLst>
                        <a:ext uri="{28A0092B-C50C-407E-A947-70E740481C1C}">
                          <a14:useLocalDpi xmlns:a14="http://schemas.microsoft.com/office/drawing/2010/main" val="0"/>
                        </a:ext>
                      </a:extLst>
                    </a:blip>
                    <a:stretch>
                      <a:fillRect/>
                    </a:stretch>
                  </pic:blipFill>
                  <pic:spPr>
                    <a:xfrm>
                      <a:off x="0" y="0"/>
                      <a:ext cx="5445457" cy="1726442"/>
                    </a:xfrm>
                    <a:prstGeom prst="rect">
                      <a:avLst/>
                    </a:prstGeom>
                  </pic:spPr>
                </pic:pic>
              </a:graphicData>
            </a:graphic>
          </wp:inline>
        </w:drawing>
      </w:r>
      <w:r w:rsidR="00DF0B15">
        <w:t xml:space="preserve">  </w:t>
      </w:r>
      <w:r w:rsidR="002A1993">
        <w:t xml:space="preserve">         </w:t>
      </w:r>
      <w:r w:rsidR="00DF0B15">
        <w:t xml:space="preserve">On this screen you will also get a message “Java needs your permission to run” select Run. </w:t>
      </w:r>
    </w:p>
    <w:p w:rsidR="00420F6A" w:rsidRDefault="00DF0B15" w:rsidP="00A0187E">
      <w:r>
        <w:t xml:space="preserve">If the grant number is described </w:t>
      </w:r>
      <w:r w:rsidR="00A0187E">
        <w:t>on the previous page</w:t>
      </w:r>
      <w:r>
        <w:t xml:space="preserve"> this will auto generate the specific </w:t>
      </w:r>
      <w:r w:rsidR="00B11D2B">
        <w:t xml:space="preserve">serial number here. You can click on </w:t>
      </w:r>
      <w:r w:rsidR="00B11D2B">
        <w:rPr>
          <w:noProof/>
        </w:rPr>
        <w:drawing>
          <wp:inline distT="0" distB="0" distL="0" distR="0">
            <wp:extent cx="1428950" cy="219106"/>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84D2.tmp"/>
                    <pic:cNvPicPr/>
                  </pic:nvPicPr>
                  <pic:blipFill>
                    <a:blip r:embed="rId57">
                      <a:extLst>
                        <a:ext uri="{28A0092B-C50C-407E-A947-70E740481C1C}">
                          <a14:useLocalDpi xmlns:a14="http://schemas.microsoft.com/office/drawing/2010/main" val="0"/>
                        </a:ext>
                      </a:extLst>
                    </a:blip>
                    <a:stretch>
                      <a:fillRect/>
                    </a:stretch>
                  </pic:blipFill>
                  <pic:spPr>
                    <a:xfrm>
                      <a:off x="0" y="0"/>
                      <a:ext cx="1428950" cy="219106"/>
                    </a:xfrm>
                    <a:prstGeom prst="rect">
                      <a:avLst/>
                    </a:prstGeom>
                  </pic:spPr>
                </pic:pic>
              </a:graphicData>
            </a:graphic>
          </wp:inline>
        </w:drawing>
      </w:r>
      <w:r w:rsidR="003C5299">
        <w:t xml:space="preserve"> </w:t>
      </w:r>
      <w:r w:rsidR="00B02733">
        <w:t xml:space="preserve"> tab to refresh the list of available Grant years and select year from The</w:t>
      </w:r>
      <w:r w:rsidR="00B02733" w:rsidRPr="00B02733">
        <w:rPr>
          <w:b/>
        </w:rPr>
        <w:t xml:space="preserve"> Grant</w:t>
      </w:r>
      <w:r w:rsidR="00B02733">
        <w:t xml:space="preserve"> drop down list or if you want to create a New Year select that option. S</w:t>
      </w:r>
      <w:r w:rsidR="003C5299">
        <w:t>elect Category of that document f</w:t>
      </w:r>
      <w:r w:rsidR="00B11D2B">
        <w:t xml:space="preserve">rom the </w:t>
      </w:r>
      <w:r w:rsidR="00B11D2B" w:rsidRPr="00B02733">
        <w:rPr>
          <w:b/>
        </w:rPr>
        <w:t xml:space="preserve">Category </w:t>
      </w:r>
      <w:r w:rsidR="00B11D2B">
        <w:t>drop down list</w:t>
      </w:r>
      <w:r w:rsidR="00B02733">
        <w:t>.</w:t>
      </w:r>
      <w:r w:rsidR="00BD4C2D">
        <w:t xml:space="preserve"> Select a document that is already saved on your machine or network and click on </w:t>
      </w:r>
      <w:r w:rsidR="00BD4C2D" w:rsidRPr="003020BE">
        <w:rPr>
          <w:b/>
        </w:rPr>
        <w:t>Create New</w:t>
      </w:r>
      <w:r w:rsidR="00A0187E">
        <w:t>.</w:t>
      </w:r>
    </w:p>
    <w:p w:rsidR="00420F6A" w:rsidRPr="002A1993" w:rsidRDefault="00B51D1C" w:rsidP="00420F6A">
      <w:pPr>
        <w:rPr>
          <w:b/>
          <w:sz w:val="24"/>
          <w:szCs w:val="24"/>
        </w:rPr>
      </w:pPr>
      <w:r w:rsidRPr="002A1993">
        <w:rPr>
          <w:b/>
          <w:sz w:val="24"/>
          <w:szCs w:val="24"/>
        </w:rPr>
        <w:t>Create Grant Year</w:t>
      </w:r>
    </w:p>
    <w:p w:rsidR="00B51D1C" w:rsidRDefault="00B51D1C" w:rsidP="00420F6A">
      <w:r w:rsidRPr="00B51D1C">
        <w:t xml:space="preserve">This option is available </w:t>
      </w:r>
      <w:r w:rsidR="00C35CEF">
        <w:t>under</w:t>
      </w:r>
      <w:r>
        <w:t xml:space="preserve"> </w:t>
      </w:r>
      <w:r w:rsidRPr="00B51D1C">
        <w:rPr>
          <w:b/>
        </w:rPr>
        <w:t>Grant</w:t>
      </w:r>
      <w:r>
        <w:rPr>
          <w:b/>
        </w:rPr>
        <w:t xml:space="preserve"> </w:t>
      </w:r>
      <w:r w:rsidRPr="00B51D1C">
        <w:t>drop down list</w:t>
      </w:r>
      <w:r>
        <w:t xml:space="preserve"> by selecting this option a new window pop ups like </w:t>
      </w:r>
      <w:r w:rsidR="002970A4">
        <w:t xml:space="preserve">the </w:t>
      </w:r>
      <w:r>
        <w:t>fol</w:t>
      </w:r>
      <w:r w:rsidR="002970A4">
        <w:t>lowing;</w:t>
      </w:r>
    </w:p>
    <w:p w:rsidR="00666913" w:rsidRPr="00B51D1C" w:rsidRDefault="00666913" w:rsidP="00420F6A">
      <w:r>
        <w:rPr>
          <w:noProof/>
        </w:rPr>
        <w:lastRenderedPageBreak/>
        <w:drawing>
          <wp:inline distT="0" distB="0" distL="0" distR="0">
            <wp:extent cx="4633415" cy="130177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5194.tmp"/>
                    <pic:cNvPicPr/>
                  </pic:nvPicPr>
                  <pic:blipFill>
                    <a:blip r:embed="rId58">
                      <a:extLst>
                        <a:ext uri="{28A0092B-C50C-407E-A947-70E740481C1C}">
                          <a14:useLocalDpi xmlns:a14="http://schemas.microsoft.com/office/drawing/2010/main" val="0"/>
                        </a:ext>
                      </a:extLst>
                    </a:blip>
                    <a:stretch>
                      <a:fillRect/>
                    </a:stretch>
                  </pic:blipFill>
                  <pic:spPr>
                    <a:xfrm>
                      <a:off x="0" y="0"/>
                      <a:ext cx="4633806" cy="1301885"/>
                    </a:xfrm>
                    <a:prstGeom prst="rect">
                      <a:avLst/>
                    </a:prstGeom>
                  </pic:spPr>
                </pic:pic>
              </a:graphicData>
            </a:graphic>
          </wp:inline>
        </w:drawing>
      </w:r>
    </w:p>
    <w:p w:rsidR="004A347B" w:rsidRDefault="00262CB1" w:rsidP="00420F6A">
      <w:r>
        <w:t xml:space="preserve">Select </w:t>
      </w:r>
      <w:r w:rsidR="00C35CEF" w:rsidRPr="002970A4">
        <w:rPr>
          <w:b/>
        </w:rPr>
        <w:t>Type</w:t>
      </w:r>
      <w:r w:rsidR="00C35CEF">
        <w:t xml:space="preserve"> and </w:t>
      </w:r>
      <w:r w:rsidR="00C35CEF" w:rsidRPr="002970A4">
        <w:rPr>
          <w:b/>
        </w:rPr>
        <w:t>Activity Code</w:t>
      </w:r>
      <w:r w:rsidR="00C35CEF">
        <w:t xml:space="preserve"> from the drop down lists fill the boxes of </w:t>
      </w:r>
      <w:r w:rsidR="00C35CEF" w:rsidRPr="002970A4">
        <w:rPr>
          <w:b/>
        </w:rPr>
        <w:t>Year</w:t>
      </w:r>
      <w:r w:rsidR="00C35CEF">
        <w:t xml:space="preserve"> and </w:t>
      </w:r>
      <w:r w:rsidR="00C35CEF" w:rsidRPr="002970A4">
        <w:rPr>
          <w:b/>
        </w:rPr>
        <w:t>Suffix Code</w:t>
      </w:r>
      <w:r w:rsidR="00C35CEF">
        <w:t xml:space="preserve"> as desired and </w:t>
      </w:r>
      <w:r w:rsidR="00700645">
        <w:t>click on</w:t>
      </w:r>
      <w:r w:rsidR="00700645">
        <w:rPr>
          <w:noProof/>
        </w:rPr>
        <w:drawing>
          <wp:inline distT="0" distB="0" distL="0" distR="0">
            <wp:extent cx="791845" cy="191135"/>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91845" cy="191135"/>
                    </a:xfrm>
                    <a:prstGeom prst="rect">
                      <a:avLst/>
                    </a:prstGeom>
                    <a:noFill/>
                    <a:ln>
                      <a:noFill/>
                    </a:ln>
                  </pic:spPr>
                </pic:pic>
              </a:graphicData>
            </a:graphic>
          </wp:inline>
        </w:drawing>
      </w:r>
      <w:r w:rsidR="009160CD">
        <w:t xml:space="preserve">. </w:t>
      </w:r>
      <w:r w:rsidR="00C35CEF" w:rsidRPr="00E10731">
        <w:rPr>
          <w:b/>
        </w:rPr>
        <w:t>New Year</w:t>
      </w:r>
      <w:r w:rsidR="00C35CEF">
        <w:t xml:space="preserve"> for that specifi</w:t>
      </w:r>
      <w:r w:rsidR="002970A4">
        <w:t>c grant number will be created</w:t>
      </w:r>
      <w:r w:rsidR="00C35CEF">
        <w:t>.</w:t>
      </w:r>
      <w:r w:rsidR="009160CD">
        <w:t xml:space="preserve"> </w:t>
      </w:r>
      <w:r w:rsidR="00E10731">
        <w:t>At the bottom of this screen you can see already created grant years.</w:t>
      </w:r>
    </w:p>
    <w:p w:rsidR="00420F6A" w:rsidRPr="00E10731" w:rsidRDefault="002E5915" w:rsidP="00420F6A">
      <w:pPr>
        <w:rPr>
          <w:b/>
          <w:sz w:val="24"/>
          <w:szCs w:val="24"/>
        </w:rPr>
      </w:pPr>
      <w:r>
        <w:rPr>
          <w:b/>
          <w:sz w:val="24"/>
          <w:szCs w:val="24"/>
        </w:rPr>
        <w:t>Add Document</w:t>
      </w:r>
      <w:r w:rsidR="00284E8B" w:rsidRPr="00E10731">
        <w:rPr>
          <w:b/>
          <w:sz w:val="24"/>
          <w:szCs w:val="24"/>
        </w:rPr>
        <w:t xml:space="preserve"> from selected grant number</w:t>
      </w:r>
    </w:p>
    <w:p w:rsidR="00D82C2B" w:rsidRDefault="00D82C2B" w:rsidP="00420F6A">
      <w:r>
        <w:t xml:space="preserve"> </w:t>
      </w:r>
      <w:r>
        <w:rPr>
          <w:noProof/>
        </w:rPr>
        <w:drawing>
          <wp:inline distT="0" distB="0" distL="0" distR="0">
            <wp:extent cx="4674235" cy="5734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674235" cy="573405"/>
                    </a:xfrm>
                    <a:prstGeom prst="rect">
                      <a:avLst/>
                    </a:prstGeom>
                    <a:noFill/>
                    <a:ln>
                      <a:noFill/>
                    </a:ln>
                  </pic:spPr>
                </pic:pic>
              </a:graphicData>
            </a:graphic>
          </wp:inline>
        </w:drawing>
      </w:r>
    </w:p>
    <w:p w:rsidR="00284E8B" w:rsidRDefault="00D82C2B" w:rsidP="00420F6A">
      <w:r>
        <w:t xml:space="preserve">By clicking on </w:t>
      </w:r>
      <w:r>
        <w:rPr>
          <w:noProof/>
        </w:rPr>
        <w:drawing>
          <wp:inline distT="0" distB="0" distL="0" distR="0">
            <wp:extent cx="982345" cy="143510"/>
            <wp:effectExtent l="0" t="0" r="825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82345" cy="143510"/>
                    </a:xfrm>
                    <a:prstGeom prst="rect">
                      <a:avLst/>
                    </a:prstGeom>
                    <a:noFill/>
                    <a:ln>
                      <a:noFill/>
                    </a:ln>
                  </pic:spPr>
                </pic:pic>
              </a:graphicData>
            </a:graphic>
          </wp:inline>
        </w:drawing>
      </w:r>
      <w:r>
        <w:t xml:space="preserve"> you will find the same window as mentioned above t</w:t>
      </w:r>
      <w:r w:rsidR="00EB7228">
        <w:t>he only</w:t>
      </w:r>
      <w:r>
        <w:t xml:space="preserve"> difference is</w:t>
      </w:r>
      <w:r w:rsidR="00397BAC">
        <w:t xml:space="preserve"> not to</w:t>
      </w:r>
      <w:r w:rsidR="00EB7228">
        <w:t xml:space="preserve"> enter grant serial number because it’s already sel</w:t>
      </w:r>
      <w:r>
        <w:t>ected but you still have to</w:t>
      </w:r>
      <w:r w:rsidR="00EB7228">
        <w:t xml:space="preserve"> select </w:t>
      </w:r>
      <w:r w:rsidR="00EB7228" w:rsidRPr="002970A4">
        <w:rPr>
          <w:b/>
        </w:rPr>
        <w:t xml:space="preserve">category </w:t>
      </w:r>
      <w:r w:rsidR="00EB7228">
        <w:t xml:space="preserve">and select or create new grant </w:t>
      </w:r>
      <w:r w:rsidR="00EB7228" w:rsidRPr="002970A4">
        <w:t>year</w:t>
      </w:r>
      <w:r w:rsidR="00EB7228">
        <w:t xml:space="preserve"> f</w:t>
      </w:r>
      <w:r>
        <w:t>rom the</w:t>
      </w:r>
      <w:r w:rsidR="00E10731">
        <w:t xml:space="preserve"> </w:t>
      </w:r>
      <w:r w:rsidR="00E10731" w:rsidRPr="00E10731">
        <w:rPr>
          <w:b/>
        </w:rPr>
        <w:t>Grant</w:t>
      </w:r>
      <w:r>
        <w:t xml:space="preserve"> drop down list</w:t>
      </w:r>
      <w:r w:rsidR="00EB7228">
        <w:t>.</w:t>
      </w:r>
    </w:p>
    <w:p w:rsidR="00C8686B" w:rsidRPr="00E10731" w:rsidRDefault="00C8686B" w:rsidP="00420F6A">
      <w:pPr>
        <w:rPr>
          <w:b/>
          <w:sz w:val="24"/>
          <w:szCs w:val="24"/>
        </w:rPr>
      </w:pPr>
      <w:r w:rsidRPr="00E10731">
        <w:rPr>
          <w:b/>
          <w:sz w:val="24"/>
          <w:szCs w:val="24"/>
        </w:rPr>
        <w:t>Add document via email</w:t>
      </w:r>
    </w:p>
    <w:p w:rsidR="00420F6A" w:rsidRPr="00420F6A" w:rsidRDefault="00185AEA" w:rsidP="00420F6A">
      <w:r w:rsidRPr="00185AEA">
        <w:t xml:space="preserve">By clicking on </w:t>
      </w:r>
      <w:r w:rsidRPr="00185AEA">
        <w:rPr>
          <w:noProof/>
        </w:rPr>
        <w:drawing>
          <wp:inline distT="0" distB="0" distL="0" distR="0" wp14:anchorId="3C10E233" wp14:editId="6EC296A4">
            <wp:extent cx="1016635" cy="16383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16635" cy="163830"/>
                    </a:xfrm>
                    <a:prstGeom prst="rect">
                      <a:avLst/>
                    </a:prstGeom>
                    <a:noFill/>
                    <a:ln>
                      <a:noFill/>
                    </a:ln>
                  </pic:spPr>
                </pic:pic>
              </a:graphicData>
            </a:graphic>
          </wp:inline>
        </w:drawing>
      </w:r>
      <w:r>
        <w:t xml:space="preserve"> tab Create New Do</w:t>
      </w:r>
      <w:r w:rsidR="00C87A57">
        <w:t>cument window pops up and displays an</w:t>
      </w:r>
      <w:r>
        <w:t xml:space="preserve"> option </w:t>
      </w:r>
      <w:r w:rsidR="00C87A57">
        <w:t>to</w:t>
      </w:r>
      <w:r w:rsidR="00C87A57">
        <w:rPr>
          <w:noProof/>
        </w:rPr>
        <w:drawing>
          <wp:inline distT="0" distB="0" distL="0" distR="0">
            <wp:extent cx="1207770" cy="1638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207770" cy="163830"/>
                    </a:xfrm>
                    <a:prstGeom prst="rect">
                      <a:avLst/>
                    </a:prstGeom>
                    <a:noFill/>
                    <a:ln>
                      <a:noFill/>
                    </a:ln>
                  </pic:spPr>
                </pic:pic>
              </a:graphicData>
            </a:graphic>
          </wp:inline>
        </w:drawing>
      </w:r>
      <w:r w:rsidR="00C87A57">
        <w:t xml:space="preserve"> just click on this option</w:t>
      </w:r>
      <w:r w:rsidR="002970A4">
        <w:t>,</w:t>
      </w:r>
      <w:r w:rsidR="00C87A57">
        <w:t xml:space="preserve"> read the instructions</w:t>
      </w:r>
      <w:r w:rsidR="002970A4">
        <w:t xml:space="preserve"> “ H</w:t>
      </w:r>
      <w:r w:rsidR="0003349A">
        <w:t>ow to upload via email</w:t>
      </w:r>
      <w:r w:rsidR="002970A4">
        <w:t>” given on that page as following;</w:t>
      </w:r>
    </w:p>
    <w:p w:rsidR="00420F6A" w:rsidRDefault="0003349A" w:rsidP="00420F6A">
      <w:pPr>
        <w:pStyle w:val="Heading2"/>
      </w:pPr>
      <w:r>
        <w:rPr>
          <w:noProof/>
        </w:rPr>
        <w:drawing>
          <wp:inline distT="0" distB="0" distL="0" distR="0" wp14:anchorId="51CADB8A" wp14:editId="6E553038">
            <wp:extent cx="3632225" cy="2115403"/>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636967" cy="2118164"/>
                    </a:xfrm>
                    <a:prstGeom prst="rect">
                      <a:avLst/>
                    </a:prstGeom>
                    <a:noFill/>
                    <a:ln>
                      <a:noFill/>
                    </a:ln>
                  </pic:spPr>
                </pic:pic>
              </a:graphicData>
            </a:graphic>
          </wp:inline>
        </w:drawing>
      </w:r>
    </w:p>
    <w:p w:rsidR="00057359" w:rsidRDefault="00662F38" w:rsidP="00057359">
      <w:r>
        <w:t>D</w:t>
      </w:r>
      <w:r w:rsidR="00057359">
        <w:t>o not change email To, Subject and message fields just attach a document</w:t>
      </w:r>
      <w:r w:rsidR="00A22041">
        <w:t xml:space="preserve"> that is</w:t>
      </w:r>
      <w:r w:rsidR="00057359">
        <w:t xml:space="preserve"> already saved on your desktop and send it.</w:t>
      </w:r>
      <w:r w:rsidR="00611838">
        <w:t xml:space="preserve"> You can go back to previous page by clicking on  </w:t>
      </w:r>
      <w:r w:rsidR="00611838">
        <w:rPr>
          <w:noProof/>
        </w:rPr>
        <w:drawing>
          <wp:inline distT="0" distB="0" distL="0" distR="0">
            <wp:extent cx="368300" cy="16383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68300" cy="163830"/>
                    </a:xfrm>
                    <a:prstGeom prst="rect">
                      <a:avLst/>
                    </a:prstGeom>
                    <a:noFill/>
                    <a:ln>
                      <a:noFill/>
                    </a:ln>
                  </pic:spPr>
                </pic:pic>
              </a:graphicData>
            </a:graphic>
          </wp:inline>
        </w:drawing>
      </w:r>
      <w:r w:rsidR="00611838">
        <w:t xml:space="preserve"> .</w:t>
      </w:r>
      <w:r w:rsidR="00804CB3">
        <w:t xml:space="preserve"> Email function has a time lag of 5 to 15 </w:t>
      </w:r>
      <w:r w:rsidR="002D31DC">
        <w:t>minutes so</w:t>
      </w:r>
      <w:r>
        <w:t xml:space="preserve"> wait for this time before checking the new added document.</w:t>
      </w:r>
    </w:p>
    <w:p w:rsidR="00611838" w:rsidRDefault="00611838" w:rsidP="00057359"/>
    <w:p w:rsidR="008C2F39" w:rsidRDefault="00611838" w:rsidP="004D1C5E">
      <w:pPr>
        <w:pStyle w:val="Heading2"/>
      </w:pPr>
      <w:r w:rsidRPr="00F403ED">
        <w:t>Switch to Update Mode</w:t>
      </w:r>
    </w:p>
    <w:p w:rsidR="004D1C5E" w:rsidRPr="004D1C5E" w:rsidRDefault="004D1C5E" w:rsidP="004D1C5E">
      <w:r>
        <w:rPr>
          <w:noProof/>
        </w:rPr>
        <w:drawing>
          <wp:inline distT="0" distB="0" distL="0" distR="0">
            <wp:extent cx="4565015" cy="1105535"/>
            <wp:effectExtent l="0" t="0" r="698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565015" cy="1105535"/>
                    </a:xfrm>
                    <a:prstGeom prst="rect">
                      <a:avLst/>
                    </a:prstGeom>
                    <a:noFill/>
                    <a:ln>
                      <a:noFill/>
                    </a:ln>
                  </pic:spPr>
                </pic:pic>
              </a:graphicData>
            </a:graphic>
          </wp:inline>
        </w:drawing>
      </w:r>
    </w:p>
    <w:p w:rsidR="00CF124A" w:rsidRDefault="004D1C5E" w:rsidP="004D1C5E">
      <w:r>
        <w:t>Search for any grant number returns the values with switch to update mode except for those having read only permission. When y</w:t>
      </w:r>
      <w:r w:rsidR="009373BB">
        <w:t xml:space="preserve">ou click on this option you will have </w:t>
      </w:r>
      <w:r w:rsidR="0036685B">
        <w:t xml:space="preserve">more options for that document like these </w:t>
      </w:r>
      <w:r w:rsidR="0036685B">
        <w:rPr>
          <w:noProof/>
        </w:rPr>
        <w:drawing>
          <wp:inline distT="0" distB="0" distL="0" distR="0">
            <wp:extent cx="2620645" cy="88900"/>
            <wp:effectExtent l="0" t="0" r="8255"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620645" cy="88900"/>
                    </a:xfrm>
                    <a:prstGeom prst="rect">
                      <a:avLst/>
                    </a:prstGeom>
                    <a:noFill/>
                    <a:ln>
                      <a:noFill/>
                    </a:ln>
                  </pic:spPr>
                </pic:pic>
              </a:graphicData>
            </a:graphic>
          </wp:inline>
        </w:drawing>
      </w:r>
      <w:r w:rsidR="0036685B">
        <w:t xml:space="preserve">and also there would be a name of resource </w:t>
      </w:r>
      <w:r w:rsidR="00F4419F">
        <w:t>that has saved the</w:t>
      </w:r>
      <w:r w:rsidR="0036685B">
        <w:t xml:space="preserve"> document.</w:t>
      </w:r>
    </w:p>
    <w:p w:rsidR="00CF124A" w:rsidRDefault="00185060" w:rsidP="004D1C5E">
      <w:pPr>
        <w:rPr>
          <w:b/>
        </w:rPr>
      </w:pPr>
      <w:r w:rsidRPr="00BE3772">
        <w:rPr>
          <w:b/>
        </w:rPr>
        <w:t>Store</w:t>
      </w:r>
    </w:p>
    <w:p w:rsidR="00185060" w:rsidRDefault="00185060" w:rsidP="004D1C5E">
      <w:r>
        <w:t>If you click on store the document will be stored.</w:t>
      </w:r>
    </w:p>
    <w:p w:rsidR="00185060" w:rsidRPr="00BE3772" w:rsidRDefault="00185060" w:rsidP="004D1C5E">
      <w:pPr>
        <w:rPr>
          <w:b/>
        </w:rPr>
      </w:pPr>
      <w:r w:rsidRPr="00BE3772">
        <w:rPr>
          <w:b/>
        </w:rPr>
        <w:t>Store Selected</w:t>
      </w:r>
    </w:p>
    <w:p w:rsidR="00CF0AAB" w:rsidRDefault="00185060" w:rsidP="004D1C5E">
      <w:pPr>
        <w:rPr>
          <w:b/>
        </w:rPr>
      </w:pPr>
      <w:r>
        <w:t>This option is also to save the document but you have to select first.</w:t>
      </w:r>
    </w:p>
    <w:p w:rsidR="00185060" w:rsidRDefault="00185060" w:rsidP="004D1C5E">
      <w:r w:rsidRPr="00BE3772">
        <w:rPr>
          <w:b/>
        </w:rPr>
        <w:t>Modify/Route</w:t>
      </w:r>
    </w:p>
    <w:p w:rsidR="00CF0AAB" w:rsidRDefault="00CF0AAB" w:rsidP="004D1C5E">
      <w:r>
        <w:t xml:space="preserve">By selecting </w:t>
      </w:r>
      <w:r w:rsidR="00BE3772">
        <w:t>this option you can change Grant year, Category and Route it to QC or any of the specialist</w:t>
      </w:r>
    </w:p>
    <w:p w:rsidR="00CF0AAB" w:rsidRDefault="00CF0AAB" w:rsidP="004D1C5E">
      <w:pPr>
        <w:rPr>
          <w:noProof/>
        </w:rPr>
      </w:pPr>
      <w:r w:rsidRPr="00CF0AAB">
        <w:rPr>
          <w:noProof/>
        </w:rPr>
        <w:t xml:space="preserve"> </w:t>
      </w:r>
      <w:r>
        <w:rPr>
          <w:noProof/>
        </w:rPr>
        <w:drawing>
          <wp:inline distT="0" distB="0" distL="0" distR="0" wp14:anchorId="6E50C398" wp14:editId="2B6C8C97">
            <wp:extent cx="3684905" cy="166497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684905" cy="1664970"/>
                    </a:xfrm>
                    <a:prstGeom prst="rect">
                      <a:avLst/>
                    </a:prstGeom>
                    <a:noFill/>
                    <a:ln>
                      <a:noFill/>
                    </a:ln>
                  </pic:spPr>
                </pic:pic>
              </a:graphicData>
            </a:graphic>
          </wp:inline>
        </w:drawing>
      </w:r>
    </w:p>
    <w:p w:rsidR="00CF124A" w:rsidRDefault="00CF124A" w:rsidP="004D1C5E">
      <w:r>
        <w:t xml:space="preserve"> To update document index make </w:t>
      </w:r>
      <w:r w:rsidR="00BE3772">
        <w:t>changes to any field</w:t>
      </w:r>
      <w:r>
        <w:t xml:space="preserve"> and</w:t>
      </w:r>
      <w:r w:rsidR="00BE3772">
        <w:t xml:space="preserve"> click on </w:t>
      </w:r>
      <w:r w:rsidR="00BE3772">
        <w:rPr>
          <w:noProof/>
        </w:rPr>
        <w:drawing>
          <wp:inline distT="0" distB="0" distL="0" distR="0" wp14:anchorId="353766B1" wp14:editId="296B7170">
            <wp:extent cx="1098550" cy="211455"/>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098550" cy="211455"/>
                    </a:xfrm>
                    <a:prstGeom prst="rect">
                      <a:avLst/>
                    </a:prstGeom>
                    <a:noFill/>
                    <a:ln>
                      <a:noFill/>
                    </a:ln>
                  </pic:spPr>
                </pic:pic>
              </a:graphicData>
            </a:graphic>
          </wp:inline>
        </w:drawing>
      </w:r>
      <w:r w:rsidR="00294CA4">
        <w:t xml:space="preserve">Index will be modified and if routed to </w:t>
      </w:r>
      <w:r w:rsidR="00124778">
        <w:t>someone it</w:t>
      </w:r>
      <w:r w:rsidR="00CF0AAB">
        <w:t xml:space="preserve"> will be displayed </w:t>
      </w:r>
      <w:r w:rsidR="00294CA4">
        <w:t>under his queue.</w:t>
      </w:r>
    </w:p>
    <w:p w:rsidR="00CF124A" w:rsidRDefault="00557E9C" w:rsidP="004D1C5E">
      <w:pPr>
        <w:rPr>
          <w:b/>
        </w:rPr>
      </w:pPr>
      <w:r w:rsidRPr="00557E9C">
        <w:rPr>
          <w:b/>
        </w:rPr>
        <w:t>Delete</w:t>
      </w:r>
    </w:p>
    <w:p w:rsidR="00557E9C" w:rsidRDefault="00557E9C" w:rsidP="004D1C5E">
      <w:bookmarkStart w:id="0" w:name="_GoBack"/>
      <w:bookmarkEnd w:id="0"/>
      <w:r>
        <w:t>Be careful to choose this option it w</w:t>
      </w:r>
      <w:r w:rsidRPr="00557E9C">
        <w:t>ill delete the document</w:t>
      </w:r>
      <w:r>
        <w:t>.</w:t>
      </w:r>
    </w:p>
    <w:p w:rsidR="00CF124A" w:rsidRDefault="00CF124A" w:rsidP="004D1C5E">
      <w:pPr>
        <w:rPr>
          <w:b/>
        </w:rPr>
      </w:pPr>
    </w:p>
    <w:p w:rsidR="00557E9C" w:rsidRDefault="00557E9C" w:rsidP="004D1C5E">
      <w:pPr>
        <w:rPr>
          <w:b/>
        </w:rPr>
      </w:pPr>
      <w:r w:rsidRPr="00557E9C">
        <w:rPr>
          <w:b/>
        </w:rPr>
        <w:lastRenderedPageBreak/>
        <w:t>Restore</w:t>
      </w:r>
    </w:p>
    <w:p w:rsidR="00557E9C" w:rsidRDefault="00557E9C" w:rsidP="004D1C5E">
      <w:r w:rsidRPr="00557E9C">
        <w:t xml:space="preserve">Only quality control management team has option to restore a </w:t>
      </w:r>
      <w:r>
        <w:t xml:space="preserve">deleted </w:t>
      </w:r>
      <w:r w:rsidRPr="00557E9C">
        <w:t>document.</w:t>
      </w:r>
    </w:p>
    <w:p w:rsidR="00C450BE" w:rsidRDefault="007E0017" w:rsidP="00275848">
      <w:pPr>
        <w:pStyle w:val="Heading2"/>
      </w:pPr>
      <w:r>
        <w:t>Switch to</w:t>
      </w:r>
      <w:r w:rsidR="00F4419F">
        <w:t xml:space="preserve"> </w:t>
      </w:r>
      <w:r w:rsidR="00C450BE" w:rsidRPr="00F403ED">
        <w:t>Read Only Mode</w:t>
      </w:r>
    </w:p>
    <w:p w:rsidR="004D1C5E" w:rsidRDefault="00275848" w:rsidP="004D1C5E">
      <w:r>
        <w:t xml:space="preserve">Having permission for read only you can search for any grant number and read the documents related to that grant but cannot upload or add documents. </w:t>
      </w:r>
      <w:r w:rsidR="007440C7">
        <w:t xml:space="preserve">With modify permission you will have an option </w:t>
      </w:r>
      <w:r w:rsidR="00B1463B">
        <w:t xml:space="preserve">to </w:t>
      </w:r>
      <w:r w:rsidR="00185060">
        <w:rPr>
          <w:noProof/>
        </w:rPr>
        <w:drawing>
          <wp:inline distT="0" distB="0" distL="0" distR="0">
            <wp:extent cx="1515110" cy="122555"/>
            <wp:effectExtent l="0" t="0" r="889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15110" cy="122555"/>
                    </a:xfrm>
                    <a:prstGeom prst="rect">
                      <a:avLst/>
                    </a:prstGeom>
                    <a:noFill/>
                    <a:ln>
                      <a:noFill/>
                    </a:ln>
                  </pic:spPr>
                </pic:pic>
              </a:graphicData>
            </a:graphic>
          </wp:inline>
        </w:drawing>
      </w:r>
      <w:r w:rsidR="007440C7">
        <w:t>after making the required changes.</w:t>
      </w:r>
    </w:p>
    <w:p w:rsidR="007440C7" w:rsidRDefault="007440C7" w:rsidP="007440C7">
      <w:pPr>
        <w:pStyle w:val="Heading2"/>
      </w:pPr>
      <w:r>
        <w:t>eGrants Footer Notes</w:t>
      </w:r>
    </w:p>
    <w:p w:rsidR="007440C7" w:rsidRDefault="00457003" w:rsidP="007440C7">
      <w:pPr>
        <w:rPr>
          <w:b/>
        </w:rPr>
      </w:pPr>
      <w:r w:rsidRPr="00457003">
        <w:rPr>
          <w:b/>
        </w:rPr>
        <w:t>Institutional Files</w:t>
      </w:r>
    </w:p>
    <w:p w:rsidR="000B5873" w:rsidRDefault="00186A7E" w:rsidP="007440C7">
      <w:r w:rsidRPr="00186A7E">
        <w:t>This is a link</w:t>
      </w:r>
      <w:r>
        <w:t xml:space="preserve"> </w:t>
      </w:r>
      <w:r w:rsidR="00506842">
        <w:t>for Institutional</w:t>
      </w:r>
      <w:r>
        <w:t xml:space="preserve"> files database. Files are saved with institution name in alphabetical order by clicking </w:t>
      </w:r>
      <w:r w:rsidR="00506842">
        <w:t xml:space="preserve">on the name you can read file about that </w:t>
      </w:r>
      <w:r w:rsidR="003455A5">
        <w:t>institution. This database link is available to only NCI.</w:t>
      </w:r>
    </w:p>
    <w:p w:rsidR="003455A5" w:rsidRDefault="003455A5" w:rsidP="007440C7">
      <w:pPr>
        <w:rPr>
          <w:b/>
        </w:rPr>
      </w:pPr>
      <w:r w:rsidRPr="003455A5">
        <w:rPr>
          <w:b/>
        </w:rPr>
        <w:t>Funding Docs</w:t>
      </w:r>
    </w:p>
    <w:p w:rsidR="003455A5" w:rsidRDefault="003455A5" w:rsidP="007440C7">
      <w:r w:rsidRPr="003455A5">
        <w:t xml:space="preserve">This link is for </w:t>
      </w:r>
      <w:r>
        <w:t xml:space="preserve">master funding </w:t>
      </w:r>
      <w:r w:rsidR="00F83A96">
        <w:t>plan files and only document control management team has access to it. This is also available only for NCI.</w:t>
      </w:r>
    </w:p>
    <w:p w:rsidR="00F83A96" w:rsidRPr="00000360" w:rsidRDefault="00F83A96" w:rsidP="007440C7">
      <w:pPr>
        <w:rPr>
          <w:b/>
        </w:rPr>
      </w:pPr>
      <w:r w:rsidRPr="00000360">
        <w:rPr>
          <w:b/>
        </w:rPr>
        <w:t>Privacy Policy</w:t>
      </w:r>
    </w:p>
    <w:p w:rsidR="00F83A96" w:rsidRDefault="00300E68" w:rsidP="007440C7">
      <w:r>
        <w:t>This l</w:t>
      </w:r>
      <w:r w:rsidR="00F83A96">
        <w:t xml:space="preserve">ink </w:t>
      </w:r>
      <w:r>
        <w:t xml:space="preserve">is </w:t>
      </w:r>
      <w:r w:rsidR="00F83A96">
        <w:t xml:space="preserve">for eGrants privacy policy </w:t>
      </w:r>
      <w:r>
        <w:t xml:space="preserve">notice </w:t>
      </w:r>
      <w:r w:rsidR="00F83A96">
        <w:t>available to all institutes.</w:t>
      </w:r>
    </w:p>
    <w:p w:rsidR="00300E68" w:rsidRPr="00000360" w:rsidRDefault="00300E68" w:rsidP="007440C7">
      <w:pPr>
        <w:rPr>
          <w:b/>
        </w:rPr>
      </w:pPr>
      <w:r w:rsidRPr="00000360">
        <w:rPr>
          <w:b/>
        </w:rPr>
        <w:t>PDF Reader</w:t>
      </w:r>
    </w:p>
    <w:p w:rsidR="00300E68" w:rsidRDefault="00300E68" w:rsidP="007440C7">
      <w:r>
        <w:t>This is a link for Adobe website from where you can install adobe reader in order to read PDF files.</w:t>
      </w:r>
    </w:p>
    <w:p w:rsidR="00300E68" w:rsidRPr="00000360" w:rsidRDefault="00341F56" w:rsidP="007440C7">
      <w:pPr>
        <w:rPr>
          <w:b/>
        </w:rPr>
      </w:pPr>
      <w:r w:rsidRPr="00000360">
        <w:rPr>
          <w:b/>
        </w:rPr>
        <w:t>Best Practice</w:t>
      </w:r>
    </w:p>
    <w:p w:rsidR="00341F56" w:rsidRDefault="00341F56" w:rsidP="007440C7">
      <w:r>
        <w:t>This link is for a saved document with instructions to use adobe acrobat with eGrants. It is available to all institutes.</w:t>
      </w:r>
    </w:p>
    <w:p w:rsidR="00341F56" w:rsidRPr="00000360" w:rsidRDefault="005F149F" w:rsidP="007440C7">
      <w:pPr>
        <w:rPr>
          <w:b/>
        </w:rPr>
      </w:pPr>
      <w:r w:rsidRPr="00000360">
        <w:rPr>
          <w:b/>
        </w:rPr>
        <w:t>Icon Help</w:t>
      </w:r>
    </w:p>
    <w:p w:rsidR="005F149F" w:rsidRDefault="005F149F" w:rsidP="007440C7">
      <w:r>
        <w:t>This link shows the icons with their definitions used in eGrants and it is also available to all institutes.</w:t>
      </w:r>
    </w:p>
    <w:p w:rsidR="0015449C" w:rsidRPr="00000360" w:rsidRDefault="0015449C" w:rsidP="007440C7">
      <w:pPr>
        <w:rPr>
          <w:b/>
        </w:rPr>
      </w:pPr>
      <w:r w:rsidRPr="00000360">
        <w:rPr>
          <w:b/>
        </w:rPr>
        <w:t>Accession</w:t>
      </w:r>
    </w:p>
    <w:p w:rsidR="00000360" w:rsidRDefault="00000360" w:rsidP="007440C7">
      <w:r>
        <w:t>This is a link for inventory of paper files available to all institutes.</w:t>
      </w:r>
      <w:r w:rsidR="005F149F">
        <w:t xml:space="preserve"> </w:t>
      </w:r>
    </w:p>
    <w:p w:rsidR="00352260" w:rsidRDefault="00352260" w:rsidP="00352260">
      <w:pPr>
        <w:pStyle w:val="Heading2"/>
      </w:pPr>
      <w:r>
        <w:lastRenderedPageBreak/>
        <w:t>Management</w:t>
      </w:r>
    </w:p>
    <w:p w:rsidR="00F83A96" w:rsidRDefault="00352260" w:rsidP="007440C7">
      <w:r>
        <w:rPr>
          <w:noProof/>
        </w:rPr>
        <w:drawing>
          <wp:inline distT="0" distB="0" distL="0" distR="0">
            <wp:extent cx="3987989" cy="2053988"/>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992526" cy="2056325"/>
                    </a:xfrm>
                    <a:prstGeom prst="rect">
                      <a:avLst/>
                    </a:prstGeom>
                    <a:noFill/>
                    <a:ln>
                      <a:noFill/>
                    </a:ln>
                  </pic:spPr>
                </pic:pic>
              </a:graphicData>
            </a:graphic>
          </wp:inline>
        </w:drawing>
      </w:r>
    </w:p>
    <w:p w:rsidR="00352260" w:rsidRPr="003455A5" w:rsidRDefault="00352260" w:rsidP="007440C7">
      <w:r>
        <w:rPr>
          <w:noProof/>
        </w:rPr>
        <w:drawing>
          <wp:inline distT="0" distB="0" distL="0" distR="0">
            <wp:extent cx="941705" cy="2184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941705" cy="218440"/>
                    </a:xfrm>
                    <a:prstGeom prst="rect">
                      <a:avLst/>
                    </a:prstGeom>
                    <a:noFill/>
                    <a:ln>
                      <a:noFill/>
                    </a:ln>
                  </pic:spPr>
                </pic:pic>
              </a:graphicData>
            </a:graphic>
          </wp:inline>
        </w:drawing>
      </w:r>
      <w:r>
        <w:t xml:space="preserve"> </w:t>
      </w:r>
      <w:r w:rsidR="00271C73">
        <w:t>Tab</w:t>
      </w:r>
      <w:r>
        <w:t xml:space="preserve"> is </w:t>
      </w:r>
      <w:r w:rsidR="00271C73">
        <w:t xml:space="preserve">available to quality control management team to upload, replace, add, </w:t>
      </w:r>
      <w:r w:rsidR="00732051">
        <w:t>modify, store,</w:t>
      </w:r>
      <w:r w:rsidR="00271C73">
        <w:t xml:space="preserve"> restore</w:t>
      </w:r>
      <w:r w:rsidR="00732051">
        <w:t xml:space="preserve"> and rout</w:t>
      </w:r>
      <w:r w:rsidR="00271C73">
        <w:t xml:space="preserve"> documents.</w:t>
      </w:r>
    </w:p>
    <w:p w:rsidR="00506842" w:rsidRPr="00186A7E" w:rsidRDefault="00506842" w:rsidP="007440C7"/>
    <w:p w:rsidR="00392BBB" w:rsidRDefault="00392BBB" w:rsidP="007440C7">
      <w:pPr>
        <w:rPr>
          <w:b/>
        </w:rPr>
      </w:pPr>
    </w:p>
    <w:p w:rsidR="00457003" w:rsidRDefault="00457003" w:rsidP="007440C7">
      <w:pPr>
        <w:rPr>
          <w:b/>
        </w:rPr>
      </w:pPr>
    </w:p>
    <w:p w:rsidR="000B5873" w:rsidRPr="00457003" w:rsidRDefault="000B5873" w:rsidP="007440C7">
      <w:pPr>
        <w:rPr>
          <w:b/>
        </w:rPr>
      </w:pPr>
    </w:p>
    <w:p w:rsidR="007440C7" w:rsidRPr="007440C7" w:rsidRDefault="007440C7" w:rsidP="007440C7"/>
    <w:p w:rsidR="007440C7" w:rsidRPr="004D1C5E" w:rsidRDefault="007440C7" w:rsidP="004D1C5E"/>
    <w:p w:rsidR="00D472CB" w:rsidRPr="00D472CB" w:rsidRDefault="00D472CB" w:rsidP="00D472CB"/>
    <w:p w:rsidR="00F56EC5" w:rsidRPr="00F56EC5" w:rsidRDefault="00F56EC5" w:rsidP="00F56EC5"/>
    <w:p w:rsidR="00000424" w:rsidRPr="00000424" w:rsidRDefault="00000424" w:rsidP="00000424"/>
    <w:p w:rsidR="002D31DC" w:rsidRPr="00057359" w:rsidRDefault="002D31DC" w:rsidP="00057359"/>
    <w:p w:rsidR="00420F6A" w:rsidRPr="00420F6A" w:rsidRDefault="00420F6A" w:rsidP="00420F6A"/>
    <w:p w:rsidR="00954A68" w:rsidRPr="00954A68" w:rsidRDefault="00954A68" w:rsidP="00954A68">
      <w:pPr>
        <w:pStyle w:val="Heading2"/>
      </w:pPr>
    </w:p>
    <w:p w:rsidR="00B80285" w:rsidRDefault="00B80285" w:rsidP="00EF00AB"/>
    <w:sectPr w:rsidR="00B80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3pt;height:12.9pt;visibility:visible;mso-wrap-style:square" o:bullet="t">
        <v:imagedata r:id="rId1" o:title=""/>
      </v:shape>
    </w:pict>
  </w:numPicBullet>
  <w:numPicBullet w:numPicBulletId="1">
    <w:pict>
      <v:shape id="_x0000_i1069" type="#_x0000_t75" style="width:17.2pt;height:18.25pt;visibility:visible;mso-wrap-style:square" o:bullet="t">
        <v:imagedata r:id="rId2" o:title=""/>
      </v:shape>
    </w:pict>
  </w:numPicBullet>
  <w:abstractNum w:abstractNumId="0">
    <w:nsid w:val="17095867"/>
    <w:multiLevelType w:val="hybridMultilevel"/>
    <w:tmpl w:val="48A2FD3C"/>
    <w:lvl w:ilvl="0" w:tplc="9028D31A">
      <w:start w:val="1"/>
      <w:numFmt w:val="bullet"/>
      <w:lvlText w:val=""/>
      <w:lvlPicBulletId w:val="0"/>
      <w:lvlJc w:val="left"/>
      <w:pPr>
        <w:tabs>
          <w:tab w:val="num" w:pos="720"/>
        </w:tabs>
        <w:ind w:left="720" w:hanging="360"/>
      </w:pPr>
      <w:rPr>
        <w:rFonts w:ascii="Symbol" w:hAnsi="Symbol" w:hint="default"/>
      </w:rPr>
    </w:lvl>
    <w:lvl w:ilvl="1" w:tplc="3E580D22" w:tentative="1">
      <w:start w:val="1"/>
      <w:numFmt w:val="bullet"/>
      <w:lvlText w:val=""/>
      <w:lvlJc w:val="left"/>
      <w:pPr>
        <w:tabs>
          <w:tab w:val="num" w:pos="1440"/>
        </w:tabs>
        <w:ind w:left="1440" w:hanging="360"/>
      </w:pPr>
      <w:rPr>
        <w:rFonts w:ascii="Symbol" w:hAnsi="Symbol" w:hint="default"/>
      </w:rPr>
    </w:lvl>
    <w:lvl w:ilvl="2" w:tplc="4A5E76C6" w:tentative="1">
      <w:start w:val="1"/>
      <w:numFmt w:val="bullet"/>
      <w:lvlText w:val=""/>
      <w:lvlJc w:val="left"/>
      <w:pPr>
        <w:tabs>
          <w:tab w:val="num" w:pos="2160"/>
        </w:tabs>
        <w:ind w:left="2160" w:hanging="360"/>
      </w:pPr>
      <w:rPr>
        <w:rFonts w:ascii="Symbol" w:hAnsi="Symbol" w:hint="default"/>
      </w:rPr>
    </w:lvl>
    <w:lvl w:ilvl="3" w:tplc="F63A9048" w:tentative="1">
      <w:start w:val="1"/>
      <w:numFmt w:val="bullet"/>
      <w:lvlText w:val=""/>
      <w:lvlJc w:val="left"/>
      <w:pPr>
        <w:tabs>
          <w:tab w:val="num" w:pos="2880"/>
        </w:tabs>
        <w:ind w:left="2880" w:hanging="360"/>
      </w:pPr>
      <w:rPr>
        <w:rFonts w:ascii="Symbol" w:hAnsi="Symbol" w:hint="default"/>
      </w:rPr>
    </w:lvl>
    <w:lvl w:ilvl="4" w:tplc="B56A429A" w:tentative="1">
      <w:start w:val="1"/>
      <w:numFmt w:val="bullet"/>
      <w:lvlText w:val=""/>
      <w:lvlJc w:val="left"/>
      <w:pPr>
        <w:tabs>
          <w:tab w:val="num" w:pos="3600"/>
        </w:tabs>
        <w:ind w:left="3600" w:hanging="360"/>
      </w:pPr>
      <w:rPr>
        <w:rFonts w:ascii="Symbol" w:hAnsi="Symbol" w:hint="default"/>
      </w:rPr>
    </w:lvl>
    <w:lvl w:ilvl="5" w:tplc="5C1AEAF0" w:tentative="1">
      <w:start w:val="1"/>
      <w:numFmt w:val="bullet"/>
      <w:lvlText w:val=""/>
      <w:lvlJc w:val="left"/>
      <w:pPr>
        <w:tabs>
          <w:tab w:val="num" w:pos="4320"/>
        </w:tabs>
        <w:ind w:left="4320" w:hanging="360"/>
      </w:pPr>
      <w:rPr>
        <w:rFonts w:ascii="Symbol" w:hAnsi="Symbol" w:hint="default"/>
      </w:rPr>
    </w:lvl>
    <w:lvl w:ilvl="6" w:tplc="7EDEA72E" w:tentative="1">
      <w:start w:val="1"/>
      <w:numFmt w:val="bullet"/>
      <w:lvlText w:val=""/>
      <w:lvlJc w:val="left"/>
      <w:pPr>
        <w:tabs>
          <w:tab w:val="num" w:pos="5040"/>
        </w:tabs>
        <w:ind w:left="5040" w:hanging="360"/>
      </w:pPr>
      <w:rPr>
        <w:rFonts w:ascii="Symbol" w:hAnsi="Symbol" w:hint="default"/>
      </w:rPr>
    </w:lvl>
    <w:lvl w:ilvl="7" w:tplc="17F2FAA6" w:tentative="1">
      <w:start w:val="1"/>
      <w:numFmt w:val="bullet"/>
      <w:lvlText w:val=""/>
      <w:lvlJc w:val="left"/>
      <w:pPr>
        <w:tabs>
          <w:tab w:val="num" w:pos="5760"/>
        </w:tabs>
        <w:ind w:left="5760" w:hanging="360"/>
      </w:pPr>
      <w:rPr>
        <w:rFonts w:ascii="Symbol" w:hAnsi="Symbol" w:hint="default"/>
      </w:rPr>
    </w:lvl>
    <w:lvl w:ilvl="8" w:tplc="487E5956" w:tentative="1">
      <w:start w:val="1"/>
      <w:numFmt w:val="bullet"/>
      <w:lvlText w:val=""/>
      <w:lvlJc w:val="left"/>
      <w:pPr>
        <w:tabs>
          <w:tab w:val="num" w:pos="6480"/>
        </w:tabs>
        <w:ind w:left="6480" w:hanging="360"/>
      </w:pPr>
      <w:rPr>
        <w:rFonts w:ascii="Symbol" w:hAnsi="Symbol" w:hint="default"/>
      </w:rPr>
    </w:lvl>
  </w:abstractNum>
  <w:abstractNum w:abstractNumId="1">
    <w:nsid w:val="1807753A"/>
    <w:multiLevelType w:val="hybridMultilevel"/>
    <w:tmpl w:val="E132CDAC"/>
    <w:lvl w:ilvl="0" w:tplc="7A72C9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DDA10B8"/>
    <w:multiLevelType w:val="hybridMultilevel"/>
    <w:tmpl w:val="DB90C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714B16"/>
    <w:multiLevelType w:val="hybridMultilevel"/>
    <w:tmpl w:val="7E46D1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6374E4"/>
    <w:multiLevelType w:val="hybridMultilevel"/>
    <w:tmpl w:val="62F27A78"/>
    <w:lvl w:ilvl="0" w:tplc="C80AB3DE">
      <w:start w:val="1"/>
      <w:numFmt w:val="bullet"/>
      <w:lvlText w:val=""/>
      <w:lvlPicBulletId w:val="1"/>
      <w:lvlJc w:val="left"/>
      <w:pPr>
        <w:tabs>
          <w:tab w:val="num" w:pos="720"/>
        </w:tabs>
        <w:ind w:left="720" w:hanging="360"/>
      </w:pPr>
      <w:rPr>
        <w:rFonts w:ascii="Symbol" w:hAnsi="Symbol" w:hint="default"/>
      </w:rPr>
    </w:lvl>
    <w:lvl w:ilvl="1" w:tplc="D1C62C30" w:tentative="1">
      <w:start w:val="1"/>
      <w:numFmt w:val="bullet"/>
      <w:lvlText w:val=""/>
      <w:lvlJc w:val="left"/>
      <w:pPr>
        <w:tabs>
          <w:tab w:val="num" w:pos="1440"/>
        </w:tabs>
        <w:ind w:left="1440" w:hanging="360"/>
      </w:pPr>
      <w:rPr>
        <w:rFonts w:ascii="Symbol" w:hAnsi="Symbol" w:hint="default"/>
      </w:rPr>
    </w:lvl>
    <w:lvl w:ilvl="2" w:tplc="786C2D46" w:tentative="1">
      <w:start w:val="1"/>
      <w:numFmt w:val="bullet"/>
      <w:lvlText w:val=""/>
      <w:lvlJc w:val="left"/>
      <w:pPr>
        <w:tabs>
          <w:tab w:val="num" w:pos="2160"/>
        </w:tabs>
        <w:ind w:left="2160" w:hanging="360"/>
      </w:pPr>
      <w:rPr>
        <w:rFonts w:ascii="Symbol" w:hAnsi="Symbol" w:hint="default"/>
      </w:rPr>
    </w:lvl>
    <w:lvl w:ilvl="3" w:tplc="4BBE133A" w:tentative="1">
      <w:start w:val="1"/>
      <w:numFmt w:val="bullet"/>
      <w:lvlText w:val=""/>
      <w:lvlJc w:val="left"/>
      <w:pPr>
        <w:tabs>
          <w:tab w:val="num" w:pos="2880"/>
        </w:tabs>
        <w:ind w:left="2880" w:hanging="360"/>
      </w:pPr>
      <w:rPr>
        <w:rFonts w:ascii="Symbol" w:hAnsi="Symbol" w:hint="default"/>
      </w:rPr>
    </w:lvl>
    <w:lvl w:ilvl="4" w:tplc="EAF2C5F2" w:tentative="1">
      <w:start w:val="1"/>
      <w:numFmt w:val="bullet"/>
      <w:lvlText w:val=""/>
      <w:lvlJc w:val="left"/>
      <w:pPr>
        <w:tabs>
          <w:tab w:val="num" w:pos="3600"/>
        </w:tabs>
        <w:ind w:left="3600" w:hanging="360"/>
      </w:pPr>
      <w:rPr>
        <w:rFonts w:ascii="Symbol" w:hAnsi="Symbol" w:hint="default"/>
      </w:rPr>
    </w:lvl>
    <w:lvl w:ilvl="5" w:tplc="7CDA5D32" w:tentative="1">
      <w:start w:val="1"/>
      <w:numFmt w:val="bullet"/>
      <w:lvlText w:val=""/>
      <w:lvlJc w:val="left"/>
      <w:pPr>
        <w:tabs>
          <w:tab w:val="num" w:pos="4320"/>
        </w:tabs>
        <w:ind w:left="4320" w:hanging="360"/>
      </w:pPr>
      <w:rPr>
        <w:rFonts w:ascii="Symbol" w:hAnsi="Symbol" w:hint="default"/>
      </w:rPr>
    </w:lvl>
    <w:lvl w:ilvl="6" w:tplc="ACAA64AE" w:tentative="1">
      <w:start w:val="1"/>
      <w:numFmt w:val="bullet"/>
      <w:lvlText w:val=""/>
      <w:lvlJc w:val="left"/>
      <w:pPr>
        <w:tabs>
          <w:tab w:val="num" w:pos="5040"/>
        </w:tabs>
        <w:ind w:left="5040" w:hanging="360"/>
      </w:pPr>
      <w:rPr>
        <w:rFonts w:ascii="Symbol" w:hAnsi="Symbol" w:hint="default"/>
      </w:rPr>
    </w:lvl>
    <w:lvl w:ilvl="7" w:tplc="C172B612" w:tentative="1">
      <w:start w:val="1"/>
      <w:numFmt w:val="bullet"/>
      <w:lvlText w:val=""/>
      <w:lvlJc w:val="left"/>
      <w:pPr>
        <w:tabs>
          <w:tab w:val="num" w:pos="5760"/>
        </w:tabs>
        <w:ind w:left="5760" w:hanging="360"/>
      </w:pPr>
      <w:rPr>
        <w:rFonts w:ascii="Symbol" w:hAnsi="Symbol" w:hint="default"/>
      </w:rPr>
    </w:lvl>
    <w:lvl w:ilvl="8" w:tplc="84703BDC" w:tentative="1">
      <w:start w:val="1"/>
      <w:numFmt w:val="bullet"/>
      <w:lvlText w:val=""/>
      <w:lvlJc w:val="left"/>
      <w:pPr>
        <w:tabs>
          <w:tab w:val="num" w:pos="6480"/>
        </w:tabs>
        <w:ind w:left="6480" w:hanging="360"/>
      </w:pPr>
      <w:rPr>
        <w:rFonts w:ascii="Symbol" w:hAnsi="Symbol"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12F"/>
    <w:rsid w:val="00000360"/>
    <w:rsid w:val="00000424"/>
    <w:rsid w:val="0003349A"/>
    <w:rsid w:val="00057359"/>
    <w:rsid w:val="000B0189"/>
    <w:rsid w:val="000B5873"/>
    <w:rsid w:val="000E221D"/>
    <w:rsid w:val="000E773D"/>
    <w:rsid w:val="00100098"/>
    <w:rsid w:val="00124778"/>
    <w:rsid w:val="00130EB2"/>
    <w:rsid w:val="00137FB9"/>
    <w:rsid w:val="0015449C"/>
    <w:rsid w:val="00185060"/>
    <w:rsid w:val="00185AEA"/>
    <w:rsid w:val="00186A7E"/>
    <w:rsid w:val="00193841"/>
    <w:rsid w:val="001A4494"/>
    <w:rsid w:val="001B4169"/>
    <w:rsid w:val="001F3225"/>
    <w:rsid w:val="0021526E"/>
    <w:rsid w:val="002179B7"/>
    <w:rsid w:val="00231125"/>
    <w:rsid w:val="00233B8F"/>
    <w:rsid w:val="002426C2"/>
    <w:rsid w:val="00261102"/>
    <w:rsid w:val="00262CB1"/>
    <w:rsid w:val="002648F0"/>
    <w:rsid w:val="00271C73"/>
    <w:rsid w:val="002737C2"/>
    <w:rsid w:val="00275848"/>
    <w:rsid w:val="00284E8B"/>
    <w:rsid w:val="00285950"/>
    <w:rsid w:val="00294CA4"/>
    <w:rsid w:val="002970A4"/>
    <w:rsid w:val="002A1993"/>
    <w:rsid w:val="002D31DC"/>
    <w:rsid w:val="002E5915"/>
    <w:rsid w:val="002F0272"/>
    <w:rsid w:val="002F7C8A"/>
    <w:rsid w:val="002F7FB1"/>
    <w:rsid w:val="00300E68"/>
    <w:rsid w:val="003020BE"/>
    <w:rsid w:val="00341F56"/>
    <w:rsid w:val="003435E6"/>
    <w:rsid w:val="003455A5"/>
    <w:rsid w:val="00345F2A"/>
    <w:rsid w:val="00352260"/>
    <w:rsid w:val="0036685B"/>
    <w:rsid w:val="00374D8E"/>
    <w:rsid w:val="00392BBB"/>
    <w:rsid w:val="00397BAC"/>
    <w:rsid w:val="003C5299"/>
    <w:rsid w:val="003E5816"/>
    <w:rsid w:val="003F3E8A"/>
    <w:rsid w:val="00420F6A"/>
    <w:rsid w:val="00436355"/>
    <w:rsid w:val="00457003"/>
    <w:rsid w:val="0045712F"/>
    <w:rsid w:val="00474F99"/>
    <w:rsid w:val="0049093D"/>
    <w:rsid w:val="004A347B"/>
    <w:rsid w:val="004A5168"/>
    <w:rsid w:val="004C76EF"/>
    <w:rsid w:val="004D1C5E"/>
    <w:rsid w:val="00506842"/>
    <w:rsid w:val="00557E9C"/>
    <w:rsid w:val="005624F0"/>
    <w:rsid w:val="005F149F"/>
    <w:rsid w:val="00611838"/>
    <w:rsid w:val="006174BE"/>
    <w:rsid w:val="006213EC"/>
    <w:rsid w:val="006311B2"/>
    <w:rsid w:val="00662F38"/>
    <w:rsid w:val="00666913"/>
    <w:rsid w:val="0068451A"/>
    <w:rsid w:val="006A7EDB"/>
    <w:rsid w:val="006E2195"/>
    <w:rsid w:val="00700645"/>
    <w:rsid w:val="00703959"/>
    <w:rsid w:val="00707FAC"/>
    <w:rsid w:val="00720404"/>
    <w:rsid w:val="007219D4"/>
    <w:rsid w:val="00723516"/>
    <w:rsid w:val="00732051"/>
    <w:rsid w:val="007440C7"/>
    <w:rsid w:val="00747C29"/>
    <w:rsid w:val="00762096"/>
    <w:rsid w:val="0077507D"/>
    <w:rsid w:val="007B7701"/>
    <w:rsid w:val="007C43D3"/>
    <w:rsid w:val="007C4EE9"/>
    <w:rsid w:val="007E0017"/>
    <w:rsid w:val="007E7197"/>
    <w:rsid w:val="00804CB3"/>
    <w:rsid w:val="008113EB"/>
    <w:rsid w:val="008C07CE"/>
    <w:rsid w:val="008C2A1B"/>
    <w:rsid w:val="008C2F39"/>
    <w:rsid w:val="008D5F3D"/>
    <w:rsid w:val="008F270A"/>
    <w:rsid w:val="00901378"/>
    <w:rsid w:val="009016EB"/>
    <w:rsid w:val="009104C5"/>
    <w:rsid w:val="009160CD"/>
    <w:rsid w:val="00936E0B"/>
    <w:rsid w:val="009373BB"/>
    <w:rsid w:val="00943EAF"/>
    <w:rsid w:val="00954A68"/>
    <w:rsid w:val="009614A6"/>
    <w:rsid w:val="00A0187E"/>
    <w:rsid w:val="00A22041"/>
    <w:rsid w:val="00A8797A"/>
    <w:rsid w:val="00AB1804"/>
    <w:rsid w:val="00AB6FC5"/>
    <w:rsid w:val="00B02733"/>
    <w:rsid w:val="00B06D6B"/>
    <w:rsid w:val="00B11D2B"/>
    <w:rsid w:val="00B1463B"/>
    <w:rsid w:val="00B14EC2"/>
    <w:rsid w:val="00B23FA8"/>
    <w:rsid w:val="00B40809"/>
    <w:rsid w:val="00B51D1C"/>
    <w:rsid w:val="00B80285"/>
    <w:rsid w:val="00BD4C2D"/>
    <w:rsid w:val="00BE3772"/>
    <w:rsid w:val="00C35CEF"/>
    <w:rsid w:val="00C450BE"/>
    <w:rsid w:val="00C643E4"/>
    <w:rsid w:val="00C8686B"/>
    <w:rsid w:val="00C87A57"/>
    <w:rsid w:val="00C91707"/>
    <w:rsid w:val="00CC0619"/>
    <w:rsid w:val="00CD5BC0"/>
    <w:rsid w:val="00CF0AAB"/>
    <w:rsid w:val="00CF124A"/>
    <w:rsid w:val="00CF6779"/>
    <w:rsid w:val="00D01C51"/>
    <w:rsid w:val="00D127D5"/>
    <w:rsid w:val="00D2677E"/>
    <w:rsid w:val="00D472CB"/>
    <w:rsid w:val="00D604EA"/>
    <w:rsid w:val="00D82C2B"/>
    <w:rsid w:val="00D84574"/>
    <w:rsid w:val="00DD247C"/>
    <w:rsid w:val="00DF0B15"/>
    <w:rsid w:val="00DF3220"/>
    <w:rsid w:val="00DF4AA4"/>
    <w:rsid w:val="00E10731"/>
    <w:rsid w:val="00E11530"/>
    <w:rsid w:val="00E13F7C"/>
    <w:rsid w:val="00E27893"/>
    <w:rsid w:val="00E473B7"/>
    <w:rsid w:val="00E75DE7"/>
    <w:rsid w:val="00E76648"/>
    <w:rsid w:val="00E771E1"/>
    <w:rsid w:val="00EB54CE"/>
    <w:rsid w:val="00EB7228"/>
    <w:rsid w:val="00EF00AB"/>
    <w:rsid w:val="00F07ED5"/>
    <w:rsid w:val="00F17435"/>
    <w:rsid w:val="00F35B3A"/>
    <w:rsid w:val="00F4419F"/>
    <w:rsid w:val="00F56EC5"/>
    <w:rsid w:val="00F83A96"/>
    <w:rsid w:val="00FA0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2">
    <w:name w:val="heading 2"/>
    <w:basedOn w:val="Normal"/>
    <w:next w:val="Normal"/>
    <w:link w:val="Heading2Char"/>
    <w:uiPriority w:val="9"/>
    <w:unhideWhenUsed/>
    <w:qFormat/>
    <w:rsid w:val="0045712F"/>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712F"/>
    <w:rPr>
      <w:rFonts w:asciiTheme="majorHAnsi" w:eastAsiaTheme="majorEastAsia" w:hAnsiTheme="majorHAnsi" w:cstheme="majorBidi"/>
      <w:b/>
      <w:bCs/>
      <w:i/>
      <w:iCs/>
      <w:sz w:val="28"/>
      <w:szCs w:val="28"/>
    </w:rPr>
  </w:style>
  <w:style w:type="character" w:styleId="Hyperlink">
    <w:name w:val="Hyperlink"/>
    <w:basedOn w:val="DefaultParagraphFont"/>
    <w:uiPriority w:val="99"/>
    <w:unhideWhenUsed/>
    <w:rsid w:val="00EF00AB"/>
    <w:rPr>
      <w:color w:val="0000FF" w:themeColor="hyperlink"/>
      <w:u w:val="single"/>
    </w:rPr>
  </w:style>
  <w:style w:type="character" w:styleId="FollowedHyperlink">
    <w:name w:val="FollowedHyperlink"/>
    <w:basedOn w:val="DefaultParagraphFont"/>
    <w:uiPriority w:val="99"/>
    <w:semiHidden/>
    <w:unhideWhenUsed/>
    <w:rsid w:val="00EF00AB"/>
    <w:rPr>
      <w:color w:val="800080" w:themeColor="followedHyperlink"/>
      <w:u w:val="single"/>
    </w:rPr>
  </w:style>
  <w:style w:type="paragraph" w:styleId="BalloonText">
    <w:name w:val="Balloon Text"/>
    <w:basedOn w:val="Normal"/>
    <w:link w:val="BalloonTextChar"/>
    <w:uiPriority w:val="99"/>
    <w:semiHidden/>
    <w:unhideWhenUsed/>
    <w:rsid w:val="007235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516"/>
    <w:rPr>
      <w:rFonts w:ascii="Tahoma" w:hAnsi="Tahoma" w:cs="Tahoma"/>
      <w:sz w:val="16"/>
      <w:szCs w:val="16"/>
    </w:rPr>
  </w:style>
  <w:style w:type="paragraph" w:styleId="ListParagraph">
    <w:name w:val="List Paragraph"/>
    <w:basedOn w:val="Normal"/>
    <w:uiPriority w:val="34"/>
    <w:qFormat/>
    <w:rsid w:val="00420F6A"/>
    <w:pPr>
      <w:ind w:left="720"/>
      <w:contextualSpacing/>
    </w:pPr>
  </w:style>
  <w:style w:type="paragraph" w:styleId="NoSpacing">
    <w:name w:val="No Spacing"/>
    <w:uiPriority w:val="1"/>
    <w:qFormat/>
    <w:rsid w:val="00420F6A"/>
    <w:rPr>
      <w:sz w:val="22"/>
      <w:szCs w:val="22"/>
    </w:rPr>
  </w:style>
  <w:style w:type="paragraph" w:customStyle="1" w:styleId="Default">
    <w:name w:val="Default"/>
    <w:rsid w:val="00420F6A"/>
    <w:pPr>
      <w:autoSpaceDE w:val="0"/>
      <w:autoSpaceDN w:val="0"/>
      <w:adjustRightInd w:val="0"/>
    </w:pPr>
    <w:rPr>
      <w:rFonts w:ascii="Verdana" w:hAnsi="Verdana" w:cs="Verdan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2">
    <w:name w:val="heading 2"/>
    <w:basedOn w:val="Normal"/>
    <w:next w:val="Normal"/>
    <w:link w:val="Heading2Char"/>
    <w:uiPriority w:val="9"/>
    <w:unhideWhenUsed/>
    <w:qFormat/>
    <w:rsid w:val="0045712F"/>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712F"/>
    <w:rPr>
      <w:rFonts w:asciiTheme="majorHAnsi" w:eastAsiaTheme="majorEastAsia" w:hAnsiTheme="majorHAnsi" w:cstheme="majorBidi"/>
      <w:b/>
      <w:bCs/>
      <w:i/>
      <w:iCs/>
      <w:sz w:val="28"/>
      <w:szCs w:val="28"/>
    </w:rPr>
  </w:style>
  <w:style w:type="character" w:styleId="Hyperlink">
    <w:name w:val="Hyperlink"/>
    <w:basedOn w:val="DefaultParagraphFont"/>
    <w:uiPriority w:val="99"/>
    <w:unhideWhenUsed/>
    <w:rsid w:val="00EF00AB"/>
    <w:rPr>
      <w:color w:val="0000FF" w:themeColor="hyperlink"/>
      <w:u w:val="single"/>
    </w:rPr>
  </w:style>
  <w:style w:type="character" w:styleId="FollowedHyperlink">
    <w:name w:val="FollowedHyperlink"/>
    <w:basedOn w:val="DefaultParagraphFont"/>
    <w:uiPriority w:val="99"/>
    <w:semiHidden/>
    <w:unhideWhenUsed/>
    <w:rsid w:val="00EF00AB"/>
    <w:rPr>
      <w:color w:val="800080" w:themeColor="followedHyperlink"/>
      <w:u w:val="single"/>
    </w:rPr>
  </w:style>
  <w:style w:type="paragraph" w:styleId="BalloonText">
    <w:name w:val="Balloon Text"/>
    <w:basedOn w:val="Normal"/>
    <w:link w:val="BalloonTextChar"/>
    <w:uiPriority w:val="99"/>
    <w:semiHidden/>
    <w:unhideWhenUsed/>
    <w:rsid w:val="007235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516"/>
    <w:rPr>
      <w:rFonts w:ascii="Tahoma" w:hAnsi="Tahoma" w:cs="Tahoma"/>
      <w:sz w:val="16"/>
      <w:szCs w:val="16"/>
    </w:rPr>
  </w:style>
  <w:style w:type="paragraph" w:styleId="ListParagraph">
    <w:name w:val="List Paragraph"/>
    <w:basedOn w:val="Normal"/>
    <w:uiPriority w:val="34"/>
    <w:qFormat/>
    <w:rsid w:val="00420F6A"/>
    <w:pPr>
      <w:ind w:left="720"/>
      <w:contextualSpacing/>
    </w:pPr>
  </w:style>
  <w:style w:type="paragraph" w:styleId="NoSpacing">
    <w:name w:val="No Spacing"/>
    <w:uiPriority w:val="1"/>
    <w:qFormat/>
    <w:rsid w:val="00420F6A"/>
    <w:rPr>
      <w:sz w:val="22"/>
      <w:szCs w:val="22"/>
    </w:rPr>
  </w:style>
  <w:style w:type="paragraph" w:customStyle="1" w:styleId="Default">
    <w:name w:val="Default"/>
    <w:rsid w:val="00420F6A"/>
    <w:pPr>
      <w:autoSpaceDE w:val="0"/>
      <w:autoSpaceDN w:val="0"/>
      <w:adjustRightInd w:val="0"/>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6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tmp"/><Relationship Id="rId18" Type="http://schemas.openxmlformats.org/officeDocument/2006/relationships/image" Target="media/image15.tmp"/><Relationship Id="rId26" Type="http://schemas.openxmlformats.org/officeDocument/2006/relationships/hyperlink" Target="https://i2e.nci.nih.gov/egrants/" TargetMode="External"/><Relationship Id="rId39" Type="http://schemas.openxmlformats.org/officeDocument/2006/relationships/image" Target="media/image31.emf"/><Relationship Id="rId21" Type="http://schemas.openxmlformats.org/officeDocument/2006/relationships/image" Target="media/image18.tmp"/><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emf"/><Relationship Id="rId50" Type="http://schemas.openxmlformats.org/officeDocument/2006/relationships/image" Target="media/image42.emf"/><Relationship Id="rId55" Type="http://schemas.openxmlformats.org/officeDocument/2006/relationships/image" Target="media/image47.emf"/><Relationship Id="rId63" Type="http://schemas.openxmlformats.org/officeDocument/2006/relationships/image" Target="media/image55.emf"/><Relationship Id="rId68" Type="http://schemas.openxmlformats.org/officeDocument/2006/relationships/image" Target="media/image60.emf"/><Relationship Id="rId7" Type="http://schemas.openxmlformats.org/officeDocument/2006/relationships/image" Target="media/image4.tmp"/><Relationship Id="rId71" Type="http://schemas.openxmlformats.org/officeDocument/2006/relationships/image" Target="media/image63.emf"/><Relationship Id="rId2" Type="http://schemas.openxmlformats.org/officeDocument/2006/relationships/styles" Target="styles.xml"/><Relationship Id="rId16" Type="http://schemas.openxmlformats.org/officeDocument/2006/relationships/image" Target="media/image13.tmp"/><Relationship Id="rId29" Type="http://schemas.openxmlformats.org/officeDocument/2006/relationships/hyperlink" Target="https://i2e.nci.nih.gov/workbench/WorkbenchView" TargetMode="External"/><Relationship Id="rId11" Type="http://schemas.openxmlformats.org/officeDocument/2006/relationships/image" Target="media/image8.tmp"/><Relationship Id="rId24" Type="http://schemas.openxmlformats.org/officeDocument/2006/relationships/image" Target="media/image21.tmp"/><Relationship Id="rId32" Type="http://schemas.openxmlformats.org/officeDocument/2006/relationships/image" Target="media/image24.tmp"/><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tmp"/><Relationship Id="rId66" Type="http://schemas.openxmlformats.org/officeDocument/2006/relationships/image" Target="media/image58.emf"/><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2.tmp"/><Relationship Id="rId23" Type="http://schemas.openxmlformats.org/officeDocument/2006/relationships/image" Target="media/image20.tmp"/><Relationship Id="rId28" Type="http://schemas.openxmlformats.org/officeDocument/2006/relationships/hyperlink" Target="https://i2e.nci.nih.gov/egrants/egrants.asp" TargetMode="External"/><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tmp"/><Relationship Id="rId61" Type="http://schemas.openxmlformats.org/officeDocument/2006/relationships/image" Target="media/image53.emf"/><Relationship Id="rId10" Type="http://schemas.openxmlformats.org/officeDocument/2006/relationships/image" Target="media/image7.tmp"/><Relationship Id="rId19" Type="http://schemas.openxmlformats.org/officeDocument/2006/relationships/image" Target="media/image16.tmp"/><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6.tmp"/><Relationship Id="rId14" Type="http://schemas.openxmlformats.org/officeDocument/2006/relationships/image" Target="media/image11.tmp"/><Relationship Id="rId22" Type="http://schemas.openxmlformats.org/officeDocument/2006/relationships/image" Target="media/image19.tmp"/><Relationship Id="rId27" Type="http://schemas.openxmlformats.org/officeDocument/2006/relationships/hyperlink" Target="https://egrants.nci.nih.gov/" TargetMode="External"/><Relationship Id="rId30" Type="http://schemas.openxmlformats.org/officeDocument/2006/relationships/hyperlink" Target="https://ccrod.cancer.gov/confluence/pages/viewpage.action?pageId=63996798" TargetMode="External"/><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tmp"/><Relationship Id="rId64" Type="http://schemas.openxmlformats.org/officeDocument/2006/relationships/image" Target="media/image56.emf"/><Relationship Id="rId69" Type="http://schemas.openxmlformats.org/officeDocument/2006/relationships/image" Target="media/image61.emf"/><Relationship Id="rId8" Type="http://schemas.openxmlformats.org/officeDocument/2006/relationships/image" Target="media/image5.tmp"/><Relationship Id="rId51" Type="http://schemas.openxmlformats.org/officeDocument/2006/relationships/image" Target="media/image43.emf"/><Relationship Id="rId72" Type="http://schemas.openxmlformats.org/officeDocument/2006/relationships/image" Target="media/image64.emf"/><Relationship Id="rId3" Type="http://schemas.microsoft.com/office/2007/relationships/stylesWithEffects" Target="stylesWithEffects.xml"/><Relationship Id="rId12" Type="http://schemas.openxmlformats.org/officeDocument/2006/relationships/image" Target="media/image9.tmp"/><Relationship Id="rId17" Type="http://schemas.openxmlformats.org/officeDocument/2006/relationships/image" Target="media/image14.tmp"/><Relationship Id="rId25" Type="http://schemas.openxmlformats.org/officeDocument/2006/relationships/image" Target="media/image22.tmp"/><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7.tmp"/><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70" Type="http://schemas.openxmlformats.org/officeDocument/2006/relationships/image" Target="media/image62.emf"/><Relationship Id="rId1" Type="http://schemas.openxmlformats.org/officeDocument/2006/relationships/numbering" Target="numbering.xml"/><Relationship Id="rId6" Type="http://schemas.openxmlformats.org/officeDocument/2006/relationships/image" Target="media/image3.tmp"/></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1431</TotalTime>
  <Pages>13</Pages>
  <Words>1749</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11701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NCItemp</dc:creator>
  <cp:keywords/>
  <dc:description/>
  <cp:lastModifiedBy>NCItemp</cp:lastModifiedBy>
  <cp:revision>30</cp:revision>
  <dcterms:created xsi:type="dcterms:W3CDTF">2013-09-10T17:08:00Z</dcterms:created>
  <dcterms:modified xsi:type="dcterms:W3CDTF">2014-07-17T14:10:00Z</dcterms:modified>
</cp:coreProperties>
</file>