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 House Tycoon - ART BIBLE v1.0</w:t>
      </w:r>
    </w:p>
    <w:p>
      <w:r>
        <w:rPr>
          <w:b/>
        </w:rPr>
        <w:t>Recommended location:</w:t>
        <w:br/>
      </w:r>
      <w:r>
        <w:t>PBL2/10_ART/ART_BIBLE.md (or ART_BIBLE_v1.0.docx)</w:t>
        <w:br/>
      </w:r>
      <w:r>
        <w:t>Keep this as the single source of truth for all visual/audio/UI rules.</w:t>
        <w:br/>
      </w:r>
    </w:p>
    <w:p>
      <w:pPr>
        <w:pStyle w:val="Heading2"/>
      </w:pPr>
      <w:r>
        <w:t>1. Core Art Direction</w:t>
      </w:r>
    </w:p>
    <w:p>
      <w:r>
        <w:t>Genre: Cozy traditional Asian tea-house tycoon.</w:t>
        <w:br/>
        <w:t>Style: Soft watercolor, warm lighting, rounded silhouettes, cozy mobile UI.</w:t>
        <w:br/>
        <w:t>Target: Consistent with Good Coffee-style readability but with an original tea-house identity.</w:t>
      </w:r>
    </w:p>
    <w:p>
      <w:pPr>
        <w:pStyle w:val="Heading2"/>
      </w:pPr>
      <w:r>
        <w:t>2. Representative Countries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Country</w:t>
            </w:r>
          </w:p>
        </w:tc>
        <w:tc>
          <w:tcPr>
            <w:tcW w:type="dxa" w:w="1440"/>
          </w:tcPr>
          <w:p>
            <w:r>
              <w:t>Animal</w:t>
            </w:r>
          </w:p>
        </w:tc>
        <w:tc>
          <w:tcPr>
            <w:tcW w:type="dxa" w:w="1440"/>
          </w:tcPr>
          <w:p>
            <w:r>
              <w:t>Main Color</w:t>
            </w:r>
          </w:p>
        </w:tc>
        <w:tc>
          <w:tcPr>
            <w:tcW w:type="dxa" w:w="1440"/>
          </w:tcPr>
          <w:p>
            <w:r>
              <w:t>Accent</w:t>
            </w:r>
          </w:p>
        </w:tc>
        <w:tc>
          <w:tcPr>
            <w:tcW w:type="dxa" w:w="1440"/>
          </w:tcPr>
          <w:p>
            <w:r>
              <w:t>Entrance</w:t>
            </w:r>
          </w:p>
        </w:tc>
        <w:tc>
          <w:tcPr>
            <w:tcW w:type="dxa" w:w="1440"/>
          </w:tcPr>
          <w:p>
            <w:r>
              <w:t>Preferred Tea</w:t>
            </w:r>
          </w:p>
        </w:tc>
      </w:tr>
      <w:tr>
        <w:tc>
          <w:tcPr>
            <w:tcW w:type="dxa" w:w="1440"/>
          </w:tcPr>
          <w:p>
            <w:r>
              <w:t>Korea</w:t>
            </w:r>
          </w:p>
        </w:tc>
        <w:tc>
          <w:tcPr>
            <w:tcW w:type="dxa" w:w="1440"/>
          </w:tcPr>
          <w:p>
            <w:r>
              <w:t>Baby Tiger</w:t>
            </w:r>
          </w:p>
        </w:tc>
        <w:tc>
          <w:tcPr>
            <w:tcW w:type="dxa" w:w="1440"/>
          </w:tcPr>
          <w:p>
            <w:r>
              <w:t>Jade Blue</w:t>
            </w:r>
          </w:p>
        </w:tc>
        <w:tc>
          <w:tcPr>
            <w:tcW w:type="dxa" w:w="1440"/>
          </w:tcPr>
          <w:p>
            <w:r>
              <w:t>Traditional Gold</w:t>
            </w:r>
          </w:p>
        </w:tc>
        <w:tc>
          <w:tcPr>
            <w:tcW w:type="dxa" w:w="1440"/>
          </w:tcPr>
          <w:p>
            <w:r>
              <w:t>Ginkgo leaves</w:t>
            </w:r>
          </w:p>
        </w:tc>
        <w:tc>
          <w:tcPr>
            <w:tcW w:type="dxa" w:w="1440"/>
          </w:tcPr>
          <w:p>
            <w:r>
              <w:t>Yuja, Omija, Ssanghwa</w:t>
            </w:r>
          </w:p>
        </w:tc>
      </w:tr>
      <w:tr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Panda</w:t>
            </w:r>
          </w:p>
        </w:tc>
        <w:tc>
          <w:tcPr>
            <w:tcW w:type="dxa" w:w="1440"/>
          </w:tcPr>
          <w:p>
            <w:r>
              <w:t>Crimson Red</w:t>
            </w:r>
          </w:p>
        </w:tc>
        <w:tc>
          <w:tcPr>
            <w:tcW w:type="dxa" w:w="1440"/>
          </w:tcPr>
          <w:p>
            <w:r>
              <w:t>Gold</w:t>
            </w:r>
          </w:p>
        </w:tc>
        <w:tc>
          <w:tcPr>
            <w:tcW w:type="dxa" w:w="1440"/>
          </w:tcPr>
          <w:p>
            <w:r>
              <w:t>Red confetti &amp; plum blossom</w:t>
            </w:r>
          </w:p>
        </w:tc>
        <w:tc>
          <w:tcPr>
            <w:tcW w:type="dxa" w:w="1440"/>
          </w:tcPr>
          <w:p>
            <w:r>
              <w:t>Pu-erh, Oolong</w:t>
            </w:r>
          </w:p>
        </w:tc>
      </w:tr>
      <w:tr>
        <w:tc>
          <w:tcPr>
            <w:tcW w:type="dxa" w:w="1440"/>
          </w:tcPr>
          <w:p>
            <w:r>
              <w:t>Japan</w:t>
            </w:r>
          </w:p>
        </w:tc>
        <w:tc>
          <w:tcPr>
            <w:tcW w:type="dxa" w:w="1440"/>
          </w:tcPr>
          <w:p>
            <w:r>
              <w:t>Fox</w:t>
            </w:r>
          </w:p>
        </w:tc>
        <w:tc>
          <w:tcPr>
            <w:tcW w:type="dxa" w:w="1440"/>
          </w:tcPr>
          <w:p>
            <w:r>
              <w:t>Sakura Pink</w:t>
            </w:r>
          </w:p>
        </w:tc>
        <w:tc>
          <w:tcPr>
            <w:tcW w:type="dxa" w:w="1440"/>
          </w:tcPr>
          <w:p>
            <w:r>
              <w:t>Matcha Green</w:t>
            </w:r>
          </w:p>
        </w:tc>
        <w:tc>
          <w:tcPr>
            <w:tcW w:type="dxa" w:w="1440"/>
          </w:tcPr>
          <w:p>
            <w:r>
              <w:t>Cherry blossom</w:t>
            </w:r>
          </w:p>
        </w:tc>
        <w:tc>
          <w:tcPr>
            <w:tcW w:type="dxa" w:w="1440"/>
          </w:tcPr>
          <w:p>
            <w:r>
              <w:t>Matcha, Sencha</w:t>
            </w:r>
          </w:p>
        </w:tc>
      </w:tr>
      <w:tr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Water Buffalo</w:t>
            </w:r>
          </w:p>
        </w:tc>
        <w:tc>
          <w:tcPr>
            <w:tcW w:type="dxa" w:w="1440"/>
          </w:tcPr>
          <w:p>
            <w:r>
              <w:t>Light Green</w:t>
            </w:r>
          </w:p>
        </w:tc>
        <w:tc>
          <w:tcPr>
            <w:tcW w:type="dxa" w:w="1440"/>
          </w:tcPr>
          <w:p>
            <w:r>
              <w:t>Lotus Pink</w:t>
            </w:r>
          </w:p>
        </w:tc>
        <w:tc>
          <w:tcPr>
            <w:tcW w:type="dxa" w:w="1440"/>
          </w:tcPr>
          <w:p>
            <w:r>
              <w:t>Lotus petals</w:t>
            </w:r>
          </w:p>
        </w:tc>
        <w:tc>
          <w:tcPr>
            <w:tcW w:type="dxa" w:w="1440"/>
          </w:tcPr>
          <w:p>
            <w:r>
              <w:t>Lotus tea, Ginger tea</w:t>
            </w:r>
          </w:p>
        </w:tc>
      </w:tr>
      <w:tr>
        <w:tc>
          <w:tcPr>
            <w:tcW w:type="dxa" w:w="1440"/>
          </w:tcPr>
          <w:p>
            <w:r>
              <w:t>Kyrgyzstan</w:t>
            </w:r>
          </w:p>
        </w:tc>
        <w:tc>
          <w:tcPr>
            <w:tcW w:type="dxa" w:w="1440"/>
          </w:tcPr>
          <w:p>
            <w:r>
              <w:t>Baby Marmot</w:t>
            </w:r>
          </w:p>
        </w:tc>
        <w:tc>
          <w:tcPr>
            <w:tcW w:type="dxa" w:w="1440"/>
          </w:tcPr>
          <w:p>
            <w:r>
              <w:t>Sky Blue</w:t>
            </w:r>
          </w:p>
        </w:tc>
        <w:tc>
          <w:tcPr>
            <w:tcW w:type="dxa" w:w="1440"/>
          </w:tcPr>
          <w:p>
            <w:r>
              <w:t>Mountain Green</w:t>
            </w:r>
          </w:p>
        </w:tc>
        <w:tc>
          <w:tcPr>
            <w:tcW w:type="dxa" w:w="1440"/>
          </w:tcPr>
          <w:p>
            <w:r>
              <w:t>Mountain flowers</w:t>
            </w:r>
          </w:p>
        </w:tc>
        <w:tc>
          <w:tcPr>
            <w:tcW w:type="dxa" w:w="1440"/>
          </w:tcPr>
          <w:p>
            <w:r>
              <w:t>Herb tea, Milk tea</w:t>
            </w:r>
          </w:p>
        </w:tc>
      </w:tr>
    </w:tbl>
    <w:p>
      <w:pPr>
        <w:pStyle w:val="Heading2"/>
      </w:pPr>
      <w:r>
        <w:t>3. Character Speech Style</w:t>
      </w:r>
    </w:p>
    <w:p>
      <w:r>
        <w:t>Keep all dialogue natural Korean. Differences should be subtle, never caricatured.</w:t>
        <w:br/>
        <w:br/>
        <w:t>• Korea: "어서 오세요! 오늘도 따뜻한 차 한 잔 어떠세요?"</w:t>
        <w:br/>
        <w:t>• China: Calm and confident. "이 차를 한번 마셔 보고 싶어요."</w:t>
        <w:br/>
        <w:t>• Japan: Slightly more polite. "실례합니다. 말차 한 잔 부탁드려요."</w:t>
        <w:br/>
        <w:t>• Vietnam: Bright and warm. "향이 정말 좋네요! 이 차로 부탁해요."</w:t>
        <w:br/>
        <w:t>• Kyrgyzstan: Relaxed and gentle. "따뜻한 차가 참 좋군요."</w:t>
        <w:br/>
      </w:r>
    </w:p>
    <w:p>
      <w:pPr>
        <w:pStyle w:val="Heading2"/>
      </w:pPr>
      <w:r>
        <w:t>4. UI Identity</w:t>
      </w:r>
    </w:p>
    <w:p>
      <w:r>
        <w:t>- Each country's order window uses its main color.</w:t>
        <w:br/>
        <w:t>- XP bar uses country's accent color.</w:t>
        <w:br/>
        <w:t>- Customer badge, speech bubble trim and entrance glow follow country palette.</w:t>
        <w:br/>
        <w:t>- Fonts remain identical across all countries.</w:t>
        <w:br/>
        <w:t>- Icons remain universal.</w:t>
      </w:r>
    </w:p>
    <w:p>
      <w:pPr>
        <w:pStyle w:val="Heading2"/>
      </w:pPr>
      <w:r>
        <w:t>5. Audio Identity</w:t>
      </w:r>
    </w:p>
    <w:p>
      <w:r>
        <w:t>Korea: Gayageum / Daegeum</w:t>
        <w:br/>
        <w:t>China: Guzheng / Dizi</w:t>
        <w:br/>
        <w:t>Japan: Koto / Shakuhachi</w:t>
        <w:br/>
        <w:t>Vietnam: Dan Tranh / Sao Truc</w:t>
        <w:br/>
        <w:t>Kyrgyzstan: Komuz</w:t>
        <w:br/>
        <w:br/>
        <w:t>Use 0.3~1.2 second UI stingers for arrival, unlocks, level-up and achievements.</w:t>
        <w:br/>
        <w:t>Background music can be switched by country but Korean theme is the default.</w:t>
      </w:r>
    </w:p>
    <w:p>
      <w:pPr>
        <w:pStyle w:val="Heading2"/>
      </w:pPr>
      <w:r>
        <w:t>6. Expansion Rules</w:t>
      </w:r>
    </w:p>
    <w:p>
      <w:r>
        <w:t>Every new country must define:</w:t>
        <w:br/>
        <w:t>1. Representative animal</w:t>
        <w:br/>
        <w:t>2. Main / accent colors</w:t>
        <w:br/>
        <w:t>3. Entrance effect</w:t>
        <w:br/>
        <w:t>4. Instrument palette</w:t>
        <w:br/>
        <w:t>5. Favorite teas</w:t>
        <w:br/>
        <w:t>6. Greeting style</w:t>
        <w:br/>
        <w:t>7. Costume set</w:t>
        <w:br/>
        <w:t>8. Props</w:t>
        <w:br/>
        <w:t>9. UI theme</w:t>
        <w:br/>
        <w:t>10. Signature achievement badge</w:t>
        <w:br/>
      </w:r>
    </w:p>
    <w:p>
      <w:pPr>
        <w:pStyle w:val="Heading2"/>
      </w:pPr>
      <w:r>
        <w:t>7. Folder Structure</w:t>
      </w:r>
    </w:p>
    <w:p>
      <w:r>
        <w:t>10_ART/</w:t>
        <w:br/>
        <w:t xml:space="preserve"> ├─ ART_BIBLE_v1.0.docx</w:t>
        <w:br/>
        <w:t xml:space="preserve"> ├─ CHARACTER_GUIDE/</w:t>
        <w:br/>
        <w:t xml:space="preserve"> ├─ UI_STYLE_GUIDE/</w:t>
        <w:br/>
        <w:t xml:space="preserve"> ├─ COLOR_PALETTE/</w:t>
        <w:br/>
        <w:t xml:space="preserve"> ├─ EFFECTS/</w:t>
        <w:br/>
        <w:t xml:space="preserve"> └─ REFERENCES/</w:t>
        <w:br/>
        <w:br/>
        <w:t>11_SOUND/</w:t>
        <w:br/>
        <w:t xml:space="preserve"> ├─ CountryThemes/</w:t>
        <w:br/>
        <w:t xml:space="preserve"> ├─ UI_SFX/</w:t>
        <w:br/>
        <w:t xml:space="preserve"> └─ Instruments/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