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6B3C"/>
          <w:sz w:val="48"/>
          <w:szCs w:val="48"/>
        </w:rPr>
        <w:t xml:space="preserve">SMART VALUE CLUB</w:t>
      </w:r>
    </w:p>
    <w:p>
      <w:pPr>
        <w:spacing w:after="80" w:before="0"/>
      </w:pPr>
      <w:r>
        <w:rPr>
          <w:rFonts w:ascii="Arial" w:cs="Arial" w:eastAsia="Arial" w:hAnsi="Arial"/>
          <w:b/>
          <w:bCs/>
          <w:color w:val="1A1A1A"/>
          <w:sz w:val="36"/>
          <w:szCs w:val="36"/>
        </w:rPr>
        <w:t xml:space="preserve">Brand Identity &amp; Colour Guide</w:t>
      </w:r>
    </w:p>
    <w:p>
      <w:pPr>
        <w:spacing w:after="80" w:before="0"/>
      </w:pPr>
      <w:r>
        <w:rPr>
          <w:rFonts w:ascii="Arial" w:cs="Arial" w:eastAsia="Arial" w:hAnsi="Arial"/>
          <w:color w:val="666666"/>
          <w:sz w:val="24"/>
          <w:szCs w:val="24"/>
        </w:rPr>
        <w:t xml:space="preserve">Social Media and Website Reference Document</w:t>
      </w:r>
    </w:p>
    <w:p>
      <w:pPr>
        <w:spacing w:after="320" w:before="0"/>
      </w:pPr>
      <w:r>
        <w:rPr>
          <w:rFonts w:ascii="Arial" w:cs="Arial" w:eastAsia="Arial" w:hAnsi="Arial"/>
          <w:color w:val="888888"/>
          <w:sz w:val="20"/>
          <w:szCs w:val="20"/>
        </w:rPr>
        <w:t xml:space="preserve">May 2026  |  smartvalueclub.co.za  |  Confidential</w:t>
      </w:r>
    </w:p>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About this document</w:t>
      </w:r>
    </w:p>
    <w:p>
      <w:pPr>
        <w:spacing w:after="80" w:before="80"/>
      </w:pPr>
      <w:r>
        <w:rPr>
          <w:rFonts w:ascii="Arial" w:cs="Arial" w:eastAsia="Arial" w:hAnsi="Arial"/>
          <w:color w:val="1A1A1A"/>
          <w:sz w:val="22"/>
          <w:szCs w:val="22"/>
        </w:rPr>
        <w:t xml:space="preserve">This document is the single source of truth for Smart Value Club (SVC) brand colours, typography, and design rules. It applies to all social media graphics, website design, and any future marketing materials. Anyone designing for SVC should refer to this document before starting.</w:t>
      </w:r>
    </w:p>
    <w:p>
      <w:pPr>
        <w:spacing w:after="80" w:before="80"/>
      </w:pPr>
      <w:r>
        <w:rPr>
          <w:rFonts w:ascii="Arial" w:cs="Arial" w:eastAsia="Arial" w:hAnsi="Arial"/>
          <w:color w:val="1A1A1A"/>
          <w:sz w:val="22"/>
          <w:szCs w:val="22"/>
        </w:rPr>
        <w:t xml:space="preserve">SVC is a sister brand to Moxie Magazine. The two brands share the same parent company but have completely separate visual identities. The colours, fonts and design rules in this document are for SVC only and must never be mixed with Moxie's burnt orange and teal palette.</w:t>
      </w:r>
    </w:p>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Colour palette</w:t>
      </w:r>
    </w:p>
    <w:p>
      <w:pPr>
        <w:spacing w:after="80" w:before="80"/>
      </w:pPr>
      <w:r>
        <w:rPr>
          <w:rFonts w:ascii="Arial" w:cs="Arial" w:eastAsia="Arial" w:hAnsi="Arial"/>
          <w:color w:val="1A1A1A"/>
          <w:sz w:val="22"/>
          <w:szCs w:val="22"/>
        </w:rPr>
        <w:t xml:space="preserve">SVC uses six colours. Three are primary working colours (Green, Blue, Cream). One is a text/footer colour (Near Black). One is an accent used sparingly (Amber). One is a text-on-dark colour only (White). The hex codes below are the only approved colours for SVC materials.</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400"/>
        <w:gridCol w:w="1600"/>
        <w:gridCol w:w="3726"/>
      </w:tblGrid>
      <w:tr>
        <w:trPr>
          <w:tblHeader/>
        </w:trPr>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Colour name</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Hex code</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Role</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Use for</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Notes</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Forest Green</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#1A6B3C</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Primary background colour</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Trust, growth, South African earth. Use as the main background on most posts.</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Deep Blue</w:t>
            </w:r>
          </w:p>
        </w:tc>
        <w:tc>
          <w:tcPr>
            <w:tcW w:type="auto" w:w="1"/>
            <w:gridSpan w:val="1"/>
            <w:tcBorders>
              <w:top w:val="single" w:color="DDDDDD" w:sz="1"/>
              <w:left w:val="single" w:color="DDDDDD" w:sz="1"/>
              <w:bottom w:val="single" w:color="DDDDDD" w:sz="1"/>
              <w:right w:val="single" w:color="DDDDDD" w:sz="1"/>
            </w:tcBorders>
            <w:shd w:fill="1B4F8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#1B4F8A</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Secondary / launch posts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Stability and dependability. Use for launch posts, information posts, and step backgrounds.</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Warm Amber</w:t>
            </w:r>
          </w:p>
        </w:tc>
        <w:tc>
          <w:tcPr>
            <w:tcW w:type="auto" w:w="1"/>
            <w:gridSpan w:val="1"/>
            <w:tcBorders>
              <w:top w:val="single" w:color="DDDDDD" w:sz="1"/>
              <w:left w:val="single" w:color="DDDDDD" w:sz="1"/>
              <w:bottom w:val="single" w:color="DDDDDD" w:sz="1"/>
              <w:right w:val="single" w:color="DDDDDD" w:sz="1"/>
            </w:tcBorders>
            <w:shd w:fill="F5A623" w:val="clear"/>
            <w:tcMar>
              <w:top w:type="dxa" w:w="120"/>
              <w:left w:type="dxa" w:w="160"/>
              <w:bottom w:type="dxa" w:w="120"/>
              <w:right w:type="dxa" w:w="160"/>
            </w:tcMar>
            <w:vAlign w:val="center"/>
          </w:tcPr>
          <w:p>
            <w:pPr>
              <w:jc w:val="left"/>
            </w:pPr>
            <w:r>
              <w:rPr>
                <w:rFonts w:ascii="Arial" w:cs="Arial" w:eastAsia="Arial" w:hAnsi="Arial"/>
                <w:b/>
                <w:bCs/>
                <w:color w:val="7A4F00"/>
                <w:sz w:val="20"/>
                <w:szCs w:val="20"/>
              </w:rPr>
              <w:t xml:space="preserve">#F5A623</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Accent only</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Energy and warmth. Use ONLY for key numbers, CTAs and highlights. Never as a full background.</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Near Black</w:t>
            </w:r>
          </w:p>
        </w:tc>
        <w:tc>
          <w:tcPr>
            <w:tcW w:type="auto" w:w="1"/>
            <w:gridSpan w:val="1"/>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#1A1A1A</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Body text / footer strips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All body text and footer backgrounds. Grounds every design.</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Warm Cream</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#F4F1EC</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Light post backgrounds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Alternative to white. Warmer feel for information posts. Never use plain white.</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White</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#FFFFFF</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Text on dark backgrounds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See notes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Headlines and body text placed on green or blue backgrounds. Not for use as a background colour.</w:t>
            </w:r>
          </w:p>
        </w:tc>
      </w:tr>
    </w:tbl>
    <w:p>
      <w:pPr>
        <w:spacing w:after="80" w:before="200"/>
      </w:pPr>
    </w:p>
    <w:p>
      <w:pPr>
        <w:spacing w:after="80" w:before="80"/>
      </w:pPr>
      <w:r>
        <w:rPr>
          <w:rFonts w:ascii="Arial" w:cs="Arial" w:eastAsia="Arial" w:hAnsi="Arial"/>
          <w:color w:val="1A1A1A"/>
          <w:sz w:val="22"/>
          <w:szCs w:val="22"/>
        </w:rPr>
        <w:t xml:space="preserve">Important note on amber: Amber (#F5A623) is a highlight colour only. It should appear in one element per graphic at most, typically a large number, a CTA button, or a key date. It is never used as a full background colour.</w:t>
      </w:r>
    </w:p>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Colour usage by post type</w:t>
      </w:r>
    </w:p>
    <w:p>
      <w:pPr>
        <w:spacing w:after="80" w:before="80"/>
      </w:pPr>
      <w:r>
        <w:rPr>
          <w:rFonts w:ascii="Arial" w:cs="Arial" w:eastAsia="Arial" w:hAnsi="Arial"/>
          <w:color w:val="1A1A1A"/>
          <w:sz w:val="22"/>
          <w:szCs w:val="22"/>
        </w:rPr>
        <w:t xml:space="preserve">Different posts serve different emotional purposes. The colour combinations below are designed to match the feeling of each post type. Follow these combinations consistently so the page builds a coherent visual identity over time.</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auto" w:w="1"/>
            <w:gridSpan w:val="1"/>
            <w:tcBorders>
              <w:top w:val="single" w:color="DDDDDD" w:sz="1"/>
              <w:left w:val="single" w:color="DDDDDD" w:sz="1"/>
              <w:bottom w:val="single" w:color="DDDDDD" w:sz="1"/>
              <w:right w:val="single" w:color="DDDDDD" w:sz="1"/>
            </w:tcBorders>
            <w:shd w:fill="1B4F8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Post type</w:t>
            </w:r>
          </w:p>
        </w:tc>
        <w:tc>
          <w:tcPr>
            <w:tcW w:type="auto" w:w="1"/>
            <w:gridSpan w:val="1"/>
            <w:tcBorders>
              <w:top w:val="single" w:color="DDDDDD" w:sz="1"/>
              <w:left w:val="single" w:color="DDDDDD" w:sz="1"/>
              <w:bottom w:val="single" w:color="DDDDDD" w:sz="1"/>
              <w:right w:val="single" w:color="DDDDDD" w:sz="1"/>
            </w:tcBorders>
            <w:shd w:fill="1B4F8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Background</w:t>
            </w:r>
          </w:p>
        </w:tc>
        <w:tc>
          <w:tcPr>
            <w:tcW w:type="auto" w:w="1"/>
            <w:gridSpan w:val="1"/>
            <w:tcBorders>
              <w:top w:val="single" w:color="DDDDDD" w:sz="1"/>
              <w:left w:val="single" w:color="DDDDDD" w:sz="1"/>
              <w:bottom w:val="single" w:color="DDDDDD" w:sz="1"/>
              <w:right w:val="single" w:color="DDDDDD" w:sz="1"/>
            </w:tcBorders>
            <w:shd w:fill="1B4F8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Text colour</w:t>
            </w:r>
          </w:p>
        </w:tc>
        <w:tc>
          <w:tcPr>
            <w:tcW w:type="auto" w:w="1"/>
            <w:gridSpan w:val="1"/>
            <w:tcBorders>
              <w:top w:val="single" w:color="DDDDDD" w:sz="1"/>
              <w:left w:val="single" w:color="DDDDDD" w:sz="1"/>
              <w:bottom w:val="single" w:color="DDDDDD" w:sz="1"/>
              <w:right w:val="single" w:color="DDDDDD" w:sz="1"/>
            </w:tcBorders>
            <w:shd w:fill="1B4F8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Accent colour</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Trust posts (most of the week)</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Green #1A6B3C</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#FFFFFF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Amber #F5A623 for numbers</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Information posts (how it works)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Cream #F4F1EC</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Near-black #1A1A1A</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Blue #1B4F8A for labels</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Launch posts (25 May + 1 June)</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Blue #1B4F8A</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#FFFFFF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Amber #F5A623 for date/CTA</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Maths / value posts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Cream #F4F1EC</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Near-black #1A1A1A</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Amber for big numbers, green divider</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Closing / warm posts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Near-black #1A1A1A</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#FFFFFF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Green or amber for one accent element</w:t>
            </w:r>
          </w:p>
        </w:tc>
      </w:tr>
    </w:tbl>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Typography</w:t>
      </w:r>
    </w:p>
    <w:p>
      <w:pPr>
        <w:spacing w:after="80" w:before="80"/>
      </w:pPr>
      <w:r>
        <w:rPr>
          <w:rFonts w:ascii="Arial" w:cs="Arial" w:eastAsia="Arial" w:hAnsi="Arial"/>
          <w:color w:val="1A1A1A"/>
          <w:sz w:val="22"/>
          <w:szCs w:val="22"/>
        </w:rPr>
        <w:t xml:space="preserve">SVC does not have a locked font because social media graphics are built in various tools (Canva, Adobe Express, etc.). What matters is the weight and hierarchy, not the specific typeface. Choose clean, modern sans-serif fonts. Avoid decorative, script, or novelty fonts entirely.</w:t>
      </w:r>
    </w:p>
    <w:p>
      <w:pPr>
        <w:spacing w:after="80" w:before="80"/>
      </w:pPr>
      <w:r>
        <w:rPr>
          <w:rFonts w:ascii="Arial" w:cs="Arial" w:eastAsia="Arial" w:hAnsi="Arial"/>
          <w:color w:val="1A1A1A"/>
          <w:sz w:val="22"/>
          <w:szCs w:val="22"/>
        </w:rPr>
        <w:t xml:space="preserve">Recommended free fonts that work well with the SVC palette: Montserrat (Google Fonts), Open Sans (Google Fonts), Poppins (Google Fonts). For web use: the site designer may use any clean sans-serif that matches the brand weight and warmth.</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400"/>
        <w:gridCol w:w="3226"/>
      </w:tblGrid>
      <w:tr>
        <w:trPr>
          <w:tblHeader/>
        </w:trPr>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Element</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Font</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Weight</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Size guide</w:t>
            </w:r>
          </w:p>
        </w:tc>
        <w:tc>
          <w:tcPr>
            <w:tcW w:type="auto" w:w="1"/>
            <w:gridSpan w:val="1"/>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Notes</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Headlines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bold sans-serif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Bold, 600-700 weight</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40-60px on social, H1 on web</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or near-black only. Never amber or green on a busy background.</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Subheadlines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sans-serif</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Regular or medium</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22-28px on social, H2 on web</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Same colour family as headline, slightly smaller.</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Body text</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readable sans-serif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Regular, 400 weight</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16-18px on web, 18-22px social</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Near-black on cream. White on dark backgrounds. Never amber.</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Labels / kickers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condensed sans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Bold, uppercase</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12-14px</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Used for category labels like POST TYPE or LAUNCH DATE.</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Numbers / stats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bold sans-serif</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Bold or black weight</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64-80px on social graphics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Always in Amber #F5A623. This is how key numbers stand out.</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1A"/>
                <w:sz w:val="20"/>
                <w:szCs w:val="20"/>
              </w:rPr>
              <w:t xml:space="preserve">URLs / CTAs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Any sans-serif</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Medium or bold</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16-18px</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on dark backgrounds. Amber or green acceptable on cream.</w:t>
            </w:r>
          </w:p>
        </w:tc>
      </w:tr>
    </w:tbl>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Logo usage</w:t>
      </w:r>
    </w:p>
    <w:p>
      <w:pPr>
        <w:spacing w:after="80" w:before="80"/>
      </w:pPr>
      <w:r>
        <w:rPr>
          <w:rFonts w:ascii="Arial" w:cs="Arial" w:eastAsia="Arial" w:hAnsi="Arial"/>
          <w:color w:val="1A1A1A"/>
          <w:sz w:val="22"/>
          <w:szCs w:val="22"/>
        </w:rPr>
        <w:t xml:space="preserve">The current SVC logo is a rainbow lightbulb inside a shopping trolley, surrounded by a rainbow ring. On social media graphics, the logo should be placed small and in a corner, typically bottom right or top right. It is a signature, not a design element.</w:t>
      </w:r>
    </w:p>
    <w:p>
      <w:pPr>
        <w:spacing w:after="80" w:before="80"/>
      </w:pPr>
      <w:r>
        <w:rPr>
          <w:rFonts w:ascii="Arial" w:cs="Arial" w:eastAsia="Arial" w:hAnsi="Arial"/>
          <w:color w:val="1A1A1A"/>
          <w:sz w:val="22"/>
          <w:szCs w:val="22"/>
        </w:rPr>
        <w:t xml:space="preserve">The logo should never be the centrepiece of a social graphic. The message and colour carry the design. The logo signs it.</w:t>
      </w:r>
    </w:p>
    <w:p>
      <w:pPr>
        <w:spacing w:after="80" w:before="80"/>
      </w:pPr>
      <w:r>
        <w:rPr>
          <w:rFonts w:ascii="Arial" w:cs="Arial" w:eastAsia="Arial" w:hAnsi="Arial"/>
          <w:color w:val="1A1A1A"/>
          <w:sz w:val="22"/>
          <w:szCs w:val="22"/>
        </w:rPr>
        <w:t xml:space="preserve">On dark backgrounds (green, blue, near-black) the logo works as-is. On cream backgrounds, check that the lighter colours in the logo are still visible. If not, add a small white circle behind the logo as a base.</w:t>
      </w:r>
    </w:p>
    <w:p>
      <w:pPr>
        <w:spacing w:after="80" w:before="80"/>
      </w:pPr>
      <w:r>
        <w:rPr>
          <w:rFonts w:ascii="Arial" w:cs="Arial" w:eastAsia="Arial" w:hAnsi="Arial"/>
          <w:color w:val="1A1A1A"/>
          <w:sz w:val="22"/>
          <w:szCs w:val="22"/>
        </w:rPr>
        <w:t xml:space="preserve">Never stretch, rotate, recolour or add effects to the logo.</w:t>
      </w:r>
    </w:p>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Design rules for social media</w:t>
      </w:r>
    </w:p>
    <w:p>
      <w:pPr>
        <w:spacing w:after="80" w:before="80"/>
      </w:pPr>
      <w:r>
        <w:rPr>
          <w:rFonts w:ascii="Arial" w:cs="Arial" w:eastAsia="Arial" w:hAnsi="Arial"/>
          <w:color w:val="1A1A1A"/>
          <w:sz w:val="22"/>
          <w:szCs w:val="22"/>
        </w:rPr>
        <w:t xml:space="preserve">These rules apply to every SVC social media graphic published on Facebook or any other platform.</w:t>
      </w:r>
    </w:p>
    <w:p>
      <w:pPr>
        <w:spacing w:after="60" w:before="80"/>
      </w:pPr>
      <w:r>
        <w:rPr>
          <w:rFonts w:ascii="Arial" w:cs="Arial" w:eastAsia="Arial" w:hAnsi="Arial"/>
          <w:b/>
          <w:bCs/>
          <w:color w:val="1A1A1A"/>
          <w:sz w:val="22"/>
          <w:szCs w:val="22"/>
        </w:rPr>
        <w:t xml:space="preserve">Format and size</w:t>
      </w:r>
    </w:p>
    <w:p>
      <w:pPr>
        <w:spacing w:after="80" w:before="80"/>
      </w:pPr>
      <w:r>
        <w:rPr>
          <w:rFonts w:ascii="Arial" w:cs="Arial" w:eastAsia="Arial" w:hAnsi="Arial"/>
          <w:color w:val="1A1A1A"/>
          <w:sz w:val="22"/>
          <w:szCs w:val="22"/>
        </w:rPr>
        <w:t xml:space="preserve">All Facebook feed posts: 1080 x 1080px (square). Facebook Stories if used: 1080 x 1920px. Cover photo: 820 x 312px. Profile photo: 170 x 170px (use the SVC logo centred on a green #1A6B3C background).</w:t>
      </w:r>
    </w:p>
    <w:p>
      <w:pPr>
        <w:spacing w:after="60" w:before="80"/>
      </w:pPr>
      <w:r>
        <w:rPr>
          <w:rFonts w:ascii="Arial" w:cs="Arial" w:eastAsia="Arial" w:hAnsi="Arial"/>
          <w:b/>
          <w:bCs/>
          <w:color w:val="1A1A1A"/>
          <w:sz w:val="22"/>
          <w:szCs w:val="22"/>
        </w:rPr>
        <w:t xml:space="preserve">Buttons and CTA elements</w:t>
      </w:r>
    </w:p>
    <w:p>
      <w:pPr>
        <w:spacing w:after="80" w:before="80"/>
      </w:pPr>
      <w:r>
        <w:rPr>
          <w:rFonts w:ascii="Arial" w:cs="Arial" w:eastAsia="Arial" w:hAnsi="Arial"/>
          <w:color w:val="1A1A1A"/>
          <w:sz w:val="22"/>
          <w:szCs w:val="22"/>
        </w:rPr>
        <w:t xml:space="preserve">All buttons and CTA shapes must use sharp rectangles with no rounded corners. This applies to website buttons, graphic call-to-action boxes, and any UI element. Rounded corners read as casual and undermine the trustworthiness the brand needs to project.</w:t>
      </w:r>
    </w:p>
    <w:p>
      <w:pPr>
        <w:spacing w:after="60" w:before="80"/>
      </w:pPr>
      <w:r>
        <w:rPr>
          <w:rFonts w:ascii="Arial" w:cs="Arial" w:eastAsia="Arial" w:hAnsi="Arial"/>
          <w:b/>
          <w:bCs/>
          <w:color w:val="1A1A1A"/>
          <w:sz w:val="22"/>
          <w:szCs w:val="22"/>
        </w:rPr>
        <w:t xml:space="preserve">Text on graphics</w:t>
      </w:r>
    </w:p>
    <w:p>
      <w:pPr>
        <w:spacing w:after="80" w:before="80"/>
      </w:pPr>
      <w:r>
        <w:rPr>
          <w:rFonts w:ascii="Arial" w:cs="Arial" w:eastAsia="Arial" w:hAnsi="Arial"/>
          <w:color w:val="1A1A1A"/>
          <w:sz w:val="22"/>
          <w:szCs w:val="22"/>
        </w:rPr>
        <w:t xml:space="preserve">Every graphic should have one primary message and one secondary message. Do not put more than three lines of text on a social graphic. The caption does the explaining. The graphic does the stopping.</w:t>
      </w:r>
    </w:p>
    <w:p>
      <w:pPr>
        <w:spacing w:after="60" w:before="80"/>
      </w:pPr>
      <w:r>
        <w:rPr>
          <w:rFonts w:ascii="Arial" w:cs="Arial" w:eastAsia="Arial" w:hAnsi="Arial"/>
          <w:b/>
          <w:bCs/>
          <w:color w:val="1A1A1A"/>
          <w:sz w:val="22"/>
          <w:szCs w:val="22"/>
        </w:rPr>
        <w:t xml:space="preserve">URL placement</w:t>
      </w:r>
    </w:p>
    <w:p>
      <w:pPr>
        <w:spacing w:after="80" w:before="80"/>
      </w:pPr>
      <w:r>
        <w:rPr>
          <w:rFonts w:ascii="Arial" w:cs="Arial" w:eastAsia="Arial" w:hAnsi="Arial"/>
          <w:color w:val="1A1A1A"/>
          <w:sz w:val="22"/>
          <w:szCs w:val="22"/>
        </w:rPr>
        <w:t xml:space="preserve">Every post caption must include smartvalueclub.co.za as a plain URL, not just 'link in bio'. Showing the actual domain builds trust with an audience that is cautious about clicking unknown links.</w:t>
      </w:r>
    </w:p>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What not to do</w:t>
      </w:r>
    </w:p>
    <w:p>
      <w:pPr>
        <w:spacing w:after="80" w:before="80"/>
      </w:pPr>
      <w:r>
        <w:rPr>
          <w:rFonts w:ascii="Arial" w:cs="Arial" w:eastAsia="Arial" w:hAnsi="Arial"/>
          <w:color w:val="1A1A1A"/>
          <w:sz w:val="22"/>
          <w:szCs w:val="22"/>
        </w:rPr>
        <w:t xml:space="preserve">These rules are as important as the rules above. Consistency in what SVC avoids is what separates it from the cluttered, untrustworthy visual landscape that South African consumers are already tuning out.</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auto" w:w="1"/>
            <w:gridSpan w:val="1"/>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Do not do this</w:t>
            </w:r>
          </w:p>
        </w:tc>
        <w:tc>
          <w:tcPr>
            <w:tcW w:type="auto" w:w="1"/>
            <w:gridSpan w:val="1"/>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Why not</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the yellow from the old Facebook ads (#FFD700 type yellow)</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It reads as a market flyer or taxi rank billboard. The audience has learned to ignore it.</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red in any form</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In the South African context red reads as danger, debt, warning or political. Avoid entirely.</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rounded buttons or rounded graphic elements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Sharp rectangles only. Rounded corners read as casual and untrustworthy to a cost-conscious audience.</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more than three colours in a single graphic</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Green + white + amber is enough. Adding blue AND green AND amber AND cream in one post = visual noise.</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amber as a background colour</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Amber is an accent only. A full amber background reads as a warning sign. Always use green, blue or cream as the base.</w:t>
            </w:r>
          </w:p>
        </w:tc>
      </w:tr>
      <w:tr>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Use plain white as a background on social posts</w:t>
            </w:r>
          </w:p>
        </w:tc>
        <w:tc>
          <w:tcPr>
            <w:tcW w:type="auto" w:w="1"/>
            <w:gridSpan w:val="1"/>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White gets lost in the Facebook feed. Use warm cream #F4F1EC instead for light posts.</w:t>
            </w:r>
          </w:p>
        </w:tc>
      </w:tr>
      <w:tr>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Mix SVC colours with Moxie colours</w:t>
            </w:r>
          </w:p>
        </w:tc>
        <w:tc>
          <w:tcPr>
            <w:tcW w:type="auto" w:w="1"/>
            <w:gridSpan w:val="1"/>
            <w:tcBorders>
              <w:top w:val="single" w:color="DDDDDD" w:sz="1"/>
              <w:left w:val="single" w:color="DDDDDD" w:sz="1"/>
              <w:bottom w:val="single" w:color="DDDDDD" w:sz="1"/>
              <w:right w:val="single" w:color="DDDDDD" w:sz="1"/>
            </w:tcBorders>
            <w:shd w:fill="F4F1EC"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0"/>
                <w:szCs w:val="20"/>
              </w:rPr>
              <w:t xml:space="preserve">Moxie uses burnt orange and deep teal. Those are Moxie's colours. SVC uses green, blue and amber. Never mix the two palettes in one graphic.</w:t>
            </w:r>
          </w:p>
        </w:tc>
      </w:tr>
    </w:tbl>
    <w:p>
      <w:pPr>
        <w:pBdr>
          <w:bottom w:val="single" w:color="1A6B3C" w:sz="4" w:space="1"/>
        </w:pBdr>
        <w:spacing w:after="200" w:before="200"/>
      </w:pPr>
    </w:p>
    <w:p>
      <w:pPr>
        <w:spacing w:after="160" w:before="320"/>
      </w:pPr>
      <w:r>
        <w:rPr>
          <w:rFonts w:ascii="Arial" w:cs="Arial" w:eastAsia="Arial" w:hAnsi="Arial"/>
          <w:b/>
          <w:bCs/>
          <w:color w:val="1A6B3C"/>
          <w:sz w:val="28"/>
          <w:szCs w:val="28"/>
        </w:rPr>
        <w:t xml:space="preserve">SVC and Moxie Magazine</w:t>
      </w:r>
    </w:p>
    <w:p>
      <w:pPr>
        <w:spacing w:after="80" w:before="80"/>
      </w:pPr>
      <w:r>
        <w:rPr>
          <w:rFonts w:ascii="Arial" w:cs="Arial" w:eastAsia="Arial" w:hAnsi="Arial"/>
          <w:color w:val="1A1A1A"/>
          <w:sz w:val="22"/>
          <w:szCs w:val="22"/>
        </w:rPr>
        <w:t xml:space="preserve">Smart Value Club and Moxie Magazine are sister brands under the same parent company. SVC is the savings membership. Moxie is the family discovery magazine included free with SVC membership.</w:t>
      </w:r>
    </w:p>
    <w:p>
      <w:pPr>
        <w:spacing w:after="80" w:before="80"/>
      </w:pPr>
      <w:r>
        <w:rPr>
          <w:rFonts w:ascii="Arial" w:cs="Arial" w:eastAsia="Arial" w:hAnsi="Arial"/>
          <w:color w:val="1A1A1A"/>
          <w:sz w:val="22"/>
          <w:szCs w:val="22"/>
        </w:rPr>
        <w:t xml:space="preserve">The two brands have completely separate visual identities by design. Moxie uses: Burnt orange #C85A1E, Deep teal #0B6E6E, Cream #F7F3EE, Charcoal #1E2020, and the Playfair Display / Barlow Condensed / Source Serif 4 font system.</w:t>
      </w:r>
    </w:p>
    <w:p>
      <w:pPr>
        <w:spacing w:after="80" w:before="80"/>
      </w:pPr>
      <w:r>
        <w:rPr>
          <w:rFonts w:ascii="Arial" w:cs="Arial" w:eastAsia="Arial" w:hAnsi="Arial"/>
          <w:color w:val="1A1A1A"/>
          <w:sz w:val="22"/>
          <w:szCs w:val="22"/>
        </w:rPr>
        <w:t xml:space="preserve">SVC uses: Forest green #1A6B3C, Deep blue #1B4F8A, Warm amber #F5A623, Near-black #1A1A1A, and Warm cream #F4F1EC with clean sans-serif fonts.</w:t>
      </w:r>
    </w:p>
    <w:p>
      <w:pPr>
        <w:spacing w:after="80" w:before="80"/>
      </w:pPr>
      <w:r>
        <w:rPr>
          <w:rFonts w:ascii="Arial" w:cs="Arial" w:eastAsia="Arial" w:hAnsi="Arial"/>
          <w:color w:val="1A1A1A"/>
          <w:sz w:val="22"/>
          <w:szCs w:val="22"/>
        </w:rPr>
        <w:t xml:space="preserve">Never combine the two palettes in a single graphic. When SVC posts mention Moxie (e.g. 'Moxie Magazine is included free'), show the Moxie logo separately with its own colours but keep the overall post in the SVC palette.</w:t>
      </w:r>
    </w:p>
    <w:p>
      <w:pPr>
        <w:pBdr>
          <w:bottom w:val="single" w:color="1A6B3C" w:sz="4" w:space="1"/>
        </w:pBdr>
        <w:spacing w:after="200" w:before="200"/>
      </w:pPr>
    </w:p>
    <w:p>
      <w:pPr>
        <w:spacing w:after="40" w:before="160"/>
      </w:pPr>
      <w:r>
        <w:rPr>
          <w:rFonts w:ascii="Arial" w:cs="Arial" w:eastAsia="Arial" w:hAnsi="Arial"/>
          <w:color w:val="888888"/>
          <w:sz w:val="18"/>
          <w:szCs w:val="18"/>
        </w:rPr>
        <w:t xml:space="preserve">Smart Value Club  |  Brand Identity Guide  |  May 2026  |  smartvalueclub.co.za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2026-05-24T10:12:05.667Z</dcterms:created>
  <dcterms:modified xsi:type="dcterms:W3CDTF">2026-05-24T10:12:05.667Z</dcterms:modified>
</cp:coreProperties>
</file>

<file path=docProps/custom.xml><?xml version="1.0" encoding="utf-8"?>
<Properties xmlns="http://schemas.openxmlformats.org/officeDocument/2006/custom-properties" xmlns:vt="http://schemas.openxmlformats.org/officeDocument/2006/docPropsVTypes"/>
</file>