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BB79" w14:textId="77777777" w:rsidR="00656CE5" w:rsidRPr="00CA17FD" w:rsidRDefault="00656CE5" w:rsidP="00656CE5">
      <w:pPr>
        <w:pStyle w:val="Heading1"/>
      </w:pPr>
      <w:r w:rsidRPr="00CA17FD">
        <w:tab/>
      </w:r>
      <w:bookmarkStart w:id="0" w:name="_Toc221883768"/>
      <w:r w:rsidRPr="00CA17FD">
        <w:rPr>
          <w:rFonts w:hint="eastAsia"/>
        </w:rPr>
        <w:t>台灣三大民變</w:t>
      </w:r>
      <w:bookmarkEnd w:id="0"/>
    </w:p>
    <w:p w14:paraId="670EF49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CAF4D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問題</w:t>
      </w:r>
    </w:p>
    <w:p w14:paraId="5C1FB2B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183C2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清代台灣的民變是否都是農民起義？</w:t>
      </w:r>
    </w:p>
    <w:p w14:paraId="07C8489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另外在討論朱案之前，有二個老問題必須先提及。其一是清代台灣的民變是否都為農民起義？「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農民起義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」是中國大陸學者在評定清代社會動亂時，口徑一致的說法</w:t>
      </w:r>
    </w:p>
    <w:p w14:paraId="2995609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A80A6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A3E11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農民起義應該不是單純指在農業社會發動的舉事而已；最重要的是它富有階級的概念，設法透過武力的方式達成統治權替的目的。然而當時舉事的領導者、參與者，都真的有階級的概念嗎？</w:t>
      </w:r>
    </w:p>
    <w:p w14:paraId="20FE263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10DBC9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07C85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清代台灣的民變是反清舉事，還是官逼民反？</w:t>
      </w:r>
    </w:p>
    <w:p w14:paraId="209C836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其二是清代台灣的民變，本質上是帶有政治色彩的反清舉事，還是從一般抗官舉事演變成的燎原之亂？</w:t>
      </w:r>
    </w:p>
    <w:p w14:paraId="2F69ADD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43E8CB0" w14:textId="77777777" w:rsidR="00656CE5" w:rsidRPr="00CA17FD" w:rsidRDefault="00656CE5" w:rsidP="00656CE5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EA7FA4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林爽文事件</w:t>
      </w:r>
    </w:p>
    <w:p w14:paraId="3D39546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68C35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天地會不少成員是地主，並非農民起義</w:t>
      </w:r>
    </w:p>
    <w:p w14:paraId="5D1A05F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對於該民變的性質，之前的研究已有精彩的討論，例如：有謂反清民起義、反貪官起義、地主階級領道的起義、農民階級領導反地主階級的起義、天地會領導下城鄉小生產者反貪官的武裝鬥爭。但用「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階級矛盾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」來詮釋民變，仍是中國大陸學者研究的主軸。</w:t>
      </w:r>
    </w:p>
    <w:p w14:paraId="4A62D0A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BEAA7C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33375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美國學者許文雄利用清宮檔案，把林陣營參與者的背景做更系統的整理，結果發現先前天地會成員與之後舉事被拿獲者，在職業別上有些許的不同，其差別在於「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地主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」的人數。前者統計出有地主（包括富翁）5人，後者竟多達18人。也就是說在舉事之後，天地會組成分子有擴大參與的跡象，尤其以地主身份加入者最為顯眼。所以說把該事件視為農民起義，其實是有待商榷的。</w:t>
      </w:r>
    </w:p>
    <w:p w14:paraId="3BDFBBD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136AEE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9E1A94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官逼民反，非反清復明</w:t>
      </w:r>
    </w:p>
    <w:p w14:paraId="61286B0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那麼它的本質應該為何呢？現存最早的一份是天運年十二月八日（1787．1．26）貼於茄冬坑（南投市）的曉諭，大意是「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台灣皆貪官污吏，擾害生靈本帥不忍不誅，以救吾民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669DC73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F0C8F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959D3B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第二份發於順天年三月（1787．4），開頭就是照得本盟主因貪官污吏剝民脂膏，愛是順天行道共舉義旗，剿除貪污拯救萬民。</w:t>
      </w:r>
    </w:p>
    <w:p w14:paraId="761AF6B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3783E1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F2262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第三份發於順天年七月（1787．8），開頭是照得本盟主，因文武貪污剝民膏脂，爰舉義旗共滅除以快民心。3</w:t>
      </w:r>
    </w:p>
    <w:p w14:paraId="02AEC2C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572CB2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FE9150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由此可見它並無任何政治或社會階級上的訴求，所要求的是剿除貪污拯救萬民而已。因此可以說它仍是抗官舉事演變成的燎原之亂，原因都是受不了官方無度的需索。</w:t>
      </w:r>
    </w:p>
    <w:p w14:paraId="4BD8874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CCB7E6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5BCD85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有天地會支持，天地會組織力強</w:t>
      </w:r>
    </w:p>
    <w:p w14:paraId="28C4277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不過如此的「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官逼民反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還是與朱案有相異之處，那就是林案背後有天地會為依恃，不同於朱案舉事前僅是簡單的序齒拜把。天地會的重要性在於，它形成一個組織性的平台，可以容納許多職業不同的人參與。所以除了地主之外，還包括：小販、傭工、和尚、屠夫、挑夫、捕役、書吏、店家等等</w:t>
      </w:r>
    </w:p>
    <w:p w14:paraId="082A0FD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0AE734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88A81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許文雄，《林爽文起事和台灣的發展》，清代檔案與台灣史研究學術研討會，</w:t>
      </w:r>
      <w:r w:rsidRPr="00CA17FD">
        <w:rPr>
          <w:rFonts w:ascii="PMingLiU" w:eastAsia="PMingLiU" w:hAnsi="PMingLiU" w:cs="Times New Roman"/>
          <w:sz w:val="22"/>
          <w:szCs w:val="22"/>
        </w:rPr>
        <w:t>2001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年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</w:t>
      </w:r>
      <w:r w:rsidRPr="00CA17FD">
        <w:rPr>
          <w:rFonts w:ascii="PMingLiU" w:eastAsia="PMingLiU" w:hAnsi="PMingLiU" w:cs="Times New Roman"/>
          <w:sz w:val="22"/>
          <w:szCs w:val="22"/>
        </w:rPr>
        <w:t>15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16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日，頁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12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48A5FAA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28EF47A" w14:textId="77777777" w:rsidR="00656CE5" w:rsidRPr="00CA17FD" w:rsidRDefault="00656CE5" w:rsidP="00656CE5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6145AB2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C5132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由科公告而稱它是因抗官演變成燎原是有原因，這必須從乾隆四十九年三月（1784．4），福建漳州人嚴煙在台傳播天地會說起。同年嚴煙在彰化縣阿密里莊（台中縣烏日鄉）遇見林爽文後，因嚴氏見林爽文為人慷慨，再加上林氏主動要求入會，遂把天地會暗號、口訣傳給他。林爽文隨後又約多人人會，於是台灣天地會成立。</w:t>
      </w:r>
    </w:p>
    <w:p w14:paraId="4B7B7F6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D4596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C76B85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乾隆五十一年六月（</w:t>
      </w:r>
      <w:r w:rsidRPr="00CA17FD">
        <w:rPr>
          <w:rFonts w:ascii="PMingLiU" w:eastAsia="PMingLiU" w:hAnsi="PMingLiU" w:cs="Times New Roman"/>
          <w:sz w:val="22"/>
          <w:szCs w:val="22"/>
        </w:rPr>
        <w:t>1786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諸羅縣民楊光勳、楊媽世兄第，因析分家產不睦各自結會以援。楊光勳組添弟會，楊媽世組雷公會彼此互鬥。當月署諸羅知縣董啓埏（原職台防同知）聞訊，恐械鬥釀成大案，率領兵役逮捕一乾人等。同月該縣石榴班兵拿天地會分子張烈。於是被董啓埏漏捉的楊光勳，遂在張烈押解途中劫囚逃逸。爾後楊旋被捕獲，但張逃往大里杙（台中縣大里市）投靠林爽文。同年八月（1786．9）林爽文在大里杙邀集夥伴，再次歃血焚表拜盟約誓。1</w:t>
      </w:r>
    </w:p>
    <w:p w14:paraId="718A6EA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6C37AA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444E98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現在的問題是為什麼添弟會的楊光勳，要出手幫助天地會的張烈呢？多數的研究者認為添弟會並非天地會的化名，事實上它們是兩個不同的組織。因此可能的原因就是張烈、楊光勳，二人其中之一或是二人，既是添弟會的成員，也是天地會的成員。2</w:t>
      </w:r>
    </w:p>
    <w:p w14:paraId="12BFB4D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F8A4D7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C9A2A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現藏台北故宮博物院軍機處檔的林爽文《供詞》，就提到當時「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鬥六門地方有楊光勳弟兄，因分家起釁立會招人入伙，被人告發並牽連我們，一齊呈告。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3再根據胡珠生的研究，同一時間除了嚴煙來台傳布天地會外，亦有李水、黃元、許四儀、盧孔、陳欺、許登、林漏、林葉、黃添、陳葉、林寧來台傳布天地會。只是在眾多天地會支系中，以嚴煙一林爽文這一支最盛。4</w:t>
      </w:r>
    </w:p>
    <w:p w14:paraId="6D716F6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CCA07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35808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林爽文在收留張烈之後，官府對其事的處理分成二派；一派以新任彰化知縣俞峻為代表，主張此輩非急治不可，欲嚴捕之；另一派以臬司李永祺、台灣鎮總兵官柴大紀為代表，欲大事化小僅究楊光勳案。5</w:t>
      </w:r>
    </w:p>
    <w:p w14:paraId="3B8F84F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ECE91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AB7371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年十一月六日（1786．12．25）台灣鎮總兵官柴大紀巡閱北路，七日抵彰化縣城後旋要回郡，俞峻阻止仍不依。十一月十六日（1787．1．4）在台灣道永福的堅持下，柴大紀勉強調派鎮標中營游擊耿世文，統帶300名兵丁開赴彰化，並傳檄北路協副將赫生額前往大里杙捕。永福怕有變，亦委台灣知府孫景燧赴彰化佐理。十一月二十二日（1．10）赫生額、耿世文、俞峻駐紮大敦（台中市西屯區），官方的記錄是此時莊民至軍前獻款，大軍喜之遂不為備，然真是如此嗎？6實情是官軍威脅莊民要擒獻林爽文，否則大肆毀村，且不分青紅皂白先焚數小村充作警告。因此林爽文得以挾民怨，集眾大舉攻營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</w:p>
    <w:p w14:paraId="01C9C42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477C31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854EC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竪旗舉兵一開始卻不是林的意思，反而在同伙的推戴下，讓他騎虎難下成為抗官之首。根據林爽文與三弟林躍星、族叔林繞的《供詞》，最先有反念的是林洋、王芬、劉升等。林氏族長——林石、林繞見狀不對，趕緊把林爽文藏匿在糞箕湖（台中縣霧峰鄉）內山。</w:t>
      </w:r>
    </w:p>
    <w:p w14:paraId="222B58C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FA485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B7628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劉升本人也供稱，十一月二十五日（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）有二百餘人集結於茄荖山（台中縣草屯鎮），原本要推林爽文為大哥，但林不出只得讓他帶領。</w:t>
      </w:r>
    </w:p>
    <w:p w14:paraId="0D4C35E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BCBCB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6A1154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他們在十一月二十七日（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以千人之眾夜襲大墩營盤，斬殺赫、耿、俞三人及兵役數百人。二十九日（1．17）以三四千人攻破彰化縣城，再孫景燧、北路理番同知長庚、彰化知縣劉基（台防同知卸任後署）、北路中軍都司王武宗。之後眾人不服升，執意要林爽文領道，在林洋的運作下，林爽文終於下山。2</w:t>
      </w:r>
    </w:p>
    <w:p w14:paraId="2CBAC36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E7022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49C9A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就在同日，大肚社番攜帶大甲社通事的文報，急赴府城報警。十二月初閩浙總督常青、福建巡撫徐嗣曾、陸路提督任承恩、水師提督黃仕簡均收到消息，立刻採取應變措施並繕折急奏，從朱批落款的時間來看，高宗在十二月二十七日（2．14）才得知此事。3</w:t>
      </w:r>
    </w:p>
    <w:p w14:paraId="49C952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B747B6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EAE003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陣營在攻取彰化縣城後，下一步該如何進行成為關鍵，他們知道官軍一定都在嚴陣以待。閩督撫與二提臣在接到消息的第一時間，除了調動內地大軍準備增援外，亦分飭營縣調派鄉勇、熟番協防，最重要的是分頭堵御，避免亂事擴大。4</w:t>
      </w:r>
    </w:p>
    <w:p w14:paraId="044C39B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B4F109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3CA5B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此時「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軍師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」董喜、陳奉獻計，大軍直赴南路，淡水戰事由偏師經略則可。只是鹿港切近彰化，必須再分兵取之。乾隆五十一年十二月一日（1787．1．19），林爽文留700人守彰，分600人由「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掃北將軍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」王芬（作）指揮襲擾淡水，自己親率千餘人南下襲取諸羅縣城。5</w:t>
      </w:r>
    </w:p>
    <w:p w14:paraId="68AEE33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84F2DC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9C677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同日淡水戰事即有進展。稍早護理淡水廳同知程峻、北路協右營守備懂得魁，接獲彰化縣城失陷的消息，立刻調集兵馬赴中港（苗栗縣竹南鎮）堵御。王芬的部隊沿山嶺行軍避開偵同，並聯絡到月眉（新竹縣峨眉鄉）莊民李同、貓里社（苗栗市）黃寧接應，暗渡至竹治外山丘。程峻聞訊旋回師北上，但過於輕敵急攻頂的官軍，被王芬伏擊於途中，隨後王攻城輕取淡水廳治得手後，民變軍不免松懈。王芬隨後把部眾分為兩股，一股</w:t>
      </w:r>
      <w:r w:rsidRPr="00CA17FD">
        <w:rPr>
          <w:rFonts w:ascii="PMingLiU" w:eastAsia="PMingLiU" w:hAnsi="PMingLiU" w:cs="Times New Roman"/>
          <w:sz w:val="22"/>
          <w:szCs w:val="22"/>
        </w:rPr>
        <w:t>5000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人守後壠（苗栗縣後龍鎮）、一股</w:t>
      </w:r>
      <w:r w:rsidRPr="00CA17FD">
        <w:rPr>
          <w:rFonts w:ascii="PMingLiU" w:eastAsia="PMingLiU" w:hAnsi="PMingLiU" w:cs="Times New Roman"/>
          <w:sz w:val="22"/>
          <w:szCs w:val="22"/>
        </w:rPr>
        <w:t>5000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人守廳治。</w:t>
      </w:r>
    </w:p>
    <w:p w14:paraId="7B39115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75B5F1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5CEF5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程峻的幕友壽同春見有機可乘，約前任竹巡檢李生椿、明治書院掌教孫讓，糾合義勇</w:t>
      </w:r>
      <w:r w:rsidRPr="00CA17FD">
        <w:rPr>
          <w:rFonts w:ascii="PMingLiU" w:eastAsia="PMingLiU" w:hAnsi="PMingLiU" w:cs="Times New Roman"/>
          <w:sz w:val="22"/>
          <w:szCs w:val="22"/>
        </w:rPr>
        <w:t>13000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人，於十二月三日（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）反攻光復廳治。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這些義勇都是新埔莊（新竹縣新埔鎮）陳紫雲、七十份莊（苗栗縣銅鑼鄉）鐘瑞生等客籍人士號召組成。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</w:p>
    <w:p w14:paraId="7357D17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0AFCA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8A437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至於在林爽文這一邊，他所經之處官軍無不望風披靡，其重要汛地如：鬥六門、笨港守兵皆避去。十二月四日（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）大軍抵西門外台鬥坑（嘉義市）。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諸羅縣城的守軍，前經鎮台大紀撥</w:t>
      </w:r>
      <w:r w:rsidRPr="00CA17FD">
        <w:rPr>
          <w:rFonts w:ascii="PMingLiU" w:eastAsia="PMingLiU" w:hAnsi="PMingLiU" w:cs="Times New Roman"/>
          <w:sz w:val="22"/>
          <w:szCs w:val="22"/>
        </w:rPr>
        <w:t>600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人馳援，加上原駐軍共有</w:t>
      </w:r>
      <w:r w:rsidRPr="00CA17FD">
        <w:rPr>
          <w:rFonts w:ascii="PMingLiU" w:eastAsia="PMingLiU" w:hAnsi="PMingLiU" w:cs="Times New Roman"/>
          <w:sz w:val="22"/>
          <w:szCs w:val="22"/>
        </w:rPr>
        <w:t>800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人。根據「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鎮北將軍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」林扇的《供詞》，他攻城指揮的部眾就有一千多人，尚不包括其餘的股匪，因此諸羅守軍其實是坐困孤城。六日（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）得內應，林軍從北門殺入，署知縣董啓埏、前署知縣唐鎰、鎮標左營游擊李中揚皆死之。</w:t>
      </w:r>
    </w:p>
    <w:p w14:paraId="364C098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E17125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628065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之前私家著述指出，林爽文在攻得彰化縣城後，即自命為「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順天大盟主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」，建年號「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順天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」，這在時間上有問題。根據「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鹿仔港管海口總爺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」高文麟的《供詞》，在取得彰城後是自命為「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盟主大元帥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」，然後再分封眾將軍、軍師。雖然在旗號上已書寫「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順天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」字樣，但並沒有提到建元。上文提及十二月八日（</w:t>
      </w:r>
      <w:r w:rsidRPr="00CA17FD">
        <w:rPr>
          <w:rFonts w:ascii="PMingLiU" w:eastAsia="PMingLiU" w:hAnsi="PMingLiU" w:cs="Times New Roman"/>
          <w:sz w:val="22"/>
          <w:szCs w:val="22"/>
        </w:rPr>
        <w:t>1787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），貼於茄冬坑的文告還用天運紀年，可見得直到攻取諸羅城後，林還沒有建元。現存最早一張署名順天大盟主的告示，是在順天年元月四日發出（</w:t>
      </w:r>
      <w:r w:rsidRPr="00CA17FD">
        <w:rPr>
          <w:rFonts w:ascii="PMingLiU" w:eastAsia="PMingLiU" w:hAnsi="PMingLiU" w:cs="Times New Roman"/>
          <w:sz w:val="22"/>
          <w:szCs w:val="22"/>
        </w:rPr>
        <w:t>1787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），所以順天年號與順天大盟主的出現，應是在往南進攻城時，林爽文才打出的名稱。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</w:p>
    <w:p w14:paraId="7889582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806E04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D7BC9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淡水廳城被官軍收復後，十二月八日（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王芬開始反攻。但戰事進行的極不順利，根據貓孟莊（苗栗市）股頭李載的《供詞》，他率領的一百餘人部眾進攻，在後壠受到粵籍義民的抵抗敗退。甚至於王芬在返回途中，還被鹿仔港義民拿獲正法。經過這次損失，林爽文沒有再北圖的計劃，僅命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游巡將軍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」王茶駐守犁頭店（台中市南屯區）。</w:t>
      </w:r>
    </w:p>
    <w:p w14:paraId="516BE0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29625A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307B3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連番的失利還不止於此，再根據「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海防同知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」劉志賢、「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副元帥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」楊振國的《供詞》，十二月十二日（1．30）台灣水師協左營守備邦光，率領義民多人反攻亦收復彰城。1</w:t>
      </w:r>
    </w:p>
    <w:p w14:paraId="6FF3181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EFE58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4618B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二月八日又有一場新的戰事爆發，那就是在台北盆地的激戰。由於竹塹廳治已固守，使得同屬一廳的台北，不必擔心林陣營的人馬能相互支援。然官軍還是贏得辛苦。當日有賊眾八百多名突到海山口（台北縣新莊市）搶劫，海山汛外委廖攀龍不支敗走。其實廖氏有通敵的嫌疑，在亂前就曾轉送二三十斤火藥給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總曹帥府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」林全。「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先帥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小文是台北戰場的大股首，也是天地會成員，在林爽文舉兵彰化之時，就計劃招到五百多人來個北、中呼應。不過據他供稱，十二月十二日署淡水營都司易連（原任該營守備）已得到情報，帶領兵丁、義民一千多人前來新莊擒拿，林小文不敵逃至崑崙山（台北縣龜山鄉）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林小文的回答避重就輕，若按檔案記載可不是這樣。</w:t>
      </w:r>
    </w:p>
    <w:p w14:paraId="252F94D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6E3D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93FC39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易連向閩督常青稟稱，十二月十日（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八芝蘭（台北市士林區）賊首賴水、郭穩，新莊賊首林小文等，下莊仔、中港厝（新莊市）賊首黃祖成等，擺接莊（台北縣板橋市）賊首賴樹等，滬尾（台北縣淡水鎮）、八里坌、長道坑（台北縣八里鄉）賊首何馬等皆竪旗。</w:t>
      </w:r>
    </w:p>
    <w:p w14:paraId="1E3FAA9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7F120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E38DD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十三日（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31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官軍反攻，易連親率兵丁由營盤直攻新莊，董得魁率兵從艋舺（台北市萬華區）渡河攻下莊，直抵草店尾大街（新莊市）。收復後易連再進攻（三山）國王廟。五百名義民由武灣（板橋市）渡河進攻中港厝，600名義民由中港厝進攻海山頭，粵籍義民埋伏彭厝莊（台北縣樹林市）截殺賊匪。</w:t>
      </w:r>
    </w:p>
    <w:p w14:paraId="48C4DE7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396B2D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581D3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同日再命滬尾莊義民300名、和尚洲莊（台北縣蘆洲鄉）義民600名、大坪頂莊（台北縣淡水鎮）義民400名，進攻滬尾、八里坌、長道坑的敵陣。</w:t>
      </w:r>
    </w:p>
    <w:p w14:paraId="5A651CB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40BADF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1D9E8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四日（2．1）淡水營千總張正耀率兵300名，配合和尚洲莊義民500名，以及北投、琪里岸莊（台北市北投區）義民600名，從上埤頭（台北市中山區），往東抵內湖白石湖山，再渡基隆河往西北攻抵八芝蘭員山仔。這一場戰役雙方損失慘重，各死傷百人。十五日（2．2）易連再率兵300名，從新莊搭船經淡水河、新店溪，由溪州（台北縣永和市）登陸，直攻芎蕉腳（台北縣中和市）。張正耀率義民800名，由加臘仔（台北市萬華區）渡新店溪，直攻南勢角（中和市）。大坪林（台北縣新店市）義民500名，渡暗坑溪直攻暗坑仔（中和市）。</w:t>
      </w:r>
    </w:p>
    <w:p w14:paraId="2E571A3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E95E8A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0C2B3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三路合圍擺接的敵軍，林陣營大敗余部逃入藤寮坑山（台北縣土城市）。易連再命令石頭街莊（樹林市）粵籍義民700名，三角湧莊（台北縣三峽鎮）義民600名合攻檨仔林，殘匪復聚暗坑仔。1三十二月四日（1．22）台灣鎮總兵官柴大紀回奏，據稱已調撥鎮標300名、台灣水師協300名士兵，共同防守要地鐵線橋（台南縣新營市）。然這一支軍隊聽聞賊勢頗盛，遂退回三店（台南縣永康市）。</w:t>
      </w:r>
    </w:p>
    <w:p w14:paraId="45E3765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23F9D6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86624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五日（1．23）柴大紀帶兵北上，六日（1．24）行至灣里溪（台南縣善化鎮）時，得知諸羅縣城已失旋退回鹽橋（台南縣永康市）。2當時柴大紀逮獲間諜一名，問之下才知林爽文欲從海、陸夾攻城。原來民變軍從諸羅南下，陸路先進佔下茄冬（台南鄉後壁鄉），再襲擾鹽水港（台南縣鹽水鄉），並在大穆降（台南縣新化鎮）紮營，從此地到府城約擁眾數萬。至於海路攻擊者從笨港出發，七日（1．25）林的部眾利用漁船，在夜色的掩護下欲趁機登岸，但被守軍以火炮轟散。</w:t>
      </w:r>
    </w:p>
    <w:p w14:paraId="4775A3F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720614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041724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根據林陣營「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存城千總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」蘇普的《供詞》，他們在十二月八日（1．26）發動對鹽橋的攻擊。而參加府城攻防戰的有股首賴達率領的兩三百人，股首蔡福率領的二千多人，「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中南總統大元帥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」陳秀英指揮的一萬余人，「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鎮國大將軍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」柯春率領的五六百人，「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鎮北大將軍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九率領若干人等。官軍能以寡擊眾，可說全靠火器。林爽文自知火器難敵，利用沾濕的棉被外蒙牛皮當做巨盾，導引全軍攻擊前進。十二日（1．30）雙方在鹽橋決戰，官軍防線瀕臨失守，幸虧台灣知縣王露招募八百名義民戰，戰局才轉危為安。</w:t>
      </w:r>
    </w:p>
    <w:p w14:paraId="69CA0D8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776821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869602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四日（2．1）澎湖協右營蔡攀龍率700名士兵援台，這是第一批島外的援軍，府城軍民見有援兵來始有固守之志。3鹽橋戰事持續多久呢？根據林爽文供詞描述，這一場戰事一直持續到十二月三十日（2．17）為止。其間雙方互有勝負。</w:t>
      </w:r>
    </w:p>
    <w:p w14:paraId="2D99BF8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E55B3A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DAC39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二月十一至十三日（1．29～1．31）的戰鬥，官軍有辦法破敵，其實全靠火器建功。尤以十三日夜大紀用計，命令守備邱能成帶兵300名，繞至敵人後方，企圖利用火銃首尾夾擊。隔日林軍不察大敗，林爽文手臂亦中槍退至大穆降。4</w:t>
      </w:r>
    </w:p>
    <w:p w14:paraId="3B8D9C1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2A924D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DF674A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的攻勢受挫，但南路莊大田卻有斬獲。莊大田也是一位傳奇性的人物，歷史上都稱此案為林爽文事件，但實際上他們是一南一北的兩位渠魁。而莊的傳說不會比林爽文少，甚至在福州《潁川陳氏族譜》還稱他為鳳山盜魁。5根據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莊大田本人的《供詞》，他本人有田四十餘畝（約4甲），蔗園一年收糖二千餘斤，房子十餘間，顯然是一地主絕非盜魁。</w:t>
      </w:r>
    </w:p>
    <w:p w14:paraId="22E6789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EAC589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CEC99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C182C3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年十一月二十七日（1787．1．17）林陣營攻破彰化縣城，十二月初即遣人聯絡莊大田的族弟——莊大韭舉事。莊大招集一百餘人至阿里港（屏東縣里港鄉）搶劫，後因大非年僅20歲不能服眾，眾人欲公推莊大為大哥。然也跟林爽文的處境一樣，莊大田不願擔綱，遂躲到台灣縣三角窟（高雄縣旗山鎮），但最後還是被追回接受簇擁。十二月十二日（1．30）莊大田率領兩三千人，從篤家港（屏東縣里港鄉）發兵攻鳳山縣城（高雄市左營區）。此時莊大田自命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南路輔國大元帥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」，部眾目曰「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旗頭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」，從者曰「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旗腳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隔日城破知縣湯大奎、典史史謙死之，南路營參將瑚圖禮前因出城對陣幸免。十四日（2．1）府城見到南路營潰兵，方得知縣城失陷。之後瑚圖禮南奔打鼓港（高雄市鼓山區），再趁隙沿海岸線北逃回府城；駐紮山豬毛汛（屏東縣三地鄉）的下淡水營都司陳朝魁，未經戰陣也逃回府城。1南路營的慘敗相當沒有道理，早在十二月六日（1．24）台灣道永福就遣舉人曾中立至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六堆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」聯絡客粵籍義民。</w:t>
      </w:r>
    </w:p>
    <w:p w14:paraId="4665716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CBC6F6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0BC83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鳳山縣城破後，教諭葉夢令、訓道陳龍池，亦逃至埤頭（高雄縣鳳山市）組織義民。只是六堆的八千名義民反應太慢，在縣城被攻破後才出兵篤家、阿里港冀圖牽制。爾後莊陣營駐紮南仔坑（高雄市楠梓區），隔下淡水溪對六堆保持警戒。林爽文在大穆降獲知莊大田的捷報後圖謀再舉，台防同知楊廷理聞訊得知他們想會師於大武壠，遂想早一步出兵斷其合流。</w:t>
      </w:r>
    </w:p>
    <w:p w14:paraId="730BFBF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CDBF0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25F49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二十四日（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楊與鎮標中營守備王天植出陣，在大灣（台南縣永康市）與林陣營爆發激戰。此役林部左右包抄，官軍大敗楊、王二人幾不保，幸有熟番數十人隨護才能逃歸。楊的計劃失敗，林爽文、莊大田偏師終於在大武壠會合，對府城完成一個大包圍網。</w:t>
      </w:r>
    </w:p>
    <w:p w14:paraId="502418A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D3489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9494F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三十日（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林爽文設壇祭纛，準備大舉進攻府城，親率部眾攻大東門，台灣道永福與楊廷理拒之。林的偏師攻桶盤淺（台南市南區），台灣知縣王露率義民千人拒之。然林爽文過於躁進，被楊廷理出小東門、台灣水師協營游擊鄭嵩出小南門合圍，林部大敗撤退，鄭嵩趁勝救桶盤淺亦驅敵。此役林爽文鬥志銳減異，一來因淡水廳城、彰化縣城被官軍收復，二來聽聞內地將派大軍徵剿，遂有北歸意念。隔日他把大營改扎於鹽水港準備持久戰，自己先回諸羅縣城。22</w:t>
      </w:r>
    </w:p>
    <w:p w14:paraId="7E24500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21E02A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45823F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年十一月二十七日至五十二年一月四日（1787．1．151788．2．21），所謂林案的第一期就結束了。這一階段最為重要，因為月余的時間，都是台灣綠營獨自作戰的狀態，所以是討論地方武力一個很好的個案。它有三點必須注意：</w:t>
      </w:r>
    </w:p>
    <w:p w14:paraId="2468CB7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35377E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2C2F5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一，兵民比例的問題。從表四十二來看，雖說是乾隆二十一年（1756）的數據，但仍可粗淺做一參考。在所有廳、縣戍防中，以淡水兵民比例差距最小（表中稱桃竹苗／台北）。在桃竹苗的部分為14：1，此地較強的駐軍比例，迫使王芬北攻城時，要辛苦地從山丘行軍已避其鋒。再者是台北的部分為27：1，此次強的駐軍比例，使得官方在與民人武力合作的關係上，做出了一個最成功的示範。至於其他地方的駐軍比例，均已高過25：1的範圍，在戍防基礎上極為不利。尤其是台中的133：1，彰化的121：1，嘉義的136：1，無怪乎林爽文舉兵之初，可以很快衝破當地的防線。</w:t>
      </w:r>
    </w:p>
    <w:p w14:paraId="7E21D71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45015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524A9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官軍與民變軍人數的問題。台灣綠營人數是固定的（見表四十一），因此要討論的是支持官方的義民人數，以及林爽文、莊大陣營的人數。以往的研究結果總認為，林、莊舉事的迅猛是得益於天地會的支持；即靠著會黨潛伏的組織，才有一呼百應的效果。這種看法恐有待商榷，因為朱一貴事件也有類似的現象，但朱案就無會黨運作。為什麼會有這種效果？林案與朱案有一共同點，就是官軍在彈壓過程中，因不分青紅皂白所激起的民怨。這一點在亂初是一個有力的號召。所以從大墩戰役，直到府城大東門、桶盤淺戰役結束，小計林陣營招集約42100人，莊陣營約3000人。</w:t>
      </w:r>
    </w:p>
    <w:p w14:paraId="25045BC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426BE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31C7F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當然官方也非省油的燈，在招集義民人數上，亦有局部的優勢。台北就是一個典型的案例，當時共招募到6400人，比淡水營500名士兵還多出12倍。台北能在六天（1．28～2．2）之內定亂，全靠義民之功。</w:t>
      </w:r>
    </w:p>
    <w:p w14:paraId="0ED058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9E5819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A95AE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桃竹苗的義民人數更多為</w:t>
      </w:r>
      <w:r w:rsidRPr="00CA17FD">
        <w:rPr>
          <w:rFonts w:ascii="PMingLiU" w:eastAsia="PMingLiU" w:hAnsi="PMingLiU" w:cs="Times New Roman"/>
          <w:sz w:val="22"/>
          <w:szCs w:val="22"/>
        </w:rPr>
        <w:t>13000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人，可惜的是他們是在廳治淪陷後才招募，事功上比台北稍差一些。府城的表現也尚可，大致上也有</w:t>
      </w:r>
      <w:r w:rsidRPr="00CA17FD">
        <w:rPr>
          <w:rFonts w:ascii="PMingLiU" w:eastAsia="PMingLiU" w:hAnsi="PMingLiU" w:cs="Times New Roman"/>
          <w:sz w:val="22"/>
          <w:szCs w:val="22"/>
        </w:rPr>
        <w:t>1800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名義民參與協防，稍微彌補官兵的不足。六堆的</w:t>
      </w:r>
      <w:r w:rsidRPr="00CA17FD">
        <w:rPr>
          <w:rFonts w:ascii="PMingLiU" w:eastAsia="PMingLiU" w:hAnsi="PMingLiU" w:cs="Times New Roman"/>
          <w:sz w:val="22"/>
          <w:szCs w:val="22"/>
        </w:rPr>
        <w:t>8000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名義民在亂初僅表現自保而已，在戰略上也沒有和下淡水營（營盤在萬丹）結合；使得莊大田的部眾可以在無後顧之憂的情況下，急速進兵搶攻鳳山縣城。</w:t>
      </w:r>
    </w:p>
    <w:p w14:paraId="1011B3C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2A9AE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867AC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其三，官方對熟番的徵調。朱案之初的失敗經驗，讓官方重新再啓用它們，顯得格外謹慎。事實上十二月六日（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）台灣道永福，就曾招到熟番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人相助。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這些熟番也發揮一些作用，例如：二十四日（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）楊廷理與王天植能全身而退，就靠他們護衛。不過最重要的是爭取到彰化縣岸里大社熟番的助戰。台灣大學圖書館典藏一份珍貴的資料，就是在乾隆五十一年十二月底，由義（番）首潘士興與</w:t>
      </w:r>
      <w:r w:rsidRPr="00CA17FD">
        <w:rPr>
          <w:rFonts w:ascii="PMingLiU" w:eastAsia="PMingLiU" w:hAnsi="PMingLiU" w:cs="Times New Roman"/>
          <w:sz w:val="22"/>
          <w:szCs w:val="22"/>
        </w:rPr>
        <w:t>1200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名番丁署名的隨軍清冊，證明了台灣中部熟番與南部一樣，在林案的第一期就投効清廷。</w:t>
      </w:r>
    </w:p>
    <w:p w14:paraId="4D21B1E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0B219C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937F4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此外多數火器仍掌握在官軍手中，使得第一期戰況還有力輓狂瀾的餘地，也是功不可沒的因素。</w:t>
      </w:r>
    </w:p>
    <w:p w14:paraId="148658B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105B4C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2F40EE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從第二期開始，本書討論的焦點要放在內地大軍，對台灣守軍的增援方面。這肇因於官方能與台灣民、番武力合作的對象，在第一期大致上都有接觸。所以才有「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從官的從官、從賊的從賊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二大壁壘分明的陣營出現。清廷為了早日平亂，除了調動大軍渡台之外別無他法。第二期是從乾隆五十二年一月五日至三月二十日（1787．2．22～1787．5．7）。即福建水師提督黃仕簡、陸路提督任承恩在台指揮作戰階段。</w:t>
      </w:r>
    </w:p>
    <w:p w14:paraId="77EC95F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A435A6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EF607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542FD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黃氏在去年十二月十五日（2．2），自廈門登舟放洋後，到了元月四日（2．21）才在鹿耳門登岸。任氏在去年十二月十七日（2．4），自泉州開航後，到了元月六日（2．23）才在鹿仔港登岸。高宗對二提臣同時赴台甚感不滿，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豈有水陸兩提督遠涉重洋辦一匪類，置內地於不顧之理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」傳旨申斥。2</w:t>
      </w:r>
    </w:p>
    <w:p w14:paraId="3EBBFB9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CAF70F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8DE53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根據《紀略》的記載，遲至乾隆五十二年二月（1787．3）為止，援台的軍隊除了有水、陸二提標、金門鎮標、銅山營、長福營、興化營共4400名外，亦有海壇鎮總兵官壯猷指揮的1500名、延平協副將林天洛指揮的1000名、汀州鎮總兵官普吉保指揮的600名、福寧鎮標標右營游擊延山指揮的1000名、閩安協副將徐鼎士指揮的1000名。只是這9500名士兵部署得極不平均，大體維持府城守軍7500名，鹿仔港1000名，八里坌1000名（這1000名原本支援鹿仔港，因風漂流到台北）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：</w:t>
      </w:r>
      <w:r w:rsidRPr="00CA17FD">
        <w:rPr>
          <w:rFonts w:ascii="PMingLiU" w:eastAsia="PMingLiU" w:hAnsi="PMingLiU" w:cs="Times New Roman"/>
          <w:sz w:val="22"/>
          <w:szCs w:val="22"/>
        </w:rPr>
        <w:t>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淡水廳多了這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名的生力軍，加上原淡水營</w:t>
      </w:r>
      <w:r w:rsidRPr="00CA17FD">
        <w:rPr>
          <w:rFonts w:ascii="PMingLiU" w:eastAsia="PMingLiU" w:hAnsi="PMingLiU" w:cs="Times New Roman"/>
          <w:sz w:val="22"/>
          <w:szCs w:val="22"/>
        </w:rPr>
        <w:t>500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名士兵，招募到的義民</w:t>
      </w:r>
      <w:r w:rsidRPr="00CA17FD">
        <w:rPr>
          <w:rFonts w:ascii="PMingLiU" w:eastAsia="PMingLiU" w:hAnsi="PMingLiU" w:cs="Times New Roman"/>
          <w:sz w:val="22"/>
          <w:szCs w:val="22"/>
        </w:rPr>
        <w:t>6400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名，使得守軍戰力大增。一直到該亂被平定為止，敵軍都不敢再越雷池一步。所以說往後的戰事，都發生在彰、諸、台、鳳四縣。</w:t>
      </w:r>
    </w:p>
    <w:p w14:paraId="3BA0146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73B729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EA7A82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然林陣營的人馬此時又是怎麼部署呢？根據《供詞》描述：林爽文從諸羅返回大里杙建造土城、「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右都督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」何有志把守大肚（台中縣大肚鄉）、「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大都督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」林領率兩三千人把守烏日莊（台中縣烏日鄉）、「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副元帥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」林水返率二千餘人把守田中央（彰化縣田中鎮）、「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中南總統大元帥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」陳秀英率萬人把守大武壠至烏青坡（台南縣善化鎮至新化鎮）、「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輔信將軍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」郭漢生率二百餘人把守大肚、「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游擊將軍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」陳元把守烏日莊、「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水陸將軍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」陳商率三百餘人把守笨港、「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徵南大都督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」陳泮率二千餘人把守南投、股首蔡福把守諸羅縣城、股首李七把守鬥六門、吳領把守松柏坑（南投縣名間鄉）、股首賴應率百餘人把守三分埔莊（台中市北區）。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</w:p>
    <w:p w14:paraId="50EABAD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80E4EF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7F89F3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莊陣營人馬的部署是：乾隆五十二年元月莊大田扎大營於南潭（台南縣歸仁鄉），二月十五日（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）移至大武壠。旗頭林漢率四五十人把守大湖（高雄縣湖內鄉）、「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總先鋒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」鄭記率二千餘人把守中洲或蕭壠（俱在台南縣佳里鎮）、「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順天副元帥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」何光義率三四百人把守南潭、「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北門大將軍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」王周載把鳳山縣城、旗頭藍罩溫率</w:t>
      </w:r>
      <w:r w:rsidRPr="00CA17FD">
        <w:rPr>
          <w:rFonts w:ascii="PMingLiU" w:eastAsia="PMingLiU" w:hAnsi="PMingLiU" w:cs="Times New Roman"/>
          <w:sz w:val="22"/>
          <w:szCs w:val="22"/>
        </w:rPr>
        <w:t>300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人把守阿里港、旗頭陳媽把守大湖。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</w:p>
    <w:p w14:paraId="5801DFD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AF6396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0480D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觀察林、莊二陣營的布防，單從人數上來看，前者約有</w:t>
      </w:r>
      <w:r w:rsidRPr="00CA17FD">
        <w:rPr>
          <w:rFonts w:ascii="PMingLiU" w:eastAsia="PMingLiU" w:hAnsi="PMingLiU" w:cs="Times New Roman"/>
          <w:sz w:val="22"/>
          <w:szCs w:val="22"/>
        </w:rPr>
        <w:t>17600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人，比起後者</w:t>
      </w:r>
      <w:r w:rsidRPr="00CA17FD">
        <w:rPr>
          <w:rFonts w:ascii="PMingLiU" w:eastAsia="PMingLiU" w:hAnsi="PMingLiU" w:cs="Times New Roman"/>
          <w:sz w:val="22"/>
          <w:szCs w:val="22"/>
        </w:rPr>
        <w:t>2750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人多出六倍。</w:t>
      </w:r>
    </w:p>
    <w:p w14:paraId="4ECF142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9447BB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34B4F7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這些軍隊調動其實是有玄機的，關鍵在於莊大田麾下幾乎全集中在府城附近，林爽文把麾下一萬人馬交由陳秀英統帶，再與莊呼應對府城形成合圍。因此當時民變軍的分布，以府城外圍麋集約12000余人最多，其次才是林陣營的根據地——大里杙外圍，接近鹿仔港的大肚麋集約3200人。</w:t>
      </w:r>
    </w:p>
    <w:p w14:paraId="0B3420E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9DE4EB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07EFA2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這樣的布防有什麼缺點呢？那就是從府城到大肚的平原上，變成是林陣營防備最脆弱的地方，只要官軍有辦法突破府城的包圍網，一路向北急攻至彰化縣，林爽文就危殆矣。而這個計劃在第二期眼看就要成功了。</w:t>
      </w:r>
    </w:p>
    <w:p w14:paraId="724EA58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E31B25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94972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初官軍的人事安排有部分調整，元月八日（1787．2．25）上諭調江南提督藍元枚署福建陸路提督。十日（2．27）上諭閩浙總督常青與湖廣總督李堯職位對調，但常不必赴，仍留會辦軍務。3其實高宗會有這樣的安排，已隱含對黃仕簡、任承恩的不信任。</w:t>
      </w:r>
    </w:p>
    <w:p w14:paraId="5677157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18085A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A94FDD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十二日（1787．3．1）福建水師提督黃仕簡，首次向常青報告最新的作戰計劃。他把大軍分為二路，一路由台灣鎮總兵官柴大紀指揮，調派兵力2330余名，往北向諸羅挺進；一路由海壇鎮總兵官郝壯猷指揮，調派兵力2350余名，往南收復鳳山縣城。4十四日（3．3）任承恩在鹿港有最新的戰報傳來。原來三天前他命令游擊穆騰額帶兵500名，由林進剿南投（南投市）各莊。游擊海亮帶兵300名，並鄉勇、熟番人等進剿嵌頂（彰化縣二林鎮）各莊。守備常萬熊帶兵300名鄉勇進剿北投（南投縣草屯鎮）各莊，並派都司馬勳帶兵300名，駐紮下茄冬防範濁水溪後路。穆騰額先主攻許厝寮、上下湳仔（俱在彰化縣社頭鄉）敵陣，再攻林厝仔（彰化縣員林鎮）、施厝坪（南投市）。海亮一路前進，連陷內灣（彰化縣田中鎮）、竹腳寮、宮下仔、粗坑頭、三條侖、松柏坑、竹仔坑敵陣（俱在南投縣名間鄉）。常萬雄先在楓樹腳（彰化縣芬園鄉）紮營，之後直攻上下茄荖、月眉、北投、林仔頭（俱在草屯鎮）。1林爽文被任承恩的這波攻勢，干擾的有點心驚。元月十六（3．5）任大營拿獲間諜僧人三名，一問之下才得知林在三天前，已由諸羅縣城途經鬥六門，繞內山小路趕回大里杙。</w:t>
      </w:r>
    </w:p>
    <w:p w14:paraId="30DAD93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6CC61C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9D01C1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任氏當機立斷，把這幾天推進到敵陣的防線後撤。他調集穆騰額、海亮領兵600名，並署都司張奉廷率兵200名駐守馬鳴山（彰化縣秀水鄉）；另調司馬勳、常萬熊率兵700名駐守埔心莊（彰化縣埔心鄉）；並以700名兵力嚴守鹿仔港，就等林陣營的反攻。二十二日（3．11）林指揮數千兵馬，從八卦山東側殺來；雙方在柴坑仔（彰化市）、田中央（員林鎮）激戰。至黃昏林陣營詐敗，官兵追至大肚溪畔，伏兵立刻從竹圍衝出官軍大亂。幸好官軍攜有多門火銃，在林陣營趁勢反撲時還能壓制住。2任承恩的干擾戰略果然奏效，由於敵軍的注意力全集中在彰化縣的戰鬥上；元月十三日（1787．3．2）黃仕簡命柴大紀、郝壯猷從府城出陣，欲來個首尾夾攻。十八日（3．7）柴的先遣部隊在下茄冬（後壁鄉），與敵軍百餘人交火。十九日（3．8）的部隊在大湖（湖內鄉），與莊大陣營千餘人交火。3二十一日（3．10）柴大突破敵軍在府城北側的包圍網，並及時攻下三部竹（台南善化鎮），生擒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護駕大將軍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廖東。之後敵軍可說全營皆潰，柴大紀只花一天的時間，前鋒就攻抵諸羅城。根據柴的描述，諸羅有敵萬余人，戰鬥從中午到傍晚；城守營守備邱能成首先攻入，二十二日（3．11）夜收復諸羅縣城。4諸羅是收復回來了，但有柴大紀的奏折寫得這麼英勇嗎？</w:t>
      </w:r>
    </w:p>
    <w:p w14:paraId="3FD2371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E97F83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71A632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《供詞》記錄了林陣營失敗的經過。原來陳秀英把攻擊的矛頭指向柴頭港（台南市北區），忽略了官軍有突圍的可能。而戍守諸羅縣城的守將——「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保駕大軍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桂，股首許尚、蔡福、番婦留娘等，根本缺乏守城戰鬥的經驗。再者守城的人數，按私家的記載僅數百人而已，因此諸城很快被柴大紀攻克，也不讓人感到意外。只是柴的好運並未持續多久，林陣營部不能守，未必不能圍。柴大紀佔領諸城後，並沒有馬上急攻彰化縣，反而在城邑進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清鄉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」，錯失趁熱打鐵的良機。民軍重整旗鼓後，於二月又復聚於諸羅城，此後與敵軍展開了長達一年的圍城戰。</w:t>
      </w:r>
    </w:p>
    <w:p w14:paraId="3A5A6460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8C979D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54D59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柴大紀的失策是致命的，或許他認為彰化縣有任承恩負責，可以不需要急於支援。然這對任氏來說，卻是一個不利的消息。元月二十七日（3．16）任發出的奏折指出，官軍由於兵力不足，只能在平原分頭堵御。林爽文與其黨羽——陳泮、吳領，在大里杙與虎仔坑（名間鄉）呼應，即便官軍在平地獲勝，也很難立刻進入內山剿賊。1由於任部戍守在彰化平原，像一把利刃一樣抵住在八卦山東側的林部，所以從元月底至二月中旬，以彰化縣境的戰鬥最激烈。</w:t>
      </w:r>
    </w:p>
    <w:p w14:paraId="65931EE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815795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DC7D8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此時林陣營最大的收穫，就是再奪回彰化縣城。211金雞二月五日（3．23）林部從大肚山南下，欲暗渡烏溪焚城，但被守軍擊退。隔日林部又沿海岸線騷擾鹿港，並滲透到瓦窯莊（彰化縣埔鹽鄉）放火。十日（3．28）任承恩睽違已久的援軍總算到達。這是由汀州鎮總兵普吉保率領的1400名士兵，由府城出發花費八天的時間行抵港。十三日（3．31）林爽文親率大軍五千多人，繞大肚山經番婆莊（彰化縣鹿港鎮）攻向鹿港；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左都督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泮、周振興率領三千多人攻埔心莊。當林部正在番仔溝（彰化縣和美鎮）燒莊時，官軍突然掩至，林不敵大敗。陳、周部襲擊埔心時，懾於官軍火器厲害，也無功而返。官方檔案沒有提到彰化縣城是何時又淪陷的，但普吉保的支援及時提供官軍反攻的助力。二月二十一日（4．8）在任承恩的調度下，署游擊唐昌宗帶兵500名與鄉勇直攻城內八卦山。副將格繃帶兵400名進攻南關（南廓／南門口）。游擊海亮帶兵300名及鄉勇，進攻市仔尾（彰化市文化、中正里）。任本人親率兵500名在彰化縣城西門外坐鎮，3當夜攻城搶上八卦山，然城內外還有敵軍七八千人，所以還鏖戰許久。4同日又獲報，林陣營以鬥六門為據點，準備重整旗鼓。二月二十一日是官軍的幸運日，因為同一天郝壯猷也收復了鳳山縣城。官軍在南路的攻勢，是以海、陸合擊的方式進行。莊大田的部隊均把守在崗山（高雄縣阿蓮鄉）、侖仔頂（高雄縣阿蓮鄉）、小新園（高雄縣路竹鄉）、大湖各處。莊民運用疑兵戰術，擾亂的判斷。所以從元月十六日（3．5）興師，直到二月十三日（3．31）為止，郝部始終在大湖附近游走，無法突破敵軍的防線。此時台灣道永福建議提臣黃仕簡增兵，再以奇兵襲擊打破僵局。黃遂命福寧鎮標右營游擊延山，再帶領500名士兵與義民，南下支援壯猷。又命台灣水師協右營游擊鄭嵩，帶領500名士兵搭船由海道至打狗山（高雄市）登陸，從後麵包抄至鳳城。二月二十日（4．7）終於突破敵陣，攻入橋頭；隔日午時再攻抵鳳城，與鄭嵩勝利會師。爾後根據署下淡水營都司邵振綱（原職該營守備）報告，逃竄的敵軍復集於新園（屏東縣新園鄉）、水底寮（屏東縣枋寮鄉）、三角湖、姑婆寮（高雄縣大樹鄉）、九腳桶（今名九曲堂／大樹鄉）。1區時間二月二十二日（4．9）郝壯猷命南路營參將圖里，率領兵丁600名赴番仔寮（屏東縣長治鄉）剿賊。在駐地數日，師勞無功；郝氏怕有變，檄令仍回鳳山。不料瑚圖里行抵新園中伏受阻。此時黃仕簡又命令台灣水師協副將丁朝雄、蔡攀龍，帶兵700名從鳳山返回府城。郝氏更恐兵單，急催瑚趕緊回邑；但已被敵軍包圍，難以脫身請發兵救援。三月四日（4．21）郝壯猷遣鄭嵩帶兵600名前去接應，正渡硫磺溪時，莊大田部突截殺官兵大敗。此役瑚圖里仍困於新園，而莊部擄獲官兵的衣帽後，準備進行大膽的偷襲。三月六日（4．23）旗頭莊錫捨引眾三千來犯，官軍出城迎戰後佯退。然趁官軍收兵時，身著兵丁衣帽的間諜混入，隨即在城中四處放火。郝壯猷見狀單騎逃至打鼓港，士卒目睹戰志全消、全營瓦解，眾人皆急忙逃至打鼓港，爭相搶搭漁船回郡。2林案第二期的戰鬥，在南路旋得旋失後，逐漸接近尾聲。其原因是黃仕簡、任承恩表現不佳，將要被撤換。上文曾提到常青於藍元枚的人事調動。乾隆五十一年二月七、十一日（3．25／29），高宗二次諭令常青渡台。其目的有二：一為黃、任彼此觀望，就是沒有督臣就近統御。另一為他認為台灣官員有虛報戰果的嫌疑，亦需要大員來台查明。3二月十九日（4．6）新任總督李待堯到閩，常青聞訊隔日即從泉州，以湖廣總督督軍務的頭銜渡台；名義上是欽差大臣，但卻攜帶巡台御史的關防。他在三月九日（4．26）航抵鹿耳門。4三月八日（4．25）李待堯接任督的第一份奏折，所寫內容對黃仕簡、任承恩相當不利，其大意不外是畏葸、膽怯。三月十三日（4．30）高宗首次得知林爽文立年號，更怒不可遏。十四日（5．1）台防同知楊廷理，把近月來民變軍活動情況，由李佳堯抄錄隨奏（已不再信任黃、任奏文）。大抵林爽文、陳嘯聚大里杙、烏日莊、大墩、八卦山。葉省、遼東仔嘯聚鬥六門、水沙連（南投縣魚池鄉／水里鄉）、庵古坑（雲林縣古坑鄉）、大武壠。莊大田、陳建平嘯聚水底寮、三嵌、大湖。簡言之，黃、任</w:t>
      </w:r>
    </w:p>
    <w:p w14:paraId="07C99BF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70EB0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F47FD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DA672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DB5090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中國第一歷史檔案館、中國人民大學清史研究所合編，《天地會（二）》（北京：中國人民大學出版社，</w:t>
      </w:r>
      <w:r w:rsidRPr="00CA17FD">
        <w:rPr>
          <w:rFonts w:ascii="PMingLiU" w:eastAsia="PMingLiU" w:hAnsi="PMingLiU" w:cs="Times New Roman"/>
          <w:sz w:val="22"/>
          <w:szCs w:val="22"/>
        </w:rPr>
        <w:t>1980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年</w:t>
      </w:r>
      <w:r w:rsidRPr="00CA17FD">
        <w:rPr>
          <w:rFonts w:ascii="PMingLiU" w:eastAsia="PMingLiU" w:hAnsi="PMingLiU" w:cs="Times New Roman"/>
          <w:sz w:val="22"/>
          <w:szCs w:val="22"/>
        </w:rPr>
        <w:t>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月），頁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；台灣銀行經濟研究室編，《台案匯錄甲集》，台灣銀行文獻叢刊第三一種，</w:t>
      </w:r>
      <w:r w:rsidRPr="00CA17FD">
        <w:rPr>
          <w:rFonts w:ascii="PMingLiU" w:eastAsia="PMingLiU" w:hAnsi="PMingLiU" w:cs="Times New Roman"/>
          <w:sz w:val="22"/>
          <w:szCs w:val="22"/>
        </w:rPr>
        <w:t>1959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年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月，頁</w:t>
      </w:r>
      <w:r w:rsidRPr="00CA17FD">
        <w:rPr>
          <w:rFonts w:ascii="PMingLiU" w:eastAsia="PMingLiU" w:hAnsi="PMingLiU" w:cs="Times New Roman"/>
          <w:sz w:val="22"/>
          <w:szCs w:val="22"/>
        </w:rPr>
        <w:t>239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《台案匯錄甲集》，頁</w:t>
      </w:r>
      <w:r w:rsidRPr="00CA17FD">
        <w:rPr>
          <w:rFonts w:ascii="PMingLiU" w:eastAsia="PMingLiU" w:hAnsi="PMingLiU" w:cs="Times New Roman"/>
          <w:sz w:val="22"/>
          <w:szCs w:val="22"/>
        </w:rPr>
        <w:t>240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241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《天地會（一）》，頁</w:t>
      </w:r>
      <w:r w:rsidRPr="00CA17FD">
        <w:rPr>
          <w:rFonts w:ascii="PMingLiU" w:eastAsia="PMingLiU" w:hAnsi="PMingLiU" w:cs="Times New Roman"/>
          <w:sz w:val="22"/>
          <w:szCs w:val="22"/>
        </w:rPr>
        <w:t>310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329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332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336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38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3、399～40004《天地會（一）》，頁414～416；《天地會（二）》，頁2～9、18、54。</w:t>
      </w:r>
    </w:p>
    <w:p w14:paraId="0528500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692C10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7043B5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color w:val="EE0000"/>
          <w:sz w:val="22"/>
          <w:szCs w:val="22"/>
        </w:rPr>
      </w:pPr>
    </w:p>
    <w:p w14:paraId="7865D7A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二人的平亂調度，完全達不到效果。三月二十一日（5．7）上諭二人革職拿問，福建水師提督由藍元枚接任，福建陸路提督由柴大紀暫署。1</w:t>
      </w:r>
    </w:p>
    <w:p w14:paraId="760F8B3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5CC3ED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D53A2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125E3C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期也頗為重要，因為兩個半月的時間，是福建綠營在還未驚動外省支援下，主動援台的成果。它有三點必須注意：其一，官軍與民變軍人數的問題。經過數月的戰鬥，台灣綠營確切人數為何難以計算。不過大致上駐守在台灣府縣、淡水營的人數，這些未淪陷的地方變動較小，粗估還剩下4770人（見表四十一編號3）。福建綠營援軍為9500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人。台、閩綠營共14270人。至於林陣營為17600人、莊陣營為2750人，總共為20350人。比較之後民變軍竟比官軍人數為多，但後者還有義民幫助，承第一期的估算約為29200人。因此官民作戰的總人數約為43470人，反倒比民變軍多出二倍，無怪乎在乾隆五十二年二月十九日（1787．4．6），高宗上諭不需要再增兵支援台灣。</w:t>
      </w:r>
    </w:p>
    <w:p w14:paraId="05A141A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660B27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ABFA7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山區是作為民軍根據地的好場所。彰化縣的戰鬥告訴我們，林爽文陣營極會利用地形作戰，拱衛著大里杙外圍的是八卦山山脈、大肚台地。在數次攻防中，林陣營不是利用山脈行軍；走大肚山南緣潛渡到烏溪南岸，或是利用八卦山為天險防禦。莊大田則以新化丘陵、內門丘陵為掩護，在圍攻城時設大營於大武壠，偷襲風邑時以姑婆寮、九腳桶為基地。</w:t>
      </w:r>
    </w:p>
    <w:p w14:paraId="5EB482A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E04BE7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70CDDB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，官軍與民變軍各有擅長的作戰方式。前者兵或多或少受過陣地戰訓練，所以在第二期圍城作戰時，還能發揮其長處。後者不擅於守城、攻城的陣地戰，但卻長於化整為零的野戰。彰化、鳳山縣的戰鬥為民變軍充分發揮長處的戰場，府城與諸羅縣城的戰鬥則官軍略勝一籌。再者不是只有官軍才會調兵遣將，林、莊雖分戰南北，但不乏互派軍隊支援。例如：二月莊氏調旗頭陳寧光前去圍困諸羅，李出進攻打貓（嘉義縣民雄鄉）。林氏派股首虎中洲（台南縣仁德鄉）幫莊大田。</w:t>
      </w:r>
    </w:p>
    <w:p w14:paraId="33A2653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811972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5E027B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三期是從乾隆五十二年三月二十一日至十月二十八日（1787．5．812．7）。即欽差大臣常青、福建水師提督藍元枚在台指揮作戰階段。三月九日常青抵府城，五月二十日（7．4）藍元枚抵鹿港。表面上看指揮運籌有如黃、任模式，均各據一方為呼應。然因逗留在漳浦處理、吳二姓械鬥之事，所以慢了二個月才抵台。4這一段期間全台大員僅常青一人，使他更可以靈活調兵遣將奮戰，可惜事與願違。究其原因就是兵力不足。</w:t>
      </w:r>
    </w:p>
    <w:p w14:paraId="1360065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5DF612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9E646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上文提到官民的總兵力，已二倍於民變軍；但在官員的眼中，還是不足已平亂。於是上奏要求增兵。只是福建綠營也要戍守，已不能再遣調，所以就調動省——廣東、浙江綠營來援。民二個兩成因二要新式回《三月二十二（5．9）閩浙總督李侍堯奏報，台灣現有新、舊兵丁僅13000余名，不敷調遣。常青乞援希望能再調派</w:t>
      </w:r>
      <w:r w:rsidRPr="00CA17FD">
        <w:rPr>
          <w:rFonts w:ascii="PMingLiU" w:eastAsia="PMingLiU" w:hAnsi="PMingLiU" w:cs="Times New Roman"/>
          <w:sz w:val="22"/>
          <w:szCs w:val="22"/>
        </w:rPr>
        <w:t>7000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名兵丁援台。這七千之眾原本包括：浙江黃岩鎮綠營兵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名、溫州鎮綠營兵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名、衢州鎮綠營兵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名、粵兵</w:t>
      </w:r>
      <w:r w:rsidRPr="00CA17FD">
        <w:rPr>
          <w:rFonts w:ascii="PMingLiU" w:eastAsia="PMingLiU" w:hAnsi="PMingLiU" w:cs="Times New Roman"/>
          <w:sz w:val="22"/>
          <w:szCs w:val="22"/>
        </w:rPr>
        <w:t>4000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五月份後大軍陸續渡台，兵額有不一樣的分配。藍元枚率</w:t>
      </w:r>
      <w:r w:rsidRPr="00CA17FD">
        <w:rPr>
          <w:rFonts w:ascii="PMingLiU" w:eastAsia="PMingLiU" w:hAnsi="PMingLiU" w:cs="Times New Roman"/>
          <w:sz w:val="22"/>
          <w:szCs w:val="22"/>
        </w:rPr>
        <w:t>2000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名浙兵支援鹿港，廣東肇慶協副將官福率粵兵</w:t>
      </w:r>
      <w:r w:rsidRPr="00CA17FD">
        <w:rPr>
          <w:rFonts w:ascii="PMingLiU" w:eastAsia="PMingLiU" w:hAnsi="PMingLiU" w:cs="Times New Roman"/>
          <w:sz w:val="22"/>
          <w:szCs w:val="22"/>
        </w:rPr>
        <w:t>2500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名、香山協副將謝廷選率兵</w:t>
      </w:r>
      <w:r w:rsidRPr="00CA17FD">
        <w:rPr>
          <w:rFonts w:ascii="PMingLiU" w:eastAsia="PMingLiU" w:hAnsi="PMingLiU" w:cs="Times New Roman"/>
          <w:sz w:val="22"/>
          <w:szCs w:val="22"/>
        </w:rPr>
        <w:t>1500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名抵府城。高廉鎮總兵官梁朝桂，先前曾任台鎮自請効力，兩廣總都孫士毅允行赴府城。溫州鎮總兵官魏大斌率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名浙兵、福州將軍恆瑞率旗標滿兵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名支援府城。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因此到了五月底，官軍新、舊兵力的部署是府城約</w:t>
      </w:r>
      <w:r w:rsidRPr="00CA17FD">
        <w:rPr>
          <w:rFonts w:ascii="PMingLiU" w:eastAsia="PMingLiU" w:hAnsi="PMingLiU" w:cs="Times New Roman"/>
          <w:sz w:val="22"/>
          <w:szCs w:val="22"/>
        </w:rPr>
        <w:t>12870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、諸羅縣城約2330人、鹿港約4800人、淡水廳約1500人。一第三期之初即有大戰爆發，那就是莊大田陣營挾著重陷鳳山縣城的余威，準備要一舉攻克府城府城官軍在粵浙援兵未抵達前，約有6870人；即便有萬余名義民協防，兵力還是不足，危在旦夕。莊部參加這場戰役的有旗頭莊大韭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宣略將軍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達、南雅仙（台南楠西鄉）賊目許尚等，林爽文還特遣林永率眾千人至大穆降助攻，總兵力號稱十萬。3三月二十三日（5．10）莊大田先犯小南門，測試守兵防禦狀況；桶盤淺（台南市南區）官軍出城迎戰，小贏進至上中洲（台南縣仁德鄉）。但隔日莊部趁隙焚府城新化里，劫掠竹篙厝（台南市東區）。三月二十六日（5．13）莊大田扎大營於崁頂（台南縣仁德鄉），二十七日（5．14）府城攻防戰展開。莊大田攻盤淺，蔡攀龍御之；莊錫捨攻小南門，都司羅光照御之；番婦金娘攻小東門，守備王天植御之；謝檜攻大東門，常青親御之；陳建平攻草店尾（台南市東區），守備曾紹龍御之；林永攻大北門，參將朱鼎御之；陳聘攻柴頭港，黃象新御之；許尚攻小北門，參將左淵御之。參將那穆素里屯兵春牛埔保護城腳，副將丁朝雄從安平城取出舊貯大炮十餘位，連夜運至各營轟敵無算。4不過此次戰役官軍能化險為夷，不獨火器建功而已，最重要的是莊錫捨的反正。莊錫捨原籍泉州晉江，莊陣營能重陷鳳邑，錫捨出力最多。事後高梁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2461《天地會（二）》，頁71～72、112、116、118、146、165、209、304。2原海壇鎮總兵官壯猷畏葸，在敵軍攻城時先逃以致城陷，遂在四月四日被高宗諭令正法，四月二十二日軍前執行，遺缺由陸廷桂接任。參閱《海濱大事記》，頁58。3《台灣林爽文起義資料選編》，頁226、246；《台案匯錄甲集》，頁243。4連橫，《雅堂文集》，台灣銀行文獻叢刊第二○八種，1964年12月，頁198；《台案匯錄甲集》，頁243；《海濱大事記》，頁57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247宗還諭示定要先捉拿此人到案。然他與原籍漳州的莊大田互爭領導權，彼此相處不睦。其弟莊達德勸錫捨歸順，遂遣心腹莊允赴郡輸誠。莊允之子莊才充任道台轅役，旋告之台灣道永福。永福令海防同知楊廷理偵訊得實大喜。爾後莊錫捨率二千部眾來降。四月一日（5．18）莊大田聞訊恐怕有變徑自退兵南潭，余部得知消息亦撤兵，這一波的府城攻防才五天就結束了。1莊錫捨的倒戈，使得莊大功敗垂成；而之後的破壞，更使他蒙受損失。在台灣知府楊廷樺力保下，常青終於允許錫捨前往竹滬（高雄縣茄定鄉）一帶招募義民。途中錫捨被莊大田活捉。大田本想殺之，但陣營泉人左袒；以為錫捨不得已投降，今既歸勿殺免失人心。莊大田怕泉人思變依議，然從此留錫捨於左右就近監視。四月四日（5．20）林爽文對諸羅的圍攻轉熾，遂乞援於莊大田。大田派偏師北上助陣，此時莊錫捨遣人從海道潛回府城，密報官軍聲稱南潭賊巢皆空，可立刻調兵來攻。原本二十四日（6．9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高宗還特發諭旨，抱怨近日全無台灣戰報。二十七日（6．12）得知莊錫捨投誠後，於五月八日（6．22）諭令大軍先廓清南路。這一封密諭什麼時候送抵台灣不得而知，但五月十二日（6．26）常青接獲錫捨的情報後，旋親率三千兵馬殺至南潭。莊大田聞訊急遁，官軍俘獲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仙姑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金娘。2整個四月各地戰事稍歇，惟獨林爽文攻諸羅縣城急。根據台鎮柴大的奏報，四月四、五日（5．20／21）林眾數萬分三路進攻縣邑東、北、西門。官兵紛紛施放火銃拒敵，署諸羅知縣陳良率領義民、壯番趁勢出陣，擊敗敵軍追至白石莊。此時南門外草店尾（嘉義市東區）又有數千賊匪來攻，官軍亦出城接戰，追至火燒莊才收兵。九日（5．25）官軍探得林爽文設大營於牛椆山（嘉義縣民雄鄉），隔日又率眾數萬分三路進攻縣東、北、西門。官軍急忙施放大炮迎戰，林部不敵敗退；官軍旋出三座城門，追殺至牛椆山腳收兵。十二日（5．28）林部復至，此次改攻西、北門，同樣亦受阻守軍的炮轟，官軍追至火燒莊才收兵。隨即又有數千敵軍趁隙進攻南門，但仍被擊退趕至八獎溪畔。3很明顯地林爽文缺乏攻城的重裝備，所以只能以打跑戰術引誘官軍出城決戰。但林必須冒著臨陣前就先被火器轟擊的危險；此舉是官軍的優勢，而且屢屢奏效。雖然在人數上，二千多名的官軍比不上數萬的敵軍，但靠著火器的幫忙勉能守城。由於府城之圍已解，常青應柴大紀之請，指派參將潘韜率兵1100名往1《天地會（二）》，頁63、133、155、190；盧德嘉，《鳳山縣採訪冊》，台灣銀行文獻叢刊第七三種，1960年8月，頁403。2《天地會（二）》，頁120、133、160；《鳳山縣採訪冊》，頁404。3《天地會（二）》，頁189、191～193。援。四月十六（6．1）大軍在木柵（台南縣東山鄉）受阻，不得已返回改由海道北上。該部從鹿耳門出發，取道笨港上岸，進抵諸羅縣城。1同日林爽文故技重施，擁兵萬余再犯縣東、北門。雖然結果有如上述，但不同的是林陣營控制牛稠溪的上游。所以當官軍欲渡溪追擊敵軍時，林部把水閘打開溪水頃刻宣洩，幫助自家人脫困。十八日（6．3）余匪數千犯北門，余匪數千犯東門，余數百犯西門。經過一日的激戰，皆敗退回牛稠溪。二十一日（6．6）官軍探得林陣營，欲切斷諸羅縣城與鹽水港文報往返之路，即刻命署游擊邱能成馳赴柴頭港（嘉義市）；游擊林光玉馳赴草麻莊（嘉義市）攔截大敗敵軍。越二日又有千餘敵軍犯南門營盤，游擊李隆協正面迎戰；柴大紀親率官兵從東北繞路截殺，二路均各有斬獲。四月二十六日（6．11）閩浙總督李侍堯回奏，正準備解運十門兩三千斤的大炮趕赴鹿港。2這就是四月份雙方的戰鬥。在這一段期間，基本上呈現官守民攻的態勢，但隨即攻守互易。四月中旬當諸羅鏖戰正烈時，常青有一項計劃悄然展開。原來鬥六門一帶久被林陣營所據，造成鹿港與諸邑文報不通。潘韜的援軍抵諸後，官軍應有餘力打開僵局。另外諸羅與府城的聯絡雖非絕緣，但常遭到民變軍的狙擊，所以也到了肅清這區余匪的時候。常青飭令在鹿港的汀州鎮總兵官普吉保，要他秘密發兵馳援諸羅。普收到指令後，旋與柴大於五月一日（6．15）密約在土庫（雲林縣土庫鎮）會師。不料普、柴二人會面後，起了口角爭執不歡而散，錯失會攻鬥六門的良機。普吉保收兵時更意氣用事，沿途如：溪墘厝（彰化縣溪州鄉）、二林（彰化二林鎮）、貓仔乾（雲林縣侖背鄉），均遭林部襲擊焚毀，但普並不搭救自返回鹿港。於是中部戰事官軍氣勢益衰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另外諸羅府城之間的肅清戰亦不順。該役常青命守備黃喬出陣，四月二十三日（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）發兵</w:t>
      </w:r>
      <w:r w:rsidRPr="00CA17FD">
        <w:rPr>
          <w:rFonts w:ascii="PMingLiU" w:eastAsia="PMingLiU" w:hAnsi="PMingLiU" w:cs="Times New Roman"/>
          <w:sz w:val="22"/>
          <w:szCs w:val="22"/>
        </w:rPr>
        <w:t>300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名，從府城馳赴麻豆（台南縣麻豆鎮）。二十六日（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官軍進抵大溪墘（台南縣新市鄉），即遭到自大武壠（台南善化鎮）南下的敵軍強襲。蕭壠、麻豆當地義民聞訊趕赴救援，費一番工夫才抵達麻豆。但官軍與義民族被包圍。黃喬發書告急，常青命柴大紀往救。柴氏遣游擊楊起麟帶兵</w:t>
      </w:r>
      <w:r w:rsidRPr="00CA17FD">
        <w:rPr>
          <w:rFonts w:ascii="PMingLiU" w:eastAsia="PMingLiU" w:hAnsi="PMingLiU" w:cs="Times New Roman"/>
          <w:sz w:val="22"/>
          <w:szCs w:val="22"/>
        </w:rPr>
        <w:t>800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名，並鹿仔草（嘉義縣鹿草鄉）、鹽水港、下茄冬、哆囉啯（台南縣東山鄉）義民，共</w:t>
      </w:r>
      <w:r w:rsidRPr="00CA17FD">
        <w:rPr>
          <w:rFonts w:ascii="PMingLiU" w:eastAsia="PMingLiU" w:hAnsi="PMingLiU" w:cs="Times New Roman"/>
          <w:sz w:val="22"/>
          <w:szCs w:val="22"/>
        </w:rPr>
        <w:t>350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名隨行。五月十二日（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）楊率部抵達時，麻豆的官軍已退出莊外。楊懼於麻豆之民多已通賊，加上聽聞有兩三千敵軍，從糞箕湖（台南縣白河鎮）出發正準備進攻鹽水港，楊起麟美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/>
          <w:sz w:val="22"/>
          <w:szCs w:val="22"/>
        </w:rPr>
        <w:t>248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丁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《平台紀事本末》，頁</w:t>
      </w:r>
      <w:r w:rsidRPr="00CA17FD">
        <w:rPr>
          <w:rFonts w:ascii="PMingLiU" w:eastAsia="PMingLiU" w:hAnsi="PMingLiU" w:cs="Times New Roman"/>
          <w:sz w:val="22"/>
          <w:szCs w:val="22"/>
        </w:rPr>
        <w:t>32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《天地會（二）》，頁</w:t>
      </w:r>
      <w:r w:rsidRPr="00CA17FD">
        <w:rPr>
          <w:rFonts w:ascii="PMingLiU" w:eastAsia="PMingLiU" w:hAnsi="PMingLiU" w:cs="Times New Roman"/>
          <w:sz w:val="22"/>
          <w:szCs w:val="22"/>
        </w:rPr>
        <w:t>166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222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223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234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235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《平台紀事本末》，頁</w:t>
      </w:r>
      <w:r w:rsidRPr="00CA17FD">
        <w:rPr>
          <w:rFonts w:ascii="PMingLiU" w:eastAsia="PMingLiU" w:hAnsi="PMingLiU" w:cs="Times New Roman"/>
          <w:sz w:val="22"/>
          <w:szCs w:val="22"/>
        </w:rPr>
        <w:t>33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34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。把所有兵馬帶往鹽水港駐紮。鹽水港至此繼府城、諸羅、鹿港之後，成為第四個要地。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而該月較能提升士氣的事件是，大武壠股首烏帶領</w:t>
      </w:r>
      <w:r w:rsidRPr="00CA17FD">
        <w:rPr>
          <w:rFonts w:ascii="PMingLiU" w:eastAsia="PMingLiU" w:hAnsi="PMingLiU" w:cs="Times New Roman"/>
          <w:sz w:val="22"/>
          <w:szCs w:val="22"/>
        </w:rPr>
        <w:t>500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人投官，有如莊錫捨般稍定軍心。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鑒於官軍可能的反攻，五月以後民軍的部署有調整。在林爽文方面，林氏親自坐鎮諸邑外的牛椆山。「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安南大將軍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」陳傳把守南投，並負責提供圍攻鹿港、諸羅兵源。「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軍師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」陳梅進攻笨港，再負責支援圍攻諸羅。「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副先鋒兼北路管協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」劉升圍攻諸邑。「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總督內外諸軍務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」蔡福圍攻諸邑。「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巡查察院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」陳天送把守楠仔坑（高雄市楠梓區）。「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靖山大將軍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」林舊管一千多人圍攻諸邑。「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護駕大將軍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」溫道管三百多人圍攻諸邑。「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左監軍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」塗龍管一百多人圍攻諸邑。「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順勇將軍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」李春風把守大里杙。「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忠武將軍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」劉三把守牛罵頭（台中縣清水鎮）。「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掃北大將軍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」李載把守沙（台中縣沙鹿鎮）。「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左都督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」蘇敬把守犁頭店。「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游擊將軍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」張回在牛稠溪上游開溝放水。「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游擊將軍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」賴敖把守藍仔莊（台中市南區）。「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平西大將軍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」李七把守鬥六門。「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巡城將軍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」李祖把守大里杙。「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建武監軍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」林茂把守烏日莊。在莊大方面，莊氏飄忽在南潭、中洲、大目降、大武壠之間。「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開南大將軍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」莊大韭把守南潭，「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開南左先鋒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」陳牙指揮一百餘人往來把守東港、南潭，「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輔國左將軍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」林漢把守水口（高雄縣燕巢鄉），「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先鋒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」鄭記把守大目降，「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都督將軍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」謝會管五百餘人把守大目降，「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金吾將軍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」黃潘把守大目降，「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徵西將軍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」蘇良圍攻諸邑，「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保駕大將軍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」李出把守打貓（嘉義縣民雄鄉），「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副主帥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」黃成負責調度糧餉，「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副先鋒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」王什方把守牛莊（台南縣善化鎮），「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洪號右將軍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葉娥把守南潭。3五月十三日（6．27）恆瑞、梁朝桂、魏大斌先後抵郡。再加上先二日受困於新園的南路營參將圖里，被山豬毛義民首劉繩祖率領的1300名義民護送返郡。現在台灣府城可謂大軍麋集。五月十五日（6．29）常見時機成熟，遂在大北門較場誓師，發兵5500人南下欲先掃平莊大田。莊部屯南潭以靜制動，官軍行抵關帝廳（台南縣關廟鄉）時，先遣莊錫捨探敵情不敢輕進。莊大田抓住時機，調遣許尚、謝檜、陳靈光等數千人，在南潭趕造防禦工事。二十七日（7．11）官軍進抵南潭，莊部三路迎戰，官軍敗退至頂且損失慘重。該役官軍本有一鼓作氣之勢，但府城至南潭僅一天的路程，卻花費十二日行軍。這不是小心謹慎所能解釋，其實是官兵膽怯不敢出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249《天地會（二）》，頁276～277；《平台紀事本末》，頁32～33。不剌西》2軍機處錄副奏折－農民運動類，案號：3322，膠片號：136，中國第一歷史檔案館藏。3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《台灣林爽文起義資料選編》，頁223、225、226、229、230、232～235、237、239、241～247、275276278～27</w:t>
      </w:r>
      <w:r w:rsidRPr="00CA17FD">
        <w:rPr>
          <w:rFonts w:ascii="PMingLiU" w:eastAsia="PMingLiU" w:hAnsi="PMingLiU" w:cs="Times New Roman"/>
          <w:sz w:val="22"/>
          <w:szCs w:val="22"/>
        </w:rPr>
        <w:t>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，</w:t>
      </w:r>
      <w:r w:rsidRPr="00CA17FD">
        <w:rPr>
          <w:rFonts w:ascii="PMingLiU" w:eastAsia="PMingLiU" w:hAnsi="PMingLiU" w:cs="Times New Roman"/>
          <w:sz w:val="22"/>
          <w:szCs w:val="22"/>
        </w:rPr>
        <w:t>283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擊的反應。莊陣營洞悉官軍的心態，更大膽出沒南潭—大武壠道途，常青眼見局勢失控，除了再請調援軍外，沒有其他辦法。）凱提全的小五月中旬官軍對南路發動的攻勢，跟高宗設想的作戰計劃不同。五月二十、二十四、二十六日（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），高宗諭令常青先北上直搗諸、彰，不必等到大軍全到達後才行動，並提醒可以火攻大里杙。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這三道上諭發佈的太遲，南路的戰事就以失敗收場。現在只能寄望鹿港的官軍能帶來好消息。先前運抵鹿港的十門大炮，現被部署在馬鳴山、埔心莊。或許林陣營懾於火力，或許他們把心思放在圍攻諸邑，鹿港近月來戰事較少。五月二十日（7．4）福建水師提督藍元枚抵鹿港，越二日他的二千援軍亦到。二十三日（7．7）夜藍氏派普吉保領兵一千，暗渡到八卦山堵御。再派守備張奉廷帶兵350名義民，潛行至大肚溪口堵御。他本人親率2300名兵丁並義民，攻抵柴坑仔、大武郡（彰化縣社頭鄉）敵陣。二十四日（7．8）藍部與敵軍在彰邑北門交戰，林陣營約有七八千人殺出，官軍槍炮殲敵頗多。官軍尾隨敗退的敵軍，把坐落在柴坑仔、大武郡、渡船頭（彰化市）賊巢焚毀。普吉保再得到1000名官軍支援後，從八卦山攻抵快官莊（彰化市）。雖然前後有兩三千名的敵軍來戰，但普部亦靠火器建功。至於有賊眾千餘人，在大肚溪北岸與張奉廷對陣，但彼此都沒有渡河攻擊的打算，所以此役官軍是進抵到彰邑外圍後結束。3藍元枚首次出擊，戰果還算差強人意。雖然敵軍只不過退守至八卦山山脈以東的老巢，恢復到第二期拉鋸戰前的狀態，但這是五月底官軍僅有的捷報。二十五日（7．9）藍氏回奏時提到，現鹿港聚集約十萬余難民，大里杙、水沙連賊巢的人數也相當。由於難民乏食，從賊者日增。現僅能禁止難民間互搶、互殺。看來民軍的人數，著實讓官方吃驚。如果單靠武力平亂，很難壓制住敵人的氣燄。於是還要加以分化的伎倆手段。六月三日（7．17）上諭除了林爽文、莊大田等外，余部可接收招撫減免其罪。4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招撫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用來解除敵人的武裝十分有效，至少在部分區域戰況是如此。淡水廳自從林小文失敗後，就沒有大戰發生，但這並不代表余部皆投降。事實上他們都逃竄到較遠的金包里（台北縣金山鄉）、七堵、八堵（俱在基隆市八堵區），等待機會行動。新任同知徐夢麟知此輩只能智取，遂以招撫的方式瓦解心防。根據記載五月八日至十三日（6．22～27）的招撫，解散余匪不下瑜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2501《鳳山縣採訪冊》，頁404～405。《天地會（二）》，頁215～216、224～226、232－233。藥或3《天地會（二）》，頁269、298～299。4《天地會（二）》，頁260～261、301～302。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251萬人。1兵以單飛事五月二十八日（7．12）常青奏報乞援時，首次提到希望調動京師、湖廣、貴州的軍隊支援。高宗先以變通的方式滿足常青的要求。六月十九日（8．2）的廷寄諭令閩督李待堯照辦。李氏調撥浙粵駐防滿兵3000名、粵兵6000名、閩兵2000名，做第三期的第二次援台。額兵的調度是粵兵2000名支援鹿港，另外的9000名大軍支援府城。八月二日（9．3）高宗首次諭令四川總督保寧，挑選練2000名；湖廣總督舒常挑選湖北綠營兵2000名；湖南巡撫浦霖挑選綠營兵2000名；貴州巡撫李慶棻挑選綠營兵2000名。2他們將在第四期的戰爭中，跟著福康安一起來台。六月四日（7．18）福建水師提督藍元枚回奏，林爽文在大里杙加緊構工，並築堤決水準備頑抗。諸羅縣的戰事仍不明朗，敵軍進佔安溪寮（台南縣後壁鄉）、龍船窩、鐵線橋（台南縣新營市），以致文報持續不通。鹿港的守備還算穩妥，番仔溝（彰化縣和美鎮）、馬芝（彰化鹿港鎮）、二林、大突（彰化縣溪湖鎮）皆有重兵據守。藍氏還遣人至大甲曉諭義民、番眾，希望能助官軍一臂之力攻破大里杙。七日（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）署安平水師協游擊黃鳴鳳，在卓加（台南縣安定鄉）巡弋時，突然發現敵艘八隻。爾後敵艘船員靠岸逃竄，被蕭壠莊義民拿獲。八日上午（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）府城大雨如注，莊部約三千人趁機來攻；下午雨勢稍停，又有五六千人來犯。十日（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）再有二千餘人攻桶盤淺，但都被官軍擊退。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閱六月十六日（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30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）高宗擢升柴大紀為福建陸路提督，並兼任台灣鎮總兵官。十九日（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）高宗南路攻勢受阻已深感不耐，他發佈上諭要常青設法北圖，並對岸里社熟番三千餘人不肯從賊表示嘉獎。二十日（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上諭要藍元枚先將東螺社（彰化縣北斗鎮）、麥仔寮（雲林縣麥寮鄉）的賊巢焚毀，如此才能假道海岸以通文報。二十六日（8．9）高宗又發上諭，指示常青要先從南路進攻。4不知高宗是被戰報給衝昏了頭，還是對戰略指導一竅不通。六月份中、下旬，分別給常青兩樣不同的命令，這對處於第一線的軍隊來說，本身就是一項負擔。不過從七月底的朱批來看，高宗必定對整個六月，民軍發動的攻勢感到吃驚。六月五日（7．19）林爽文調千餘人偷襲二林、埤頭。然這僅是疑1《海濱大事記》，頁58～59。2《天地會（二）》，頁297、310～311、321、332～333；中國第一歷史檔案館、中國人民大學清史研究所合編，《天地會（三）》（北京：中國人民大學出版社，1982年12月），頁65、67、93～94、138～139．3《天地會（二）》，頁344～345；《天地會（三）》，頁8～9。4《天地會（二）》，頁280、306～308、316～317、364～365。兵，林部真正的目標是諸邑與鹽水港的中繼站——鹿仔草。藍元枚發覺被敵人虛晃一招後，原本想發兵南下。但整個彰化、雲林一帶都是敵陣無法橫越。所以改採圍魏救趙的策略，北上攻大肚、王田（俱在台中縣大肚鄉），冀望能牽制敵軍。那麼諸羅縣的戰事又是怎麼回事呢？同日部在諸邑南門外中莊（嘉義縣中埔鄉）、北門外山仔門（嘉義縣竹崎鄉）騷擾，柴大紀立遣邱能成帶兵前往中莊，雙方在三界埔（嘉義縣水上鄉）大戰，之後林部敗退竄至水尾仔（嘉義縣中埔鄉）。林爽文發動此役的詭計，已經讓大紀中了圈套。柴以為林部又要傾全力環攻諸邑，所以又急報府城請發援軍。常青立派溫鎮魏大斌帶兵1500名馳援，林爽文引蛇出洞的計謀成功。果然十七日（7．31）魏一行人抵鹿仔草時，即遭林部的包圍。十八日（8．1）魏親率兵丁400名突圍至埔心（嘉義縣太保市），孰料仍被包圍，又返鹿仔草等待救援。二十六日（8．9）接應魏部的游擊藍玉率兵1000名，從鹿耳門登舟北上，七月一日（8．13）至鹿仔草與魏大斌會合。七月八日（8．20）參將張萬魁再帶兵1400人，走海道馳援魏、田二人，十一日（8．23）抵鹿仔草，該地旋有近四千名的兵力用以解諸邑之圍。1七月十三日（8．25）四千大軍從鹿仔草出發，雖然該地距離諸邑僅一天的路程，但途中被林爽文狙擊大敗，行抵目的地時早已傷亡半數。原來當時軍選擇走倒店（嘉義縣水上鄉）一半天厝（嘉義縣鹿草鄉）官道。林部偵之大兵於倒店待敵。倒店離諸羅縣城僅半晌距離，官軍或許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遙望到諸邑，警戒心鬆弛，冷不防遭伏兵攻。官軍立刻陣腳大亂，魏大斌、田藍玉率傷兵敗急忙竄入城中。張萬魁南逃至三苞竹（台南善化鎮），被當地義民搭救身免。時內地支援府城的9000名援軍陸續抵達，常青再命副將貴林率兵1600名，由海道趕赴諸羅。該部在海上遇風，漂流二十日後在七月底始至鹽水港。2私家撰述認為藍元枚其實在抵台首役後，就自覺能力不足已平亂。於是屯兵於馬鳴山、埔心等待援軍。當然藍的想法不會見諸奏折，而從他的言來看，他認為援軍一到，應將兵分二路出擊。一是由埤頭往東螺，再深入二八水（彰化縣二水鄉）；另一是由二林往西螺，再南下至鬥六門。七月三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）林部恐藍元枚出兵救鹿仔草官軍，乃調動王田、犁頭店、東螺的部隊，攻打鹿港外圍的阿捒（彰化市）、中寮溪州（彰化縣溪湖鎮）、埤頭官軍陣地。九日（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）莊部三千復擾府城。十二日（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）常青撥兵二千，南下欲再掃平莊大田。十四日（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）官軍分三路進至南潭，莊部主力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《天地會（三）》，頁</w:t>
      </w:r>
      <w:r w:rsidRPr="00CA17FD">
        <w:rPr>
          <w:rFonts w:ascii="PMingLiU" w:eastAsia="PMingLiU" w:hAnsi="PMingLiU" w:cs="Times New Roman"/>
          <w:sz w:val="22"/>
          <w:szCs w:val="22"/>
        </w:rPr>
        <w:t>56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57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96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97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99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101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132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133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；《平台紀事本末》，頁</w:t>
      </w:r>
      <w:r w:rsidRPr="00CA17FD">
        <w:rPr>
          <w:rFonts w:ascii="PMingLiU" w:eastAsia="PMingLiU" w:hAnsi="PMingLiU" w:cs="Times New Roman"/>
          <w:sz w:val="22"/>
          <w:szCs w:val="22"/>
        </w:rPr>
        <w:t>40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41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《平台紀事本末》，頁</w:t>
      </w:r>
      <w:r w:rsidRPr="00CA17FD">
        <w:rPr>
          <w:rFonts w:ascii="PMingLiU" w:eastAsia="PMingLiU" w:hAnsi="PMingLiU" w:cs="Times New Roman"/>
          <w:sz w:val="22"/>
          <w:szCs w:val="22"/>
        </w:rPr>
        <w:t>42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44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。數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/>
          <w:sz w:val="22"/>
          <w:szCs w:val="22"/>
        </w:rPr>
        <w:t>252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53早已撤退。十七日（8．29）藍元枚亦反守為攻，由二林發兵經嵌頭厝（彰化縣竹塘鄉）攻往西螺。官軍強渡濁水溪，敵軍毫無防範被殺散，旋焚毀條圳塘、牛埔厝（雲縣刺桐鄉）賊巢返回二林。此次一北一南的行動，基本上並沒有帶給民變軍致命的打擊。藍氏調派的官軍已渡過濁水溪，不意竟又折回殊為可惜。雖然藍推說兵力不夠，但從閩撫徐嗣曾的奏報來看應足夠。撇開第三期第二次支援的二千人不談，該處招募的義民、番勇達七千之眾，怎說兵力不夠？1）R七月二十一日（9．2）高宗終於有了撤換常青的打算，他發諭詢問閩督李堯的意見為何。</w:t>
      </w:r>
    </w:p>
    <w:p w14:paraId="687E20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B775B8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2BDF8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八月二日（9．13）高宗命福康安為欽差大臣，督辦台灣軍務；並帶領參贊大臣海蘭察，領隊大臣普爾普、舒亮同往。同日再發一道上諭給常青，令他不可因福康安赴台督辦而心懷疑懼。八月九日（9．20）福康安一行從北京出發，他所率領的兵馬，包括：鄂湘黔綠營6000人、四川屯練2000人；復調桂贛綠營兵6000人、粵兵1000人、閩省招募義民2000人隨徵，總共17000名大軍。不過八月初已有先遣部隊抵達，那就是江寧將軍永慶率領的旗標1500名，廣州副都統博清額率領的旗標1500名先後到郡。2當時知名文人包世臣目睹江寧滿兵開拔，有著生動地記載。他說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當行者執途人而哭，軍官皆無人色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3這真是一針見血的描述，林爽文事件至此已近一年，清廷調動數省大軍都無法敉平，難怪新增援的部隊士氣會如此低落。江寧滿兵的表現應不是個案，它是檔案中找尋不到的人性反映。事實上林、莊的氣燄仍強，八月二十二日（10．3）恆瑞帶兵3000名從海道支援諸羅，在鹽水港剛上岸就被林部團團包圍，該役要到九月十七日（10．27）普吉保帶兵克笨港，林部感到腹背受敵退去才結束。4而直到十月二十八日（12．7）福康安從鹿港登陸為止，官軍與民變軍都處於混戰且拉鋸的狀態。</w:t>
      </w:r>
    </w:p>
    <w:p w14:paraId="142ADCB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6130F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三期的特色是閩省以外的軍隊首次援台，它包括蘇、浙、粵的滿兵與綠營。它有三個重點值得討論：其一，官軍與民變軍人數的問題。對於前者五月底官軍人數是21500，八月底是32500人。對於後者，官方的記載模兩可，有謂莊大田、林爽文各擁眾十萬。現要問的是民變軍二十萬人是否為可靠的數字？筆者認為二十萬是包括被裹脅、自願、受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治理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」者的總數。以乾隆五十三年（1788）台灣總人口數920836人來說，二十萬佔人口比四月分之一強，不可謂不多。官軍加上該階段招募的義民人數8300人，合計也僅有40800人。不過民變軍的「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二十萬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並非都是指戰鬥人員。雖然官方記載的賊眾，都以萬余、千餘、數萬一筆帶過。但他們的分布有一缺陷，那就是莊大田的主力，可說環集於府城周圍；林爽文的主力戰線延伸很長，從鹽水港至大里杙。所以說官軍只要挑選府城以北的任何一處港口，投注大軍在此做單點突破，林部的防線就難保。福康安大軍渡台，原想循舊路從府城上岸。後來受到風勢不順所阻，以及八月十八日（9．29）藍元枚病逝的消息，遂從廈門改道崇武由鹿港上岸，之後局勢逆轉豈非天意？</w:t>
      </w:r>
    </w:p>
    <w:p w14:paraId="6A9F61B1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F73C2D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061EB4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其二，官軍與民變軍擅長作戰的方式。對於前者，官軍能在人數居於劣勢，卻又能周旋許久其實全靠火器。上述已清楚說明官軍擅長的陣地戰、守城戰，火器對於他們的幫助是多麼重要。這不是全然都靠「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天意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福康安大軍抵台後，營中所攜火器就是另一制勝的關鍵，此在第三章第二節論及不再贅述。民變軍的火器難與匹敵，但仍前赴後繼攻城，視死如歸的勇氣是戰爭延長的另一主因。然民變軍為彌補缺點，採引蛇出洞的策略，勾引官兵出城進行他們擅長的野戰、伏擊戰，又是能屢創官軍的主因。</w:t>
      </w:r>
    </w:p>
    <w:p w14:paraId="60D49137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5D3E32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CBEA99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，官軍常抱怨文報不通，以致錯失出陣殺敵良機。現在看來是很有問題的陳述。截至第三期敵我情勢的發展，官軍與民變軍的陣地、佔領地，其實都犬牙交錯互結。官軍若有文報不通的問題，民變軍在官軍的阻擋下難道沒有嗎？其實從兩軍都能各自調兵遣將來看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文報不通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不是戰場持續的實況，他最有可能是官員繕折時塞責的藉口。另外兩軍的攻防，長時期進行遭遇戰的機會很少。基本上呈現出一攻一守的態勢。例如：三、四、六、八月民變軍進攻，官軍就防守；五月官軍進攻，民變軍防守。七、九月為雙方有攻有守的時期。第四期也是最後一期，時間從乾隆五十二年十月二十八日至五十三年二月五日（1787．12．7～1788．3．12），即欽差大臣福康安在台指揮作戰階段。福康安一行從八月九日（9．20）出北京，直到十月二十八日（12．7）才抵A00215達鹿港。在這之前台灣戰事有些許的變化。九月上旬，南路總計有一百三四十莊，自實系良民，懸賞給腰牌以為視別。九月十五日（10．25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又有鳳山縣竿林（高雄縣岡山鎮）等莊，以及粵民共一萬余人來郡遞呈，常青均發給腰牌，令各自回鄉安業。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莊大田見時局勢不佳，把家屬安頓在大武壠，自帶親信百人至石仔瀨（台南縣大內鄉）潛伏。九月十七日（</w:t>
      </w:r>
      <w:r w:rsidRPr="00CA17FD">
        <w:rPr>
          <w:rFonts w:ascii="PMingLiU" w:eastAsia="PMingLiU" w:hAnsi="PMingLiU" w:cs="Times New Roman"/>
          <w:sz w:val="22"/>
          <w:szCs w:val="22"/>
        </w:rPr>
        <w:t>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）安平水師協副將丁朝雄率兵</w:t>
      </w:r>
      <w:r w:rsidRPr="00CA17FD">
        <w:rPr>
          <w:rFonts w:ascii="PMingLiU" w:eastAsia="PMingLiU" w:hAnsi="PMingLiU" w:cs="Times New Roman"/>
          <w:sz w:val="22"/>
          <w:szCs w:val="22"/>
        </w:rPr>
        <w:t>1200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名、義民</w:t>
      </w:r>
      <w:r w:rsidRPr="00CA17FD">
        <w:rPr>
          <w:rFonts w:ascii="PMingLiU" w:eastAsia="PMingLiU" w:hAnsi="PMingLiU" w:cs="Times New Roman"/>
          <w:sz w:val="22"/>
          <w:szCs w:val="22"/>
        </w:rPr>
        <w:t>2000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名，從郡城出發由海道進攻東港。莊部以「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軍師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」吳豹、將軍洪賀把梁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/>
          <w:sz w:val="22"/>
          <w:szCs w:val="22"/>
        </w:rPr>
        <w:t>2541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福康安藏，《廷寄》（台北：台灣省文獻委員會，</w:t>
      </w:r>
      <w:r w:rsidRPr="00CA17FD">
        <w:rPr>
          <w:rFonts w:ascii="PMingLiU" w:eastAsia="PMingLiU" w:hAnsi="PMingLiU" w:cs="Times New Roman"/>
          <w:sz w:val="22"/>
          <w:szCs w:val="22"/>
        </w:rPr>
        <w:t>1954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年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月），頁</w:t>
      </w:r>
      <w:r w:rsidRPr="00CA17FD">
        <w:rPr>
          <w:rFonts w:ascii="PMingLiU" w:eastAsia="PMingLiU" w:hAnsi="PMingLiU" w:cs="Times New Roman"/>
          <w:sz w:val="22"/>
          <w:szCs w:val="22"/>
        </w:rPr>
        <w:t>124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/>
          <w:sz w:val="22"/>
          <w:szCs w:val="22"/>
        </w:rPr>
        <w:t>255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守，本想灘頭淺，雖有潮水亦不通舟楫，所以防備鬆弛。不料當日天大雷雨、水勢暴漲，官軍戰船直抵岸上炮台，敵軍被擊全部潰散。丁氏再派守備鄭其仁追至茄藤（屏東縣佳冬鄉）擴大戰果。東港的收復至為重要，因為此後南路谷供應無虞，稍解府城缺糧的恐慌。1十月一至五日（11．10～14）汀州鎮總兵普吉保的出去也有所獲。他在日前探得林陣營在土庫活動密集，於是採先發制人之策出兵，並在尾莊（雲林縣侖背鄉）突擊成功。同時又控制住五條港（雲林縣麥寮鄉），通往鹿港的旱路，使得中部官軍的增援可多一處港口進來。二日（11．11）久沒有戰事的淡水廳，在同知徐夢麟的策劃下，揮軍渡大甲溪進行牽製作戰。根據徐氏的稟報，由於進入秋收，麾下民番雖有六千餘人，但思回莊收割。敵軍為攫糧為食，定借食誘民恐增匪黨，所以宜採先發制人的攻擊。六日（11．15）兵分二路進兵，東岸里社，西從牛罵出發，直趨大肚。徐恐兵單，還增募三千民番加入，合為九千大軍佯攻大里杙。2台灣大學圖書館所藏《岸里大社文書》，收有這段時期岸里社貢生潘士興、通事潘明慈，向官府請餉的領據。大抵投效的200名義番，以四日為一期作為請餉的時間。3民變軍唯一扳回一城的戰果，就是在對諸羅城的圍攻上。十月四日（11．13）林部以大石頭堵塞道爺的方式，決水泛濫淹沒老店、大侖莊、鹿仔草一帶，使得鹽水港官軍欲北援也不行。五至九日（11．14～18）林部萬余人不分晝夜環攻南、北、西門。幸好知縣陳良翼早從鹽水港，調入20尊千斤大炮，林部不敵火炮威力又失敗。4十二日（11．21）柴大紀收到常青轉交的諭旨，高宗讓他自己決定要死守諸羅，還是要突圍殺出。不過柴氏考慮城防仍有大炮28尊，其中3000斤以上有6尊，尚能支撐一段時候。何況守軍還可以由山徑小路通往府城請餉，並有三次成功的記錄，所以諸城嚴格說來也不是一座孤城。5再根據十月底常青的奏報，其戰況的匯整是府城至諸羅陷城的大路，已經完全不通。所以能發兵救援該城者，僅有鹽水港、笨港；前者有恆瑞統率約七千名大軍駐防，後者從鹿港一線算起有五千名大軍駐防。但不是彼此觀1閔爾昌，《碑傳集補》（台北：明文書局，1985年5月），頁691～696；李桓編，《國朝耆獻類徵（168）》（台北：明文書局，1985年5月），頁443～449。2中國第一歷史檔案館、中國人民大學清史研究所合編，《天地會（四）》（北京：人民大學出版社，1983年3月），頁3～4、112～113。－0）EO％3岸里大社文書出版編輯委員會，《台灣大學藏岸里大社文書（二）》（台北：台灣大學，1998年3月），頁813～815。4鄧傳安，《蠡測匯抄》，台灣銀行文獻叢刊第九種，1958年1月，頁27。5《天地會（四）》，頁1～2、55～56、78～82。望不救，就是遭圍攻無法及時支援。這個風雨飄搖的諸羅，城內外共有百姓四萬人一起守城。同一時候閩督李堯亦回奏，提到連日來調兵至東港、鹽水港，府城的兵員數量反而減少，現僅三千人左右。二十三日（12．2）普吉保與恆瑞終於開始行動。普收到的命令是要他從元長（雲林縣元長鄉）出兵，掃蕩盤踞在大客莊（雲林縣元長鄉）、大侖、新埤（俱在嘉義縣新港鄉）的賊巢後，進抵牛稠溪。恆收到的命令是要他進兵到三抱竹，再看情況北上接應普吉保。1這就是福康安來台前的戰況。事實上官軍還在全力奮戰中，如此官攻民守的態勢，十分有利增援部隊的擴大戰果，它先替福康安的勝利鋪平道路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十月二十九日（12．8）福康安一行從泉州崇武開航，隔日即抵鹿港外海，但因潮退的關係不能入港，所以延至十一月一日（12．9）才上岸。根據游擊李化龍給他的簡報來看，原來當時鹿港一地的守軍約有四千餘人，分扎鹿港、番仔溝、大侖、二林、埔心五處。義民舊存一萬余人，現再新募五千餘人。林陣營的強兵現全調至諸羅，所以中部防衛較空虛。不過從大肚溪以北，至大甲溪以南的漳籍移民村莊，半數皆由林爽文控制。林部把守的要口如：烏日、田中央、犁頭店、大肚、水窟頭、豬哥莊，亦有重兵駐屯。所謂的義民，只分布在彰化縣沿海村莊而已。福的計劃是以偏師佯攻大里杙，自己親率大軍南下解諸羅城之圍。三日（12．11）上諭改諸羅縣為嘉義縣，勖勉守城軍民的勇氣。四日（12．12）參贊海蘭察帶領多名侍衛至八卦山偵察，不料與數名敵軍遭遇，雙方即以槍箭互擊，此為福康安麾下與林部的首戰。2海蘭察悍將著稱。此人自視甚高，能讓他心服者，滿朝文武只有大學士阿桂一人。傳聞福康安在北京出師前亦趨拜下風，海蘭察才答應鼎力相助。3高宗對福、海二人的表現十分滿意，而從旁也諭令他們要做好幾件事。第一，逆首林爽文、莊大田、陳泮、吳領定要生擒至京師。第二，可與普吉保聯合成一軍，火速馳援嘉義。4福康安本人在福建時，也親身垂詢地方鄉賢，討論平定林案的方法。泉籍進士鄭光策、前任台灣縣教諭郭廷表現有如智囊角色。鄭、郭二人的獻策有多重要呢？從《福建通志》、《皇朝票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256YY1《天地會（四）》，頁63～64、83～84、102～103、130～131。2《天地會（四）》，頁127～129、135～137；佚名，《侯福將軍征服台灣剿匪紀事殘卷（乾隆上諭）》，清抄本，北京大學圖書館藏。3葛虛存，《清代名人軼事》（揚州：江蘇廣陵古籍刻印社，1997年7月二刷），頁126。4《天地會（三）》，頁470；《天地會（四）》，頁66、91、97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55257經世文編》均收錄其大作可見一斑。1截至十月底林陣營圍攻嘉義縣城的部隊，多部署在十四甲、牛稠溪（俱在嘉義縣民雄鄉）、姜母寮、北社尾、大溪厝（俱在嘉義市）、水崛頭、崎仔頭（俱在嘉義縣水上鄉）、堵埤（台南縣後壁鄉）、三苞竹莊一帶。十一月初林得到情報，知道官軍準備從鹿港南下，於是把重兵調集在大埔林、中林、大埔尾（俱在嘉義縣大林鎮），其中又以中林多藏精銳。十一月五日（12．13）都司額爾亨額，帶領90名四川屯丁進攻八卦山，該部採伏擊戰術，結果大敗林部。隔日常青與福康安以書信的方式達成協議，常青以府城四千兵馬過於單薄為由，不宜輕進北上支援嘉義。所部仍在府城牽制莊大的軍隊，福康安則統率二萬大軍南救嘉義。十一月六日（12．14）柴大紀終於接到福康安抵達鹿港的消息。隔日福的大軍開拔至元長莊，與普吉保的6000名營兵、1000名義民會師。八日（12．16）官軍分成五隊續進，先後掃平埤長莊、紫林腳（嘉義縣溪口鄉）、新莊仔（雲林縣北港鎮）、西勢潭仔（雲林縣東勢鄉）、西勢潭莊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（雲林縣長鄉）、游厝莊（嘉義縣溪口鄉）、三塊莊（雲林縣大埤鄉）、舊莊（雲林縣大埤鄉）、本廳莊（嘉義縣溪口鄉）、天錫莊（嘉義縣溪口鄉）、灰磘、雙溪口、上侖莊（嘉義縣溪口鄉）、海豐莊（雲林縣水林鄉）、過溝仔莊（雲林縣鬥南鎮）賊巢。九日（</w:t>
      </w:r>
      <w:r w:rsidRPr="00CA17FD">
        <w:rPr>
          <w:rFonts w:ascii="PMingLiU" w:eastAsia="PMingLiU" w:hAnsi="PMingLiU" w:cs="Times New Roman"/>
          <w:sz w:val="22"/>
          <w:szCs w:val="22"/>
        </w:rPr>
        <w:t>12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）大軍進抵牛椆山，見賊眾有萬余人，仍以急攻的方式挺進，晚上十時先鋒部隊終於入城。然官軍不敢稍停，一整晚掃蕩嘉義縣城旁的北社尾、台鬥坑（嘉義市）、牛椆莊等敵陣，嘉城之圍遂解。十日（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．18）恆瑞從鹽水港北上攻克半天厝，鹿仔草的敵軍先行逃逸，之後與福康安的部隊會師大侖，至府城的道路終於打通。2福康安是採急行軍的方式，先把嘉義縣城之圍給解了，但對於林爽文的主力並無致命性的摧毀。此時林部仍把守嘉城以北的孔道——鬥六、大埔林、庵古坑。十一月十一日（12．19）福康安先在嘉城附近十四甲山清鄉，並招撫後壁寮（台南縣後壁鄉）等45莊後，準備北上攻打鬥六門。十二日（12．20）福康安大軍行至興化店（嘉義縣中埔鄉）時，突然遇賊五六千人阻路，雙方爆發激戰，林部不敵而逃。該役自興化店至員林的賊巢均被焚毀。十六日（12．24）福指派領隊大臣普爾普帶兵前往茅港尾，不料在此遭賊四五千人環攻，一陣混戰後官軍進抵三店。十七日（12．25）根據馬椆1李元春，《台灣志略》，台灣銀行文獻叢刊第一八種，1958年10月，頁79；陳壽祺，《福建通志台灣府》，台灣銀行文獻叢刊第八四種，1960年8月，頁317～319、728～729；賀長齡，《皇朝經世文編》（台北：文海出版社，1973年12月），頁2999～3004。2《天地會（四）》，頁138～140、142～143、159～160、176～178；《清耆獻類徵選編》，頁1209。後（台南縣白河鎮）義民線報，賊眾數千在大排竹（台南縣白河鎮）屯聚，十八日（12．26）海蘭察率兵進剿克敵，趕跑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中路總提督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」何泰。二十日（12．28）官軍回過頭來，北上突破大埔林、中林、大埔尾敵陣，於隔日進抵鬥六門。二十一日（12．29）中午，官軍終於攻進城內，擒獲「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平西大將軍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」李七。同時偏師亦肅清西螺、東螺一帶「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北路先鋒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」陳闖的部隊。1至於林爽文本人如何應付此危局呢？從林陣營人士被俘後，所錄的《供詞》可以一窺他們防禦的情況。林氏在嘉義戰敗後，北上回到大肚，與「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大都督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」林領、「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建武監軍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」林茂、「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為國元帥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玉，率領兩三千人在烏日頑抗。直到十一月二十一日（12．29）林受傷退回大里杙為止，這一次攻擊可說是第四期中，林部在彰化縣所發動最大也是最後一波攻勢。無奈人數過少，主帥又受傷，最終以敗收場。2二十二日（12．30）福康安大軍從庵古坑進入水沙連，從生擒的俘虜口中得知，林爽文現在藏匿於大里杙。之後大軍沿八卦山山脈東側一路北上，二十四日（1788．1．1）抵達大里杙南方的平台莊（台中縣霧峰鄉）。二十五日（1．2）全軍發動總攻擊，官兵從西北、西南寨門殺人，林爽文棄地逃竄。林爽文要怎麼逃呢？第一時間北逃已經不可能，因為同日徐夢麟、徐鼎士指揮的軍隊，也攻克楓樹腳（台中市南屯區），並且烏牛欄（台中縣豐原市）至三十張犁，豬哥莊至龍目井（台中市西屯區至台中縣龍井鄉）都由義民軍把守。所以只能往南逃。3那麼圍攻城的大田現又如何呢？根據常青的回奏，十一月十七、十八、二十、三十日（1787．12．25／26／28／1788．1．7），莊麾下一二千人仍在小南門、大北門外騷擾。按莊氏的口供，他宣稱自己完全不知林爽文已在大里杙失敗，直到乾隆五十三年正月十七日（1788．2．23），看見從北路逃來的敗兵，才知道林爽文逃入內山躲藏。也就是說莊部在福康安掃蕩嘉義、彰化縣時，還在台灣、鳳山縣硬撐了二個月。這二個月他們是如何負隅頑抗呢？麻豆、茅港尾是他們最後攻擊目標。大抵在十二月一、六、九、十二、十三、十四日（</w:t>
      </w:r>
      <w:r w:rsidRPr="00CA17FD">
        <w:rPr>
          <w:rFonts w:ascii="PMingLiU" w:eastAsia="PMingLiU" w:hAnsi="PMingLiU" w:cs="Times New Roman"/>
          <w:sz w:val="22"/>
          <w:szCs w:val="22"/>
        </w:rPr>
        <w:t>1788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13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16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19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20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／</w:t>
      </w:r>
      <w:r w:rsidRPr="00CA17FD">
        <w:rPr>
          <w:rFonts w:ascii="PMingLiU" w:eastAsia="PMingLiU" w:hAnsi="PMingLiU" w:cs="Times New Roman"/>
          <w:sz w:val="22"/>
          <w:szCs w:val="22"/>
        </w:rPr>
        <w:t>21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），莊大田還能調集約四千之眾攻擊。但從其弟莊大韭的供詞得知，從十二月中旬開始，義民的反攻轉烈，而且手下部隊很多受撫均成「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義民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」。莊氏趕忙把家人搬到大武壠、噍吧哖（台南縣玉井鄉），爾後又轉到三嵌（台南縣大內鄉），之後大兵至皆往鳳山縣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清代台灣軍事與社會</w:t>
      </w:r>
      <w:r w:rsidRPr="00CA17FD">
        <w:rPr>
          <w:rFonts w:ascii="PMingLiU" w:eastAsia="PMingLiU" w:hAnsi="PMingLiU" w:cs="Times New Roman"/>
          <w:sz w:val="22"/>
          <w:szCs w:val="22"/>
        </w:rPr>
        <w:t>2581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《天地會（四）》，頁</w:t>
      </w:r>
      <w:r w:rsidRPr="00CA17FD">
        <w:rPr>
          <w:rFonts w:ascii="PMingLiU" w:eastAsia="PMingLiU" w:hAnsi="PMingLiU" w:cs="Times New Roman"/>
          <w:sz w:val="22"/>
          <w:szCs w:val="22"/>
        </w:rPr>
        <w:t>179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</w:t>
      </w:r>
      <w:r w:rsidRPr="00CA17FD">
        <w:rPr>
          <w:rFonts w:ascii="PMingLiU" w:eastAsia="PMingLiU" w:hAnsi="PMingLiU" w:cs="Times New Roman"/>
          <w:sz w:val="22"/>
          <w:szCs w:val="22"/>
        </w:rPr>
        <w:t>182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～</w:t>
      </w:r>
      <w:r w:rsidRPr="00CA17FD">
        <w:rPr>
          <w:rFonts w:ascii="PMingLiU" w:eastAsia="PMingLiU" w:hAnsi="PMingLiU" w:cs="Times New Roman"/>
          <w:sz w:val="22"/>
          <w:szCs w:val="22"/>
        </w:rPr>
        <w:t>183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190～192、210～212；《台灣林爽文起義資料選編》，頁238，244，278．2《天地會（四）》，頁237；《台灣林爽文起義資料選編》，頁219、222、276、283。3《天地會（四）》，頁233～235；《彰化縣誌》，頁111；《淡水廳志》，台灣銀行文獻叢刊第一七二種，1963年8月，頁275。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第四章戰鬥兵力的分析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259逃竄。1另外死守嘉義縣城一年的福建水師提督柴大紀，現在應該苦盡甘來坐享勝利的果實吧！其實不然。由於福康安再援嘉的過程中，曾與柴發生不快，因此決定參劾他。福先對「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虎將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」福建陸路提督蔡攀龍偵訊開始，蒐集蔡、柴二人守城失察之罪。十二月十六、二十四日（1．23／1．31）高宗對於柴大紀仍十分袒護，稱他不可隨意彈劾「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功臣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但二十五日（2．1）杭州將軍德成陛見時，說出柴大紀任台鎮時貪贓枉法的罪狀，高宗大怒諭令福康安調查；同日發佈上諭停發給柴大紀任何獎賞，柴氏即將大禍臨頭。2林爽文往南逃竄，想與莊大田會合嗎？不排除林氏有此計劃，但官軍也有所提防。林從大里杙逃出後，走內山小徑竄入集集埔（南投縣集集鎮），此時跟隨者仍有萬余之多。十二月五日（1788．1．13）官軍攻克集集埔，林部一分為二逃亡；其中二千餘人再往南逃至小半天（南投縣竹山鎮），其他六七千人走更內山小徑，以逆時針方向北逃回彰化縣。十八日（1．25）在小半天的林爽文殘部被圍殲。二十四日（1．31）林逃抵東勢角（台中縣新社鄉），在強渡大甲溪準備進入淡水廳時，被生番伏擊。於是殘部再分成二路，一路約二千餘人竄往水底寮，但在樸仔籬（俱在台中縣新社鄉）全被殲滅。另一路跟隨林爽文行抵雙崎（苗栗縣卓蘭鎮），又被生番伏擊；二千餘人被殺，一千餘人掉入大安溪溺斃。僅剩的一百餘名跟隨者，繼續往北逃竄。乾隆五十三年元月四日（1788．2．10）林爽文在老衢崎（苗栗縣竹南鎮）被化裝的義民擒獲。北路戰事終告結束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育！在處理完林爽文後，剩下的就只有莊大田。正月十四日（</w:t>
      </w:r>
      <w:r w:rsidRPr="00CA17FD">
        <w:rPr>
          <w:rFonts w:ascii="PMingLiU" w:eastAsia="PMingLiU" w:hAnsi="PMingLiU" w:cs="Times New Roman"/>
          <w:sz w:val="22"/>
          <w:szCs w:val="22"/>
        </w:rPr>
        <w:t>1788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）福康安從嘉義縣城發兵，偏師沿東側丘陵南下攻抵大武壠，福親率大軍走平原，於十六日（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）進抵灣里溪（台南善化鎮）。隔日殺至牛莊，與二千名敵軍混戰，陣斬「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定南將軍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」蘇魁，大獲全勝。十九日（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官軍推進至南潭、大目降，又遇賊匪三千餘名圍攻；常青開城出戰，賊稍退。此時福命令粵民與四社熟番，進入噍吧哖清剿莊的余部，並在頭社（台南縣大內鄉）、本縣莊、大埔（台南縣東山鄉）也有所斬獲。福康安把官兵調往各處駐紮，自己前往岡山找尋莊大的蹤跡。二十一日（2．27）福抵達下埤頭，據報現所有賊黨全逃至水底寮。二十六日（3．3）海蘭察在下淡水，再敗二千餘名敵軍，並聽聞莊大田已逃向琅嶠。二月四日（3．11）官軍由水、1《天地會（四）》，頁265；《台灣林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爽文起義資料選編》，頁225～227、229、252。2《天地會（四）》，頁195～199、202～205、217～223；林焜煌，《金門志》，台灣銀行文獻叢刊第八○種，1960年5月，頁275～276。3柯志明，《番頭家——清代台灣族群政治與熟番地權》（台北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中央研究院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」社會學研究所，2001年3月），頁251～254。陸分頭進抵風港（屏東縣枋山鄉）。五日（3．12）追至柴城（屏東縣車城鄉），上午十時至下午二時，殲滅敵軍二千多名，莊大田亦被生擒。若照「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總督內外諸軍務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蔡福的口供，莊氏婦孺本有機會搭船逃走。無奈上船後，風勢轉向由南往北，遂漂至岸，再逃入灰窯後被拿獲。1莊氏一族到案也代表南路戰事的告終。爾後林爽文、莊大田被解送北京凌遲，前者在三月十日（4．15）正法，後者在三月十四日（4．19）被正法。然整起事件還未完全落幕。上文提到的柴大紀，於乾隆五十三年元月二十三日（</w:t>
      </w:r>
      <w:r w:rsidRPr="00CA17FD">
        <w:rPr>
          <w:rFonts w:ascii="PMingLiU" w:eastAsia="PMingLiU" w:hAnsi="PMingLiU" w:cs="Times New Roman"/>
          <w:sz w:val="22"/>
          <w:szCs w:val="22"/>
        </w:rPr>
        <w:t>1788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）遭革職拿問。三月一日（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）福康安嚴訊柴氏並查抄其財產，七月二十一日（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）按律處斬。時論林案最後能得以敉平，柴大紀堅守嘉城功不可沒。因此謂之死為「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冤死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另外嚴緝「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漏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」也是台灣官員的重任，從「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購線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」的手法來、看，可知官府對區域社會控制有一定的深入性。例如：乾隆五十三年四月（</w:t>
      </w:r>
      <w:r w:rsidRPr="00CA17FD">
        <w:rPr>
          <w:rFonts w:ascii="PMingLiU" w:eastAsia="PMingLiU" w:hAnsi="PMingLiU" w:cs="Times New Roman"/>
          <w:sz w:val="22"/>
          <w:szCs w:val="22"/>
        </w:rPr>
        <w:t>1788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）在淡水廳後壠拿獲「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巡海將軍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」邱添喜。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五十四年四月（</w:t>
      </w:r>
      <w:r w:rsidRPr="00CA17FD">
        <w:rPr>
          <w:rFonts w:ascii="PMingLiU" w:eastAsia="PMingLiU" w:hAnsi="PMingLiU" w:cs="Times New Roman"/>
          <w:sz w:val="22"/>
          <w:szCs w:val="22"/>
        </w:rPr>
        <w:t>1789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）拿獲嘉義逸匪黃結。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同年五月拿獲嘉義逸匪林安、張左、簡助。同年閏五月在港西拿獲鳳山逸匪李由。</w:t>
      </w:r>
      <w:r w:rsidRPr="00CA17FD">
        <w:rPr>
          <w:rFonts w:ascii="PMingLiU" w:eastAsia="PMingLiU" w:hAnsi="PMingLiU" w:cs="Times New Roman"/>
          <w:sz w:val="22"/>
          <w:szCs w:val="22"/>
        </w:rPr>
        <w:t>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同年七月拿獲嘉義逸匪許俊、許海、許丁、楊愷；鳳山縣逸匪蔡久、蔡南辦人示記</w:t>
      </w:r>
    </w:p>
    <w:p w14:paraId="797CA579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DE505D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朝的林爽文事件，在高宗眼中除了列入十全武功外，亦自比康熙朝其祖父平定朱一貴事件的功勳。而在最後一期的發展上，更有幾點是值得注意：其一，官軍與民變軍人數的問題。經過三次從內地調動大軍的增援，第四期台灣新、舊官軍約十萬人，義民、義番合計約24000人。這樣的兵力與第三期林、莊各控有十萬人的規模比較，官軍還略遜一籌。不過此時情勢有所轉變，那就是官軍勝多敗少，使得民變軍分子中，不少甘於受撫搖身化為義民。因此林、莊陣營兵源不斷流失。然更要注意的是，即便是二人連戰連敗、窮途末路時，其追隨者亦有萬人、千人之眾。這些不受招撫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頑民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」，成為事後官方繼續統治的阻礙；所以清廷採全數殲滅的方式對付，避免日後尾大不掉。</w:t>
      </w:r>
    </w:p>
    <w:p w14:paraId="161D34AA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97A1C6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A0493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福康安為什麼會勝利的問題。前述已提及林、莊二人兵力部署不當，使得福的大軍在北路有突破的良機。亂時充當閩浙總督李堯幕賓的趙翼，認為林爽文無法及時攻克鹿港，以至於讓福的大軍登陸成功是一大失策。1趙的說法是知其一不知其二。因為按林陣營的佈置，福康安的部隊只要選擇官軍控制的任何一處港口，例如：五條港、海豐港、笨港等，在此挹注17000大軍都會有此戰果。</w:t>
      </w:r>
    </w:p>
    <w:p w14:paraId="0C2502C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E7FFD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94F488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另外幸運的是福大軍抵台，正好是冬季。冬季是台灣的枯水期，所以他才能從鹿港急速進兵，連跨濁水溪、虎尾溪馳援嘉義縣城。</w:t>
      </w:r>
    </w:p>
    <w:p w14:paraId="119F3AD2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A03C7E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23D7C13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，福康安本人在戰略上也有獨到之處。最重要的是他選擇先平定林爽文，後打莊大田。靠著莊部被牽制在府城動彈不得，福康安先解嘉義城圍提升士氣，最後再北上克定鬥六門。鬥六門的戰略意義重大，其重要性還不是打通文報而已，更要緊的是官軍可從庵古坑進入內山，然後沿著山勢北上進兵。以往林爽文能久據中部，靠的就是守住八卦山山脈的天險。如此即使官軍在彰化平原獲勝，也很難馬上攻入南投。但現在情況不變。官軍沿著八卦山山脈北攻，民變軍東西向拒敵的陣地，全不利南北向的作戰，以致全營皆潰。從福康安自庵古坑到大里杙僅花費四天時間，就可以知道林陣營潰退之速。</w:t>
      </w:r>
    </w:p>
    <w:p w14:paraId="7BCDB79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E0A3CFC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9D24A85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四，林、莊陣營能與官軍周旋許久，本身也要一定的實力，這就是土地收益轉化成的財力。根據事後官府沒收土地抄封的資料，這些土地的分布，以日治初期所調查的地點包括：大加蚋堡、芝蘭一堡、芝蘭二堡、竹南一堡、苗栗一堡、苗栗二堡、苗栗三堡、藍興堡、大肚上中下堡、北投堡、武東堡、沙連堡、大槺榔西堡、大竹里、鳳山上下里、觀音中上里、長治三圖里、半屏里、赤山裡、新園裡、港東上中下里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</w:p>
    <w:p w14:paraId="638181EB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A61F7A6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B668EF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趙翼在事後對林案所花費的軍需有一統計。大抵福建省耗費</w:t>
      </w:r>
      <w:r w:rsidRPr="00CA17FD">
        <w:rPr>
          <w:rFonts w:ascii="PMingLiU" w:eastAsia="PMingLiU" w:hAnsi="PMingLiU" w:cs="Times New Roman"/>
          <w:sz w:val="22"/>
          <w:szCs w:val="22"/>
        </w:rPr>
        <w:t>93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萬兩，鄰省動支</w:t>
      </w:r>
      <w:r w:rsidRPr="00CA17FD">
        <w:rPr>
          <w:rFonts w:ascii="PMingLiU" w:eastAsia="PMingLiU" w:hAnsi="PMingLiU" w:cs="Times New Roman"/>
          <w:sz w:val="22"/>
          <w:szCs w:val="22"/>
        </w:rPr>
        <w:t>740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萬兩；再閩省撥米</w:t>
      </w:r>
      <w:r w:rsidRPr="00CA17FD">
        <w:rPr>
          <w:rFonts w:ascii="PMingLiU" w:eastAsia="PMingLiU" w:hAnsi="PMingLiU" w:cs="Times New Roman"/>
          <w:sz w:val="22"/>
          <w:szCs w:val="22"/>
        </w:rPr>
        <w:t>30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萬石，各省支援</w:t>
      </w:r>
      <w:r w:rsidRPr="00CA17FD">
        <w:rPr>
          <w:rFonts w:ascii="PMingLiU" w:eastAsia="PMingLiU" w:hAnsi="PMingLiU" w:cs="Times New Roman"/>
          <w:sz w:val="22"/>
          <w:szCs w:val="22"/>
        </w:rPr>
        <w:t>110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萬石。銀合計再加上運腳，共花費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萬兩。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</w:p>
    <w:p w14:paraId="4888917F" w14:textId="77777777" w:rsidR="00656CE5" w:rsidRPr="00CA17FD" w:rsidRDefault="00656CE5" w:rsidP="00656CE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C550A11" w14:textId="77777777" w:rsidR="003A51B5" w:rsidRPr="00CA17FD" w:rsidRDefault="00656CE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br w:type="column"/>
      </w:r>
      <w:r w:rsidR="003A51B5"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="003A51B5" w:rsidRPr="00CA17FD">
        <w:rPr>
          <w:rFonts w:ascii="PMingLiU" w:eastAsia="PMingLiU" w:hAnsi="PMingLiU" w:cs="Times New Roman" w:hint="eastAsia"/>
          <w:sz w:val="22"/>
          <w:szCs w:val="22"/>
        </w:rPr>
        <w:t>5. 港口的攻防與平定民變</w:t>
      </w:r>
    </w:p>
    <w:p w14:paraId="356FD71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9B479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亂事</w:t>
      </w:r>
    </w:p>
    <w:p w14:paraId="4615B16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43EF4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共154起</w:t>
      </w:r>
    </w:p>
    <w:p w14:paraId="4E3F1A0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清代台灣的港口，對外除了作為海防的重心外，對內亦有妙用，即作為平亂的基地。總計清廷統治台灣兩百餘年，有案可查145的大小謀逆、盜亂、番害、分類械鬥案件共發生154起1。</w:t>
      </w:r>
    </w:p>
    <w:p w14:paraId="65D5A6C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06CEBC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7D9DFAF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五大亂事</w:t>
      </w:r>
    </w:p>
    <w:p w14:paraId="30B104F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些個案並非每件都能撼動清廷對台統治。筆者所關心的問題，則是能動搖清廷統治基礎的民變事件。在清末文人的眼中，台灣史上總共有五大亂事，足以構成前述的條件。它們分別為康熙朝的朱一貴事件、乾隆朝的林爽文事件、嘉慶朝的蔡牽事件、道光朝的張丙事件、同治朝的戴潮春事件2。</w:t>
      </w:r>
    </w:p>
    <w:p w14:paraId="12180C3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F98577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2605BC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共同現象＝官府在無力戡亂下，會死守港口，等待援軍</w:t>
      </w:r>
    </w:p>
    <w:p w14:paraId="55ACC7B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這些亂事雖然成因不一，但都有一個共同的現象，即官府在無力戡亂的情況下，通常都會以死守港口的方式等待援軍。這使港口所扮演的角色，又從抵抗外侮的先鋒，轉換為掃蕩內亂的堡壘。</w:t>
      </w:r>
    </w:p>
    <w:p w14:paraId="60759D3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B1CADC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44907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林爽文事件</w:t>
      </w:r>
    </w:p>
    <w:p w14:paraId="7F676D9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之亂自乾隆五十一年十一月（1786年12月）起事彰化，終至五十三年二月（1788年3月）莊大田就逮1。亂事蔓延的層面，雖不像朱一貴事件幾陷全台，但程度實有過之而無不及。由於事發的時間長達16個月，所以在平亂的過程中，有幾點值得注意。</w:t>
      </w:r>
    </w:p>
    <w:p w14:paraId="3DE4087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02538C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0141E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分三期＝黃仕簡與任承恩時期，藍元枚時期，福康安時期</w:t>
      </w:r>
    </w:p>
    <w:p w14:paraId="4E4A198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首先是分期問題。當時林陣營的頑強出乎清廷意料，不同階段分遣的大員也表現不同的手法。對此筆者將分成三期，即黃仕簡與任承恩時期，藍元枚時期，福康安時期。</w:t>
      </w:r>
    </w:p>
    <w:p w14:paraId="0BC31FE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7AA8C3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D1405E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港口攻防非常重要</w:t>
      </w:r>
    </w:p>
    <w:p w14:paraId="2A9F26B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其次是港口攻防的問題。這次官民對決出現一有趣的現象，即雙方都佔有不少戰略地位頗為重要的港口，但演變的結果，卻是林陣營不支敗亡，可見港口在這場亂事所發揮的效益不能忽視。</w:t>
      </w:r>
    </w:p>
    <w:p w14:paraId="369C5E9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7E6B91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956FA6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主戰場不限於府城</w:t>
      </w:r>
    </w:p>
    <w:p w14:paraId="78D0F57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最後是側重澎湖、鹿耳門防衛理論的檢討。顯然當時的主戰場已不限於府城一處，清廷如果囿於傳統的戰略部署，想必是危機重重。</w:t>
      </w:r>
    </w:p>
    <w:p w14:paraId="0366C5D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8C034C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B66DB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黃、任二提督時期</w:t>
      </w:r>
    </w:p>
    <w:p w14:paraId="119B1B9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二人抵台的時間都在乾隆五十二年一月（1787年2月），距離亂發不過兩個月的時間，全台局勢已有不可輓之跡象2。</w:t>
      </w:r>
    </w:p>
    <w:p w14:paraId="067EF04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ED403D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A4569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林和清官＝在鹿仔港與府城攻防</w:t>
      </w:r>
    </w:p>
    <w:p w14:paraId="599A2ED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林爽文在大里（台中大里鄉）起事後，立即攻破彰化、諸羅縣城，並在部眾的建議下，分勢進攻鹿仔港與府城，另派一偏師襲擾淡水。</w:t>
      </w:r>
    </w:p>
    <w:p w14:paraId="0B03444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75FE3D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4B371F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所以在五十二年三月（1787年4月）黃、任二提督被解職前，官軍真正嚴守住的港口只有鹿耳門、鹿仔港、八里坌，其餘都呈旋失旋復的狀態3。</w:t>
      </w:r>
    </w:p>
    <w:p w14:paraId="0328BF1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D36C5F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54956E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民變軍所控制的要港，前後約計有笨港、打狗港、中港等處。從這些地方來看，當時拼鬥的戰場是以台灣中、南部地區為主。這種勢均力敵的局面，使得雙方的佔領地犬牙交錯地夾雜在一起1。</w:t>
      </w:r>
    </w:p>
    <w:p w14:paraId="4CF5768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FCFE8A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61D8544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清軍以府城與鹿仔港為基地，南北夾攻，成功收復諸羅縣城</w:t>
      </w:r>
    </w:p>
    <w:p w14:paraId="158E74D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為擺脫這種糾纏，清廷命令黃、任，以府城與鹿仔港為兩大基地向內路推進，期能以南北夾攻的方式掃蕩叛軍。運用此戰略最大的成果，在於五十二年一月二十一日（1787年3月10日）收復諸羅縣城。</w:t>
      </w:r>
    </w:p>
    <w:p w14:paraId="1526497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8DCDB0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CC81D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但又被林軍圍</w:t>
      </w:r>
    </w:p>
    <w:p w14:paraId="7F9E52E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但在該城收復後，清軍整個攻勢即停滯不前，不僅打通南北要道的計劃落空，連剛入城的守軍也呈孤立無援的狀態，直到該年十一月福康安率大軍來援，才化解台灣鎮總兵柴大紀守城之圍2。</w:t>
      </w:r>
    </w:p>
    <w:p w14:paraId="77DF1F1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5B79D0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0FE4E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林攻佔笨港，試圖用漁船＋陸軍，攻下府城</w:t>
      </w:r>
    </w:p>
    <w:p w14:paraId="6CCCE66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民變軍的攻勢方面，林爽文陣營在攻佔笨港後，即利用港內少許的漁船，浮海西襲安平，並配合陸地的強襲，欲一舉攻下府城。不過該部畢竟是倉促成軍，一些水戰的操練並不純熟，而船隻太少也使得攻勢力道不足。所以在清軍的炮擊下，叛軍在該階段惟一的海上作戰竟告失敗3。</w:t>
      </w:r>
    </w:p>
    <w:p w14:paraId="0BAEF22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18B9C3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3F443E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清廷憂林軍循港口出海潛逃</w:t>
      </w:r>
    </w:p>
    <w:p w14:paraId="7CDE5DB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對清廷而言，雖然叛軍的海戰能力不足為懼，但由於他們已在沿海搶佔不少港口，因此如何防範出海潛逃，或與內地的會匪聯絡，成為官方用兵的當務之急4。</w:t>
      </w:r>
    </w:p>
    <w:p w14:paraId="79BE437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32F348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FEE21B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二月（1787年3月）以前奉調至台的援軍，除上述水、陸兩提標指揮的4400名外，亦有海壇鎮總兵郝壯猷指揮的1500名，延平協副將林天洛指揮的1000名，汀州鎮總兵普吉保指揮的600名，福寧鎮右營游擊延山指揮的1000名，閩安協副將徐鼎士指揮的1000名。這些人數總計雖有近萬名之眾，但布防很不平均，大體維持住府城守軍7500名以上，鹿仔港為1000名的數目1。</w:t>
      </w:r>
    </w:p>
    <w:p w14:paraId="1134EF1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6C5118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13F6A6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福建水師提督藍元枚時期</w:t>
      </w:r>
    </w:p>
    <w:p w14:paraId="38E0AD0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乾隆五十二年三月二十日（1787年5月7日）黃、任兩人因「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不相統攝、互相觀望、臨陣畏葸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罪名，被高宗諭令解除軍職。其水師提督遺缺由藍元枚繼任，陸路提督遺缺由柴大紀暫署。原閩浙總督常青，也與湖廣總督李侍堯對調職務，常以湖廣總督銜調任台灣督辦軍務，李以閩浙總督身份至廈門辦理糧餉3。從這次人事調動中，可以想見清廷平亂的手法又有些許改變。</w:t>
      </w:r>
    </w:p>
    <w:p w14:paraId="1E5AE2A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FB6C75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20AFD5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清廷往鹿仔港援軍</w:t>
      </w:r>
    </w:p>
    <w:p w14:paraId="3AA5180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在增兵方面，三月底閩浙總督李侍堯曾上奏朝廷，直言原戍台1萬名班兵均有名無實，現在可用之兵多為緊急援台的1萬名援軍4。為此藍元枚在五月初由蚶江帶浙兵2000名，登陸水赴援5，</w:t>
      </w:r>
    </w:p>
    <w:p w14:paraId="6A973A8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6AC33A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46E19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直到八月十八日（1787年9月29日）藍病逝鹿港營中，在台灣平亂的援軍計有：南澳鎮總兵陸廷桂帶粵兵2500名入鹿耳門，高廉鎮總兵梁朝桂帶粵兵1500名入鹿仔港，福州將軍恆瑞帶浙兵1000名及福州滿兵12345派駐到鹿仔港的援軍，除陸路提督任承恩在鹿仔港登岸的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人外，本來還再加上徐鼎士原在八里坌登岸，旋即轉赴鹿仔港支持的</w:t>
      </w:r>
      <w:r w:rsidRPr="00CA17FD">
        <w:rPr>
          <w:rFonts w:ascii="PMingLiU" w:eastAsia="PMingLiU" w:hAnsi="PMingLiU" w:cs="Times New Roman"/>
          <w:sz w:val="22"/>
          <w:szCs w:val="22"/>
        </w:rPr>
        <w:t>1000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名官兵。但該部受居民遮留，一直未啓行。其餘的內地援軍全在鹿耳門上岸，顯然鹿仔港的增援強化不少，新舊軍隊約有5000名，雖比起府城守軍的12000名，仍不到半數的戰力，</w:t>
      </w:r>
    </w:p>
    <w:p w14:paraId="5548453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0949BD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02B2B7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兩方和鬥六門、府城苦戰</w:t>
      </w:r>
    </w:p>
    <w:p w14:paraId="432E91E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但在高宗的諭令下，該部正被賦予新的任務，佯攻林爽文的根據地大里，實為進攻鬥六門（雲林鬥六市），打通南北要道2。</w:t>
      </w:r>
    </w:p>
    <w:p w14:paraId="6CA0FEF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7617F8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26724C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陣營針對這種情勢，亦採圍魏救趙的戰略，在諸羅與府城發動新一波的攻勢。在諸羅攻防戰方面，彼此的攻勢極不順暢。尤其是諸羅官軍配有自鹽水港急調的千斤大炮20尊，雖在人數上不如叛軍其眾，但仍靠著強大火力持續戰鬥3。</w:t>
      </w:r>
    </w:p>
    <w:p w14:paraId="79FBD1EB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CB1118B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FACE0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如此的鬥志，卻在進攻鬥六門時發生內訌。柴大紀與普吉保從諸羅與鹿港分道出擊，並在五月初勝利會師於土庫（雲林土庫鎮），不料二人因意見相左引發口角，彼此又率部返回。此舉不僅使進攻鬥六門的計劃功虧一簣，也使北路阻絕的局面更加嚴重4。</w:t>
      </w:r>
    </w:p>
    <w:p w14:paraId="13BD9AF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BEDA0DB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40F03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在府城攻防戰方面，雙方更進行一次大規模的混戰，交戰的地點除鄰近府城的小港，諸如柴頭港、洲仔尾外，戰線更延伸到笨港、鹽水港、東港等處。莊大田在三月對府城的攻勢中，因莊錫捨的倒戈而功敗垂成。五月中旬，常青在府城大北門校場登壇誓師，隨即出陣掃蕩南路叛軍5。</w:t>
      </w:r>
    </w:p>
    <w:p w14:paraId="544B3A3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505A64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C8B82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林軍攻下港口，包圍府城，斷絕府城供給</w:t>
      </w:r>
    </w:p>
    <w:p w14:paraId="434D792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官軍發動這次攻擊最主要的目的，本欲以優勢的兵力，沿海岸線向北推進，勿令叛軍有機會從海口脫逃。但雙方的主力在鹽水港遭遇後，即在該地進行數月的拉鋸戰。戰況持續到七月中旬，官軍反陷入絕境。因為此時叛軍已攻下笨港、竹仔港、麻豆、東港四要地。</w:t>
      </w:r>
    </w:p>
    <w:p w14:paraId="0E2D7D8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234510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C16000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府城除面臨一大包圍外，更重要的是這些地方，都是府城米糧的供應地，叛軍欲以斷糧戰術強逼官軍就範，因此在這些失地未收復前，府城的供需只得靠內地的運輸接濟。不過叛軍此時又佔到控制要港的便宜，因為海戰的能力雖無法與水師相較，但騷擾來台支持的民船，卻是一種有效的掠奪。人民在乏食後，從賊者亦日增1。</w:t>
      </w:r>
    </w:p>
    <w:p w14:paraId="630B7E4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AF979E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C6B7F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七月底在高宗反復諭令下，官軍運用水師的專長，以各港協同支持的方法，欲廓清府城及鹿仔港的包圍，然後再緩慢推進內陸。不過這種戰術難以扳回劣勢。原因是諸羅、彰化的海岸線多被叛軍所控制，官軍的正面登陸攻擊，除非在人員及武器上有絕對優勢，否則新開闢的戰場只不過又成為另一場限入泥淖的戰役而已2。</w:t>
      </w:r>
    </w:p>
    <w:p w14:paraId="658D1E4E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1D0756B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3576F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3.欽差協辦大學士福康安時期</w:t>
      </w:r>
    </w:p>
    <w:p w14:paraId="4F21CD8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福早在乾隆五十二年七月（1787年8月）有平定大、小金川的經驗，使他成為第三度來台平亂大員的不二人選3。十月二十九日（1787年12月8日）堅守的據點仍以府城、鹽水港、諸羅、鹿仔港為主。福康安這次所123鹽水港雖一直在官軍的控制之下，但莊大田欲切斷該地與府城的陸上聯繫，屢派部眾圍攻此地。率領的援軍可謂聲勢浩蕩，除了有參贊海蘭察等侍衛章京100余人外，更有貴州兵2000人、湖北兵2000人、湖南兵2000人、四川屯番2000人、江西暨廣西兵6000人、廣東兵1000人，合計約15000人1。</w:t>
      </w:r>
    </w:p>
    <w:p w14:paraId="5ED782A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CBCE24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41261E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這一波援軍在鹿港登陸後，對敵掃蕩的戰略與以往有很大不同。首先在人數分配上，該地與府城的兵力相較，彼此各擁有1萬名以上員額的戰力，無所謂頭重腳輕的局面。</w:t>
      </w:r>
    </w:p>
    <w:p w14:paraId="6F60177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4708CB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7CD31E9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是官軍所發動的攻勢，已由福康安在鹿港全盤掌控，在佯攻大里賊巢的假象下，其實是要先解諸羅城之圍，然後再大兵進剿鬥六門，打通南北往來要道。最後林爽文陣營退守到內山負隅頑抗，使得港口攻防已非戰略的重點。港口在官軍進展順利的情形下，漸從寸土必爭的角色，演變成後勤支持的管道2。</w:t>
      </w:r>
    </w:p>
    <w:p w14:paraId="4A48BBE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35E5AB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5CB4D1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林軍先前控制局部海岸線，但卻快速崩潰</w:t>
      </w:r>
    </w:p>
    <w:p w14:paraId="5358413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但以林爽文與莊大田的陣營來說，先前控制局部海岸線的優勢，為何在第三階段官軍的圍剿中，就快速且全面的崩潰呢？</w:t>
      </w:r>
    </w:p>
    <w:p w14:paraId="7BC9E19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AE07A8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0C9860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因為清軍海陸配合</w:t>
      </w:r>
    </w:p>
    <w:p w14:paraId="2E2887FA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這當中關鍵的一點，在於前文提到的「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各港協同支持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」戰術，獲得了地面攻勢的配合。也就是說清軍已懂得交叉運用海陸夾攻的方式，逐港跳躍進襲在海岸列陣的民變軍。這種發揮水師靈活作戰與陸師大軍壓境的效果，可以舉笨港、東港、大安港戰役為例。</w:t>
      </w:r>
    </w:p>
    <w:p w14:paraId="63F540D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2C5225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FC434B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笨港攻防戰方面，普吉保於八九月間又從鹿港南下沿海岸線蕩匪，並在元長莊、麥子寮（雲林元長、麥寮鄉）破敵防線後，於乾隆五十二年九月十九日（1787年10月29日）收復笨港。這次行動表面上看似一單獨進兵，其實正吸引著叛軍的注意力，目的在掩護八月初，由徐鼎士率領的官兵自大安港上岸，</w:t>
      </w:r>
    </w:p>
    <w:p w14:paraId="5526E54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037F49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DAE5BF6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及九月中旬，由安平協副將丁朝雄指揮的水師由東港登陸。之後莊大田陣營雖努力在福康安援軍未達之前，反攻鹽水港與東港的失土，但所有攻擊皆呈強弩之末，整個港口的攻防戰已進入尾聲1。</w:t>
      </w:r>
    </w:p>
    <w:p w14:paraId="750A947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1EE06CD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387A617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總結</w:t>
      </w:r>
    </w:p>
    <w:p w14:paraId="55FB7BF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D0D5F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清軍著重以府城為先防衛，但平定是因為由中部往南的掃蕩</w:t>
      </w:r>
    </w:p>
    <w:p w14:paraId="05ACD633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這場亂事中，不論從增兵的配額或主力攻勢的發動，都可看得出清軍還是著重以府城為先的防衛理論。不過從戰局的觀察，這種部署似未發揮應有的效用。因為該亂之所以能平定，完全是福康安由中部往南掃蕩的成功，府城的兵力充其量，也僅扮演牽制敵軍的角色而已。</w:t>
      </w:r>
    </w:p>
    <w:p w14:paraId="52A20CDC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DD445D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871A00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這種時局的變化，已經可以看出台灣土地的開發，促使鹿耳門不再是全台惟一的要港，只是清廷還未察覺到鹿港的崛起，正代表著中部戰略地位的提升3。</w:t>
      </w:r>
    </w:p>
    <w:p w14:paraId="30FD38E2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D7C097E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A852D5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清廷對港口的認知＝「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防堵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02296B81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再者，從高宗在平亂所發出的上諭來看，他不止一次強調勿令叛軍有從港口潛逃的機會，但對於前述整個台灣港口戰略的調整，仍無所關心。可見清廷對港口的認知，還停留在「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防堵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」的作用上4。</w:t>
      </w:r>
    </w:p>
    <w:p w14:paraId="0A0DE1D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19EEFB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95F502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林爽文陣營失敗的原因＝不懂得扼住海口鹿仔港</w:t>
      </w:r>
    </w:p>
    <w:p w14:paraId="3892F5C9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林爽文陣營失敗的原因，當時充當閩浙總督李侍堯的幕賓趙翼，已經明白地指出鹿仔港久攻不下，實為最大的關鍵。他認為民變軍只懂得攻城，不懂得扼住海口，鹿仔港與諸羅城相較，前者幾無險可守，攻之其勢必拔。若鹿仔港淪陷，即使內地大軍援台，也不得不在府城上岸，叛軍只要以逸待勞迎戰，其勝負未可知曉1。</w:t>
      </w:r>
    </w:p>
    <w:p w14:paraId="78EBDF08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BD82CE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3F11B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偏重府城與澎湖兩地港口的危險性</w:t>
      </w:r>
    </w:p>
    <w:p w14:paraId="3198D44F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種看法事實上也已經表明，只偏重府城與澎湖兩地港口的危險性2。在福康安的建議之下，開八里坌海口作為對渡的正口，算是對北部戰略重視的響應3。作為一個平定民變的經驗，弭平林爽文之亂所進行的實兵操演，可能已經足夠。</w:t>
      </w:r>
    </w:p>
    <w:p w14:paraId="4F15A135" w14:textId="77777777" w:rsidR="003A51B5" w:rsidRPr="00CA17FD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BD6452D" w14:textId="77777777" w:rsidR="003A51B5" w:rsidRPr="007301D3" w:rsidRDefault="003A51B5" w:rsidP="003A51B5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28776F" w14:textId="77777777" w:rsidR="003A51B5" w:rsidRPr="000D1AD9" w:rsidRDefault="003A51B5" w:rsidP="003A51B5">
      <w:pPr>
        <w:pStyle w:val="Heading6"/>
      </w:pPr>
    </w:p>
    <w:p w14:paraId="3A428C34" w14:textId="3ACE6A99" w:rsidR="007A2190" w:rsidRDefault="007A2190">
      <w:pPr>
        <w:rPr>
          <w:rFonts w:asciiTheme="majorEastAsia" w:eastAsiaTheme="majorEastAsia" w:hAnsiTheme="majorEastAsia" w:cstheme="majorBidi"/>
          <w:iCs/>
          <w:color w:val="000000" w:themeColor="text1"/>
          <w:sz w:val="22"/>
        </w:rPr>
      </w:pPr>
      <w:r>
        <w:br w:type="page"/>
      </w:r>
    </w:p>
    <w:p w14:paraId="6AA680AD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lastRenderedPageBreak/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3. </w:t>
      </w:r>
      <w:r w:rsidRPr="00CA17FD">
        <w:rPr>
          <w:rFonts w:ascii="PMingLiU" w:eastAsia="PMingLiU" w:hAnsi="PMingLiU" w:hint="eastAsia"/>
          <w:sz w:val="22"/>
          <w:szCs w:val="22"/>
        </w:rPr>
        <w:t>林爽文事件</w:t>
      </w:r>
    </w:p>
    <w:p w14:paraId="10A34F4F" w14:textId="77777777" w:rsidR="007A2190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42630BC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1. 福建派兵</w:t>
      </w:r>
    </w:p>
    <w:p w14:paraId="28288E7D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從林爽文起事，到翌年正月為止，水、陸提督先後帶兵六千名到臺，而閩撫徐嗣會也再派兵一千五百名赴臺，並飛容廣東、浙江二省督撫、提督撥戰兵二、三千名，以待調臺支援，這時亂事已持續一個多月了。</w:t>
      </w:r>
    </w:p>
    <w:p w14:paraId="36EF245B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5293D3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DFDB42E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高宗見常青經驗不足，乃將湖廣總督李待的職務與之調換，後以常幾次的調度皆合時宜，而任承恩與黃仕簡到臺後互相觀望，乃命常青在李待接印後，赴臺督剿。任承恩與黃仕簡兩人因作戰不力而被革職，易以藍元枚爲陸路提督（後又改為水師提督，而以柴大紀署陸路提督，帶領閩省駐防兵三千名到臺。先是任、黃二人超超之間，賊勢益張，於是再向粵省預備的軍隊中調出四千人赴臺。乾隆五十二年（1787）六月間，常青年已逾七旬，不堪馳驅，要求高宗派一大員到臺督辦。八月，高宗以年富力強、熟練軍務的福康安為將軍，海蘭察為參贊軍務，並揀派會經戰陣之巴圖魯侍衞章京一百餘人，分起前往領兵征剿。</w:t>
      </w:r>
    </w:p>
    <w:p w14:paraId="38F64132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A2FF800" w14:textId="77777777" w:rsidR="007A2190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D49F3DC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2. 其他地方派兵</w:t>
      </w:r>
    </w:p>
    <w:p w14:paraId="191D334A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這時調臺的軍隊數，高宗稱：「</w:t>
      </w:r>
      <w:r w:rsidRPr="00CA17FD">
        <w:rPr>
          <w:rFonts w:ascii="PMingLiU" w:eastAsia="BiauKaiHK Regular" w:hAnsi="PMingLiU" w:hint="eastAsia"/>
          <w:sz w:val="22"/>
          <w:szCs w:val="22"/>
        </w:rPr>
        <w:t>至臺灣初次調撥及續調官兵已有數萬，嗣又於廣東、浙江調綠營及駐防兵萬餘名，並於福建本省派撥兵六千，現又添派四川屯練、降番，並於湖北、湖南等省挑備兵數萬，陸續遄程前往，合計徵調各兵不下十餘萬</w:t>
      </w:r>
      <w:r w:rsidRPr="00CA17FD">
        <w:rPr>
          <w:rFonts w:ascii="PMingLiU" w:eastAsia="PMingLiU" w:hAnsi="PMingLiU" w:hint="eastAsia"/>
          <w:sz w:val="22"/>
          <w:szCs w:val="22"/>
        </w:rPr>
        <w:t>」，但福康安在途中見常青剿匪不順之，乃有畏難之意，高宗乃再增調黔省兵二千以安其心。</w:t>
      </w:r>
    </w:p>
    <w:p w14:paraId="104554CF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ED34225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199D6115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總計林爽文事件由內地調來的兵，據高宗之諭有十餘萬之多，其中包括駐防粵省滿州兵一千五百，杭州滿州兵一千，乍浦滿州兵五百，及閩省滿州兵一千，由京師派來的滿侍衞一百名。先後來臺的大員有水師提督黄仕簡、陸路提督任承恩、前閩浙總督常青、將軍福康安、參贊大臣海蘭察、領隊大臣舒亮，及普爾普、藍元枚等人。此外尚有由湖南調來的兵一千四百®，及各地的義勇。清廷動用十多萬大軍才平定林爽文事件，</w:t>
      </w:r>
    </w:p>
    <w:p w14:paraId="45A21BB9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70E71C7" w14:textId="77777777" w:rsidR="007A2190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02FDCE1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3. 特點</w:t>
      </w:r>
    </w:p>
    <w:p w14:paraId="47394156" w14:textId="77777777" w:rsidR="007A2190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A8C506A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1. 大陸</w:t>
      </w:r>
      <w:r w:rsidRPr="00517B30">
        <w:rPr>
          <w:rFonts w:ascii="PMingLiU" w:eastAsia="PMingLiU" w:hAnsi="PMingLiU" w:hint="eastAsia"/>
          <w:sz w:val="22"/>
          <w:szCs w:val="22"/>
        </w:rPr>
        <w:t>派兵</w:t>
      </w:r>
    </w:p>
    <w:p w14:paraId="73F5E85E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由這些增援的過程中，可以看出：</w:t>
      </w:r>
      <w:r w:rsidRPr="00CA17FD">
        <w:rPr>
          <w:rFonts w:ascii="PMingLiU" w:eastAsia="PMingLiU" w:hAnsi="PMingLiU"/>
          <w:sz w:val="22"/>
          <w:szCs w:val="22"/>
        </w:rPr>
        <w:t>1</w:t>
      </w:r>
      <w:r w:rsidRPr="00CA17FD">
        <w:rPr>
          <w:rFonts w:ascii="PMingLiU" w:eastAsia="PMingLiU" w:hAnsi="PMingLiU" w:hint="eastAsia"/>
          <w:sz w:val="22"/>
          <w:szCs w:val="22"/>
        </w:rPr>
        <w:t>．清廷的軍事防衞，並沒有全盤性計畫：雖則綠營的特色無事兵居各地，有事則抽調出事地點救援。但由清廷應付臺灣亂事的調兵情況而論，清廷對臺地的防衛，並無整體性防衞體系，故調兵匆促而有不符實際之處，如要將西安馬隊、東北的軍隊、四川的屯練調到臺灣來。姑不論其戰技如何，臺灣冷熱均潮濕的天氣，豈是這些異地來的兵所能消受的。更何況要由東北、西南輾轉到臺地得費很長的時間，豈能適時掌握戎機？而這一路的耗費又豈能符合經濟效益！</w:t>
      </w:r>
    </w:p>
    <w:p w14:paraId="3BE053B6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7F846CF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AC136EE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>2</w:t>
      </w:r>
      <w:r w:rsidRPr="00CA17FD">
        <w:rPr>
          <w:rFonts w:ascii="PMingLiU" w:eastAsia="PMingLiU" w:hAnsi="PMingLiU" w:hint="eastAsia"/>
          <w:sz w:val="22"/>
          <w:szCs w:val="22"/>
        </w:rPr>
        <w:t>．滿州兵的戰技在入關之後已走下坡，但在高宗調兵遣將的行動中可以看出，渠仍以為在京的侍衞及各地駐防的旗兵都係驍勇善戰之士，故每逢臺灣較大的亂事發生，都派旗員、旗兵來臺。特遣的旗員，因經歷戰陣大都能戰，福康安、海蘭察、普爾普早已知名，無煩多言</w:t>
      </w:r>
    </w:p>
    <w:p w14:paraId="61655074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6CC660F" w14:textId="77777777" w:rsidR="007A2190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A7400D9" w14:textId="77777777" w:rsidR="007A2190" w:rsidRPr="00517B30" w:rsidRDefault="007A2190" w:rsidP="007A2190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  <w:lang w:val="en-US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2. 義民</w:t>
      </w:r>
    </w:p>
    <w:p w14:paraId="7F5175E5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>3</w:t>
      </w:r>
      <w:r w:rsidRPr="00CA17FD">
        <w:rPr>
          <w:rFonts w:ascii="PMingLiU" w:eastAsia="PMingLiU" w:hAnsi="PMingLiU" w:hint="eastAsia"/>
          <w:sz w:val="22"/>
          <w:szCs w:val="22"/>
        </w:rPr>
        <w:t>．在平臺亂中，義民扮演極重要的角色。義民卽助清廷平亂的民眾。最重要的原因，乃藉此機會報復一向視為世仇的起事者。事不但達成報仇的目的，且可得清帝懋賞。清廷知此現象，也善於利用時機鼓動與起事者有仇之民眾，起而相抗，以坐收漁人之利，加深人民間的間隙，以達到分化的目的，使便於統治。如林爽文係漳州人，清廷乃鼓動泉人與之相抗，收效頗大，即為一例。</w:t>
      </w:r>
    </w:p>
    <w:p w14:paraId="7324D610" w14:textId="77777777" w:rsidR="007A2190" w:rsidRPr="00CA17FD" w:rsidRDefault="007A2190" w:rsidP="007A2190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7351806" w14:textId="77777777" w:rsidR="007A2190" w:rsidRPr="00CA17FD" w:rsidRDefault="007A2190" w:rsidP="007A2190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br w:type="page"/>
      </w:r>
    </w:p>
    <w:p w14:paraId="1BDC39EA" w14:textId="77777777" w:rsidR="00DE33B0" w:rsidRPr="000D1AD9" w:rsidRDefault="00DE33B0" w:rsidP="00656CE5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E5"/>
    <w:rsid w:val="000D1AD9"/>
    <w:rsid w:val="001E4FBD"/>
    <w:rsid w:val="00247536"/>
    <w:rsid w:val="003A51B5"/>
    <w:rsid w:val="004D16CC"/>
    <w:rsid w:val="004E2153"/>
    <w:rsid w:val="00656CE5"/>
    <w:rsid w:val="007A2190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B172E"/>
  <w15:chartTrackingRefBased/>
  <w15:docId w15:val="{A70D443D-7917-7143-99E9-6CB4E9B5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CE5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3</TotalTime>
  <Pages>22</Pages>
  <Words>6220</Words>
  <Characters>35457</Characters>
  <Application>Microsoft Office Word</Application>
  <DocSecurity>0</DocSecurity>
  <Lines>295</Lines>
  <Paragraphs>83</Paragraphs>
  <ScaleCrop>false</ScaleCrop>
  <Company/>
  <LinksUpToDate>false</LinksUpToDate>
  <CharactersWithSpaces>41594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</cp:revision>
  <dcterms:created xsi:type="dcterms:W3CDTF">2026-02-13T06:12:00Z</dcterms:created>
  <dcterms:modified xsi:type="dcterms:W3CDTF">2026-02-13T07:06:00Z</dcterms:modified>
</cp:coreProperties>
</file>