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DM Sans" w:cs="DM Sans" w:eastAsia="DM Sans" w:hAnsi="DM Sans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Aula 20 - Autorização e Autenticação</w:t>
      </w:r>
    </w:p>
    <w:p w:rsidR="00000000" w:rsidDel="00000000" w:rsidP="00000000" w:rsidRDefault="00000000" w:rsidRPr="00000000" w14:paraId="00000003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rFonts w:ascii="DM Sans" w:cs="DM Sans" w:eastAsia="DM Sans" w:hAnsi="DM Sans"/>
        </w:rPr>
      </w:pPr>
      <w:bookmarkStart w:colFirst="0" w:colLast="0" w:name="_heading=h.30j0zll" w:id="1"/>
      <w:bookmarkEnd w:id="1"/>
      <w:r w:rsidDel="00000000" w:rsidR="00000000" w:rsidRPr="00000000">
        <w:rPr>
          <w:rFonts w:ascii="DM Sans" w:cs="DM Sans" w:eastAsia="DM Sans" w:hAnsi="DM Sans"/>
          <w:rtl w:val="0"/>
        </w:rPr>
        <w:t xml:space="preserve">Autenticação e autorização</w:t>
      </w:r>
    </w:p>
    <w:p w:rsidR="00000000" w:rsidDel="00000000" w:rsidP="00000000" w:rsidRDefault="00000000" w:rsidRPr="00000000" w14:paraId="00000005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rFonts w:ascii="DM Sans" w:cs="DM Sans" w:eastAsia="DM Sans" w:hAnsi="DM Sans"/>
        </w:rPr>
      </w:pPr>
      <w:bookmarkStart w:colFirst="0" w:colLast="0" w:name="_heading=h.1fob9te" w:id="2"/>
      <w:bookmarkEnd w:id="2"/>
      <w:r w:rsidDel="00000000" w:rsidR="00000000" w:rsidRPr="00000000">
        <w:rPr>
          <w:rFonts w:ascii="DM Sans" w:cs="DM Sans" w:eastAsia="DM Sans" w:hAnsi="DM Sans"/>
          <w:rtl w:val="0"/>
        </w:rPr>
        <w:t xml:space="preserve">Autenticação: Identifique-se!</w:t>
      </w:r>
    </w:p>
    <w:p w:rsidR="00000000" w:rsidDel="00000000" w:rsidP="00000000" w:rsidRDefault="00000000" w:rsidRPr="00000000" w14:paraId="00000007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Já havíamos trabalhado com esse conceito, em que o cliente deve primeiro se identificar para tentar acessar um recurso.</w:t>
      </w:r>
    </w:p>
    <w:p w:rsidR="00000000" w:rsidDel="00000000" w:rsidP="00000000" w:rsidRDefault="00000000" w:rsidRPr="00000000" w14:paraId="00000008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A autenticação é a primeira etapa no tempo de vida de uma sessão de cliente e servidor.</w:t>
      </w:r>
    </w:p>
    <w:p w:rsidR="00000000" w:rsidDel="00000000" w:rsidP="00000000" w:rsidRDefault="00000000" w:rsidRPr="00000000" w14:paraId="00000009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Para que um cliente possa se autenticar, deve haver um registro anterior armazenado em algum lugar. O cliente envia um identificador (como um e-mail) e o servidor irá procurá-lo em seu banco de dados para ver se já existe. Se sim, você poderá responder com suas credenciais completas (não confidenciais).</w:t>
      </w:r>
    </w:p>
    <w:p w:rsidR="00000000" w:rsidDel="00000000" w:rsidP="00000000" w:rsidRDefault="00000000" w:rsidRPr="00000000" w14:paraId="0000000A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Caso um cliente tente autenticar antes de ter gerado um registro, o servidor não o encontrará no banco de dados e não haverá credenciais para retornar.</w:t>
      </w:r>
    </w:p>
    <w:p w:rsidR="00000000" w:rsidDel="00000000" w:rsidP="00000000" w:rsidRDefault="00000000" w:rsidRPr="00000000" w14:paraId="0000000B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rFonts w:ascii="DM Sans" w:cs="DM Sans" w:eastAsia="DM Sans" w:hAnsi="DM Sans"/>
        </w:rPr>
      </w:pPr>
      <w:bookmarkStart w:colFirst="0" w:colLast="0" w:name="_heading=h.3znysh7" w:id="3"/>
      <w:bookmarkEnd w:id="3"/>
      <w:r w:rsidDel="00000000" w:rsidR="00000000" w:rsidRPr="00000000">
        <w:rPr>
          <w:rFonts w:ascii="DM Sans" w:cs="DM Sans" w:eastAsia="DM Sans" w:hAnsi="DM Sans"/>
          <w:rtl w:val="0"/>
        </w:rPr>
        <w:t xml:space="preserve">Métodos de autenticação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Nome de usuário e senha: É o método tradicional mais utilizado, onde o usuário digita o nome de usuário ou e-mail e senha para autenticar.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Sem senha (passwordless): Consiste em que, cada vez que quisermos fazer login em um recurso, será enviado um link para o e-mail que nos permitirá acessá-lo sem a necessidade de senha.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Por redes sociais: Vários aplicativos nos dão a opção de fazer login diretamente com uma rede social. A principal vantagem é que os dados dessa conta social são usados diretamente para fazer login.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Dados biométricos: Autentica os usuários por meio de impressões digitais.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JWT (JSON Web Token): Este método de código aberto permite a transmissão segura de dados entre as diferentes partes. É comumente usado para autorização de um par de chaves contendo uma chave pública e uma privada.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OAuth 2.0: Permite que o usuário se autentique e acesse os recursos do sistema de que necessita por meio de uma API.</w:t>
      </w:r>
    </w:p>
    <w:p w:rsidR="00000000" w:rsidDel="00000000" w:rsidP="00000000" w:rsidRDefault="00000000" w:rsidRPr="00000000" w14:paraId="00000013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rFonts w:ascii="DM Sans" w:cs="DM Sans" w:eastAsia="DM Sans" w:hAnsi="DM Sans"/>
        </w:rPr>
      </w:pPr>
      <w:bookmarkStart w:colFirst="0" w:colLast="0" w:name="_heading=h.2et92p0" w:id="4"/>
      <w:bookmarkEnd w:id="4"/>
      <w:r w:rsidDel="00000000" w:rsidR="00000000" w:rsidRPr="00000000">
        <w:rPr>
          <w:rFonts w:ascii="DM Sans" w:cs="DM Sans" w:eastAsia="DM Sans" w:hAnsi="DM Sans"/>
          <w:rtl w:val="0"/>
        </w:rPr>
        <w:t xml:space="preserve">Autorização: definindo o escopo de cada usuário</w:t>
      </w:r>
    </w:p>
    <w:p w:rsidR="00000000" w:rsidDel="00000000" w:rsidP="00000000" w:rsidRDefault="00000000" w:rsidRPr="00000000" w14:paraId="00000015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A autorização é o processo pelo qual o servidor decide se, apesar das credenciais que você possui, você tem permissão para acessar um recurso ou não. Em outras palavras, autorizar não significa que o servidor não saiba quem você é.</w:t>
      </w:r>
    </w:p>
    <w:p w:rsidR="00000000" w:rsidDel="00000000" w:rsidP="00000000" w:rsidRDefault="00000000" w:rsidRPr="00000000" w14:paraId="00000016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Devemos ter conjuntos de serviços aninhados para: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usuários comuns.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Usuários premium (se trabalhamos com um sistema hierárquico)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Administrador</w:t>
      </w:r>
    </w:p>
    <w:p w:rsidR="00000000" w:rsidDel="00000000" w:rsidP="00000000" w:rsidRDefault="00000000" w:rsidRPr="00000000" w14:paraId="0000001A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ou por exemplo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Um empregado.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Um chefe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Um administrador.</w:t>
      </w:r>
    </w:p>
    <w:p w:rsidR="00000000" w:rsidDel="00000000" w:rsidP="00000000" w:rsidRDefault="00000000" w:rsidRPr="00000000" w14:paraId="0000001F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Importante!</w:t>
      </w:r>
    </w:p>
    <w:p w:rsidR="00000000" w:rsidDel="00000000" w:rsidP="00000000" w:rsidRDefault="00000000" w:rsidRPr="00000000" w14:paraId="00000021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Como são processos diferentes, não vamos esquecer que eles também devem ter um código de status diferente: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Para processos de autenticação com falha: 401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Para usuários rejeitados por querer acessar um recurso não autorizado: 403</w:t>
      </w:r>
    </w:p>
    <w:p w:rsidR="00000000" w:rsidDel="00000000" w:rsidP="00000000" w:rsidRDefault="00000000" w:rsidRPr="00000000" w14:paraId="00000024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Os status </w:t>
      </w: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não são intercambiáveis 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. Nunca os use levianamente</w:t>
      </w:r>
    </w:p>
    <w:p w:rsidR="00000000" w:rsidDel="00000000" w:rsidP="00000000" w:rsidRDefault="00000000" w:rsidRPr="00000000" w14:paraId="00000026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Três cenários possíveis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O cliente deseja acessar um recurso sem credenciais: O servidor irá rejeitá-lo com status 401 = Não autorizado. Forçando-o a autenticar primeiro.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O cliente deseja acessar um recurso com credenciais de uma hierarquia não autorizada: O servidor irá rejeitá-lo com status 403 = Proibido. Indicando que, se você deseja acessar o recurso, precisará de credenciais com uma função superior.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O cliente deseja acessar um recurso com credenciais de uma hierarquia autorizada: O servidor verifica se as credenciais são válidas e entrega o recurso solicitado.</w:t>
      </w:r>
    </w:p>
    <w:p w:rsidR="00000000" w:rsidDel="00000000" w:rsidP="00000000" w:rsidRDefault="00000000" w:rsidRPr="00000000" w14:paraId="0000002C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>
          <w:rFonts w:ascii="DM Sans" w:cs="DM Sans" w:eastAsia="DM Sans" w:hAnsi="DM Sans"/>
        </w:rPr>
      </w:pPr>
      <w:bookmarkStart w:colFirst="0" w:colLast="0" w:name="_heading=h.tyjcwt" w:id="5"/>
      <w:bookmarkEnd w:id="5"/>
      <w:r w:rsidDel="00000000" w:rsidR="00000000" w:rsidRPr="00000000">
        <w:rPr>
          <w:rFonts w:ascii="DM Sans" w:cs="DM Sans" w:eastAsia="DM Sans" w:hAnsi="DM Sans"/>
          <w:rtl w:val="0"/>
        </w:rPr>
        <w:t xml:space="preserve">Protegendo senhas: bcrypt</w:t>
      </w:r>
    </w:p>
    <w:p w:rsidR="00000000" w:rsidDel="00000000" w:rsidP="00000000" w:rsidRDefault="00000000" w:rsidRPr="00000000" w14:paraId="0000002E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Você percebeu?</w:t>
      </w:r>
    </w:p>
    <w:p w:rsidR="00000000" w:rsidDel="00000000" w:rsidP="00000000" w:rsidRDefault="00000000" w:rsidRPr="00000000" w14:paraId="00000030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Se revisarmos o banco de dados que usamos na aula anterior: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Você notará que os usuários foram salvos exatamente como as informações foram enviadas: incluindo a senha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Para proteção de dados, devemos salvar uma senha para que não possa ser visualizada, nem mesmo por nós mesmos.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Para fazer isso, antes de salvar a senha, ela deve ser processada com uma operação conhecida como hash.</w:t>
      </w:r>
    </w:p>
    <w:p w:rsidR="00000000" w:rsidDel="00000000" w:rsidP="00000000" w:rsidRDefault="00000000" w:rsidRPr="00000000" w14:paraId="00000034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Usando bcrypt para poder fazer um hash</w:t>
      </w:r>
    </w:p>
    <w:p w:rsidR="00000000" w:rsidDel="00000000" w:rsidP="00000000" w:rsidRDefault="00000000" w:rsidRPr="00000000" w14:paraId="00000036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Devemos reconhecer que não somos especialistas em segurança de computadores, portanto, trabalhar com questões de segurança tão internalizadas pode complicar as coisas para nós.</w:t>
      </w:r>
    </w:p>
    <w:p w:rsidR="00000000" w:rsidDel="00000000" w:rsidP="00000000" w:rsidRDefault="00000000" w:rsidRPr="00000000" w14:paraId="00000037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Para isso, bcrypt se encarregará de realizar a operação de proteger nossas senhas de forma fácil e segura.</w:t>
      </w:r>
    </w:p>
    <w:p w:rsidR="00000000" w:rsidDel="00000000" w:rsidP="00000000" w:rsidRDefault="00000000" w:rsidRPr="00000000" w14:paraId="00000038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Para usá-lo, precisaremos apenas instalá-lo a partir do npm</w:t>
      </w:r>
    </w:p>
    <w:p w:rsidR="00000000" w:rsidDel="00000000" w:rsidP="00000000" w:rsidRDefault="00000000" w:rsidRPr="00000000" w14:paraId="00000039">
      <w:pPr>
        <w:jc w:val="center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9050" distT="19050" distL="19050" distR="19050">
            <wp:extent cx="2967650" cy="34055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650" cy="34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Considerar:</w:t>
      </w:r>
    </w:p>
    <w:p w:rsidR="00000000" w:rsidDel="00000000" w:rsidP="00000000" w:rsidRDefault="00000000" w:rsidRPr="00000000" w14:paraId="0000003C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Se uma senha com hash não puder ser revertida nem por nós mesmos, como saberemos se o cliente fez login corretamente?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Não podemos fazer uma comparação tão grosseira quanto body.password == user.password. Um recurso diferente deve ser usado.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bcrypt tem um processo de comparação de senha de sua função de comparação.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Assim, poderemos saber se o cliente digitou sua senha corretamente, sem precisar saber qual é.</w:t>
      </w:r>
    </w:p>
    <w:p w:rsidR="00000000" w:rsidDel="00000000" w:rsidP="00000000" w:rsidRDefault="00000000" w:rsidRPr="00000000" w14:paraId="00000040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>
          <w:rFonts w:ascii="DM Sans" w:cs="DM Sans" w:eastAsia="DM Sans" w:hAnsi="DM Sans"/>
        </w:rPr>
      </w:pPr>
      <w:bookmarkStart w:colFirst="0" w:colLast="0" w:name="_heading=h.3dy6vkm" w:id="6"/>
      <w:bookmarkEnd w:id="6"/>
      <w:r w:rsidDel="00000000" w:rsidR="00000000" w:rsidRPr="00000000">
        <w:rPr>
          <w:rFonts w:ascii="DM Sans" w:cs="DM Sans" w:eastAsia="DM Sans" w:hAnsi="DM Sans"/>
          <w:rtl w:val="0"/>
        </w:rPr>
        <w:t xml:space="preserve">Estratégias de Autenticação: Passaporte</w:t>
      </w:r>
    </w:p>
    <w:p w:rsidR="00000000" w:rsidDel="00000000" w:rsidP="00000000" w:rsidRDefault="00000000" w:rsidRPr="00000000" w14:paraId="00000042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>
          <w:rFonts w:ascii="DM Sans" w:cs="DM Sans" w:eastAsia="DM Sans" w:hAnsi="DM Sans"/>
        </w:rPr>
      </w:pPr>
      <w:bookmarkStart w:colFirst="0" w:colLast="0" w:name="_heading=h.1t3h5sf" w:id="7"/>
      <w:bookmarkEnd w:id="7"/>
      <w:r w:rsidDel="00000000" w:rsidR="00000000" w:rsidRPr="00000000">
        <w:rPr>
          <w:rFonts w:ascii="DM Sans" w:cs="DM Sans" w:eastAsia="DM Sans" w:hAnsi="DM Sans"/>
          <w:rtl w:val="0"/>
        </w:rPr>
        <w:t xml:space="preserve">O que é Passaporte?</w:t>
      </w:r>
    </w:p>
    <w:p w:rsidR="00000000" w:rsidDel="00000000" w:rsidP="00000000" w:rsidRDefault="00000000" w:rsidRPr="00000000" w14:paraId="00000044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O Passport é um gerador de estratégias de autenticação e autorização, para manter um código limpo, estruturado e altamente configurável.</w:t>
      </w:r>
    </w:p>
    <w:p w:rsidR="00000000" w:rsidDel="00000000" w:rsidP="00000000" w:rsidRDefault="00000000" w:rsidRPr="00000000" w14:paraId="00000045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Podemos usar e configurar várias estratégias de autenticação e autorização com o passaporte. Desta vez vamos criar uma estratégia local.</w:t>
      </w:r>
    </w:p>
    <w:p w:rsidR="00000000" w:rsidDel="00000000" w:rsidP="00000000" w:rsidRDefault="00000000" w:rsidRPr="00000000" w14:paraId="00000046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>
          <w:rFonts w:ascii="DM Sans" w:cs="DM Sans" w:eastAsia="DM Sans" w:hAnsi="DM Sans"/>
        </w:rPr>
      </w:pPr>
      <w:bookmarkStart w:colFirst="0" w:colLast="0" w:name="_heading=h.4d34og8" w:id="8"/>
      <w:bookmarkEnd w:id="8"/>
      <w:r w:rsidDel="00000000" w:rsidR="00000000" w:rsidRPr="00000000">
        <w:rPr>
          <w:rFonts w:ascii="DM Sans" w:cs="DM Sans" w:eastAsia="DM Sans" w:hAnsi="DM Sans"/>
          <w:rtl w:val="0"/>
        </w:rPr>
        <w:t xml:space="preserve">Reestruturando nosso sistema de cadastro e login com o Passport-local</w:t>
      </w:r>
    </w:p>
    <w:p w:rsidR="00000000" w:rsidDel="00000000" w:rsidP="00000000" w:rsidRDefault="00000000" w:rsidRPr="00000000" w14:paraId="00000048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Configuração inicial</w:t>
      </w:r>
    </w:p>
    <w:p w:rsidR="00000000" w:rsidDel="00000000" w:rsidP="00000000" w:rsidRDefault="00000000" w:rsidRPr="00000000" w14:paraId="0000004A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O Passport deve ser instalado em dois módulos:</w:t>
      </w:r>
    </w:p>
    <w:p w:rsidR="00000000" w:rsidDel="00000000" w:rsidP="00000000" w:rsidRDefault="00000000" w:rsidRPr="00000000" w14:paraId="0000004B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O primeiro módulo é o núcleo do Passport.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O segundo módulo é a estratégia a ser usada.</w:t>
      </w:r>
    </w:p>
    <w:p w:rsidR="00000000" w:rsidDel="00000000" w:rsidP="00000000" w:rsidRDefault="00000000" w:rsidRPr="00000000" w14:paraId="0000004E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Nossa instalação será feita então:</w:t>
      </w:r>
    </w:p>
    <w:p w:rsidR="00000000" w:rsidDel="00000000" w:rsidP="00000000" w:rsidRDefault="00000000" w:rsidRPr="00000000" w14:paraId="00000050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9050" distT="19050" distL="19050" distR="19050">
            <wp:extent cx="4077475" cy="318000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29419" l="0" r="11371" t="32721"/>
                    <a:stretch>
                      <a:fillRect/>
                    </a:stretch>
                  </pic:blipFill>
                  <pic:spPr>
                    <a:xfrm>
                      <a:off x="0" y="0"/>
                      <a:ext cx="4077475" cy="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9050" distT="19050" distL="19050" distR="19050">
            <wp:extent cx="3009900" cy="219075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>
          <w:rFonts w:ascii="DM Sans" w:cs="DM Sans" w:eastAsia="DM Sans" w:hAnsi="DM Sans"/>
        </w:rPr>
      </w:pPr>
      <w:bookmarkStart w:colFirst="0" w:colLast="0" w:name="_heading=h.2s8eyo1" w:id="9"/>
      <w:bookmarkEnd w:id="9"/>
      <w:r w:rsidDel="00000000" w:rsidR="00000000" w:rsidRPr="00000000">
        <w:rPr>
          <w:rFonts w:ascii="DM Sans" w:cs="DM Sans" w:eastAsia="DM Sans" w:hAnsi="DM Sans"/>
          <w:rtl w:val="0"/>
        </w:rPr>
        <w:t xml:space="preserve">Definimos o arquivo de configuração</w:t>
      </w:r>
    </w:p>
    <w:p w:rsidR="00000000" w:rsidDel="00000000" w:rsidP="00000000" w:rsidRDefault="00000000" w:rsidRPr="00000000" w14:paraId="00000054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Vamos criar um arquivo passaporte.config.js em uma pasta de configuração:</w:t>
      </w:r>
    </w:p>
    <w:p w:rsidR="00000000" w:rsidDel="00000000" w:rsidP="00000000" w:rsidRDefault="00000000" w:rsidRPr="00000000" w14:paraId="00000055">
      <w:pPr>
        <w:jc w:val="center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9050" distT="19050" distL="19050" distR="19050">
            <wp:extent cx="1971675" cy="800100"/>
            <wp:effectExtent b="0" l="0" r="0" t="0"/>
            <wp:docPr id="2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Este arquivo terá os elementos a serem utilizados importados. Observe que o usuário e a lógica de hash irão para este lado, então importamos as funções userService e bcrypt.</w:t>
      </w:r>
    </w:p>
    <w:p w:rsidR="00000000" w:rsidDel="00000000" w:rsidP="00000000" w:rsidRDefault="00000000" w:rsidRPr="00000000" w14:paraId="00000057">
      <w:pPr>
        <w:jc w:val="center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9050" distT="19050" distL="19050" distR="19050">
            <wp:extent cx="3721800" cy="1004750"/>
            <wp:effectExtent b="0" l="0" r="0" t="0"/>
            <wp:docPr id="2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1800" cy="100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>
          <w:rFonts w:ascii="DM Sans" w:cs="DM Sans" w:eastAsia="DM Sans" w:hAnsi="DM Sans"/>
        </w:rPr>
      </w:pPr>
      <w:bookmarkStart w:colFirst="0" w:colLast="0" w:name="_heading=h.17dp8vu" w:id="10"/>
      <w:bookmarkEnd w:id="10"/>
      <w:r w:rsidDel="00000000" w:rsidR="00000000" w:rsidRPr="00000000">
        <w:rPr>
          <w:rFonts w:ascii="DM Sans" w:cs="DM Sans" w:eastAsia="DM Sans" w:hAnsi="DM Sans"/>
          <w:rtl w:val="0"/>
        </w:rPr>
        <w:t xml:space="preserve">noções importantes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O passaporte local sempre exigirá duas coisas: nome de usuário e senha. Se o passaporte não encontrar nenhum desses dois elementos, retornará um erro e não permitirá que você prossiga com a estratégia.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Podemos alterar o campo "nome de usuário" para que ele ocupe o campo que queremos como identificador, neste caso não estamos interessados em nosso nome de usuário, estamos realmente interessados no e-mail, portanto, podemos alterá-lo com {usernameField : 'valor'}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O Passport usa um retorno de chamada “concluído”, que é resolvido da seguinte forma: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O primeiro parâmetro de done é o erro, se passarmos done(null) indicamos que não há erro.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O segundo parâmetro deve ser o usuário gerado, então para retornar um usuário, fazemos done(null, user).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Se passarmos done(null, false) indicamos que não há erro, mas o usuário não estará disponível.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Cada estratégia que queremos configurar no passaporte é um middleware por conta própria, então usaremos o elemento passaporte.use() para configurar diferentes middlewares/estratégias.</w:t>
      </w:r>
    </w:p>
    <w:p w:rsidR="00000000" w:rsidDel="00000000" w:rsidP="00000000" w:rsidRDefault="00000000" w:rsidRPr="00000000" w14:paraId="00000061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>
          <w:rFonts w:ascii="DM Sans" w:cs="DM Sans" w:eastAsia="DM Sans" w:hAnsi="DM Sans"/>
        </w:rPr>
      </w:pPr>
      <w:bookmarkStart w:colFirst="0" w:colLast="0" w:name="_heading=h.3rdcrjn" w:id="11"/>
      <w:bookmarkEnd w:id="11"/>
      <w:r w:rsidDel="00000000" w:rsidR="00000000" w:rsidRPr="00000000">
        <w:rPr>
          <w:rFonts w:ascii="DM Sans" w:cs="DM Sans" w:eastAsia="DM Sans" w:hAnsi="DM Sans"/>
          <w:rtl w:val="0"/>
        </w:rPr>
        <w:t xml:space="preserve">Geração da Estratégia de Cadastro: Parte I</w:t>
      </w:r>
    </w:p>
    <w:p w:rsidR="00000000" w:rsidDel="00000000" w:rsidP="00000000" w:rsidRDefault="00000000" w:rsidRPr="00000000" w14:paraId="00000064">
      <w:pPr>
        <w:pStyle w:val="Heading2"/>
        <w:rPr>
          <w:rFonts w:ascii="DM Sans" w:cs="DM Sans" w:eastAsia="DM Sans" w:hAnsi="DM Sans"/>
        </w:rPr>
      </w:pPr>
      <w:bookmarkStart w:colFirst="0" w:colLast="0" w:name="_heading=h.26in1rg" w:id="12"/>
      <w:bookmarkEnd w:id="12"/>
      <w:r w:rsidDel="00000000" w:rsidR="00000000" w:rsidRPr="00000000">
        <w:rPr>
          <w:rFonts w:ascii="DM Sans" w:cs="DM Sans" w:eastAsia="DM Sans" w:hAnsi="DM Sans"/>
        </w:rPr>
        <w:drawing>
          <wp:inline distB="19050" distT="19050" distL="19050" distR="19050">
            <wp:extent cx="5731200" cy="3200400"/>
            <wp:effectExtent b="0" l="0" r="0" t="0"/>
            <wp:docPr id="2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>
          <w:rFonts w:ascii="DM Sans" w:cs="DM Sans" w:eastAsia="DM Sans" w:hAnsi="DM Sans"/>
        </w:rPr>
      </w:pPr>
      <w:bookmarkStart w:colFirst="0" w:colLast="0" w:name="_heading=h.lnxbz9" w:id="13"/>
      <w:bookmarkEnd w:id="13"/>
      <w:r w:rsidDel="00000000" w:rsidR="00000000" w:rsidRPr="00000000">
        <w:rPr>
          <w:rFonts w:ascii="DM Sans" w:cs="DM Sans" w:eastAsia="DM Sans" w:hAnsi="DM Sans"/>
          <w:rtl w:val="0"/>
        </w:rPr>
        <w:t xml:space="preserve">Geração da Estratégia de Registro: Parte II</w:t>
      </w:r>
    </w:p>
    <w:p w:rsidR="00000000" w:rsidDel="00000000" w:rsidP="00000000" w:rsidRDefault="00000000" w:rsidRPr="00000000" w14:paraId="00000066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9050" distT="19050" distL="19050" distR="19050">
            <wp:extent cx="5731200" cy="2997200"/>
            <wp:effectExtent b="0" l="0" r="0" 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>
          <w:rFonts w:ascii="DM Sans" w:cs="DM Sans" w:eastAsia="DM Sans" w:hAnsi="DM Sans"/>
          <w:sz w:val="22"/>
          <w:szCs w:val="22"/>
        </w:rPr>
      </w:pPr>
      <w:bookmarkStart w:colFirst="0" w:colLast="0" w:name="_heading=h.35nkun2" w:id="14"/>
      <w:bookmarkEnd w:id="14"/>
      <w:r w:rsidDel="00000000" w:rsidR="00000000" w:rsidRPr="00000000">
        <w:rPr>
          <w:rFonts w:ascii="DM Sans" w:cs="DM Sans" w:eastAsia="DM Sans" w:hAnsi="DM Sans"/>
          <w:rtl w:val="0"/>
        </w:rPr>
        <w:t xml:space="preserve">Vamos reestruturar app.js</w:t>
      </w:r>
      <w:r w:rsidDel="00000000" w:rsidR="00000000" w:rsidRPr="00000000">
        <w:rPr>
          <w:rFonts w:ascii="DM Sans" w:cs="DM Sans" w:eastAsia="DM Sans" w:hAnsi="DM Sans"/>
          <w:sz w:val="22"/>
          <w:szCs w:val="22"/>
          <w:rtl w:val="0"/>
        </w:rPr>
        <w:t xml:space="preserve">inicialização que criamos em nossa configuração, para uso em app.js</w:t>
      </w:r>
    </w:p>
    <w:p w:rsidR="00000000" w:rsidDel="00000000" w:rsidP="00000000" w:rsidRDefault="00000000" w:rsidRPr="00000000" w14:paraId="00000069">
      <w:pPr>
        <w:pStyle w:val="Heading2"/>
        <w:rPr>
          <w:rFonts w:ascii="DM Sans" w:cs="DM Sans" w:eastAsia="DM Sans" w:hAnsi="DM Sans"/>
        </w:rPr>
      </w:pPr>
      <w:bookmarkStart w:colFirst="0" w:colLast="0" w:name="_heading=h.o36k9typzhmn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Primeiro, vamos importar o núcleo do passaporte e a função de </w:t>
      </w:r>
      <w:r w:rsidDel="00000000" w:rsidR="00000000" w:rsidRPr="00000000">
        <w:rPr>
          <w:rFonts w:ascii="DM Sans" w:cs="DM Sans" w:eastAsia="DM Sans" w:hAnsi="DM Sans"/>
        </w:rPr>
        <w:drawing>
          <wp:inline distB="19050" distT="19050" distL="19050" distR="19050">
            <wp:extent cx="5067300" cy="371475"/>
            <wp:effectExtent b="0" l="0" r="0" t="0"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Agora, na seção onde declaramos todos os nossos middlewares, vamos adicionar a inicialização conforme indicado nas últimas linhas</w:t>
      </w:r>
    </w:p>
    <w:p w:rsidR="00000000" w:rsidDel="00000000" w:rsidP="00000000" w:rsidRDefault="00000000" w:rsidRPr="00000000" w14:paraId="0000006C">
      <w:pPr>
        <w:jc w:val="center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9050" distT="19050" distL="19050" distR="19050">
            <wp:extent cx="2654925" cy="2359925"/>
            <wp:effectExtent b="0" l="0" r="0" t="0"/>
            <wp:docPr id="2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4925" cy="235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>
          <w:rFonts w:ascii="DM Sans" w:cs="DM Sans" w:eastAsia="DM Sans" w:hAnsi="DM Sans"/>
        </w:rPr>
      </w:pPr>
      <w:bookmarkStart w:colFirst="0" w:colLast="0" w:name="_heading=h.1ksv4uv" w:id="16"/>
      <w:bookmarkEnd w:id="16"/>
      <w:r w:rsidDel="00000000" w:rsidR="00000000" w:rsidRPr="00000000">
        <w:rPr>
          <w:rFonts w:ascii="DM Sans" w:cs="DM Sans" w:eastAsia="DM Sans" w:hAnsi="DM Sans"/>
          <w:rtl w:val="0"/>
        </w:rPr>
        <w:t xml:space="preserve">O roteador também exigirá alterações</w:t>
      </w:r>
    </w:p>
    <w:p w:rsidR="00000000" w:rsidDel="00000000" w:rsidP="00000000" w:rsidRDefault="00000000" w:rsidRPr="00000000" w14:paraId="0000006F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Agora, para uma implementação de passaporte simples, uma estratégia geralmente tem dois caminhos: um caminho de processo principal e outro caminho de "escape" caso o processo falhe em algum ponto.</w:t>
      </w:r>
    </w:p>
    <w:p w:rsidR="00000000" w:rsidDel="00000000" w:rsidP="00000000" w:rsidRDefault="00000000" w:rsidRPr="00000000" w14:paraId="00000070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A rota principal chamará o middleware do passaporte especificamente na estratégia que solicitamos.</w:t>
      </w:r>
    </w:p>
    <w:p w:rsidR="00000000" w:rsidDel="00000000" w:rsidP="00000000" w:rsidRDefault="00000000" w:rsidRPr="00000000" w14:paraId="00000071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Reestruturar caminhos de registro</w:t>
      </w:r>
    </w:p>
    <w:p w:rsidR="00000000" w:rsidDel="00000000" w:rsidP="00000000" w:rsidRDefault="00000000" w:rsidRPr="00000000" w14:paraId="00000073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9050" distT="19050" distL="19050" distR="19050">
            <wp:extent cx="5731200" cy="952500"/>
            <wp:effectExtent b="0" l="0" r="0" t="0"/>
            <wp:docPr id="2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>
          <w:rFonts w:ascii="DM Sans" w:cs="DM Sans" w:eastAsia="DM Sans" w:hAnsi="DM Sans"/>
        </w:rPr>
      </w:pPr>
      <w:bookmarkStart w:colFirst="0" w:colLast="0" w:name="_heading=h.44sinio" w:id="17"/>
      <w:bookmarkEnd w:id="17"/>
      <w:r w:rsidDel="00000000" w:rsidR="00000000" w:rsidRPr="00000000">
        <w:rPr>
          <w:rFonts w:ascii="DM Sans" w:cs="DM Sans" w:eastAsia="DM Sans" w:hAnsi="DM Sans"/>
          <w:rtl w:val="0"/>
        </w:rPr>
        <w:t xml:space="preserve">serializar e desserializar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Para restaurar o estado de autenticação por meio de solicitações HTTP, o Passport precisa serializar os usuários e desserializá-los fora da sessão.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Isso é feito para que cada solicitação subsequente não contenha as credenciais do usuário anterior.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Geralmente é implementado fornecendo o ID do usuário ao serializar e consultar o registro do usuário por ID do banco de dados ao desserializar.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Os métodos que o Passport fornece para isso são serializeUser e desserializeUser.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O código de exemplo para ambos os métodos é mostrado abaixo.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Você pode ver que o método serializeUser usa o ID do usuário e o deserializeUser</w:t>
      </w:r>
    </w:p>
    <w:p w:rsidR="00000000" w:rsidDel="00000000" w:rsidP="00000000" w:rsidRDefault="00000000" w:rsidRPr="00000000" w14:paraId="0000007C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14300" distT="114300" distL="114300" distR="114300">
            <wp:extent cx="2905125" cy="1609725"/>
            <wp:effectExtent b="0" l="0" r="0" t="0"/>
            <wp:docPr id="2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>
          <w:rFonts w:ascii="DM Sans" w:cs="DM Sans" w:eastAsia="DM Sans" w:hAnsi="DM Sans"/>
        </w:rPr>
      </w:pPr>
      <w:bookmarkStart w:colFirst="0" w:colLast="0" w:name="_heading=h.2jxsxqh" w:id="18"/>
      <w:bookmarkEnd w:id="18"/>
      <w:r w:rsidDel="00000000" w:rsidR="00000000" w:rsidRPr="00000000">
        <w:rPr>
          <w:rFonts w:ascii="DM Sans" w:cs="DM Sans" w:eastAsia="DM Sans" w:hAnsi="DM Sans"/>
          <w:rtl w:val="0"/>
        </w:rPr>
        <w:t xml:space="preserve">Serializador e desserializador geral (aplica-se a todas as estratégias, definidas fora)</w:t>
      </w:r>
    </w:p>
    <w:p w:rsidR="00000000" w:rsidDel="00000000" w:rsidP="00000000" w:rsidRDefault="00000000" w:rsidRPr="00000000" w14:paraId="00000081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9050" distT="19050" distL="19050" distR="19050">
            <wp:extent cx="5731200" cy="1574800"/>
            <wp:effectExtent b="0" l="0" r="0" t="0"/>
            <wp:docPr id="2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>
          <w:rFonts w:ascii="DM Sans" w:cs="DM Sans" w:eastAsia="DM Sans" w:hAnsi="DM Sans"/>
        </w:rPr>
      </w:pPr>
      <w:bookmarkStart w:colFirst="0" w:colLast="0" w:name="_heading=h.z337ya" w:id="19"/>
      <w:bookmarkEnd w:id="19"/>
      <w:r w:rsidDel="00000000" w:rsidR="00000000" w:rsidRPr="00000000">
        <w:rPr>
          <w:rFonts w:ascii="DM Sans" w:cs="DM Sans" w:eastAsia="DM Sans" w:hAnsi="DM Sans"/>
          <w:rtl w:val="0"/>
        </w:rPr>
        <w:t xml:space="preserve">Criação de estratégia de login</w:t>
      </w:r>
    </w:p>
    <w:p w:rsidR="00000000" w:rsidDel="00000000" w:rsidP="00000000" w:rsidRDefault="00000000" w:rsidRPr="00000000" w14:paraId="00000083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9050" distT="19050" distL="19050" distR="19050">
            <wp:extent cx="5731200" cy="1828800"/>
            <wp:effectExtent b="0" l="0" r="0" t="0"/>
            <wp:docPr id="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>
          <w:rFonts w:ascii="DM Sans" w:cs="DM Sans" w:eastAsia="DM Sans" w:hAnsi="DM Sans"/>
        </w:rPr>
      </w:pPr>
      <w:bookmarkStart w:colFirst="0" w:colLast="0" w:name="_heading=h.3j2qqm3" w:id="20"/>
      <w:bookmarkEnd w:id="20"/>
      <w:r w:rsidDel="00000000" w:rsidR="00000000" w:rsidRPr="00000000">
        <w:rPr>
          <w:rFonts w:ascii="DM Sans" w:cs="DM Sans" w:eastAsia="DM Sans" w:hAnsi="DM Sans"/>
          <w:rtl w:val="0"/>
        </w:rPr>
        <w:t xml:space="preserve">Mudanças de caminhos de login</w:t>
      </w:r>
    </w:p>
    <w:p w:rsidR="00000000" w:rsidDel="00000000" w:rsidP="00000000" w:rsidRDefault="00000000" w:rsidRPr="00000000" w14:paraId="00000085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9050" distT="19050" distL="19050" distR="19050">
            <wp:extent cx="5731200" cy="1816100"/>
            <wp:effectExtent b="0" l="0" r="0" t="0"/>
            <wp:docPr id="3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>
          <w:rFonts w:ascii="DM Sans" w:cs="DM Sans" w:eastAsia="DM Sans" w:hAnsi="DM Sans"/>
        </w:rPr>
      </w:pPr>
      <w:bookmarkStart w:colFirst="0" w:colLast="0" w:name="_heading=h.1y810tw" w:id="21"/>
      <w:bookmarkEnd w:id="21"/>
      <w:r w:rsidDel="00000000" w:rsidR="00000000" w:rsidRPr="00000000">
        <w:rPr>
          <w:rFonts w:ascii="DM Sans" w:cs="DM Sans" w:eastAsia="DM Sans" w:hAnsi="DM Sans"/>
          <w:rtl w:val="0"/>
        </w:rPr>
        <w:t xml:space="preserve">E... Alguma coisa mudou?</w:t>
      </w:r>
    </w:p>
    <w:p w:rsidR="00000000" w:rsidDel="00000000" w:rsidP="00000000" w:rsidRDefault="00000000" w:rsidRPr="00000000" w14:paraId="00000088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Se fizermos as coisas corretamente, não perceberemos nenhuma mudança. O cadastro terá sido feito exatamente igual a primeira implementação feita. Não fizemos essa reestruturação para obter algum resultado novo</w:t>
      </w:r>
    </w:p>
    <w:p w:rsidR="00000000" w:rsidDel="00000000" w:rsidP="00000000" w:rsidRDefault="00000000" w:rsidRPr="00000000" w14:paraId="00000089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O motivo de implementar essas estratégias é deixar a lógica de autenticação e autorização para o passaporte para que tudo seja controlado em uma camada interna.</w:t>
      </w:r>
    </w:p>
    <w:p w:rsidR="00000000" w:rsidDel="00000000" w:rsidP="00000000" w:rsidRDefault="00000000" w:rsidRPr="00000000" w14:paraId="0000008A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Em futuras aplicações suas ou de sua empresa você terá que autenticar seus usuários de MUITAS formas, então é melhor controlar todas essas estratégias em um módulo específico para isso.</w:t>
      </w:r>
    </w:p>
    <w:p w:rsidR="00000000" w:rsidDel="00000000" w:rsidP="00000000" w:rsidRDefault="00000000" w:rsidRPr="00000000" w14:paraId="0000008B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sectPr>
      <w:headerReference r:id="rId21" w:type="default"/>
      <w:headerReference r:id="rId22" w:type="first"/>
      <w:footerReference r:id="rId23" w:type="default"/>
      <w:footerReference r:id="rId24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309948" cy="327487"/>
          <wp:effectExtent b="0" l="0" r="0" t="0"/>
          <wp:docPr id="3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9948" cy="32748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-10946</wp:posOffset>
          </wp:positionH>
          <wp:positionV relativeFrom="page">
            <wp:posOffset>9525</wp:posOffset>
          </wp:positionV>
          <wp:extent cx="7584281" cy="2166938"/>
          <wp:effectExtent b="0" l="0" r="0" t="0"/>
          <wp:wrapTopAndBottom distB="0" distT="0"/>
          <wp:docPr descr="encabezado: material complementario" id="17" name="image7.png"/>
          <a:graphic>
            <a:graphicData uri="http://schemas.openxmlformats.org/drawingml/2006/picture">
              <pic:pic>
                <pic:nvPicPr>
                  <pic:cNvPr descr="encabezado: material complementario"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4281" cy="21669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✓"/>
      <w:lvlJc w:val="left"/>
      <w:pPr>
        <w:ind w:left="720" w:hanging="360"/>
      </w:pPr>
      <w:rPr>
        <w:color w:val="ea9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✓"/>
      <w:lvlJc w:val="left"/>
      <w:pPr>
        <w:ind w:left="720" w:hanging="360"/>
      </w:pPr>
      <w:rPr>
        <w:color w:val="ea9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✓"/>
      <w:lvlJc w:val="left"/>
      <w:pPr>
        <w:ind w:left="720" w:hanging="360"/>
      </w:pPr>
      <w:rPr>
        <w:color w:val="ea9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✓"/>
      <w:lvlJc w:val="left"/>
      <w:pPr>
        <w:ind w:left="720" w:hanging="360"/>
      </w:pPr>
      <w:rPr>
        <w:color w:val="ea9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ea90f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✓"/>
      <w:lvlJc w:val="left"/>
      <w:pPr>
        <w:ind w:left="720" w:hanging="360"/>
      </w:pPr>
      <w:rPr>
        <w:color w:val="ea9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✓"/>
      <w:lvlJc w:val="left"/>
      <w:pPr>
        <w:ind w:left="720" w:hanging="360"/>
      </w:pPr>
      <w:rPr>
        <w:color w:val="ea9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✓"/>
      <w:lvlJc w:val="left"/>
      <w:pPr>
        <w:ind w:left="720" w:hanging="360"/>
      </w:pPr>
      <w:rPr>
        <w:color w:val="ea9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✓"/>
      <w:lvlJc w:val="left"/>
      <w:pPr>
        <w:ind w:left="720" w:hanging="360"/>
      </w:pPr>
      <w:rPr>
        <w:color w:val="ea9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✓"/>
      <w:lvlJc w:val="left"/>
      <w:pPr>
        <w:ind w:left="720" w:hanging="360"/>
      </w:pPr>
      <w:rPr>
        <w:color w:val="ea9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3.png"/><Relationship Id="rId22" Type="http://schemas.openxmlformats.org/officeDocument/2006/relationships/header" Target="header1.xml"/><Relationship Id="rId10" Type="http://schemas.openxmlformats.org/officeDocument/2006/relationships/image" Target="media/image14.png"/><Relationship Id="rId21" Type="http://schemas.openxmlformats.org/officeDocument/2006/relationships/header" Target="header2.xml"/><Relationship Id="rId13" Type="http://schemas.openxmlformats.org/officeDocument/2006/relationships/image" Target="media/image5.png"/><Relationship Id="rId24" Type="http://schemas.openxmlformats.org/officeDocument/2006/relationships/footer" Target="footer1.xml"/><Relationship Id="rId12" Type="http://schemas.openxmlformats.org/officeDocument/2006/relationships/image" Target="media/image10.png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2.png"/><Relationship Id="rId14" Type="http://schemas.openxmlformats.org/officeDocument/2006/relationships/image" Target="media/image3.png"/><Relationship Id="rId17" Type="http://schemas.openxmlformats.org/officeDocument/2006/relationships/image" Target="media/image6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customXml" Target="../customXML/item1.xml"/><Relationship Id="rId18" Type="http://schemas.openxmlformats.org/officeDocument/2006/relationships/image" Target="media/image15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kIfK86eHdBJRNCpS833N6Ldw1Q==">AMUW2mVQNBUAkNfVu4I7sqvTS+ssXi8glD0OnnRn7zeXzIoSZWq38vor0fggY5oXHHADAy8LRCzjMDCQZRTBicij3Da2i/fkcyScs0zoOvok/B2L9gdrEiAk9ZocOqfEm2X50fsSHNpbSpqQSS1ksBT0vvhBttZqQB8zJ+izfEb39uWk3AlN9AOH632hndJG9CRAH5ihbUdYFFDz+V8Bv8zPqfHelKx1X2f8f0NBxVYEqS4H5ewgngLUFrJ3b4ENiQWe0T2mdplZL3WHTJdCJ1IdY2nBIrgVnrz0DDbyQtLAC0rKj2Y8+8T/mYXVPBrKwjXvFJ4ej8C6zUcC8B7AcaJDwlqMsPlBsPX4nu7cXf4uP0clmsDtEXpw1Nc/CCVB5dRFunxnR2T8wCp2T8n3WUOQWwmVOobbaroLMmQvr4R99X14Y5BAA9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