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580" w:rsidRDefault="00354C32" w:rsidP="0026230A">
      <w:pPr>
        <w:pStyle w:val="Heading1"/>
      </w:pPr>
      <w:r>
        <w:t xml:space="preserve"> </w:t>
      </w:r>
      <w:r w:rsidR="00C72A98">
        <w:t>Graphics and Computational Programming</w:t>
      </w:r>
    </w:p>
    <w:p w:rsidR="00C72A98" w:rsidRDefault="00C72A98" w:rsidP="003E7ECB"/>
    <w:p w:rsidR="00185C46" w:rsidRDefault="00185C46" w:rsidP="00E547B7">
      <w:pPr>
        <w:pStyle w:val="IntenseQuote"/>
      </w:pPr>
      <w:r>
        <w:t>Introduction</w:t>
      </w:r>
    </w:p>
    <w:p w:rsidR="00185C46" w:rsidRDefault="00185C46" w:rsidP="003E7ECB">
      <w:pPr>
        <w:rPr>
          <w:lang w:val="en"/>
        </w:rPr>
      </w:pPr>
      <w:r>
        <w:t>For this assignment,</w:t>
      </w:r>
      <w:r w:rsidR="00004230">
        <w:t xml:space="preserve"> the</w:t>
      </w:r>
      <w:r>
        <w:t xml:space="preserve"> </w:t>
      </w:r>
      <w:r w:rsidR="00004230">
        <w:t xml:space="preserve">implementation of 2 ray intersections is required one of which is brute-force ray intersection and the other has been chosen to be </w:t>
      </w:r>
      <w:r w:rsidR="00004230" w:rsidRPr="007836AD">
        <w:rPr>
          <w:lang w:val="en"/>
        </w:rPr>
        <w:t>Möller</w:t>
      </w:r>
      <w:r w:rsidR="00004230">
        <w:rPr>
          <w:lang w:val="en"/>
        </w:rPr>
        <w:t xml:space="preserve">-Trumbore ray intersection. </w:t>
      </w:r>
      <w:r w:rsidR="006A78EF">
        <w:rPr>
          <w:lang w:val="en"/>
        </w:rPr>
        <w:t>Both</w:t>
      </w:r>
      <w:r w:rsidR="00004230">
        <w:rPr>
          <w:lang w:val="en"/>
        </w:rPr>
        <w:t xml:space="preserve"> intersection functions will be tested to see if they work correctly, and how effectively they work against varying amounts of triangles.</w:t>
      </w:r>
    </w:p>
    <w:p w:rsidR="00004230" w:rsidRDefault="000313A9" w:rsidP="003E7ECB">
      <w:pPr>
        <w:rPr>
          <w:lang w:val="en"/>
        </w:rPr>
      </w:pPr>
      <w:r>
        <w:rPr>
          <w:lang w:val="en"/>
        </w:rPr>
        <w:t>To</w:t>
      </w:r>
      <w:r w:rsidR="00004230">
        <w:rPr>
          <w:lang w:val="en"/>
        </w:rPr>
        <w:t xml:space="preserve"> make this balanced</w:t>
      </w:r>
      <w:r w:rsidR="006A78EF">
        <w:rPr>
          <w:lang w:val="en"/>
        </w:rPr>
        <w:t xml:space="preserve"> for both intersection algorithms</w:t>
      </w:r>
      <w:r w:rsidR="00004230">
        <w:rPr>
          <w:lang w:val="en"/>
        </w:rPr>
        <w:t>, there a</w:t>
      </w:r>
      <w:r w:rsidR="006A78EF">
        <w:rPr>
          <w:lang w:val="en"/>
        </w:rPr>
        <w:t>re</w:t>
      </w:r>
      <w:r w:rsidR="00004230">
        <w:rPr>
          <w:lang w:val="en"/>
        </w:rPr>
        <w:t xml:space="preserve"> </w:t>
      </w:r>
      <w:r w:rsidR="006A78EF">
        <w:rPr>
          <w:lang w:val="en"/>
        </w:rPr>
        <w:t>constraints set</w:t>
      </w:r>
      <w:r w:rsidR="00004230">
        <w:rPr>
          <w:lang w:val="en"/>
        </w:rPr>
        <w:t>, these are:</w:t>
      </w:r>
    </w:p>
    <w:p w:rsidR="00004230" w:rsidRPr="00934E9E" w:rsidRDefault="00004230" w:rsidP="006A78EF">
      <w:pPr>
        <w:pStyle w:val="ListParagraph"/>
        <w:numPr>
          <w:ilvl w:val="0"/>
          <w:numId w:val="3"/>
        </w:numPr>
        <w:rPr>
          <w:rFonts w:eastAsiaTheme="minorEastAsia" w:cstheme="minorHAnsi"/>
          <w:bCs/>
          <w:iCs/>
        </w:rPr>
      </w:pPr>
      <w:r w:rsidRPr="00934E9E">
        <w:rPr>
          <w:rFonts w:cstheme="minorHAnsi"/>
          <w:bCs/>
          <w:iCs/>
        </w:rPr>
        <w:t xml:space="preserve">The rays are to be defined by the parametric equation: </w:t>
      </w:r>
      <w:r w:rsidR="000313A9">
        <w:rPr>
          <w:rFonts w:cstheme="minorHAnsi"/>
          <w:bCs/>
          <w:iCs/>
        </w:rPr>
        <w:t xml:space="preserve">R = P + </w:t>
      </w:r>
      <w:proofErr w:type="gramStart"/>
      <w:r w:rsidR="000313A9">
        <w:rPr>
          <w:rFonts w:cstheme="minorHAnsi"/>
          <w:bCs/>
          <w:iCs/>
        </w:rPr>
        <w:t>d</w:t>
      </w:r>
      <w:r w:rsidR="00934E9E">
        <w:rPr>
          <w:rFonts w:cstheme="minorHAnsi"/>
          <w:bCs/>
          <w:iCs/>
        </w:rPr>
        <w:t xml:space="preserve"> .</w:t>
      </w:r>
      <w:proofErr w:type="gramEnd"/>
      <w:r w:rsidR="00934E9E">
        <w:rPr>
          <w:rFonts w:cstheme="minorHAnsi"/>
          <w:bCs/>
          <w:iCs/>
        </w:rPr>
        <w:t xml:space="preserve"> t</w:t>
      </w:r>
      <w:r w:rsidR="000313A9">
        <w:rPr>
          <w:rFonts w:cstheme="minorHAnsi"/>
          <w:bCs/>
          <w:iCs/>
        </w:rPr>
        <w:t>,</w:t>
      </w:r>
      <w:r w:rsidR="00FF5B2A">
        <w:rPr>
          <w:rFonts w:cstheme="minorHAnsi"/>
          <w:bCs/>
          <w:iCs/>
        </w:rPr>
        <w:t xml:space="preserve"> W</w:t>
      </w:r>
      <w:r w:rsidRPr="00934E9E">
        <w:rPr>
          <w:rFonts w:cstheme="minorHAnsi"/>
          <w:bCs/>
          <w:iCs/>
        </w:rPr>
        <w:t>here</w:t>
      </w:r>
      <w:r w:rsidR="006A78EF" w:rsidRPr="00934E9E">
        <w:rPr>
          <w:rFonts w:cstheme="minorHAnsi"/>
          <w:bCs/>
          <w:iCs/>
        </w:rPr>
        <w:t xml:space="preserve"> d = (1, 0, 0)</w:t>
      </w:r>
      <w:r w:rsidRPr="00934E9E">
        <w:rPr>
          <w:rFonts w:cstheme="minorHAnsi"/>
          <w:bCs/>
          <w:iCs/>
        </w:rPr>
        <w:t>,</w:t>
      </w:r>
      <w:r w:rsidR="00E00D91" w:rsidRPr="00934E9E">
        <w:rPr>
          <w:rFonts w:cstheme="minorHAnsi"/>
          <w:bCs/>
          <w:iCs/>
        </w:rPr>
        <w:t xml:space="preserve"> P = (0, </w:t>
      </w:r>
      <w:r w:rsidR="006A78EF" w:rsidRPr="00934E9E">
        <w:rPr>
          <w:rFonts w:cstheme="minorHAnsi"/>
          <w:bCs/>
          <w:iCs/>
        </w:rPr>
        <w:t>m</w:t>
      </w:r>
      <w:r w:rsidR="00E00D91" w:rsidRPr="00934E9E">
        <w:rPr>
          <w:rFonts w:cstheme="minorHAnsi"/>
          <w:bCs/>
          <w:iCs/>
        </w:rPr>
        <w:t>, n)</w:t>
      </w:r>
      <w:r w:rsidRPr="00934E9E">
        <w:rPr>
          <w:rFonts w:cstheme="minorHAnsi"/>
          <w:bCs/>
          <w:iCs/>
        </w:rPr>
        <w:t>,</w:t>
      </w:r>
      <w:r w:rsidR="00E00D91" w:rsidRPr="00934E9E">
        <w:rPr>
          <w:rFonts w:cstheme="minorHAnsi"/>
          <w:bCs/>
          <w:iCs/>
        </w:rPr>
        <w:t xml:space="preserve"> 0 &gt;= m &lt; 256</w:t>
      </w:r>
      <w:r w:rsidRPr="00934E9E">
        <w:rPr>
          <w:rFonts w:cstheme="minorHAnsi"/>
          <w:bCs/>
          <w:iCs/>
        </w:rPr>
        <w:t xml:space="preserve"> and</w:t>
      </w:r>
      <w:r w:rsidR="00E00D91" w:rsidRPr="00934E9E">
        <w:rPr>
          <w:rFonts w:cstheme="minorHAnsi"/>
          <w:bCs/>
          <w:iCs/>
        </w:rPr>
        <w:t xml:space="preserve"> 0 &gt;= n &lt; 256</w:t>
      </w:r>
      <w:r w:rsidRPr="00934E9E">
        <w:rPr>
          <w:rFonts w:cstheme="minorHAnsi"/>
          <w:bCs/>
          <w:iCs/>
        </w:rPr>
        <w:t>.</w:t>
      </w:r>
    </w:p>
    <w:p w:rsidR="00004230" w:rsidRPr="00934E9E" w:rsidRDefault="00934E9E" w:rsidP="00934E9E">
      <w:pPr>
        <w:pStyle w:val="ListParagraph"/>
        <w:numPr>
          <w:ilvl w:val="0"/>
          <w:numId w:val="3"/>
        </w:numPr>
        <w:rPr>
          <w:rFonts w:eastAsiaTheme="minorEastAsia" w:cstheme="minorHAnsi"/>
          <w:bCs/>
          <w:iCs/>
        </w:rPr>
      </w:pPr>
      <w:r w:rsidRPr="00934E9E">
        <w:rPr>
          <w:rFonts w:eastAsiaTheme="minorEastAsia" w:cstheme="minorHAnsi"/>
          <w:bCs/>
          <w:iCs/>
        </w:rPr>
        <w:t>There will be 256 by 256 rays due to m and n creating a total of 65536 rays</w:t>
      </w:r>
    </w:p>
    <w:p w:rsidR="00934E9E" w:rsidRPr="00934E9E" w:rsidRDefault="00934E9E" w:rsidP="00934E9E">
      <w:pPr>
        <w:pStyle w:val="ListParagraph"/>
        <w:numPr>
          <w:ilvl w:val="0"/>
          <w:numId w:val="3"/>
        </w:numPr>
        <w:rPr>
          <w:rFonts w:eastAsiaTheme="minorEastAsia" w:cstheme="minorHAnsi"/>
          <w:bCs/>
          <w:iCs/>
        </w:rPr>
      </w:pPr>
      <w:r w:rsidRPr="00934E9E">
        <w:rPr>
          <w:rFonts w:eastAsiaTheme="minorEastAsia" w:cstheme="minorHAnsi"/>
          <w:bCs/>
          <w:iCs/>
        </w:rPr>
        <w:t>This sets the bounds of the rays to 0 &lt;= x &lt; 256, 0 &lt;= y &lt; 256, 0 &lt;= z &lt; 256 and all objects used must be within these bounds</w:t>
      </w:r>
    </w:p>
    <w:p w:rsidR="00004230" w:rsidRDefault="00FC6815" w:rsidP="00934E9E">
      <w:pPr>
        <w:pStyle w:val="ListParagraph"/>
        <w:numPr>
          <w:ilvl w:val="0"/>
          <w:numId w:val="3"/>
        </w:numPr>
        <w:rPr>
          <w:rFonts w:eastAsiaTheme="minorEastAsia" w:cstheme="minorHAnsi"/>
          <w:bCs/>
          <w:iCs/>
        </w:rPr>
      </w:pPr>
      <w:r w:rsidRPr="00934E9E">
        <w:rPr>
          <w:rFonts w:eastAsiaTheme="minorEastAsia" w:cstheme="minorHAnsi"/>
          <w:bCs/>
          <w:iCs/>
        </w:rPr>
        <w:t>Finally,</w:t>
      </w:r>
      <w:r w:rsidR="00934E9E" w:rsidRPr="00934E9E">
        <w:rPr>
          <w:rFonts w:eastAsiaTheme="minorEastAsia" w:cstheme="minorHAnsi"/>
          <w:bCs/>
          <w:iCs/>
        </w:rPr>
        <w:t xml:space="preserve"> each object used is defined by a set of triangular facets. The </w:t>
      </w:r>
      <w:r w:rsidRPr="00934E9E">
        <w:rPr>
          <w:rFonts w:eastAsiaTheme="minorEastAsia" w:cstheme="minorHAnsi"/>
          <w:bCs/>
          <w:iCs/>
        </w:rPr>
        <w:t>number</w:t>
      </w:r>
      <w:r w:rsidR="00934E9E" w:rsidRPr="00934E9E">
        <w:rPr>
          <w:rFonts w:eastAsiaTheme="minorEastAsia" w:cstheme="minorHAnsi"/>
          <w:bCs/>
          <w:iCs/>
        </w:rPr>
        <w:t xml:space="preserve"> of triangles and shape of the object are changeable.</w:t>
      </w:r>
    </w:p>
    <w:p w:rsidR="00844E6A" w:rsidRPr="000313A9" w:rsidRDefault="00844E6A" w:rsidP="000313A9">
      <w:pPr>
        <w:rPr>
          <w:rFonts w:eastAsiaTheme="minorEastAsia" w:cstheme="minorHAnsi"/>
          <w:bCs/>
          <w:iCs/>
        </w:rPr>
      </w:pPr>
      <w:r>
        <w:rPr>
          <w:rFonts w:eastAsiaTheme="minorEastAsia" w:cstheme="minorHAnsi"/>
          <w:bCs/>
          <w:iCs/>
        </w:rPr>
        <w:t>The final part of the assignment involves</w:t>
      </w:r>
      <w:r w:rsidR="00F5143A">
        <w:rPr>
          <w:rFonts w:eastAsiaTheme="minorEastAsia" w:cstheme="minorHAnsi"/>
          <w:bCs/>
          <w:iCs/>
        </w:rPr>
        <w:t xml:space="preserve"> research and calculation of parallel performance indicators of Brute-Force Ray Intersection.</w:t>
      </w:r>
      <w:r>
        <w:rPr>
          <w:rFonts w:eastAsiaTheme="minorEastAsia" w:cstheme="minorHAnsi"/>
          <w:bCs/>
          <w:iCs/>
        </w:rPr>
        <w:t xml:space="preserve"> </w:t>
      </w:r>
    </w:p>
    <w:p w:rsidR="00FD5622" w:rsidRDefault="00FD5622">
      <w:pPr>
        <w:rPr>
          <w:rFonts w:eastAsiaTheme="minorEastAsia"/>
          <w:color w:val="5A5A5A" w:themeColor="text1" w:themeTint="A5"/>
          <w:spacing w:val="15"/>
        </w:rPr>
      </w:pPr>
      <w:r>
        <w:br w:type="page"/>
      </w:r>
    </w:p>
    <w:p w:rsidR="00C72A98" w:rsidRDefault="00C72A98" w:rsidP="00E547B7">
      <w:pPr>
        <w:pStyle w:val="IntenseQuote"/>
      </w:pPr>
      <w:r>
        <w:lastRenderedPageBreak/>
        <w:t>Part 1.1</w:t>
      </w:r>
      <w:r w:rsidR="004B190F">
        <w:t xml:space="preserve"> – </w:t>
      </w:r>
      <w:r w:rsidR="004B190F">
        <w:rPr>
          <w:lang w:val="en"/>
        </w:rPr>
        <w:t xml:space="preserve">Implementation </w:t>
      </w:r>
      <w:r w:rsidR="004B190F">
        <w:t>of Brute-Force Ray Intersection</w:t>
      </w:r>
    </w:p>
    <w:p w:rsidR="00144C87" w:rsidRDefault="00D664FE" w:rsidP="003E7ECB">
      <w:r>
        <w:t xml:space="preserve">To implement brute force ray intersection, </w:t>
      </w:r>
      <w:r w:rsidR="00D20777">
        <w:t>rays are cast</w:t>
      </w:r>
      <w:r w:rsidR="00144C87">
        <w:t xml:space="preserve"> between 0 and 256 for each x, y and z coordinate, calculating the intersection points between the ray cast and an object loaded into the program.</w:t>
      </w:r>
    </w:p>
    <w:p w:rsidR="00144C87" w:rsidRDefault="00144C87" w:rsidP="003E7ECB">
      <w:r>
        <w:t>To calculate the intersection point, other calculations must first be made using predefined ray origin, ray direction and object vertices, these calculations are as follows:</w:t>
      </w:r>
    </w:p>
    <w:p w:rsidR="009C3751" w:rsidRPr="006E3085" w:rsidRDefault="009C3751" w:rsidP="00DE0AB0">
      <w:pPr>
        <w:pStyle w:val="IntenseQuote"/>
        <w:rPr>
          <w:rStyle w:val="SubtleReference"/>
          <w:sz w:val="20"/>
        </w:rPr>
      </w:pPr>
      <w:r w:rsidRPr="006E3085">
        <w:rPr>
          <w:rStyle w:val="SubtleReference"/>
          <w:sz w:val="20"/>
        </w:rPr>
        <w:t>Calculating normal</w:t>
      </w:r>
    </w:p>
    <w:p w:rsidR="00C72A98" w:rsidRDefault="00144C87" w:rsidP="003E7ECB">
      <w:r>
        <w:t>The normal of 3 vertices</w:t>
      </w:r>
      <w:r w:rsidR="00F40422">
        <w:t xml:space="preserve"> making up a triangle is firstly calculated.</w:t>
      </w:r>
    </w:p>
    <w:p w:rsidR="00F40422" w:rsidRDefault="00F40422" w:rsidP="00F40422">
      <w:pP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color w:val="008000"/>
          <w:sz w:val="19"/>
          <w:szCs w:val="19"/>
          <w:lang w:val="en-US"/>
        </w:rPr>
        <w:t>//Function used to find the normal between 3 vectors</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Vector</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FindNormalVector</w:t>
      </w:r>
      <w:proofErr w:type="spellEnd"/>
      <w:r>
        <w:rPr>
          <w:rFonts w:ascii="Consolas" w:hAnsi="Consolas" w:cs="Consolas"/>
          <w:color w:val="000000"/>
          <w:sz w:val="19"/>
          <w:szCs w:val="19"/>
          <w:lang w:val="en-US"/>
        </w:rPr>
        <w:t>(</w:t>
      </w:r>
      <w:proofErr w:type="gramEnd"/>
      <w:r>
        <w:rPr>
          <w:rFonts w:ascii="Consolas" w:hAnsi="Consolas" w:cs="Consolas"/>
          <w:color w:val="2B91AF"/>
          <w:sz w:val="19"/>
          <w:szCs w:val="19"/>
          <w:lang w:val="en-US"/>
        </w:rPr>
        <w:t>Vector</w:t>
      </w:r>
      <w:r>
        <w:rPr>
          <w:rFonts w:ascii="Consolas" w:hAnsi="Consolas" w:cs="Consolas"/>
          <w:color w:val="000000"/>
          <w:sz w:val="19"/>
          <w:szCs w:val="19"/>
          <w:lang w:val="en-US"/>
        </w:rPr>
        <w:t xml:space="preserve">&amp; </w:t>
      </w:r>
      <w:r>
        <w:rPr>
          <w:rFonts w:ascii="Consolas" w:hAnsi="Consolas" w:cs="Consolas"/>
          <w:color w:val="808080"/>
          <w:sz w:val="19"/>
          <w:szCs w:val="19"/>
          <w:lang w:val="en-US"/>
        </w:rPr>
        <w:t>_a</w:t>
      </w:r>
      <w:r>
        <w:rPr>
          <w:rFonts w:ascii="Consolas" w:hAnsi="Consolas" w:cs="Consolas"/>
          <w:color w:val="000000"/>
          <w:sz w:val="19"/>
          <w:szCs w:val="19"/>
          <w:lang w:val="en-US"/>
        </w:rPr>
        <w:t xml:space="preserve">, </w:t>
      </w:r>
      <w:r>
        <w:rPr>
          <w:rFonts w:ascii="Consolas" w:hAnsi="Consolas" w:cs="Consolas"/>
          <w:color w:val="2B91AF"/>
          <w:sz w:val="19"/>
          <w:szCs w:val="19"/>
          <w:lang w:val="en-US"/>
        </w:rPr>
        <w:t>Vector</w:t>
      </w:r>
      <w:r>
        <w:rPr>
          <w:rFonts w:ascii="Consolas" w:hAnsi="Consolas" w:cs="Consolas"/>
          <w:color w:val="000000"/>
          <w:sz w:val="19"/>
          <w:szCs w:val="19"/>
          <w:lang w:val="en-US"/>
        </w:rPr>
        <w:t xml:space="preserve">&amp; </w:t>
      </w:r>
      <w:r>
        <w:rPr>
          <w:rFonts w:ascii="Consolas" w:hAnsi="Consolas" w:cs="Consolas"/>
          <w:color w:val="808080"/>
          <w:sz w:val="19"/>
          <w:szCs w:val="19"/>
          <w:lang w:val="en-US"/>
        </w:rPr>
        <w:t>_b</w:t>
      </w:r>
      <w:r>
        <w:rPr>
          <w:rFonts w:ascii="Consolas" w:hAnsi="Consolas" w:cs="Consolas"/>
          <w:color w:val="000000"/>
          <w:sz w:val="19"/>
          <w:szCs w:val="19"/>
          <w:lang w:val="en-US"/>
        </w:rPr>
        <w:t xml:space="preserve">, </w:t>
      </w:r>
      <w:r>
        <w:rPr>
          <w:rFonts w:ascii="Consolas" w:hAnsi="Consolas" w:cs="Consolas"/>
          <w:color w:val="2B91AF"/>
          <w:sz w:val="19"/>
          <w:szCs w:val="19"/>
          <w:lang w:val="en-US"/>
        </w:rPr>
        <w:t>Vector</w:t>
      </w:r>
      <w:r>
        <w:rPr>
          <w:rFonts w:ascii="Consolas" w:hAnsi="Consolas" w:cs="Consolas"/>
          <w:color w:val="000000"/>
          <w:sz w:val="19"/>
          <w:szCs w:val="19"/>
          <w:lang w:val="en-US"/>
        </w:rPr>
        <w:t xml:space="preserve">&amp; </w:t>
      </w:r>
      <w:r>
        <w:rPr>
          <w:rFonts w:ascii="Consolas" w:hAnsi="Consolas" w:cs="Consolas"/>
          <w:color w:val="808080"/>
          <w:sz w:val="19"/>
          <w:szCs w:val="19"/>
          <w:lang w:val="en-US"/>
        </w:rPr>
        <w:t>_c</w:t>
      </w:r>
      <w:r>
        <w:rPr>
          <w:rFonts w:ascii="Consolas" w:hAnsi="Consolas" w:cs="Consolas"/>
          <w:color w:val="000000"/>
          <w:sz w:val="19"/>
          <w:szCs w:val="19"/>
          <w:lang w:val="en-US"/>
        </w:rPr>
        <w:t>)</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 operations</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//subtraction functions used for the calculation of vectors _p1 and _p2</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Vector</w:t>
      </w:r>
      <w:r>
        <w:rPr>
          <w:rFonts w:ascii="Consolas" w:hAnsi="Consolas" w:cs="Consolas"/>
          <w:color w:val="000000"/>
          <w:sz w:val="19"/>
          <w:szCs w:val="19"/>
          <w:lang w:val="en-US"/>
        </w:rPr>
        <w:t xml:space="preserve"> _p1;</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_p</w:t>
      </w:r>
      <w:proofErr w:type="gramStart"/>
      <w:r>
        <w:rPr>
          <w:rFonts w:ascii="Consolas" w:hAnsi="Consolas" w:cs="Consolas"/>
          <w:color w:val="000000"/>
          <w:sz w:val="19"/>
          <w:szCs w:val="19"/>
          <w:lang w:val="en-US"/>
        </w:rPr>
        <w:t>1.Subtraction</w:t>
      </w:r>
      <w:proofErr w:type="gramEnd"/>
      <w:r>
        <w:rPr>
          <w:rFonts w:ascii="Consolas" w:hAnsi="Consolas" w:cs="Consolas"/>
          <w:color w:val="000000"/>
          <w:sz w:val="19"/>
          <w:szCs w:val="19"/>
          <w:lang w:val="en-US"/>
        </w:rPr>
        <w:t>(</w:t>
      </w:r>
      <w:r>
        <w:rPr>
          <w:rFonts w:ascii="Consolas" w:hAnsi="Consolas" w:cs="Consolas"/>
          <w:color w:val="808080"/>
          <w:sz w:val="19"/>
          <w:szCs w:val="19"/>
          <w:lang w:val="en-US"/>
        </w:rPr>
        <w:t>_b</w:t>
      </w:r>
      <w:r>
        <w:rPr>
          <w:rFonts w:ascii="Consolas" w:hAnsi="Consolas" w:cs="Consolas"/>
          <w:color w:val="000000"/>
          <w:sz w:val="19"/>
          <w:szCs w:val="19"/>
          <w:lang w:val="en-US"/>
        </w:rPr>
        <w:t xml:space="preserve">, </w:t>
      </w:r>
      <w:r>
        <w:rPr>
          <w:rFonts w:ascii="Consolas" w:hAnsi="Consolas" w:cs="Consolas"/>
          <w:color w:val="808080"/>
          <w:sz w:val="19"/>
          <w:szCs w:val="19"/>
          <w:lang w:val="en-US"/>
        </w:rPr>
        <w:t>_a</w:t>
      </w:r>
      <w:r>
        <w:rPr>
          <w:rFonts w:ascii="Consolas" w:hAnsi="Consolas" w:cs="Consolas"/>
          <w:color w:val="000000"/>
          <w:sz w:val="19"/>
          <w:szCs w:val="19"/>
          <w:lang w:val="en-US"/>
        </w:rPr>
        <w:t>);</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Vector</w:t>
      </w:r>
      <w:r>
        <w:rPr>
          <w:rFonts w:ascii="Consolas" w:hAnsi="Consolas" w:cs="Consolas"/>
          <w:color w:val="000000"/>
          <w:sz w:val="19"/>
          <w:szCs w:val="19"/>
          <w:lang w:val="en-US"/>
        </w:rPr>
        <w:t xml:space="preserve"> _p2;</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_p</w:t>
      </w:r>
      <w:proofErr w:type="gramStart"/>
      <w:r>
        <w:rPr>
          <w:rFonts w:ascii="Consolas" w:hAnsi="Consolas" w:cs="Consolas"/>
          <w:color w:val="000000"/>
          <w:sz w:val="19"/>
          <w:szCs w:val="19"/>
          <w:lang w:val="en-US"/>
        </w:rPr>
        <w:t>2.Subtraction</w:t>
      </w:r>
      <w:proofErr w:type="gramEnd"/>
      <w:r>
        <w:rPr>
          <w:rFonts w:ascii="Consolas" w:hAnsi="Consolas" w:cs="Consolas"/>
          <w:color w:val="000000"/>
          <w:sz w:val="19"/>
          <w:szCs w:val="19"/>
          <w:lang w:val="en-US"/>
        </w:rPr>
        <w:t>(</w:t>
      </w:r>
      <w:r>
        <w:rPr>
          <w:rFonts w:ascii="Consolas" w:hAnsi="Consolas" w:cs="Consolas"/>
          <w:color w:val="808080"/>
          <w:sz w:val="19"/>
          <w:szCs w:val="19"/>
          <w:lang w:val="en-US"/>
        </w:rPr>
        <w:t>_c</w:t>
      </w:r>
      <w:r>
        <w:rPr>
          <w:rFonts w:ascii="Consolas" w:hAnsi="Consolas" w:cs="Consolas"/>
          <w:color w:val="000000"/>
          <w:sz w:val="19"/>
          <w:szCs w:val="19"/>
          <w:lang w:val="en-US"/>
        </w:rPr>
        <w:t xml:space="preserve">, </w:t>
      </w:r>
      <w:r>
        <w:rPr>
          <w:rFonts w:ascii="Consolas" w:hAnsi="Consolas" w:cs="Consolas"/>
          <w:color w:val="808080"/>
          <w:sz w:val="19"/>
          <w:szCs w:val="19"/>
          <w:lang w:val="en-US"/>
        </w:rPr>
        <w:t>_a</w:t>
      </w:r>
      <w:r>
        <w:rPr>
          <w:rFonts w:ascii="Consolas" w:hAnsi="Consolas" w:cs="Consolas"/>
          <w:color w:val="000000"/>
          <w:sz w:val="19"/>
          <w:szCs w:val="19"/>
          <w:lang w:val="en-US"/>
        </w:rPr>
        <w:t>);</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//cross product function used to calculate the normal vector before normalization</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Vector</w:t>
      </w:r>
      <w:r>
        <w:rPr>
          <w:rFonts w:ascii="Consolas" w:hAnsi="Consolas" w:cs="Consolas"/>
          <w:color w:val="000000"/>
          <w:sz w:val="19"/>
          <w:szCs w:val="19"/>
          <w:lang w:val="en-US"/>
        </w:rPr>
        <w:t xml:space="preserve"> _n;</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_</w:t>
      </w:r>
      <w:proofErr w:type="spellStart"/>
      <w:proofErr w:type="gramStart"/>
      <w:r>
        <w:rPr>
          <w:rFonts w:ascii="Consolas" w:hAnsi="Consolas" w:cs="Consolas"/>
          <w:color w:val="000000"/>
          <w:sz w:val="19"/>
          <w:szCs w:val="19"/>
          <w:lang w:val="en-US"/>
        </w:rPr>
        <w:t>n.CrossProduct</w:t>
      </w:r>
      <w:proofErr w:type="spellEnd"/>
      <w:proofErr w:type="gramEnd"/>
      <w:r>
        <w:rPr>
          <w:rFonts w:ascii="Consolas" w:hAnsi="Consolas" w:cs="Consolas"/>
          <w:color w:val="000000"/>
          <w:sz w:val="19"/>
          <w:szCs w:val="19"/>
          <w:lang w:val="en-US"/>
        </w:rPr>
        <w:t>(_p1, _p2);</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//normalize </w:t>
      </w:r>
      <w:proofErr w:type="spellStart"/>
      <w:r>
        <w:rPr>
          <w:rFonts w:ascii="Consolas" w:hAnsi="Consolas" w:cs="Consolas"/>
          <w:color w:val="008000"/>
          <w:sz w:val="19"/>
          <w:szCs w:val="19"/>
          <w:lang w:val="en-US"/>
        </w:rPr>
        <w:t>funciton</w:t>
      </w:r>
      <w:proofErr w:type="spellEnd"/>
      <w:r>
        <w:rPr>
          <w:rFonts w:ascii="Consolas" w:hAnsi="Consolas" w:cs="Consolas"/>
          <w:color w:val="008000"/>
          <w:sz w:val="19"/>
          <w:szCs w:val="19"/>
          <w:lang w:val="en-US"/>
        </w:rPr>
        <w:t xml:space="preserve"> used to normalize the normal vector</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_</w:t>
      </w:r>
      <w:proofErr w:type="spellStart"/>
      <w:proofErr w:type="gramStart"/>
      <w:r>
        <w:rPr>
          <w:rFonts w:ascii="Consolas" w:hAnsi="Consolas" w:cs="Consolas"/>
          <w:color w:val="000000"/>
          <w:sz w:val="19"/>
          <w:szCs w:val="19"/>
          <w:lang w:val="en-US"/>
        </w:rPr>
        <w:t>n.Normalize</w:t>
      </w:r>
      <w:proofErr w:type="spellEnd"/>
      <w:proofErr w:type="gramEnd"/>
      <w:r>
        <w:rPr>
          <w:rFonts w:ascii="Consolas" w:hAnsi="Consolas" w:cs="Consolas"/>
          <w:color w:val="000000"/>
          <w:sz w:val="19"/>
          <w:szCs w:val="19"/>
          <w:lang w:val="en-US"/>
        </w:rPr>
        <w:t>();</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//returns the normalized vector</w:t>
      </w:r>
    </w:p>
    <w:p w:rsidR="00F40422" w:rsidRDefault="00F40422" w:rsidP="00F40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_n;</w:t>
      </w:r>
    </w:p>
    <w:p w:rsidR="00F40422" w:rsidRDefault="00F40422" w:rsidP="00F40422">
      <w:pPr>
        <w:rPr>
          <w:rFonts w:ascii="Consolas" w:hAnsi="Consolas" w:cs="Consolas"/>
          <w:color w:val="000000"/>
          <w:sz w:val="19"/>
          <w:szCs w:val="19"/>
          <w:lang w:val="en-US"/>
        </w:rPr>
      </w:pPr>
      <w:r>
        <w:rPr>
          <w:rFonts w:ascii="Consolas" w:hAnsi="Consolas" w:cs="Consolas"/>
          <w:color w:val="000000"/>
          <w:sz w:val="19"/>
          <w:szCs w:val="19"/>
          <w:lang w:val="en-US"/>
        </w:rPr>
        <w:t>}</w:t>
      </w:r>
    </w:p>
    <w:p w:rsidR="00DE0AB0" w:rsidRPr="006E3085" w:rsidRDefault="00DE0AB0" w:rsidP="00DE0AB0">
      <w:pPr>
        <w:pStyle w:val="IntenseQuote"/>
        <w:rPr>
          <w:smallCaps/>
          <w:color w:val="5A5A5A" w:themeColor="text1" w:themeTint="A5"/>
          <w:sz w:val="20"/>
        </w:rPr>
      </w:pPr>
      <w:r w:rsidRPr="006E3085">
        <w:rPr>
          <w:rStyle w:val="SubtleReference"/>
          <w:sz w:val="20"/>
        </w:rPr>
        <w:t>Calculating Constant</w:t>
      </w:r>
    </w:p>
    <w:p w:rsidR="002A5C5E" w:rsidRDefault="002A5C5E" w:rsidP="003E7ECB">
      <w:r>
        <w:t>This normal is used to then produce a constant variable</w:t>
      </w:r>
      <w:r w:rsidR="001555B3">
        <w:t>,</w:t>
      </w:r>
      <w:r>
        <w:t xml:space="preserve"> K</w:t>
      </w:r>
      <w:r w:rsidR="001555B3">
        <w:t>.</w:t>
      </w:r>
      <w:r w:rsidR="00125655">
        <w:t xml:space="preserve"> If K is equal to zero, this then means that the r</w:t>
      </w:r>
      <w:r w:rsidR="00DA120F">
        <w:t>ay is parallel to the triangle and therefore is no intersection.</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//function used to calculate the constant for the plane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FindConstant</w:t>
      </w:r>
      <w:proofErr w:type="spellEnd"/>
      <w:r>
        <w:rPr>
          <w:rFonts w:ascii="Consolas" w:hAnsi="Consolas" w:cs="Consolas"/>
          <w:color w:val="000000"/>
          <w:sz w:val="19"/>
          <w:szCs w:val="19"/>
          <w:lang w:val="en-US"/>
        </w:rPr>
        <w:t>(</w:t>
      </w:r>
      <w:proofErr w:type="gramEnd"/>
      <w:r>
        <w:rPr>
          <w:rFonts w:ascii="Consolas" w:hAnsi="Consolas" w:cs="Consolas"/>
          <w:color w:val="2B91AF"/>
          <w:sz w:val="19"/>
          <w:szCs w:val="19"/>
          <w:lang w:val="en-US"/>
        </w:rPr>
        <w:t>Vector</w:t>
      </w:r>
      <w:r>
        <w:rPr>
          <w:rFonts w:ascii="Consolas" w:hAnsi="Consolas" w:cs="Consolas"/>
          <w:color w:val="000000"/>
          <w:sz w:val="19"/>
          <w:szCs w:val="19"/>
          <w:lang w:val="en-US"/>
        </w:rPr>
        <w:t xml:space="preserve">&amp; </w:t>
      </w:r>
      <w:r>
        <w:rPr>
          <w:rFonts w:ascii="Consolas" w:hAnsi="Consolas" w:cs="Consolas"/>
          <w:color w:val="808080"/>
          <w:sz w:val="19"/>
          <w:szCs w:val="19"/>
          <w:lang w:val="en-US"/>
        </w:rPr>
        <w:t>a</w:t>
      </w:r>
      <w:r>
        <w:rPr>
          <w:rFonts w:ascii="Consolas" w:hAnsi="Consolas" w:cs="Consolas"/>
          <w:color w:val="000000"/>
          <w:sz w:val="19"/>
          <w:szCs w:val="19"/>
          <w:lang w:val="en-US"/>
        </w:rPr>
        <w:t xml:space="preserve">, </w:t>
      </w:r>
      <w:r>
        <w:rPr>
          <w:rFonts w:ascii="Consolas" w:hAnsi="Consolas" w:cs="Consolas"/>
          <w:color w:val="2B91AF"/>
          <w:sz w:val="19"/>
          <w:szCs w:val="19"/>
          <w:lang w:val="en-US"/>
        </w:rPr>
        <w:t>Vector</w:t>
      </w:r>
      <w:r>
        <w:rPr>
          <w:rFonts w:ascii="Consolas" w:hAnsi="Consolas" w:cs="Consolas"/>
          <w:color w:val="000000"/>
          <w:sz w:val="19"/>
          <w:szCs w:val="19"/>
          <w:lang w:val="en-US"/>
        </w:rPr>
        <w:t xml:space="preserve">&amp; </w:t>
      </w:r>
      <w:r>
        <w:rPr>
          <w:rFonts w:ascii="Consolas" w:hAnsi="Consolas" w:cs="Consolas"/>
          <w:color w:val="808080"/>
          <w:sz w:val="19"/>
          <w:szCs w:val="19"/>
          <w:lang w:val="en-US"/>
        </w:rPr>
        <w:t>b</w:t>
      </w: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operations</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//dot product function used to calculate the constant value for the plane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float</w:t>
      </w:r>
      <w:r>
        <w:rPr>
          <w:rFonts w:ascii="Consolas" w:hAnsi="Consolas" w:cs="Consolas"/>
          <w:color w:val="000000"/>
          <w:sz w:val="19"/>
          <w:szCs w:val="19"/>
          <w:lang w:val="en-US"/>
        </w:rPr>
        <w:t xml:space="preserve"> _k = </w:t>
      </w:r>
      <w:proofErr w:type="spellStart"/>
      <w:proofErr w:type="gramStart"/>
      <w:r>
        <w:rPr>
          <w:rFonts w:ascii="Consolas" w:hAnsi="Consolas" w:cs="Consolas"/>
          <w:color w:val="808080"/>
          <w:sz w:val="19"/>
          <w:szCs w:val="19"/>
          <w:lang w:val="en-US"/>
        </w:rPr>
        <w:t>a</w:t>
      </w:r>
      <w:r>
        <w:rPr>
          <w:rFonts w:ascii="Consolas" w:hAnsi="Consolas" w:cs="Consolas"/>
          <w:color w:val="000000"/>
          <w:sz w:val="19"/>
          <w:szCs w:val="19"/>
          <w:lang w:val="en-US"/>
        </w:rPr>
        <w:t>.DotProduct</w:t>
      </w:r>
      <w:proofErr w:type="spellEnd"/>
      <w:proofErr w:type="gramEnd"/>
      <w:r>
        <w:rPr>
          <w:rFonts w:ascii="Consolas" w:hAnsi="Consolas" w:cs="Consolas"/>
          <w:color w:val="000000"/>
          <w:sz w:val="19"/>
          <w:szCs w:val="19"/>
          <w:lang w:val="en-US"/>
        </w:rPr>
        <w:t>(</w:t>
      </w:r>
      <w:r>
        <w:rPr>
          <w:rFonts w:ascii="Consolas" w:hAnsi="Consolas" w:cs="Consolas"/>
          <w:color w:val="808080"/>
          <w:sz w:val="19"/>
          <w:szCs w:val="19"/>
          <w:lang w:val="en-US"/>
        </w:rPr>
        <w:t>a</w:t>
      </w:r>
      <w:r>
        <w:rPr>
          <w:rFonts w:ascii="Consolas" w:hAnsi="Consolas" w:cs="Consolas"/>
          <w:color w:val="000000"/>
          <w:sz w:val="19"/>
          <w:szCs w:val="19"/>
          <w:lang w:val="en-US"/>
        </w:rPr>
        <w:t xml:space="preserve">, </w:t>
      </w:r>
      <w:r>
        <w:rPr>
          <w:rFonts w:ascii="Consolas" w:hAnsi="Consolas" w:cs="Consolas"/>
          <w:color w:val="808080"/>
          <w:sz w:val="19"/>
          <w:szCs w:val="19"/>
          <w:lang w:val="en-US"/>
        </w:rPr>
        <w:t>b</w:t>
      </w: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//returns the constant value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_k;</w:t>
      </w:r>
    </w:p>
    <w:p w:rsidR="007101D0" w:rsidRDefault="007101D0" w:rsidP="007101D0">
      <w:r>
        <w:rPr>
          <w:rFonts w:ascii="Consolas" w:hAnsi="Consolas" w:cs="Consolas"/>
          <w:color w:val="000000"/>
          <w:sz w:val="19"/>
          <w:szCs w:val="19"/>
          <w:lang w:val="en-US"/>
        </w:rPr>
        <w:t>}</w:t>
      </w:r>
    </w:p>
    <w:p w:rsidR="003362EB" w:rsidRPr="006E3085" w:rsidRDefault="007101D0" w:rsidP="003362EB">
      <w:pPr>
        <w:pStyle w:val="IntenseQuote"/>
        <w:rPr>
          <w:rStyle w:val="SubtleReference"/>
          <w:sz w:val="20"/>
        </w:rPr>
      </w:pPr>
      <w:r w:rsidRPr="006E3085">
        <w:rPr>
          <w:sz w:val="20"/>
        </w:rPr>
        <w:br w:type="page"/>
      </w:r>
      <w:r w:rsidR="003362EB" w:rsidRPr="006E3085">
        <w:rPr>
          <w:rStyle w:val="SubtleReference"/>
          <w:sz w:val="20"/>
        </w:rPr>
        <w:lastRenderedPageBreak/>
        <w:t>Calculating Intersection Parameter</w:t>
      </w:r>
    </w:p>
    <w:p w:rsidR="00DA120F" w:rsidRDefault="00AD27F5" w:rsidP="003E7ECB">
      <w:r>
        <w:t>The</w:t>
      </w:r>
      <w:r w:rsidR="000B4F95">
        <w:t xml:space="preserve"> intersection parameter</w:t>
      </w:r>
      <w:r>
        <w:t>, t,</w:t>
      </w:r>
      <w:r w:rsidR="000B4F95">
        <w:t xml:space="preserve"> uses the constant, K, along with the normal, ray origin and ray direction to create a value</w:t>
      </w:r>
      <w:r>
        <w:t xml:space="preserve"> representing the distance between the ray origin and the intersection point. If t is a negative value, this shows that the ray is behind the triangle and therefore there is no intersection point.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//Function used to calculate the intersection parameter between the ray and triangle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FindIntersectionParameter</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2B91AF"/>
          <w:sz w:val="19"/>
          <w:szCs w:val="19"/>
          <w:lang w:val="en-US"/>
        </w:rPr>
        <w:t>Vector</w:t>
      </w:r>
      <w:r>
        <w:rPr>
          <w:rFonts w:ascii="Consolas" w:hAnsi="Consolas" w:cs="Consolas"/>
          <w:color w:val="000000"/>
          <w:sz w:val="19"/>
          <w:szCs w:val="19"/>
          <w:lang w:val="en-US"/>
        </w:rPr>
        <w:t xml:space="preserve">&amp; </w:t>
      </w:r>
      <w:r>
        <w:rPr>
          <w:rFonts w:ascii="Consolas" w:hAnsi="Consolas" w:cs="Consolas"/>
          <w:color w:val="808080"/>
          <w:sz w:val="19"/>
          <w:szCs w:val="19"/>
          <w:lang w:val="en-US"/>
        </w:rPr>
        <w:t>n</w:t>
      </w:r>
      <w:r>
        <w:rPr>
          <w:rFonts w:ascii="Consolas" w:hAnsi="Consolas" w:cs="Consolas"/>
          <w:color w:val="000000"/>
          <w:sz w:val="19"/>
          <w:szCs w:val="19"/>
          <w:lang w:val="en-US"/>
        </w:rPr>
        <w:t xml:space="preserve">, </w:t>
      </w:r>
      <w:r>
        <w:rPr>
          <w:rFonts w:ascii="Consolas" w:hAnsi="Consolas" w:cs="Consolas"/>
          <w:color w:val="2B91AF"/>
          <w:sz w:val="19"/>
          <w:szCs w:val="19"/>
          <w:lang w:val="en-US"/>
        </w:rPr>
        <w:t>Vector</w:t>
      </w:r>
      <w:r>
        <w:rPr>
          <w:rFonts w:ascii="Consolas" w:hAnsi="Consolas" w:cs="Consolas"/>
          <w:color w:val="000000"/>
          <w:sz w:val="19"/>
          <w:szCs w:val="19"/>
          <w:lang w:val="en-US"/>
        </w:rPr>
        <w:t xml:space="preserve">&amp; </w:t>
      </w:r>
      <w:r>
        <w:rPr>
          <w:rFonts w:ascii="Consolas" w:hAnsi="Consolas" w:cs="Consolas"/>
          <w:color w:val="808080"/>
          <w:sz w:val="19"/>
          <w:szCs w:val="19"/>
          <w:lang w:val="en-US"/>
        </w:rPr>
        <w:t>p</w:t>
      </w:r>
      <w:r>
        <w:rPr>
          <w:rFonts w:ascii="Consolas" w:hAnsi="Consolas" w:cs="Consolas"/>
          <w:color w:val="000000"/>
          <w:sz w:val="19"/>
          <w:szCs w:val="19"/>
          <w:lang w:val="en-US"/>
        </w:rPr>
        <w:t xml:space="preserve">, </w:t>
      </w:r>
      <w:r>
        <w:rPr>
          <w:rFonts w:ascii="Consolas" w:hAnsi="Consolas" w:cs="Consolas"/>
          <w:color w:val="2B91AF"/>
          <w:sz w:val="19"/>
          <w:szCs w:val="19"/>
          <w:lang w:val="en-US"/>
        </w:rPr>
        <w:t>Vector</w:t>
      </w:r>
      <w:r>
        <w:rPr>
          <w:rFonts w:ascii="Consolas" w:hAnsi="Consolas" w:cs="Consolas"/>
          <w:color w:val="000000"/>
          <w:sz w:val="19"/>
          <w:szCs w:val="19"/>
          <w:lang w:val="en-US"/>
        </w:rPr>
        <w:t xml:space="preserve">&amp; </w:t>
      </w:r>
      <w:r>
        <w:rPr>
          <w:rFonts w:ascii="Consolas" w:hAnsi="Consolas" w:cs="Consolas"/>
          <w:color w:val="808080"/>
          <w:sz w:val="19"/>
          <w:szCs w:val="19"/>
          <w:lang w:val="en-US"/>
        </w:rPr>
        <w:t>d</w:t>
      </w: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//Variable </w:t>
      </w:r>
      <w:proofErr w:type="spellStart"/>
      <w:r>
        <w:rPr>
          <w:rFonts w:ascii="Consolas" w:hAnsi="Consolas" w:cs="Consolas"/>
          <w:color w:val="008000"/>
          <w:sz w:val="19"/>
          <w:szCs w:val="19"/>
          <w:lang w:val="en-US"/>
        </w:rPr>
        <w:t>decleration</w:t>
      </w:r>
      <w:proofErr w:type="spellEnd"/>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float</w:t>
      </w:r>
      <w:r>
        <w:rPr>
          <w:rFonts w:ascii="Consolas" w:hAnsi="Consolas" w:cs="Consolas"/>
          <w:color w:val="000000"/>
          <w:sz w:val="19"/>
          <w:szCs w:val="19"/>
          <w:lang w:val="en-US"/>
        </w:rPr>
        <w:t xml:space="preserve"> _t;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//checks if the ray and triangle are parallel</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808080"/>
          <w:sz w:val="19"/>
          <w:szCs w:val="19"/>
          <w:lang w:val="en-US"/>
        </w:rPr>
        <w:t>n</w:t>
      </w:r>
      <w:r>
        <w:rPr>
          <w:rFonts w:ascii="Consolas" w:hAnsi="Consolas" w:cs="Consolas"/>
          <w:color w:val="000000"/>
          <w:sz w:val="19"/>
          <w:szCs w:val="19"/>
          <w:lang w:val="en-US"/>
        </w:rPr>
        <w:t>.DotProduct</w:t>
      </w:r>
      <w:proofErr w:type="spellEnd"/>
      <w:proofErr w:type="gramEnd"/>
      <w:r>
        <w:rPr>
          <w:rFonts w:ascii="Consolas" w:hAnsi="Consolas" w:cs="Consolas"/>
          <w:color w:val="000000"/>
          <w:sz w:val="19"/>
          <w:szCs w:val="19"/>
          <w:lang w:val="en-US"/>
        </w:rPr>
        <w:t>(</w:t>
      </w:r>
      <w:r>
        <w:rPr>
          <w:rFonts w:ascii="Consolas" w:hAnsi="Consolas" w:cs="Consolas"/>
          <w:color w:val="808080"/>
          <w:sz w:val="19"/>
          <w:szCs w:val="19"/>
          <w:lang w:val="en-US"/>
        </w:rPr>
        <w:t>n</w:t>
      </w:r>
      <w:r>
        <w:rPr>
          <w:rFonts w:ascii="Consolas" w:hAnsi="Consolas" w:cs="Consolas"/>
          <w:color w:val="000000"/>
          <w:sz w:val="19"/>
          <w:szCs w:val="19"/>
          <w:lang w:val="en-US"/>
        </w:rPr>
        <w:t xml:space="preserve">, </w:t>
      </w:r>
      <w:r>
        <w:rPr>
          <w:rFonts w:ascii="Consolas" w:hAnsi="Consolas" w:cs="Consolas"/>
          <w:color w:val="808080"/>
          <w:sz w:val="19"/>
          <w:szCs w:val="19"/>
          <w:lang w:val="en-US"/>
        </w:rPr>
        <w:t>d</w:t>
      </w:r>
      <w:r>
        <w:rPr>
          <w:rFonts w:ascii="Consolas" w:hAnsi="Consolas" w:cs="Consolas"/>
          <w:color w:val="000000"/>
          <w:sz w:val="19"/>
          <w:szCs w:val="19"/>
          <w:lang w:val="en-US"/>
        </w:rPr>
        <w:t>) != 0))</w:t>
      </w:r>
    </w:p>
    <w:p w:rsidR="007101D0" w:rsidRDefault="000B1ECD"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A528C9">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8000"/>
          <w:sz w:val="19"/>
          <w:szCs w:val="19"/>
          <w:lang w:val="en-US"/>
        </w:rPr>
        <w:t>//uses the dot product function along with an algorithm to calculate the parameter value at the intersection point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_t = (</w:t>
      </w:r>
      <w:r>
        <w:rPr>
          <w:rFonts w:ascii="Consolas" w:hAnsi="Consolas" w:cs="Consolas"/>
          <w:color w:val="808080"/>
          <w:sz w:val="19"/>
          <w:szCs w:val="19"/>
          <w:lang w:val="en-US"/>
        </w:rPr>
        <w:t>k</w:t>
      </w:r>
      <w:r>
        <w:rPr>
          <w:rFonts w:ascii="Consolas" w:hAnsi="Consolas" w:cs="Consolas"/>
          <w:color w:val="000000"/>
          <w:sz w:val="19"/>
          <w:szCs w:val="19"/>
          <w:lang w:val="en-US"/>
        </w:rPr>
        <w:t xml:space="preserve"> - </w:t>
      </w:r>
      <w:proofErr w:type="spellStart"/>
      <w:proofErr w:type="gramStart"/>
      <w:r>
        <w:rPr>
          <w:rFonts w:ascii="Consolas" w:hAnsi="Consolas" w:cs="Consolas"/>
          <w:color w:val="808080"/>
          <w:sz w:val="19"/>
          <w:szCs w:val="19"/>
          <w:lang w:val="en-US"/>
        </w:rPr>
        <w:t>n</w:t>
      </w:r>
      <w:r>
        <w:rPr>
          <w:rFonts w:ascii="Consolas" w:hAnsi="Consolas" w:cs="Consolas"/>
          <w:color w:val="000000"/>
          <w:sz w:val="19"/>
          <w:szCs w:val="19"/>
          <w:lang w:val="en-US"/>
        </w:rPr>
        <w:t>.DotProduct</w:t>
      </w:r>
      <w:proofErr w:type="spellEnd"/>
      <w:proofErr w:type="gramEnd"/>
      <w:r>
        <w:rPr>
          <w:rFonts w:ascii="Consolas" w:hAnsi="Consolas" w:cs="Consolas"/>
          <w:color w:val="000000"/>
          <w:sz w:val="19"/>
          <w:szCs w:val="19"/>
          <w:lang w:val="en-US"/>
        </w:rPr>
        <w:t>(</w:t>
      </w:r>
      <w:r>
        <w:rPr>
          <w:rFonts w:ascii="Consolas" w:hAnsi="Consolas" w:cs="Consolas"/>
          <w:color w:val="808080"/>
          <w:sz w:val="19"/>
          <w:szCs w:val="19"/>
          <w:lang w:val="en-US"/>
        </w:rPr>
        <w:t>n</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 / (</w:t>
      </w:r>
      <w:proofErr w:type="spellStart"/>
      <w:r>
        <w:rPr>
          <w:rFonts w:ascii="Consolas" w:hAnsi="Consolas" w:cs="Consolas"/>
          <w:color w:val="808080"/>
          <w:sz w:val="19"/>
          <w:szCs w:val="19"/>
          <w:lang w:val="en-US"/>
        </w:rPr>
        <w:t>n</w:t>
      </w:r>
      <w:r>
        <w:rPr>
          <w:rFonts w:ascii="Consolas" w:hAnsi="Consolas" w:cs="Consolas"/>
          <w:color w:val="000000"/>
          <w:sz w:val="19"/>
          <w:szCs w:val="19"/>
          <w:lang w:val="en-US"/>
        </w:rPr>
        <w:t>.DotProduct</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n</w:t>
      </w:r>
      <w:r>
        <w:rPr>
          <w:rFonts w:ascii="Consolas" w:hAnsi="Consolas" w:cs="Consolas"/>
          <w:color w:val="000000"/>
          <w:sz w:val="19"/>
          <w:szCs w:val="19"/>
          <w:lang w:val="en-US"/>
        </w:rPr>
        <w:t xml:space="preserve">, </w:t>
      </w:r>
      <w:r>
        <w:rPr>
          <w:rFonts w:ascii="Consolas" w:hAnsi="Consolas" w:cs="Consolas"/>
          <w:color w:val="808080"/>
          <w:sz w:val="19"/>
          <w:szCs w:val="19"/>
          <w:lang w:val="en-US"/>
        </w:rPr>
        <w:t>d</w:t>
      </w: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_t = 0;</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//returns the intersection parameter</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_t;</w:t>
      </w:r>
    </w:p>
    <w:p w:rsidR="007101D0" w:rsidRDefault="007101D0" w:rsidP="007101D0">
      <w:pPr>
        <w:rPr>
          <w:rFonts w:ascii="Consolas" w:hAnsi="Consolas" w:cs="Consolas"/>
          <w:color w:val="000000"/>
          <w:sz w:val="19"/>
          <w:szCs w:val="19"/>
          <w:lang w:val="en-US"/>
        </w:rPr>
      </w:pPr>
      <w:r>
        <w:rPr>
          <w:rFonts w:ascii="Consolas" w:hAnsi="Consolas" w:cs="Consolas"/>
          <w:color w:val="000000"/>
          <w:sz w:val="19"/>
          <w:szCs w:val="19"/>
          <w:lang w:val="en-US"/>
        </w:rPr>
        <w:t>}</w:t>
      </w:r>
    </w:p>
    <w:p w:rsidR="003362EB" w:rsidRPr="006E3085" w:rsidRDefault="003362EB" w:rsidP="003362EB">
      <w:pPr>
        <w:pStyle w:val="IntenseQuote"/>
        <w:rPr>
          <w:smallCaps/>
          <w:color w:val="5A5A5A" w:themeColor="text1" w:themeTint="A5"/>
          <w:sz w:val="20"/>
        </w:rPr>
      </w:pPr>
      <w:r w:rsidRPr="006E3085">
        <w:rPr>
          <w:rStyle w:val="SubtleReference"/>
          <w:sz w:val="20"/>
        </w:rPr>
        <w:t>Calculating Intersection Point</w:t>
      </w:r>
    </w:p>
    <w:p w:rsidR="00AD27F5" w:rsidRDefault="00AD27F5" w:rsidP="003E7ECB">
      <w:r>
        <w:t>With the intersection parameter, the intersection point can now be calculated.</w:t>
      </w:r>
      <w:r w:rsidR="00354C32">
        <w:t xml:space="preserve"> Using the equation R = P + </w:t>
      </w:r>
      <w:proofErr w:type="gramStart"/>
      <w:r w:rsidR="00354C32">
        <w:t>D .</w:t>
      </w:r>
      <w:proofErr w:type="gramEnd"/>
      <w:r w:rsidR="00354C32">
        <w:t xml:space="preserve"> t the ray can be calculated by multiplying the (D) direction variable by (t) the intersection parameter and then adding (P) the ray’s origin.</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//Function used to calculate the point of intersection between the ray and the triangle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Vector</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FindIntersectionPoint</w:t>
      </w:r>
      <w:proofErr w:type="spellEnd"/>
      <w:r>
        <w:rPr>
          <w:rFonts w:ascii="Consolas" w:hAnsi="Consolas" w:cs="Consolas"/>
          <w:color w:val="000000"/>
          <w:sz w:val="19"/>
          <w:szCs w:val="19"/>
          <w:lang w:val="en-US"/>
        </w:rPr>
        <w:t>(</w:t>
      </w:r>
      <w:proofErr w:type="gramEnd"/>
      <w:r>
        <w:rPr>
          <w:rFonts w:ascii="Consolas" w:hAnsi="Consolas" w:cs="Consolas"/>
          <w:color w:val="2B91AF"/>
          <w:sz w:val="19"/>
          <w:szCs w:val="19"/>
          <w:lang w:val="en-US"/>
        </w:rPr>
        <w:t>Vector</w:t>
      </w:r>
      <w:r>
        <w:rPr>
          <w:rFonts w:ascii="Consolas" w:hAnsi="Consolas" w:cs="Consolas"/>
          <w:color w:val="000000"/>
          <w:sz w:val="19"/>
          <w:szCs w:val="19"/>
          <w:lang w:val="en-US"/>
        </w:rPr>
        <w:t xml:space="preserve">&amp; </w:t>
      </w:r>
      <w:r>
        <w:rPr>
          <w:rFonts w:ascii="Consolas" w:hAnsi="Consolas" w:cs="Consolas"/>
          <w:color w:val="808080"/>
          <w:sz w:val="19"/>
          <w:szCs w:val="19"/>
          <w:lang w:val="en-US"/>
        </w:rPr>
        <w:t>_p</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_t</w:t>
      </w:r>
      <w:r>
        <w:rPr>
          <w:rFonts w:ascii="Consolas" w:hAnsi="Consolas" w:cs="Consolas"/>
          <w:color w:val="000000"/>
          <w:sz w:val="19"/>
          <w:szCs w:val="19"/>
          <w:lang w:val="en-US"/>
        </w:rPr>
        <w:t xml:space="preserve">, </w:t>
      </w:r>
      <w:r>
        <w:rPr>
          <w:rFonts w:ascii="Consolas" w:hAnsi="Consolas" w:cs="Consolas"/>
          <w:color w:val="2B91AF"/>
          <w:sz w:val="19"/>
          <w:szCs w:val="19"/>
          <w:lang w:val="en-US"/>
        </w:rPr>
        <w:t>Vector</w:t>
      </w:r>
      <w:r>
        <w:rPr>
          <w:rFonts w:ascii="Consolas" w:hAnsi="Consolas" w:cs="Consolas"/>
          <w:color w:val="000000"/>
          <w:sz w:val="19"/>
          <w:szCs w:val="19"/>
          <w:lang w:val="en-US"/>
        </w:rPr>
        <w:t xml:space="preserve">&amp; </w:t>
      </w:r>
      <w:r>
        <w:rPr>
          <w:rFonts w:ascii="Consolas" w:hAnsi="Consolas" w:cs="Consolas"/>
          <w:color w:val="808080"/>
          <w:sz w:val="19"/>
          <w:szCs w:val="19"/>
          <w:lang w:val="en-US"/>
        </w:rPr>
        <w:t>_d</w:t>
      </w: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101D0" w:rsidRDefault="007101D0" w:rsidP="00A528C9">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8000"/>
          <w:sz w:val="19"/>
          <w:szCs w:val="19"/>
          <w:lang w:val="en-US"/>
        </w:rPr>
        <w:t xml:space="preserve">//calculates the </w:t>
      </w:r>
      <w:proofErr w:type="spellStart"/>
      <w:r>
        <w:rPr>
          <w:rFonts w:ascii="Consolas" w:hAnsi="Consolas" w:cs="Consolas"/>
          <w:color w:val="008000"/>
          <w:sz w:val="19"/>
          <w:szCs w:val="19"/>
          <w:lang w:val="en-US"/>
        </w:rPr>
        <w:t>directio</w:t>
      </w:r>
      <w:proofErr w:type="spellEnd"/>
      <w:r>
        <w:rPr>
          <w:rFonts w:ascii="Consolas" w:hAnsi="Consolas" w:cs="Consolas"/>
          <w:color w:val="008000"/>
          <w:sz w:val="19"/>
          <w:szCs w:val="19"/>
          <w:lang w:val="en-US"/>
        </w:rPr>
        <w:t xml:space="preserve"> vector after being multiplied by the intersection parameter</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_d</w:t>
      </w:r>
      <w:proofErr w:type="gramStart"/>
      <w:r>
        <w:rPr>
          <w:rFonts w:ascii="Consolas" w:hAnsi="Consolas" w:cs="Consolas"/>
          <w:color w:val="000000"/>
          <w:sz w:val="19"/>
          <w:szCs w:val="19"/>
          <w:lang w:val="en-US"/>
        </w:rPr>
        <w:t>2.SetPoint</w:t>
      </w:r>
      <w:proofErr w:type="gramEnd"/>
      <w:r>
        <w:rPr>
          <w:rFonts w:ascii="Consolas" w:hAnsi="Consolas" w:cs="Consolas"/>
          <w:color w:val="000000"/>
          <w:sz w:val="19"/>
          <w:szCs w:val="19"/>
          <w:lang w:val="en-US"/>
        </w:rPr>
        <w:t>(</w:t>
      </w:r>
      <w:r>
        <w:rPr>
          <w:rFonts w:ascii="Consolas" w:hAnsi="Consolas" w:cs="Consolas"/>
          <w:color w:val="808080"/>
          <w:sz w:val="19"/>
          <w:szCs w:val="19"/>
          <w:lang w:val="en-US"/>
        </w:rPr>
        <w:t>_</w:t>
      </w:r>
      <w:proofErr w:type="spellStart"/>
      <w:r>
        <w:rPr>
          <w:rFonts w:ascii="Consolas" w:hAnsi="Consolas" w:cs="Consolas"/>
          <w:color w:val="808080"/>
          <w:sz w:val="19"/>
          <w:szCs w:val="19"/>
          <w:lang w:val="en-US"/>
        </w:rPr>
        <w:t>d</w:t>
      </w:r>
      <w:r>
        <w:rPr>
          <w:rFonts w:ascii="Consolas" w:hAnsi="Consolas" w:cs="Consolas"/>
          <w:color w:val="000000"/>
          <w:sz w:val="19"/>
          <w:szCs w:val="19"/>
          <w:lang w:val="en-US"/>
        </w:rPr>
        <w:t>.x</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_t</w:t>
      </w:r>
      <w:r>
        <w:rPr>
          <w:rFonts w:ascii="Consolas" w:hAnsi="Consolas" w:cs="Consolas"/>
          <w:color w:val="000000"/>
          <w:sz w:val="19"/>
          <w:szCs w:val="19"/>
          <w:lang w:val="en-US"/>
        </w:rPr>
        <w:t xml:space="preserve">, </w:t>
      </w:r>
      <w:r>
        <w:rPr>
          <w:rFonts w:ascii="Consolas" w:hAnsi="Consolas" w:cs="Consolas"/>
          <w:color w:val="808080"/>
          <w:sz w:val="19"/>
          <w:szCs w:val="19"/>
          <w:lang w:val="en-US"/>
        </w:rPr>
        <w:t>_</w:t>
      </w:r>
      <w:proofErr w:type="spellStart"/>
      <w:r>
        <w:rPr>
          <w:rFonts w:ascii="Consolas" w:hAnsi="Consolas" w:cs="Consolas"/>
          <w:color w:val="808080"/>
          <w:sz w:val="19"/>
          <w:szCs w:val="19"/>
          <w:lang w:val="en-US"/>
        </w:rPr>
        <w:t>d</w:t>
      </w:r>
      <w:r>
        <w:rPr>
          <w:rFonts w:ascii="Consolas" w:hAnsi="Consolas" w:cs="Consolas"/>
          <w:color w:val="000000"/>
          <w:sz w:val="19"/>
          <w:szCs w:val="19"/>
          <w:lang w:val="en-US"/>
        </w:rPr>
        <w:t>.y</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_t</w:t>
      </w:r>
      <w:r>
        <w:rPr>
          <w:rFonts w:ascii="Consolas" w:hAnsi="Consolas" w:cs="Consolas"/>
          <w:color w:val="000000"/>
          <w:sz w:val="19"/>
          <w:szCs w:val="19"/>
          <w:lang w:val="en-US"/>
        </w:rPr>
        <w:t xml:space="preserve">, </w:t>
      </w:r>
      <w:r>
        <w:rPr>
          <w:rFonts w:ascii="Consolas" w:hAnsi="Consolas" w:cs="Consolas"/>
          <w:color w:val="808080"/>
          <w:sz w:val="19"/>
          <w:szCs w:val="19"/>
          <w:lang w:val="en-US"/>
        </w:rPr>
        <w:t>_</w:t>
      </w:r>
      <w:proofErr w:type="spellStart"/>
      <w:r>
        <w:rPr>
          <w:rFonts w:ascii="Consolas" w:hAnsi="Consolas" w:cs="Consolas"/>
          <w:color w:val="808080"/>
          <w:sz w:val="19"/>
          <w:szCs w:val="19"/>
          <w:lang w:val="en-US"/>
        </w:rPr>
        <w:t>d</w:t>
      </w:r>
      <w:r>
        <w:rPr>
          <w:rFonts w:ascii="Consolas" w:hAnsi="Consolas" w:cs="Consolas"/>
          <w:color w:val="000000"/>
          <w:sz w:val="19"/>
          <w:szCs w:val="19"/>
          <w:lang w:val="en-US"/>
        </w:rPr>
        <w:t>.z</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_t</w:t>
      </w: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A528C9">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8000"/>
          <w:sz w:val="19"/>
          <w:szCs w:val="19"/>
          <w:lang w:val="en-US"/>
        </w:rPr>
        <w:t>//uses the addition function to calculate the intersection point between the ray and the triangle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_</w:t>
      </w:r>
      <w:proofErr w:type="spellStart"/>
      <w:proofErr w:type="gramStart"/>
      <w:r>
        <w:rPr>
          <w:rFonts w:ascii="Consolas" w:hAnsi="Consolas" w:cs="Consolas"/>
          <w:color w:val="000000"/>
          <w:sz w:val="19"/>
          <w:szCs w:val="19"/>
          <w:lang w:val="en-US"/>
        </w:rPr>
        <w:t>q.Addition</w:t>
      </w:r>
      <w:proofErr w:type="spellEnd"/>
      <w:proofErr w:type="gramEnd"/>
      <w:r>
        <w:rPr>
          <w:rFonts w:ascii="Consolas" w:hAnsi="Consolas" w:cs="Consolas"/>
          <w:color w:val="000000"/>
          <w:sz w:val="19"/>
          <w:szCs w:val="19"/>
          <w:lang w:val="en-US"/>
        </w:rPr>
        <w:t>(</w:t>
      </w:r>
      <w:r>
        <w:rPr>
          <w:rFonts w:ascii="Consolas" w:hAnsi="Consolas" w:cs="Consolas"/>
          <w:color w:val="808080"/>
          <w:sz w:val="19"/>
          <w:szCs w:val="19"/>
          <w:lang w:val="en-US"/>
        </w:rPr>
        <w:t>_p</w:t>
      </w:r>
      <w:r>
        <w:rPr>
          <w:rFonts w:ascii="Consolas" w:hAnsi="Consolas" w:cs="Consolas"/>
          <w:color w:val="000000"/>
          <w:sz w:val="19"/>
          <w:szCs w:val="19"/>
          <w:lang w:val="en-US"/>
        </w:rPr>
        <w:t>, _d2);</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//returns the point of intersection</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_q;</w:t>
      </w:r>
    </w:p>
    <w:p w:rsidR="007101D0" w:rsidRDefault="007101D0" w:rsidP="007101D0">
      <w:r>
        <w:rPr>
          <w:rFonts w:ascii="Consolas" w:hAnsi="Consolas" w:cs="Consolas"/>
          <w:color w:val="000000"/>
          <w:sz w:val="19"/>
          <w:szCs w:val="19"/>
          <w:lang w:val="en-US"/>
        </w:rPr>
        <w:t>}</w:t>
      </w:r>
    </w:p>
    <w:p w:rsidR="006E3085" w:rsidRPr="006E3085" w:rsidRDefault="006E3085" w:rsidP="006E3085">
      <w:pPr>
        <w:pStyle w:val="IntenseQuote"/>
        <w:rPr>
          <w:rStyle w:val="SubtleReference"/>
          <w:sz w:val="20"/>
        </w:rPr>
      </w:pPr>
      <w:r w:rsidRPr="006E3085">
        <w:rPr>
          <w:rStyle w:val="SubtleReference"/>
          <w:sz w:val="20"/>
        </w:rPr>
        <w:lastRenderedPageBreak/>
        <w:t>Edge Checks for Ray Point Intersection</w:t>
      </w:r>
    </w:p>
    <w:p w:rsidR="007101D0" w:rsidRDefault="00B60962">
      <w:r>
        <w:t xml:space="preserve">The final check is between the ray and the edges of the triangle. Using each </w:t>
      </w:r>
      <w:r w:rsidR="00B667E1">
        <w:t xml:space="preserve">of the </w:t>
      </w:r>
      <w:r w:rsidR="00440F66">
        <w:t>triangles vertex position and the intersection point of the ray, the edge of each triangle can be found</w:t>
      </w:r>
      <w:r w:rsidR="00063EDB">
        <w:t>. If the intersection point is to the left of each edge, then the</w:t>
      </w:r>
      <w:r w:rsidR="007101D0">
        <w:t xml:space="preserve"> ray is inside of the triangle.</w:t>
      </w:r>
    </w:p>
    <w:p w:rsidR="007101D0" w:rsidRDefault="007101D0" w:rsidP="007101D0">
      <w:pPr>
        <w:autoSpaceDE w:val="0"/>
        <w:autoSpaceDN w:val="0"/>
        <w:adjustRightInd w:val="0"/>
        <w:spacing w:after="0" w:line="240" w:lineRule="auto"/>
        <w:rPr>
          <w:rFonts w:ascii="Consolas" w:hAnsi="Consolas" w:cs="Consolas"/>
          <w:color w:val="2B91AF"/>
          <w:sz w:val="19"/>
          <w:szCs w:val="19"/>
          <w:lang w:val="en-US"/>
        </w:rPr>
      </w:pPr>
    </w:p>
    <w:p w:rsidR="007101D0" w:rsidRDefault="007101D0" w:rsidP="007101D0">
      <w:pPr>
        <w:autoSpaceDE w:val="0"/>
        <w:autoSpaceDN w:val="0"/>
        <w:adjustRightInd w:val="0"/>
        <w:spacing w:after="0" w:line="240" w:lineRule="auto"/>
        <w:rPr>
          <w:rFonts w:ascii="Consolas" w:hAnsi="Consolas" w:cs="Consolas"/>
          <w:color w:val="2B91AF"/>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//calculates a triangle edge through subtraction of </w:t>
      </w:r>
      <w:proofErr w:type="spellStart"/>
      <w:r>
        <w:rPr>
          <w:rFonts w:ascii="Consolas" w:hAnsi="Consolas" w:cs="Consolas"/>
          <w:color w:val="008000"/>
          <w:sz w:val="19"/>
          <w:szCs w:val="19"/>
          <w:lang w:val="en-US"/>
        </w:rPr>
        <w:t>vertice</w:t>
      </w:r>
      <w:proofErr w:type="spellEnd"/>
      <w:r>
        <w:rPr>
          <w:rFonts w:ascii="Consolas" w:hAnsi="Consolas" w:cs="Consolas"/>
          <w:color w:val="008000"/>
          <w:sz w:val="19"/>
          <w:szCs w:val="19"/>
          <w:lang w:val="en-US"/>
        </w:rPr>
        <w:t xml:space="preserve"> a and b of the triangle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edge.Subtraction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.b</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.a</w:t>
      </w:r>
      <w:proofErr w:type="spellEnd"/>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//calculates the variable </w:t>
      </w:r>
      <w:proofErr w:type="spellStart"/>
      <w:r>
        <w:rPr>
          <w:rFonts w:ascii="Consolas" w:hAnsi="Consolas" w:cs="Consolas"/>
          <w:color w:val="008000"/>
          <w:sz w:val="19"/>
          <w:szCs w:val="19"/>
          <w:lang w:val="en-US"/>
        </w:rPr>
        <w:t>vp</w:t>
      </w:r>
      <w:proofErr w:type="spellEnd"/>
      <w:r>
        <w:rPr>
          <w:rFonts w:ascii="Consolas" w:hAnsi="Consolas" w:cs="Consolas"/>
          <w:color w:val="008000"/>
          <w:sz w:val="19"/>
          <w:szCs w:val="19"/>
          <w:lang w:val="en-US"/>
        </w:rPr>
        <w:t xml:space="preserve"> through subtraction of ray intersection </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//and triangle </w:t>
      </w:r>
      <w:proofErr w:type="spellStart"/>
      <w:r>
        <w:rPr>
          <w:rFonts w:ascii="Consolas" w:hAnsi="Consolas" w:cs="Consolas"/>
          <w:color w:val="008000"/>
          <w:sz w:val="19"/>
          <w:szCs w:val="19"/>
          <w:lang w:val="en-US"/>
        </w:rPr>
        <w:t>vertice</w:t>
      </w:r>
      <w:proofErr w:type="spellEnd"/>
      <w:r>
        <w:rPr>
          <w:rFonts w:ascii="Consolas" w:hAnsi="Consolas" w:cs="Consolas"/>
          <w:color w:val="008000"/>
          <w:sz w:val="19"/>
          <w:szCs w:val="19"/>
          <w:lang w:val="en-US"/>
        </w:rPr>
        <w:t xml:space="preserve"> a</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vp.Subtraction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ray</w:t>
      </w:r>
      <w:r>
        <w:rPr>
          <w:rFonts w:ascii="Consolas" w:hAnsi="Consolas" w:cs="Consolas"/>
          <w:color w:val="000000"/>
          <w:sz w:val="19"/>
          <w:szCs w:val="19"/>
          <w:lang w:val="en-US"/>
        </w:rPr>
        <w:t>.q</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.a</w:t>
      </w:r>
      <w:proofErr w:type="spellEnd"/>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//sets the perp variable equal to the cross product of the edge and </w:t>
      </w:r>
      <w:proofErr w:type="spellStart"/>
      <w:r>
        <w:rPr>
          <w:rFonts w:ascii="Consolas" w:hAnsi="Consolas" w:cs="Consolas"/>
          <w:color w:val="008000"/>
          <w:sz w:val="19"/>
          <w:szCs w:val="19"/>
          <w:lang w:val="en-US"/>
        </w:rPr>
        <w:t>vp</w:t>
      </w:r>
      <w:proofErr w:type="spellEnd"/>
      <w:r>
        <w:rPr>
          <w:rFonts w:ascii="Consolas" w:hAnsi="Consolas" w:cs="Consolas"/>
          <w:color w:val="008000"/>
          <w:sz w:val="19"/>
          <w:szCs w:val="19"/>
          <w:lang w:val="en-US"/>
        </w:rPr>
        <w:t xml:space="preserve"> variable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perp.CrossProduct</w:t>
      </w:r>
      <w:proofErr w:type="spellEnd"/>
      <w:proofErr w:type="gramEnd"/>
      <w:r>
        <w:rPr>
          <w:rFonts w:ascii="Consolas" w:hAnsi="Consolas" w:cs="Consolas"/>
          <w:color w:val="000000"/>
          <w:sz w:val="19"/>
          <w:szCs w:val="19"/>
          <w:lang w:val="en-US"/>
        </w:rPr>
        <w:t xml:space="preserve">(edge, </w:t>
      </w:r>
      <w:proofErr w:type="spellStart"/>
      <w:r>
        <w:rPr>
          <w:rFonts w:ascii="Consolas" w:hAnsi="Consolas" w:cs="Consolas"/>
          <w:color w:val="000000"/>
          <w:sz w:val="19"/>
          <w:szCs w:val="19"/>
          <w:lang w:val="en-US"/>
        </w:rPr>
        <w:t>vp</w:t>
      </w:r>
      <w:proofErr w:type="spellEnd"/>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//checks if the intersection point is to the right of triangle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perp.DotProduct</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.n</w:t>
      </w:r>
      <w:proofErr w:type="spellEnd"/>
      <w:r>
        <w:rPr>
          <w:rFonts w:ascii="Consolas" w:hAnsi="Consolas" w:cs="Consolas"/>
          <w:color w:val="000000"/>
          <w:sz w:val="19"/>
          <w:szCs w:val="19"/>
          <w:lang w:val="en-US"/>
        </w:rPr>
        <w:t>(), perp) &lt; 0)</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//repeats the above step for each edge making sure the ray intersection point is</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 the left of each edge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edge.Subtraction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.c</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.b</w:t>
      </w:r>
      <w:proofErr w:type="spellEnd"/>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vp.Subtraction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ray</w:t>
      </w:r>
      <w:r>
        <w:rPr>
          <w:rFonts w:ascii="Consolas" w:hAnsi="Consolas" w:cs="Consolas"/>
          <w:color w:val="000000"/>
          <w:sz w:val="19"/>
          <w:szCs w:val="19"/>
          <w:lang w:val="en-US"/>
        </w:rPr>
        <w:t>.q</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.b</w:t>
      </w:r>
      <w:proofErr w:type="spellEnd"/>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perp.CrossProduct</w:t>
      </w:r>
      <w:proofErr w:type="spellEnd"/>
      <w:proofErr w:type="gramEnd"/>
      <w:r>
        <w:rPr>
          <w:rFonts w:ascii="Consolas" w:hAnsi="Consolas" w:cs="Consolas"/>
          <w:color w:val="000000"/>
          <w:sz w:val="19"/>
          <w:szCs w:val="19"/>
          <w:lang w:val="en-US"/>
        </w:rPr>
        <w:t xml:space="preserve">(edge, </w:t>
      </w:r>
      <w:proofErr w:type="spellStart"/>
      <w:r>
        <w:rPr>
          <w:rFonts w:ascii="Consolas" w:hAnsi="Consolas" w:cs="Consolas"/>
          <w:color w:val="000000"/>
          <w:sz w:val="19"/>
          <w:szCs w:val="19"/>
          <w:lang w:val="en-US"/>
        </w:rPr>
        <w:t>vp</w:t>
      </w:r>
      <w:proofErr w:type="spellEnd"/>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perp.DotProduct</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.n</w:t>
      </w:r>
      <w:proofErr w:type="spellEnd"/>
      <w:r>
        <w:rPr>
          <w:rFonts w:ascii="Consolas" w:hAnsi="Consolas" w:cs="Consolas"/>
          <w:color w:val="000000"/>
          <w:sz w:val="19"/>
          <w:szCs w:val="19"/>
          <w:lang w:val="en-US"/>
        </w:rPr>
        <w:t>(), perp) &lt; 0)</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edge.Subtraction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.a</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.c</w:t>
      </w:r>
      <w:proofErr w:type="spellEnd"/>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vp.Subtraction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ray</w:t>
      </w:r>
      <w:r>
        <w:rPr>
          <w:rFonts w:ascii="Consolas" w:hAnsi="Consolas" w:cs="Consolas"/>
          <w:color w:val="000000"/>
          <w:sz w:val="19"/>
          <w:szCs w:val="19"/>
          <w:lang w:val="en-US"/>
        </w:rPr>
        <w:t>.q</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.c</w:t>
      </w:r>
      <w:proofErr w:type="spellEnd"/>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perp.CrossProduct</w:t>
      </w:r>
      <w:proofErr w:type="spellEnd"/>
      <w:proofErr w:type="gramEnd"/>
      <w:r>
        <w:rPr>
          <w:rFonts w:ascii="Consolas" w:hAnsi="Consolas" w:cs="Consolas"/>
          <w:color w:val="000000"/>
          <w:sz w:val="19"/>
          <w:szCs w:val="19"/>
          <w:lang w:val="en-US"/>
        </w:rPr>
        <w:t xml:space="preserve">(edge, </w:t>
      </w:r>
      <w:proofErr w:type="spellStart"/>
      <w:r>
        <w:rPr>
          <w:rFonts w:ascii="Consolas" w:hAnsi="Consolas" w:cs="Consolas"/>
          <w:color w:val="000000"/>
          <w:sz w:val="19"/>
          <w:szCs w:val="19"/>
          <w:lang w:val="en-US"/>
        </w:rPr>
        <w:t>vp</w:t>
      </w:r>
      <w:proofErr w:type="spellEnd"/>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perp.DotProduct</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.n</w:t>
      </w:r>
      <w:proofErr w:type="spellEnd"/>
      <w:r>
        <w:rPr>
          <w:rFonts w:ascii="Consolas" w:hAnsi="Consolas" w:cs="Consolas"/>
          <w:color w:val="000000"/>
          <w:sz w:val="19"/>
          <w:szCs w:val="19"/>
          <w:lang w:val="en-US"/>
        </w:rPr>
        <w:t>(), perp) &lt; 0)</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FD5622" w:rsidRPr="007101D0" w:rsidRDefault="007101D0" w:rsidP="007101D0">
      <w:r>
        <w:rPr>
          <w:rFonts w:ascii="Consolas" w:hAnsi="Consolas" w:cs="Consolas"/>
          <w:color w:val="000000"/>
          <w:sz w:val="19"/>
          <w:szCs w:val="19"/>
          <w:lang w:val="en-US"/>
        </w:rPr>
        <w:t>}</w:t>
      </w:r>
      <w:r>
        <w:t xml:space="preserve"> </w:t>
      </w:r>
      <w:r w:rsidR="00FD5622">
        <w:br w:type="page"/>
      </w:r>
    </w:p>
    <w:p w:rsidR="00063EDB" w:rsidRDefault="00063EDB" w:rsidP="00E547B7">
      <w:pPr>
        <w:pStyle w:val="IntenseQuote"/>
      </w:pPr>
      <w:r>
        <w:lastRenderedPageBreak/>
        <w:t>Part 1.2</w:t>
      </w:r>
      <w:r w:rsidR="004B190F">
        <w:t xml:space="preserve"> – Testing of the Brute-Force Ray Intersection</w:t>
      </w:r>
    </w:p>
    <w:p w:rsidR="008615D9" w:rsidRDefault="00F86317" w:rsidP="003E7ECB">
      <w:r>
        <w:t>To</w:t>
      </w:r>
      <w:r w:rsidR="00C66008">
        <w:t xml:space="preserve"> evaluate the effectiveness of brute force ray intersection, </w:t>
      </w:r>
      <w:r w:rsidR="008615D9">
        <w:t>multiple tests were done.</w:t>
      </w:r>
    </w:p>
    <w:p w:rsidR="006E3085" w:rsidRPr="006E3085" w:rsidRDefault="006E3085" w:rsidP="006E3085">
      <w:pPr>
        <w:pStyle w:val="IntenseQuote"/>
        <w:rPr>
          <w:smallCaps/>
          <w:color w:val="5A5A5A" w:themeColor="text1" w:themeTint="A5"/>
        </w:rPr>
      </w:pPr>
      <w:r>
        <w:rPr>
          <w:rStyle w:val="SubtleReference"/>
        </w:rPr>
        <w:t>Time Tests</w:t>
      </w:r>
    </w:p>
    <w:p w:rsidR="008615D9" w:rsidRDefault="008615D9" w:rsidP="008615D9">
      <w:r>
        <w:t>A timer is set to record the time taken between starting the brute force ray intersection and finishing the function, displaying the results to the console in seconds. This allows the comparison of this function against other functions and can be used to test how effective brute force ray intersection is.</w:t>
      </w:r>
    </w:p>
    <w:p w:rsidR="007836AD" w:rsidRDefault="007836AD" w:rsidP="003E7ECB">
      <w:r>
        <w:t xml:space="preserve">Within release mode of Visual Studio 2015, an object of 6768 vertices and 2256 triangles can be rendered fully through brute force ray intersection in an average time of </w:t>
      </w:r>
      <w:r w:rsidR="009D6836">
        <w:t>2</w:t>
      </w:r>
      <w:r w:rsidR="00980EB8">
        <w:t>.</w:t>
      </w:r>
      <w:r w:rsidR="009D6836">
        <w:t>7924</w:t>
      </w:r>
      <w:r w:rsidR="00EB2E56">
        <w:t xml:space="preserve"> seconds through 10</w:t>
      </w:r>
      <w:r>
        <w:t xml:space="preserve"> tests as shown </w:t>
      </w:r>
      <w:r w:rsidR="004E5968">
        <w:t>below</w:t>
      </w:r>
      <w:r w:rsidR="00996C5C">
        <w:t xml:space="preserve"> as shown in Fig 1</w:t>
      </w:r>
      <w:r w:rsidR="004E5968">
        <w:t>.</w:t>
      </w:r>
    </w:p>
    <w:p w:rsidR="0096198E" w:rsidRDefault="009D6836" w:rsidP="003E7ECB">
      <w:r>
        <w:rPr>
          <w:noProof/>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3810</wp:posOffset>
            </wp:positionV>
            <wp:extent cx="1952625" cy="1257300"/>
            <wp:effectExtent l="0" t="0" r="9525" b="0"/>
            <wp:wrapSquare wrapText="bothSides"/>
            <wp:docPr id="4" name="Picture 4" descr="https://i.gyazo.com/4c3ef7ab18f8afa6c0af058ef70d7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c3ef7ab18f8afa6c0af058ef70d75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257300"/>
                    </a:xfrm>
                    <a:prstGeom prst="rect">
                      <a:avLst/>
                    </a:prstGeom>
                    <a:noFill/>
                    <a:ln>
                      <a:noFill/>
                    </a:ln>
                  </pic:spPr>
                </pic:pic>
              </a:graphicData>
            </a:graphic>
          </wp:anchor>
        </w:drawing>
      </w:r>
    </w:p>
    <w:p w:rsidR="00980EB8" w:rsidRDefault="006502E7" w:rsidP="003E7ECB">
      <w:r>
        <w:t>Figure 1</w:t>
      </w:r>
      <w:r w:rsidR="00263BCE">
        <w:t>: time take over 10 iterations of the brute force ray intersection function, displaying an average time at the end</w:t>
      </w:r>
    </w:p>
    <w:p w:rsidR="00980EB8" w:rsidRDefault="00980EB8" w:rsidP="003E7ECB"/>
    <w:p w:rsidR="00980EB8" w:rsidRDefault="00980EB8" w:rsidP="003E7ECB"/>
    <w:p w:rsidR="006E3085" w:rsidRPr="006E3085" w:rsidRDefault="006E3085" w:rsidP="006E3085">
      <w:pPr>
        <w:pStyle w:val="IntenseQuote"/>
        <w:rPr>
          <w:smallCaps/>
          <w:color w:val="5A5A5A" w:themeColor="text1" w:themeTint="A5"/>
        </w:rPr>
      </w:pPr>
      <w:r>
        <w:rPr>
          <w:rStyle w:val="SubtleReference"/>
        </w:rPr>
        <w:t>Visual Tests</w:t>
      </w:r>
    </w:p>
    <w:p w:rsidR="00F86317" w:rsidRDefault="00F86317" w:rsidP="003E7ECB">
      <w:r>
        <w:t>A visual representation of the object is also rendered as the program performs the brute force ray intersection function. Each intersection point on the object is</w:t>
      </w:r>
      <w:r w:rsidR="00BD3277">
        <w:t xml:space="preserve"> drawn as a pixel on the screen</w:t>
      </w:r>
      <w:r>
        <w:t xml:space="preserve"> as a ray hits it</w:t>
      </w:r>
      <w:r w:rsidR="00363012">
        <w:t xml:space="preserve">, gradually </w:t>
      </w:r>
      <w:r w:rsidR="00BD3277">
        <w:t xml:space="preserve">storing each pixel </w:t>
      </w:r>
      <w:r w:rsidR="00363012">
        <w:t xml:space="preserve">as the program loops through each ray. This is used as a visual representation of the </w:t>
      </w:r>
      <w:r w:rsidR="00BD3277">
        <w:t>object</w:t>
      </w:r>
      <w:r w:rsidR="00363012">
        <w:t xml:space="preserve"> in which the brute force </w:t>
      </w:r>
      <w:r w:rsidR="008F4BAB">
        <w:t>ray intersection function works</w:t>
      </w:r>
      <w:r w:rsidR="0034440A">
        <w:t xml:space="preserve"> as shown in Fig 2</w:t>
      </w:r>
      <w:r w:rsidR="00BD3277">
        <w:t>.</w:t>
      </w:r>
    </w:p>
    <w:p w:rsidR="00790DB7" w:rsidRDefault="00BD3277" w:rsidP="003E7ECB">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10160</wp:posOffset>
            </wp:positionV>
            <wp:extent cx="2447925" cy="18478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32404"/>
                    <a:stretch/>
                  </pic:blipFill>
                  <pic:spPr bwMode="auto">
                    <a:xfrm>
                      <a:off x="0" y="0"/>
                      <a:ext cx="2447925" cy="1847850"/>
                    </a:xfrm>
                    <a:prstGeom prst="rect">
                      <a:avLst/>
                    </a:prstGeom>
                    <a:ln>
                      <a:noFill/>
                    </a:ln>
                    <a:extLst>
                      <a:ext uri="{53640926-AAD7-44D8-BBD7-CCE9431645EC}">
                        <a14:shadowObscured xmlns:a14="http://schemas.microsoft.com/office/drawing/2010/main"/>
                      </a:ext>
                    </a:extLst>
                  </pic:spPr>
                </pic:pic>
              </a:graphicData>
            </a:graphic>
          </wp:anchor>
        </w:drawing>
      </w:r>
    </w:p>
    <w:p w:rsidR="00790DB7" w:rsidRDefault="00790DB7" w:rsidP="003E7ECB"/>
    <w:p w:rsidR="00263BCE" w:rsidRDefault="00263BCE" w:rsidP="003E7ECB"/>
    <w:p w:rsidR="00790DB7" w:rsidRDefault="00263BCE" w:rsidP="003E7ECB">
      <w:r>
        <w:t>Figure 2: The rendered object displayed upon an iteration of the brute force ray intersection function</w:t>
      </w:r>
    </w:p>
    <w:p w:rsidR="00790DB7" w:rsidRDefault="00790DB7" w:rsidP="003E7ECB"/>
    <w:p w:rsidR="008A3734" w:rsidRDefault="008A3734" w:rsidP="003E7ECB"/>
    <w:p w:rsidR="008F3739" w:rsidRDefault="008F3739" w:rsidP="003E7ECB"/>
    <w:p w:rsidR="006E3085" w:rsidRPr="006E3085" w:rsidRDefault="006E3085" w:rsidP="006E3085">
      <w:pPr>
        <w:pStyle w:val="IntenseQuote"/>
        <w:rPr>
          <w:smallCaps/>
          <w:color w:val="5A5A5A" w:themeColor="text1" w:themeTint="A5"/>
        </w:rPr>
      </w:pPr>
      <w:r>
        <w:rPr>
          <w:rStyle w:val="SubtleReference"/>
        </w:rPr>
        <w:lastRenderedPageBreak/>
        <w:t>Triangular Incrementation Tests</w:t>
      </w:r>
    </w:p>
    <w:p w:rsidR="00FE130D" w:rsidRPr="006E3085" w:rsidRDefault="00FE130D" w:rsidP="00FE130D">
      <w:pPr>
        <w:rPr>
          <w:lang w:val="en"/>
        </w:rPr>
      </w:pPr>
      <w:r>
        <w:t xml:space="preserve">The final testing was seeing how well </w:t>
      </w:r>
      <w:r>
        <w:rPr>
          <w:lang w:val="en"/>
        </w:rPr>
        <w:t>Brute force ray intersection worked against varying levels of triangles. Starting with a cube of 500 triangles and increasing in increments of 500 triangles until 5000 triangles. Each object was tested for 10 iterations of the intersection function and an average time was produced. These are shown in the graph below</w:t>
      </w:r>
      <w:r w:rsidR="009A373B">
        <w:rPr>
          <w:lang w:val="en"/>
        </w:rPr>
        <w:t xml:space="preserve"> Fig 3</w:t>
      </w:r>
      <w:r>
        <w:rPr>
          <w:lang w:val="en"/>
        </w:rPr>
        <w:t>:</w:t>
      </w:r>
    </w:p>
    <w:p w:rsidR="00FE130D" w:rsidRDefault="009A373B" w:rsidP="00FE130D">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0</wp:posOffset>
            </wp:positionV>
            <wp:extent cx="5038725" cy="2438400"/>
            <wp:effectExtent l="0" t="0" r="9525" b="0"/>
            <wp:wrapSquare wrapText="bothSides"/>
            <wp:docPr id="10" name="Chart 10">
              <a:extLst xmlns:a="http://schemas.openxmlformats.org/drawingml/2006/main">
                <a:ext uri="{FF2B5EF4-FFF2-40B4-BE49-F238E27FC236}">
                  <a16:creationId xmlns:a16="http://schemas.microsoft.com/office/drawing/2014/main" id="{C14D0360-0253-4C11-9BB1-C93BF5EC0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FE130D" w:rsidRDefault="00FE130D" w:rsidP="00FE130D"/>
    <w:p w:rsidR="00FE130D" w:rsidRDefault="00FE130D" w:rsidP="00FE130D"/>
    <w:p w:rsidR="00FE130D" w:rsidRDefault="00FE130D" w:rsidP="00FE130D"/>
    <w:p w:rsidR="00FE130D" w:rsidRDefault="00FE130D" w:rsidP="00FE130D"/>
    <w:p w:rsidR="00FE130D" w:rsidRDefault="00FE130D" w:rsidP="00FE130D"/>
    <w:p w:rsidR="00FE130D" w:rsidRDefault="00FE130D" w:rsidP="00FE130D"/>
    <w:p w:rsidR="00FE130D" w:rsidRDefault="00FE130D" w:rsidP="00FE130D"/>
    <w:p w:rsidR="00FE130D" w:rsidRDefault="00FE130D" w:rsidP="00FE130D"/>
    <w:p w:rsidR="00FE130D" w:rsidRDefault="009A373B" w:rsidP="00FE130D">
      <w:pPr>
        <w:rPr>
          <w:lang w:val="en-US"/>
        </w:rPr>
      </w:pPr>
      <w:r>
        <w:t>Figure 3</w:t>
      </w:r>
      <w:r w:rsidR="00FE130D">
        <w:t>: A graph showing the positive c</w:t>
      </w:r>
      <w:r w:rsidR="00FE130D" w:rsidRPr="00F32640">
        <w:t>orrelation between time taken and number of triangles present within an object with</w:t>
      </w:r>
      <w:r w:rsidR="0032379D">
        <w:t xml:space="preserve"> Brute-Force</w:t>
      </w:r>
      <w:r w:rsidR="00FE130D" w:rsidRPr="00F32640">
        <w:rPr>
          <w:lang w:val="en"/>
        </w:rPr>
        <w:t xml:space="preserve"> </w:t>
      </w:r>
      <w:r w:rsidR="00FE130D">
        <w:rPr>
          <w:lang w:val="en"/>
        </w:rPr>
        <w:t>ray intersections.</w:t>
      </w:r>
    </w:p>
    <w:p w:rsidR="00FE130D" w:rsidRDefault="00FE130D">
      <w:pPr>
        <w:rPr>
          <w:lang w:val="en-US"/>
        </w:rPr>
      </w:pPr>
      <w:r>
        <w:rPr>
          <w:lang w:val="en-US"/>
        </w:rPr>
        <w:t>Here it is shown that the increase in triangles makes a clear impact on the time take for the intersection function to do a single iteration with a positive correlation between time taken and the number of triangles within the object</w:t>
      </w:r>
      <w:r w:rsidR="0032379D">
        <w:rPr>
          <w:lang w:val="en-US"/>
        </w:rPr>
        <w:t>. The values range from 1.9387 seconds at 500 triangles to 18.531 seconds at 5000 triangles.</w:t>
      </w:r>
    </w:p>
    <w:p w:rsidR="004252DF" w:rsidRPr="004252DF" w:rsidRDefault="004252DF" w:rsidP="004252DF">
      <w:pPr>
        <w:pStyle w:val="IntenseQuote"/>
        <w:rPr>
          <w:smallCaps/>
          <w:color w:val="5A5A5A" w:themeColor="text1" w:themeTint="A5"/>
        </w:rPr>
      </w:pPr>
      <w:r>
        <w:rPr>
          <w:rStyle w:val="SubtleReference"/>
        </w:rPr>
        <w:t>Changes made for Efficiency</w:t>
      </w:r>
    </w:p>
    <w:p w:rsidR="00FE130D" w:rsidRDefault="00FE130D" w:rsidP="00FE130D">
      <w:r>
        <w:t>Another change was allowing functions to return early, if a ray was found to have not hit a triangle. This was done by making Boolean functions and allowing the function to return false anytime an intersection test was done and the ray was shown to have not hit the triangle.</w:t>
      </w:r>
    </w:p>
    <w:p w:rsidR="008F3739" w:rsidRDefault="008F3739" w:rsidP="00FE130D">
      <w:r>
        <w:t xml:space="preserve">Another change included casting only rays that were within the bounds of the object by storing the highest and lowest values of the objects y and z coordinates and restricting the </w:t>
      </w:r>
      <w:proofErr w:type="gramStart"/>
      <w:r>
        <w:t>rays</w:t>
      </w:r>
      <w:proofErr w:type="gramEnd"/>
      <w:r>
        <w:t xml:space="preserve"> coordinates to be within those coordinate values.</w:t>
      </w:r>
    </w:p>
    <w:p w:rsidR="00FE130D" w:rsidRDefault="00FE130D" w:rsidP="00FE130D">
      <w:r>
        <w:t>By creating these changes, the speed of the program increased significantly from originally roughly 20 seconds on brute force ray intersection down to roughly 3 seconds.</w:t>
      </w:r>
    </w:p>
    <w:p w:rsidR="00FD5622" w:rsidRPr="00FE130D" w:rsidRDefault="00FD5622">
      <w:r>
        <w:br w:type="page"/>
      </w:r>
    </w:p>
    <w:p w:rsidR="008D1041" w:rsidRDefault="008D1041" w:rsidP="00E547B7">
      <w:pPr>
        <w:pStyle w:val="IntenseQuote"/>
      </w:pPr>
      <w:r>
        <w:lastRenderedPageBreak/>
        <w:t>Part 1.3</w:t>
      </w:r>
      <w:r w:rsidR="004B190F">
        <w:t xml:space="preserve"> – Research into an Alternate Ray Intersection Algorithm</w:t>
      </w:r>
    </w:p>
    <w:p w:rsidR="007836AD" w:rsidRDefault="007836AD" w:rsidP="003E7ECB">
      <w:pPr>
        <w:rPr>
          <w:lang w:val="en"/>
        </w:rPr>
      </w:pPr>
      <w:r w:rsidRPr="007836AD">
        <w:t xml:space="preserve">Through research into other ray intersection algorithms, the </w:t>
      </w:r>
      <w:r w:rsidRPr="007836AD">
        <w:rPr>
          <w:lang w:val="en"/>
        </w:rPr>
        <w:t>Möller–Trumbore</w:t>
      </w:r>
      <w:r>
        <w:rPr>
          <w:lang w:val="en"/>
        </w:rPr>
        <w:t xml:space="preserve"> intersection algorithm provides a robust and fast algorithm that calculates the intersectio</w:t>
      </w:r>
      <w:r w:rsidR="002E1DFB">
        <w:rPr>
          <w:lang w:val="en"/>
        </w:rPr>
        <w:t>n between a ray and a triangle.</w:t>
      </w:r>
      <w:r w:rsidR="005A3408">
        <w:rPr>
          <w:lang w:val="en"/>
        </w:rPr>
        <w:t xml:space="preserve"> Other ray intersection functions were provided</w:t>
      </w:r>
      <w:r w:rsidR="004C57B3">
        <w:rPr>
          <w:lang w:val="en"/>
        </w:rPr>
        <w:t xml:space="preserve"> however </w:t>
      </w:r>
      <w:r w:rsidR="004C57B3" w:rsidRPr="007836AD">
        <w:rPr>
          <w:lang w:val="en"/>
        </w:rPr>
        <w:t>Möller–Trumbore</w:t>
      </w:r>
      <w:r w:rsidR="004C57B3">
        <w:rPr>
          <w:lang w:val="en"/>
        </w:rPr>
        <w:t xml:space="preserve"> allowed for simple implementation, whilst maintaining speed and reducing memory storage costs.</w:t>
      </w:r>
      <w:r w:rsidR="00E979C2">
        <w:rPr>
          <w:lang w:val="en"/>
        </w:rPr>
        <w:t xml:space="preserve"> Another advantage of using this algorithm was the number of helpful articles and citations available through the internet. Many searches provided </w:t>
      </w:r>
      <w:r w:rsidR="00E979C2" w:rsidRPr="007836AD">
        <w:rPr>
          <w:lang w:val="en"/>
        </w:rPr>
        <w:t>Möller–Trumbore</w:t>
      </w:r>
      <w:r w:rsidR="00E979C2">
        <w:rPr>
          <w:lang w:val="en"/>
        </w:rPr>
        <w:t xml:space="preserve"> as the top result allowing easy access to a wide variety of solutions and algorithms.</w:t>
      </w:r>
    </w:p>
    <w:p w:rsidR="00FD5622" w:rsidRDefault="00FD5622">
      <w:pPr>
        <w:rPr>
          <w:rFonts w:eastAsiaTheme="minorEastAsia"/>
          <w:color w:val="5A5A5A" w:themeColor="text1" w:themeTint="A5"/>
          <w:spacing w:val="15"/>
          <w:lang w:val="en"/>
        </w:rPr>
      </w:pPr>
      <w:r>
        <w:rPr>
          <w:lang w:val="en"/>
        </w:rPr>
        <w:br w:type="page"/>
      </w:r>
    </w:p>
    <w:p w:rsidR="000A1B94" w:rsidRDefault="000A1B94" w:rsidP="00E547B7">
      <w:pPr>
        <w:pStyle w:val="IntenseQuote"/>
        <w:rPr>
          <w:lang w:val="en"/>
        </w:rPr>
      </w:pPr>
      <w:r>
        <w:rPr>
          <w:lang w:val="en"/>
        </w:rPr>
        <w:lastRenderedPageBreak/>
        <w:t>Part 1.4</w:t>
      </w:r>
      <w:r w:rsidR="004B190F">
        <w:rPr>
          <w:lang w:val="en"/>
        </w:rPr>
        <w:t xml:space="preserve"> – Implementation of </w:t>
      </w:r>
      <w:r w:rsidR="004B190F" w:rsidRPr="007836AD">
        <w:rPr>
          <w:lang w:val="en"/>
        </w:rPr>
        <w:t>Möller–Trumbore</w:t>
      </w:r>
      <w:r w:rsidR="004B190F">
        <w:rPr>
          <w:lang w:val="en"/>
        </w:rPr>
        <w:t xml:space="preserve"> Ray Intersection</w:t>
      </w:r>
    </w:p>
    <w:p w:rsidR="00A70974" w:rsidRDefault="00F5143A" w:rsidP="003E7ECB">
      <w:pPr>
        <w:rPr>
          <w:rStyle w:val="normaltextrun"/>
          <w:rFonts w:ascii="Calibri" w:hAnsi="Calibri" w:cs="Segoe UI"/>
        </w:rPr>
      </w:pPr>
      <w:r>
        <w:rPr>
          <w:rStyle w:val="normaltextrun"/>
          <w:rFonts w:ascii="Calibri" w:hAnsi="Calibri" w:cs="Segoe UI"/>
        </w:rPr>
        <w:t xml:space="preserve">To implement </w:t>
      </w:r>
      <w:r w:rsidRPr="007836AD">
        <w:rPr>
          <w:lang w:val="en"/>
        </w:rPr>
        <w:t>Möller</w:t>
      </w:r>
      <w:r>
        <w:rPr>
          <w:rStyle w:val="normaltextrun"/>
          <w:rFonts w:ascii="Calibri" w:hAnsi="Calibri" w:cs="Segoe UI"/>
        </w:rPr>
        <w:t xml:space="preserve">-Trumbore Ray Intersection, </w:t>
      </w:r>
      <w:r w:rsidR="00A70974">
        <w:rPr>
          <w:rStyle w:val="normaltextrun"/>
          <w:rFonts w:ascii="Calibri" w:hAnsi="Calibri" w:cs="Segoe UI"/>
        </w:rPr>
        <w:t>multiple sub calculations must first be completed.</w:t>
      </w:r>
    </w:p>
    <w:p w:rsidR="00920DFE" w:rsidRPr="00920DFE" w:rsidRDefault="00920DFE" w:rsidP="00920DFE">
      <w:pPr>
        <w:pStyle w:val="IntenseQuote"/>
        <w:rPr>
          <w:rStyle w:val="normaltextrun"/>
          <w:smallCaps/>
          <w:color w:val="5A5A5A" w:themeColor="text1" w:themeTint="A5"/>
        </w:rPr>
      </w:pPr>
      <w:r>
        <w:rPr>
          <w:rStyle w:val="SubtleReference"/>
        </w:rPr>
        <w:t>Edge Calculations</w:t>
      </w:r>
    </w:p>
    <w:p w:rsidR="00A70974" w:rsidRDefault="00A70974" w:rsidP="003E7ECB">
      <w:pPr>
        <w:rPr>
          <w:rStyle w:val="normaltextrun"/>
          <w:rFonts w:ascii="Calibri" w:hAnsi="Calibri" w:cs="Segoe UI"/>
        </w:rPr>
      </w:pPr>
      <w:r>
        <w:rPr>
          <w:rStyle w:val="normaltextrun"/>
          <w:rFonts w:ascii="Calibri" w:hAnsi="Calibri" w:cs="Segoe UI"/>
        </w:rPr>
        <w:t xml:space="preserve">Firstly </w:t>
      </w:r>
      <w:r w:rsidR="002E1DFB">
        <w:rPr>
          <w:rStyle w:val="normaltextrun"/>
          <w:rFonts w:ascii="Calibri" w:hAnsi="Calibri" w:cs="Segoe UI"/>
        </w:rPr>
        <w:t xml:space="preserve">2 edges </w:t>
      </w:r>
      <w:r>
        <w:rPr>
          <w:rStyle w:val="normaltextrun"/>
          <w:rFonts w:ascii="Calibri" w:hAnsi="Calibri" w:cs="Segoe UI"/>
        </w:rPr>
        <w:t xml:space="preserve">of the triangle must be calculated </w:t>
      </w:r>
      <w:r w:rsidR="002E1DFB">
        <w:rPr>
          <w:rStyle w:val="normaltextrun"/>
          <w:rFonts w:ascii="Calibri" w:hAnsi="Calibri" w:cs="Segoe UI"/>
        </w:rPr>
        <w:t xml:space="preserve">using </w:t>
      </w:r>
      <w:r>
        <w:rPr>
          <w:rStyle w:val="normaltextrun"/>
          <w:rFonts w:ascii="Calibri" w:hAnsi="Calibri" w:cs="Segoe UI"/>
        </w:rPr>
        <w:t xml:space="preserve">the </w:t>
      </w:r>
      <w:r w:rsidR="002E1DFB">
        <w:rPr>
          <w:rStyle w:val="normaltextrun"/>
          <w:rFonts w:ascii="Calibri" w:hAnsi="Calibri" w:cs="Segoe UI"/>
        </w:rPr>
        <w:t xml:space="preserve">triangle </w:t>
      </w:r>
      <w:r>
        <w:rPr>
          <w:rStyle w:val="normaltextrun"/>
          <w:rFonts w:ascii="Calibri" w:hAnsi="Calibri" w:cs="Segoe UI"/>
        </w:rPr>
        <w:t>vertices (A, B and C).</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//calculates edge 1 of the triangle</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edge1.Subtraction(</w:t>
      </w:r>
      <w:proofErr w:type="spellStart"/>
      <w:proofErr w:type="gramStart"/>
      <w:r>
        <w:rPr>
          <w:rFonts w:ascii="Consolas" w:hAnsi="Consolas" w:cs="Consolas"/>
          <w:color w:val="808080"/>
          <w:sz w:val="19"/>
          <w:szCs w:val="19"/>
          <w:lang w:val="en-US"/>
        </w:rPr>
        <w:t>tri</w:t>
      </w:r>
      <w:r>
        <w:rPr>
          <w:rFonts w:ascii="Consolas" w:hAnsi="Consolas" w:cs="Consolas"/>
          <w:color w:val="000000"/>
          <w:sz w:val="19"/>
          <w:szCs w:val="19"/>
          <w:lang w:val="en-US"/>
        </w:rPr>
        <w:t>.b</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.a</w:t>
      </w:r>
      <w:proofErr w:type="spellEnd"/>
      <w:r>
        <w:rPr>
          <w:rFonts w:ascii="Consolas" w:hAnsi="Consolas" w:cs="Consolas"/>
          <w:color w:val="000000"/>
          <w:sz w:val="19"/>
          <w:szCs w:val="19"/>
          <w:lang w:val="en-US"/>
        </w:rPr>
        <w:t>());</w:t>
      </w: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p>
    <w:p w:rsidR="007101D0" w:rsidRDefault="007101D0" w:rsidP="0071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//calculates edge 2 of the triangle</w:t>
      </w:r>
    </w:p>
    <w:p w:rsidR="007101D0" w:rsidRDefault="007101D0" w:rsidP="007101D0">
      <w:pPr>
        <w:rPr>
          <w:rFonts w:ascii="Consolas" w:hAnsi="Consolas" w:cs="Consolas"/>
          <w:color w:val="000000"/>
          <w:sz w:val="19"/>
          <w:szCs w:val="19"/>
          <w:lang w:val="en-US"/>
        </w:rPr>
      </w:pPr>
      <w:r>
        <w:rPr>
          <w:rFonts w:ascii="Consolas" w:hAnsi="Consolas" w:cs="Consolas"/>
          <w:color w:val="000000"/>
          <w:sz w:val="19"/>
          <w:szCs w:val="19"/>
          <w:lang w:val="en-US"/>
        </w:rPr>
        <w:t>edge2.Subtraction(</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w:t>
      </w:r>
      <w:proofErr w:type="gramStart"/>
      <w:r>
        <w:rPr>
          <w:rFonts w:ascii="Consolas" w:hAnsi="Consolas" w:cs="Consolas"/>
          <w:color w:val="000000"/>
          <w:sz w:val="19"/>
          <w:szCs w:val="19"/>
          <w:lang w:val="en-US"/>
        </w:rPr>
        <w:t>c</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.a</w:t>
      </w:r>
      <w:proofErr w:type="spellEnd"/>
      <w:r>
        <w:rPr>
          <w:rFonts w:ascii="Consolas" w:hAnsi="Consolas" w:cs="Consolas"/>
          <w:color w:val="000000"/>
          <w:sz w:val="19"/>
          <w:szCs w:val="19"/>
          <w:lang w:val="en-US"/>
        </w:rPr>
        <w:t>());</w:t>
      </w:r>
    </w:p>
    <w:p w:rsidR="00920DFE" w:rsidRPr="00DE0AB0" w:rsidRDefault="00920DFE" w:rsidP="00920DFE">
      <w:pPr>
        <w:pStyle w:val="IntenseQuote"/>
        <w:rPr>
          <w:rStyle w:val="SubtleReference"/>
        </w:rPr>
      </w:pPr>
      <w:r>
        <w:rPr>
          <w:rStyle w:val="SubtleReference"/>
        </w:rPr>
        <w:t>pvec Calculation</w:t>
      </w:r>
    </w:p>
    <w:p w:rsidR="00920DFE" w:rsidRDefault="00920DFE" w:rsidP="007101D0">
      <w:pPr>
        <w:rPr>
          <w:rStyle w:val="eop"/>
          <w:rFonts w:ascii="Segoe UI" w:hAnsi="Segoe UI" w:cs="Segoe UI"/>
          <w:sz w:val="18"/>
          <w:szCs w:val="18"/>
        </w:rPr>
      </w:pPr>
    </w:p>
    <w:p w:rsidR="00A70974" w:rsidRDefault="003D6095" w:rsidP="003E7ECB">
      <w:pPr>
        <w:rPr>
          <w:rStyle w:val="eop"/>
          <w:rFonts w:cstheme="minorHAnsi"/>
        </w:rPr>
      </w:pPr>
      <w:r>
        <w:rPr>
          <w:rStyle w:val="eop"/>
          <w:rFonts w:cstheme="minorHAnsi"/>
        </w:rPr>
        <w:t>p</w:t>
      </w:r>
      <w:r w:rsidR="00A70974" w:rsidRPr="00A70974">
        <w:rPr>
          <w:rStyle w:val="eop"/>
          <w:rFonts w:cstheme="minorHAnsi"/>
        </w:rPr>
        <w:t>vec</w:t>
      </w:r>
      <w:r w:rsidR="00A70974">
        <w:rPr>
          <w:rStyle w:val="eop"/>
          <w:rFonts w:cstheme="minorHAnsi"/>
        </w:rPr>
        <w:t xml:space="preserve"> vector</w:t>
      </w:r>
      <w:r w:rsidR="007101D0">
        <w:rPr>
          <w:rStyle w:val="eop"/>
          <w:rFonts w:cstheme="minorHAnsi"/>
        </w:rPr>
        <w:t xml:space="preserve"> must then be calculated</w:t>
      </w:r>
      <w:r w:rsidR="00920DFE">
        <w:rPr>
          <w:rStyle w:val="eop"/>
          <w:rFonts w:cstheme="minorHAnsi"/>
        </w:rPr>
        <w:t>. p</w:t>
      </w:r>
      <w:r w:rsidR="00A70974">
        <w:rPr>
          <w:rStyle w:val="eop"/>
          <w:rFonts w:cstheme="minorHAnsi"/>
        </w:rPr>
        <w:t>vec is used to calculate both the determinant and u float variable in later calculations.</w:t>
      </w:r>
    </w:p>
    <w:p w:rsidR="005814DF" w:rsidRDefault="005814DF" w:rsidP="005814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//calculates the pvec used for calculating the determinant and float 'u'</w:t>
      </w:r>
    </w:p>
    <w:p w:rsidR="005814DF" w:rsidRDefault="005814DF" w:rsidP="005814DF">
      <w:pPr>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pvec.CrossProduct</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ray</w:t>
      </w:r>
      <w:r>
        <w:rPr>
          <w:rFonts w:ascii="Consolas" w:hAnsi="Consolas" w:cs="Consolas"/>
          <w:color w:val="000000"/>
          <w:sz w:val="19"/>
          <w:szCs w:val="19"/>
          <w:lang w:val="en-US"/>
        </w:rPr>
        <w:t>.d</w:t>
      </w:r>
      <w:proofErr w:type="spellEnd"/>
      <w:r>
        <w:rPr>
          <w:rFonts w:ascii="Consolas" w:hAnsi="Consolas" w:cs="Consolas"/>
          <w:color w:val="000000"/>
          <w:sz w:val="19"/>
          <w:szCs w:val="19"/>
          <w:lang w:val="en-US"/>
        </w:rPr>
        <w:t>(), edge2);</w:t>
      </w:r>
    </w:p>
    <w:p w:rsidR="00920DFE" w:rsidRPr="00920DFE" w:rsidRDefault="00920DFE" w:rsidP="00920DFE">
      <w:pPr>
        <w:pStyle w:val="IntenseQuote"/>
        <w:rPr>
          <w:rStyle w:val="eop"/>
          <w:smallCaps/>
          <w:color w:val="5A5A5A" w:themeColor="text1" w:themeTint="A5"/>
        </w:rPr>
      </w:pPr>
      <w:r>
        <w:rPr>
          <w:rStyle w:val="SubtleReference"/>
        </w:rPr>
        <w:t>determinant Calculation</w:t>
      </w:r>
    </w:p>
    <w:p w:rsidR="002E1DFB" w:rsidRDefault="00A70974" w:rsidP="003E7ECB">
      <w:pPr>
        <w:rPr>
          <w:rStyle w:val="eop"/>
          <w:rFonts w:cstheme="minorHAnsi"/>
        </w:rPr>
      </w:pPr>
      <w:r>
        <w:rPr>
          <w:rStyle w:val="eop"/>
          <w:rFonts w:cstheme="minorHAnsi"/>
        </w:rPr>
        <w:t xml:space="preserve">The determinant float variable is calculated. The value of the determinant is checked to see if it is less than or equal to zero, </w:t>
      </w:r>
      <w:r w:rsidR="00EE07F8">
        <w:rPr>
          <w:rStyle w:val="eop"/>
          <w:rFonts w:cstheme="minorHAnsi"/>
        </w:rPr>
        <w:t>if so, then the ray misses the triangle.</w:t>
      </w:r>
    </w:p>
    <w:p w:rsidR="005814DF" w:rsidRDefault="005814DF" w:rsidP="005814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//used to check for back-face culling and other calculations</w:t>
      </w:r>
    </w:p>
    <w:p w:rsidR="005814DF" w:rsidRDefault="005814DF" w:rsidP="005814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determinant = edge1.DotProduct(edge1, pvec);</w:t>
      </w:r>
    </w:p>
    <w:p w:rsidR="005814DF" w:rsidRDefault="005814DF" w:rsidP="005814DF">
      <w:pPr>
        <w:autoSpaceDE w:val="0"/>
        <w:autoSpaceDN w:val="0"/>
        <w:adjustRightInd w:val="0"/>
        <w:spacing w:after="0" w:line="240" w:lineRule="auto"/>
        <w:rPr>
          <w:rFonts w:ascii="Consolas" w:hAnsi="Consolas" w:cs="Consolas"/>
          <w:color w:val="000000"/>
          <w:sz w:val="19"/>
          <w:szCs w:val="19"/>
          <w:lang w:val="en-US"/>
        </w:rPr>
      </w:pPr>
    </w:p>
    <w:p w:rsidR="005814DF" w:rsidRDefault="005814DF" w:rsidP="005814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//back-face culling</w:t>
      </w:r>
    </w:p>
    <w:p w:rsidR="005814DF" w:rsidRDefault="005814DF" w:rsidP="005814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(determinant &lt;= 0)</w:t>
      </w:r>
    </w:p>
    <w:p w:rsidR="005814DF" w:rsidRDefault="005814DF" w:rsidP="005814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5814DF" w:rsidRDefault="005814DF" w:rsidP="005814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5814DF" w:rsidRDefault="005814DF" w:rsidP="005814DF">
      <w:pPr>
        <w:rPr>
          <w:rFonts w:ascii="Consolas" w:hAnsi="Consolas" w:cs="Consolas"/>
          <w:color w:val="000000"/>
          <w:sz w:val="19"/>
          <w:szCs w:val="19"/>
          <w:lang w:val="en-US"/>
        </w:rPr>
      </w:pPr>
      <w:r>
        <w:rPr>
          <w:rFonts w:ascii="Consolas" w:hAnsi="Consolas" w:cs="Consolas"/>
          <w:color w:val="000000"/>
          <w:sz w:val="19"/>
          <w:szCs w:val="19"/>
          <w:lang w:val="en-US"/>
        </w:rPr>
        <w:t>}</w:t>
      </w:r>
    </w:p>
    <w:p w:rsidR="00E839B4" w:rsidRDefault="00E839B4" w:rsidP="005814DF">
      <w:pPr>
        <w:rPr>
          <w:rFonts w:ascii="Consolas" w:hAnsi="Consolas" w:cs="Consolas"/>
          <w:color w:val="000000"/>
          <w:sz w:val="19"/>
          <w:szCs w:val="19"/>
          <w:lang w:val="en-US"/>
        </w:rPr>
      </w:pPr>
    </w:p>
    <w:p w:rsidR="00E839B4" w:rsidRDefault="00E839B4" w:rsidP="005814DF">
      <w:pPr>
        <w:rPr>
          <w:rFonts w:ascii="Consolas" w:hAnsi="Consolas" w:cs="Consolas"/>
          <w:color w:val="000000"/>
          <w:sz w:val="19"/>
          <w:szCs w:val="19"/>
          <w:lang w:val="en-US"/>
        </w:rPr>
      </w:pPr>
    </w:p>
    <w:p w:rsidR="00E839B4" w:rsidRDefault="00E839B4" w:rsidP="005814DF">
      <w:pPr>
        <w:rPr>
          <w:rFonts w:ascii="Consolas" w:hAnsi="Consolas" w:cs="Consolas"/>
          <w:color w:val="000000"/>
          <w:sz w:val="19"/>
          <w:szCs w:val="19"/>
          <w:lang w:val="en-US"/>
        </w:rPr>
      </w:pPr>
    </w:p>
    <w:p w:rsidR="00E839B4" w:rsidRDefault="00E839B4" w:rsidP="005814DF">
      <w:pPr>
        <w:rPr>
          <w:rFonts w:ascii="Consolas" w:hAnsi="Consolas" w:cs="Consolas"/>
          <w:color w:val="000000"/>
          <w:sz w:val="19"/>
          <w:szCs w:val="19"/>
          <w:lang w:val="en-US"/>
        </w:rPr>
      </w:pPr>
    </w:p>
    <w:p w:rsidR="00E839B4" w:rsidRPr="00920DFE" w:rsidRDefault="00E839B4" w:rsidP="00E839B4">
      <w:pPr>
        <w:pStyle w:val="IntenseQuote"/>
        <w:rPr>
          <w:rStyle w:val="eop"/>
          <w:smallCaps/>
          <w:color w:val="5A5A5A" w:themeColor="text1" w:themeTint="A5"/>
        </w:rPr>
      </w:pPr>
      <w:r>
        <w:rPr>
          <w:rStyle w:val="SubtleReference"/>
        </w:rPr>
        <w:lastRenderedPageBreak/>
        <w:t>inverse determinant Calculation</w:t>
      </w:r>
    </w:p>
    <w:p w:rsidR="00EE07F8" w:rsidRDefault="00EE07F8" w:rsidP="003E7ECB">
      <w:pPr>
        <w:rPr>
          <w:rFonts w:cstheme="minorHAnsi"/>
        </w:rPr>
      </w:pPr>
      <w:r>
        <w:rPr>
          <w:rFonts w:cstheme="minorHAnsi"/>
        </w:rPr>
        <w:t>The inverse determinant is calculated. This float variable is used to calculate the float variables u, v and t.</w:t>
      </w:r>
    </w:p>
    <w:p w:rsidR="00B16723" w:rsidRDefault="00B16723" w:rsidP="00B167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//variable used for calculating float variables 'u', 'v' and 't'</w:t>
      </w:r>
    </w:p>
    <w:p w:rsidR="00B16723" w:rsidRDefault="00B16723" w:rsidP="00B16723">
      <w:pPr>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invDeterminant</w:t>
      </w:r>
      <w:proofErr w:type="spellEnd"/>
      <w:r>
        <w:rPr>
          <w:rFonts w:ascii="Consolas" w:hAnsi="Consolas" w:cs="Consolas"/>
          <w:color w:val="000000"/>
          <w:sz w:val="19"/>
          <w:szCs w:val="19"/>
          <w:lang w:val="en-US"/>
        </w:rPr>
        <w:t xml:space="preserve"> = 1 / determinant;</w:t>
      </w:r>
    </w:p>
    <w:p w:rsidR="00E839B4" w:rsidRPr="00E839B4" w:rsidRDefault="00E839B4" w:rsidP="00E839B4">
      <w:pPr>
        <w:pStyle w:val="IntenseQuote"/>
        <w:rPr>
          <w:smallCaps/>
          <w:color w:val="5A5A5A" w:themeColor="text1" w:themeTint="A5"/>
        </w:rPr>
      </w:pPr>
      <w:r>
        <w:rPr>
          <w:rStyle w:val="SubtleReference"/>
        </w:rPr>
        <w:t>tvec Calculation</w:t>
      </w:r>
    </w:p>
    <w:p w:rsidR="00B16723" w:rsidRDefault="003D6095" w:rsidP="003E7ECB">
      <w:pPr>
        <w:rPr>
          <w:rFonts w:cstheme="minorHAnsi"/>
        </w:rPr>
      </w:pPr>
      <w:r>
        <w:rPr>
          <w:rFonts w:cstheme="minorHAnsi"/>
        </w:rPr>
        <w:t>t</w:t>
      </w:r>
      <w:r w:rsidR="00EE07F8" w:rsidRPr="00EE07F8">
        <w:rPr>
          <w:rFonts w:cstheme="minorHAnsi"/>
        </w:rPr>
        <w:t xml:space="preserve">vec vector stores </w:t>
      </w:r>
      <w:r w:rsidR="00EE07F8">
        <w:rPr>
          <w:rFonts w:cstheme="minorHAnsi"/>
        </w:rPr>
        <w:t>a</w:t>
      </w:r>
      <w:r w:rsidR="00EE07F8" w:rsidRPr="00EE07F8">
        <w:rPr>
          <w:rFonts w:cstheme="minorHAnsi"/>
        </w:rPr>
        <w:t xml:space="preserve"> vector </w:t>
      </w:r>
      <w:r w:rsidR="00B16723">
        <w:rPr>
          <w:rFonts w:cstheme="minorHAnsi"/>
        </w:rPr>
        <w:t>which is used in the calculation of the u variable</w:t>
      </w:r>
    </w:p>
    <w:p w:rsidR="00B16723" w:rsidRDefault="00B16723" w:rsidP="00B167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//stores vector used for calculation of 'u'</w:t>
      </w:r>
    </w:p>
    <w:p w:rsidR="00B16723" w:rsidRDefault="00B16723" w:rsidP="00B16723">
      <w:pPr>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tvec.Subtraction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ray</w:t>
      </w:r>
      <w:r>
        <w:rPr>
          <w:rFonts w:ascii="Consolas" w:hAnsi="Consolas" w:cs="Consolas"/>
          <w:color w:val="000000"/>
          <w:sz w:val="19"/>
          <w:szCs w:val="19"/>
          <w:lang w:val="en-US"/>
        </w:rPr>
        <w:t>.p</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tri</w:t>
      </w:r>
      <w:r>
        <w:rPr>
          <w:rFonts w:ascii="Consolas" w:hAnsi="Consolas" w:cs="Consolas"/>
          <w:color w:val="000000"/>
          <w:sz w:val="19"/>
          <w:szCs w:val="19"/>
          <w:lang w:val="en-US"/>
        </w:rPr>
        <w:t>.a</w:t>
      </w:r>
      <w:proofErr w:type="spellEnd"/>
      <w:r>
        <w:rPr>
          <w:rFonts w:ascii="Consolas" w:hAnsi="Consolas" w:cs="Consolas"/>
          <w:color w:val="000000"/>
          <w:sz w:val="19"/>
          <w:szCs w:val="19"/>
          <w:lang w:val="en-US"/>
        </w:rPr>
        <w:t>());</w:t>
      </w:r>
    </w:p>
    <w:p w:rsidR="00E839B4" w:rsidRPr="00E839B4" w:rsidRDefault="006667DA" w:rsidP="00E839B4">
      <w:pPr>
        <w:pStyle w:val="IntenseQuote"/>
        <w:rPr>
          <w:smallCaps/>
          <w:color w:val="5A5A5A" w:themeColor="text1" w:themeTint="A5"/>
        </w:rPr>
      </w:pPr>
      <w:r>
        <w:rPr>
          <w:rStyle w:val="SubtleReference"/>
        </w:rPr>
        <w:t>u float calculation</w:t>
      </w:r>
    </w:p>
    <w:p w:rsidR="00EE07F8" w:rsidRDefault="00EE07F8" w:rsidP="003E7ECB">
      <w:pPr>
        <w:rPr>
          <w:rStyle w:val="normaltextrun"/>
          <w:rFonts w:cstheme="minorHAnsi"/>
        </w:rPr>
      </w:pPr>
      <w:r>
        <w:rPr>
          <w:rStyle w:val="normaltextrun"/>
          <w:rFonts w:cstheme="minorHAnsi"/>
        </w:rPr>
        <w:t>U float variable is then calculated. This value is then checked to see whether it is between 0 and 1, if not, the</w:t>
      </w:r>
      <w:r w:rsidR="007C010A">
        <w:rPr>
          <w:rStyle w:val="normaltextrun"/>
          <w:rFonts w:cstheme="minorHAnsi"/>
        </w:rPr>
        <w:t xml:space="preserve"> ray</w:t>
      </w:r>
      <w:r>
        <w:rPr>
          <w:rStyle w:val="normaltextrun"/>
          <w:rFonts w:cstheme="minorHAnsi"/>
        </w:rPr>
        <w:t xml:space="preserve"> point is outside of the triangle.</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//variable used to check if the ray point is outside the triangle or not</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u = </w:t>
      </w:r>
      <w:proofErr w:type="spellStart"/>
      <w:r>
        <w:rPr>
          <w:rFonts w:ascii="Consolas" w:hAnsi="Consolas" w:cs="Consolas"/>
          <w:color w:val="000000"/>
          <w:sz w:val="19"/>
          <w:szCs w:val="19"/>
          <w:lang w:val="en-US"/>
        </w:rPr>
        <w:t>invDeterminant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tvec.DotProduct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tvec</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pvec</w:t>
      </w:r>
      <w:proofErr w:type="spellEnd"/>
      <w:r>
        <w:rPr>
          <w:rFonts w:ascii="Consolas" w:hAnsi="Consolas" w:cs="Consolas"/>
          <w:color w:val="000000"/>
          <w:sz w:val="19"/>
          <w:szCs w:val="19"/>
          <w:lang w:val="en-US"/>
        </w:rPr>
        <w:t>));</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 for whether the ray point is outside the triangle</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(u &lt; 0.0 || u &gt; 1.0)</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40C37" w:rsidRDefault="00440C37" w:rsidP="00440C37">
      <w:pPr>
        <w:rPr>
          <w:rFonts w:ascii="Consolas" w:hAnsi="Consolas" w:cs="Consolas"/>
          <w:color w:val="000000"/>
          <w:sz w:val="19"/>
          <w:szCs w:val="19"/>
          <w:lang w:val="en-US"/>
        </w:rPr>
      </w:pPr>
      <w:r>
        <w:rPr>
          <w:rFonts w:ascii="Consolas" w:hAnsi="Consolas" w:cs="Consolas"/>
          <w:color w:val="000000"/>
          <w:sz w:val="19"/>
          <w:szCs w:val="19"/>
          <w:lang w:val="en-US"/>
        </w:rPr>
        <w:t>}</w:t>
      </w:r>
    </w:p>
    <w:p w:rsidR="006667DA" w:rsidRPr="006667DA" w:rsidRDefault="006667DA" w:rsidP="006667DA">
      <w:pPr>
        <w:pStyle w:val="IntenseQuote"/>
        <w:rPr>
          <w:rStyle w:val="normaltextrun"/>
          <w:smallCaps/>
          <w:color w:val="5A5A5A" w:themeColor="text1" w:themeTint="A5"/>
        </w:rPr>
      </w:pPr>
      <w:r>
        <w:rPr>
          <w:rStyle w:val="SubtleReference"/>
        </w:rPr>
        <w:t>qvec Calculation</w:t>
      </w:r>
    </w:p>
    <w:p w:rsidR="00EE07F8" w:rsidRDefault="003D6095" w:rsidP="003E7ECB">
      <w:pPr>
        <w:rPr>
          <w:rFonts w:cstheme="minorHAnsi"/>
        </w:rPr>
      </w:pPr>
      <w:r>
        <w:rPr>
          <w:rFonts w:cstheme="minorHAnsi"/>
        </w:rPr>
        <w:t>q</w:t>
      </w:r>
      <w:r w:rsidR="00EE07F8">
        <w:rPr>
          <w:rFonts w:cstheme="minorHAnsi"/>
        </w:rPr>
        <w:t>vec vector is calculated, this result is then us</w:t>
      </w:r>
      <w:r w:rsidR="003339BC">
        <w:rPr>
          <w:rFonts w:cstheme="minorHAnsi"/>
        </w:rPr>
        <w:t>ed within the calculation of v.</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//variable used for the calculation of 'v'</w:t>
      </w:r>
    </w:p>
    <w:p w:rsidR="00440C37" w:rsidRDefault="00440C37" w:rsidP="00440C37">
      <w:pPr>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qvec.CrossProduct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tvec</w:t>
      </w:r>
      <w:proofErr w:type="spellEnd"/>
      <w:r>
        <w:rPr>
          <w:rFonts w:ascii="Consolas" w:hAnsi="Consolas" w:cs="Consolas"/>
          <w:color w:val="000000"/>
          <w:sz w:val="19"/>
          <w:szCs w:val="19"/>
          <w:lang w:val="en-US"/>
        </w:rPr>
        <w:t>, edge1);</w:t>
      </w:r>
    </w:p>
    <w:p w:rsidR="00736FDD" w:rsidRDefault="00736FDD" w:rsidP="00440C37">
      <w:pPr>
        <w:rPr>
          <w:rFonts w:ascii="Consolas" w:hAnsi="Consolas" w:cs="Consolas"/>
          <w:color w:val="000000"/>
          <w:sz w:val="19"/>
          <w:szCs w:val="19"/>
          <w:lang w:val="en-US"/>
        </w:rPr>
      </w:pPr>
    </w:p>
    <w:p w:rsidR="00736FDD" w:rsidRDefault="00736FDD" w:rsidP="00440C37">
      <w:pPr>
        <w:rPr>
          <w:rFonts w:ascii="Consolas" w:hAnsi="Consolas" w:cs="Consolas"/>
          <w:color w:val="000000"/>
          <w:sz w:val="19"/>
          <w:szCs w:val="19"/>
          <w:lang w:val="en-US"/>
        </w:rPr>
      </w:pPr>
    </w:p>
    <w:p w:rsidR="00736FDD" w:rsidRDefault="00736FDD" w:rsidP="00440C37">
      <w:pPr>
        <w:rPr>
          <w:rFonts w:ascii="Consolas" w:hAnsi="Consolas" w:cs="Consolas"/>
          <w:color w:val="000000"/>
          <w:sz w:val="19"/>
          <w:szCs w:val="19"/>
          <w:lang w:val="en-US"/>
        </w:rPr>
      </w:pPr>
    </w:p>
    <w:p w:rsidR="00736FDD" w:rsidRDefault="00736FDD" w:rsidP="00440C37">
      <w:pPr>
        <w:rPr>
          <w:rFonts w:ascii="Consolas" w:hAnsi="Consolas" w:cs="Consolas"/>
          <w:color w:val="000000"/>
          <w:sz w:val="19"/>
          <w:szCs w:val="19"/>
          <w:lang w:val="en-US"/>
        </w:rPr>
      </w:pPr>
    </w:p>
    <w:p w:rsidR="00736FDD" w:rsidRDefault="00736FDD" w:rsidP="00440C37">
      <w:pPr>
        <w:rPr>
          <w:rFonts w:ascii="Consolas" w:hAnsi="Consolas" w:cs="Consolas"/>
          <w:color w:val="000000"/>
          <w:sz w:val="19"/>
          <w:szCs w:val="19"/>
          <w:lang w:val="en-US"/>
        </w:rPr>
      </w:pPr>
    </w:p>
    <w:p w:rsidR="006667DA" w:rsidRPr="006667DA" w:rsidRDefault="006667DA" w:rsidP="006667DA">
      <w:pPr>
        <w:pStyle w:val="IntenseQuote"/>
        <w:rPr>
          <w:smallCaps/>
          <w:color w:val="5A5A5A" w:themeColor="text1" w:themeTint="A5"/>
        </w:rPr>
      </w:pPr>
      <w:r>
        <w:rPr>
          <w:rStyle w:val="SubtleReference"/>
        </w:rPr>
        <w:lastRenderedPageBreak/>
        <w:t>v float Calculation</w:t>
      </w:r>
    </w:p>
    <w:p w:rsidR="002E1DFB" w:rsidRDefault="00EE07F8" w:rsidP="003E7ECB">
      <w:pPr>
        <w:rPr>
          <w:rFonts w:cstheme="minorHAnsi"/>
        </w:rPr>
      </w:pPr>
      <w:r>
        <w:rPr>
          <w:rFonts w:cstheme="minorHAnsi"/>
        </w:rPr>
        <w:t>V float variable is calculated</w:t>
      </w:r>
      <w:r w:rsidR="007C010A">
        <w:rPr>
          <w:rFonts w:cstheme="minorHAnsi"/>
        </w:rPr>
        <w:t>. This value is then checked to see if it is greater than 0 and if the addition of u and v is less than 1, if not then the ray point is outside of the triangle</w:t>
      </w:r>
      <w:r w:rsidR="003339BC">
        <w:rPr>
          <w:rFonts w:cstheme="minorHAnsi"/>
        </w:rPr>
        <w:t>.</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//variable used to check if the ray point is outside the triangle or not</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v = </w:t>
      </w:r>
      <w:proofErr w:type="spellStart"/>
      <w:r>
        <w:rPr>
          <w:rFonts w:ascii="Consolas" w:hAnsi="Consolas" w:cs="Consolas"/>
          <w:color w:val="000000"/>
          <w:sz w:val="19"/>
          <w:szCs w:val="19"/>
          <w:lang w:val="en-US"/>
        </w:rPr>
        <w:t>invDeterminant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808080"/>
          <w:sz w:val="19"/>
          <w:szCs w:val="19"/>
          <w:lang w:val="en-US"/>
        </w:rPr>
        <w:t>ray</w:t>
      </w:r>
      <w:r>
        <w:rPr>
          <w:rFonts w:ascii="Consolas" w:hAnsi="Consolas" w:cs="Consolas"/>
          <w:color w:val="000000"/>
          <w:sz w:val="19"/>
          <w:szCs w:val="19"/>
          <w:lang w:val="en-US"/>
        </w:rPr>
        <w:t>.p</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DotProduct</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ray</w:t>
      </w:r>
      <w:r>
        <w:rPr>
          <w:rFonts w:ascii="Consolas" w:hAnsi="Consolas" w:cs="Consolas"/>
          <w:color w:val="000000"/>
          <w:sz w:val="19"/>
          <w:szCs w:val="19"/>
          <w:lang w:val="en-US"/>
        </w:rPr>
        <w:t>.d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qvec</w:t>
      </w:r>
      <w:proofErr w:type="spellEnd"/>
      <w:r>
        <w:rPr>
          <w:rFonts w:ascii="Consolas" w:hAnsi="Consolas" w:cs="Consolas"/>
          <w:color w:val="000000"/>
          <w:sz w:val="19"/>
          <w:szCs w:val="19"/>
          <w:lang w:val="en-US"/>
        </w:rPr>
        <w:t>);</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 for whether the ray point is outside the triangle</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(v &lt; 0.0 || u + v &gt; 1.0)</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40C37" w:rsidRDefault="00440C37" w:rsidP="00440C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40C37" w:rsidRDefault="00440C37" w:rsidP="00440C37">
      <w:pPr>
        <w:rPr>
          <w:rFonts w:ascii="Consolas" w:hAnsi="Consolas" w:cs="Consolas"/>
          <w:color w:val="000000"/>
          <w:sz w:val="19"/>
          <w:szCs w:val="19"/>
          <w:lang w:val="en-US"/>
        </w:rPr>
      </w:pPr>
      <w:r>
        <w:rPr>
          <w:rFonts w:ascii="Consolas" w:hAnsi="Consolas" w:cs="Consolas"/>
          <w:color w:val="000000"/>
          <w:sz w:val="19"/>
          <w:szCs w:val="19"/>
          <w:lang w:val="en-US"/>
        </w:rPr>
        <w:t>}</w:t>
      </w:r>
    </w:p>
    <w:p w:rsidR="00C96A92" w:rsidRPr="00C96A92" w:rsidRDefault="00C96A92" w:rsidP="00C96A92">
      <w:pPr>
        <w:pStyle w:val="IntenseQuote"/>
        <w:rPr>
          <w:smallCaps/>
          <w:color w:val="5A5A5A" w:themeColor="text1" w:themeTint="A5"/>
        </w:rPr>
      </w:pPr>
      <w:r>
        <w:rPr>
          <w:rStyle w:val="SubtleReference"/>
        </w:rPr>
        <w:t>intersect parameter Calculation</w:t>
      </w:r>
    </w:p>
    <w:p w:rsidR="002E1DFB" w:rsidRDefault="003339BC" w:rsidP="003E7ECB">
      <w:pPr>
        <w:rPr>
          <w:rFonts w:cstheme="minorHAnsi"/>
        </w:rPr>
      </w:pPr>
      <w:r>
        <w:rPr>
          <w:rFonts w:cstheme="minorHAnsi"/>
        </w:rPr>
        <w:t>Once all checks have been done the intersect</w:t>
      </w:r>
      <w:r w:rsidR="00440C37">
        <w:rPr>
          <w:rFonts w:cstheme="minorHAnsi"/>
        </w:rPr>
        <w:t>ion parameter, t, can safely be calculated.</w:t>
      </w:r>
    </w:p>
    <w:p w:rsidR="00E94319" w:rsidRDefault="00E94319" w:rsidP="00E94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//intersection parameter used to calculate the intersection point</w:t>
      </w:r>
    </w:p>
    <w:p w:rsidR="00E94319" w:rsidRDefault="00E94319" w:rsidP="00E94319">
      <w:pPr>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t = </w:t>
      </w:r>
      <w:proofErr w:type="spellStart"/>
      <w:r>
        <w:rPr>
          <w:rFonts w:ascii="Consolas" w:hAnsi="Consolas" w:cs="Consolas"/>
          <w:color w:val="000000"/>
          <w:sz w:val="19"/>
          <w:szCs w:val="19"/>
          <w:lang w:val="en-US"/>
        </w:rPr>
        <w:t>invDeterminant</w:t>
      </w:r>
      <w:proofErr w:type="spellEnd"/>
      <w:r>
        <w:rPr>
          <w:rFonts w:ascii="Consolas" w:hAnsi="Consolas" w:cs="Consolas"/>
          <w:color w:val="000000"/>
          <w:sz w:val="19"/>
          <w:szCs w:val="19"/>
          <w:lang w:val="en-US"/>
        </w:rPr>
        <w:t xml:space="preserve"> * edge2.DotProduct(edge2, </w:t>
      </w:r>
      <w:proofErr w:type="spellStart"/>
      <w:r>
        <w:rPr>
          <w:rFonts w:ascii="Consolas" w:hAnsi="Consolas" w:cs="Consolas"/>
          <w:color w:val="000000"/>
          <w:sz w:val="19"/>
          <w:szCs w:val="19"/>
          <w:lang w:val="en-US"/>
        </w:rPr>
        <w:t>qvec</w:t>
      </w:r>
      <w:proofErr w:type="spellEnd"/>
      <w:r>
        <w:rPr>
          <w:rFonts w:ascii="Consolas" w:hAnsi="Consolas" w:cs="Consolas"/>
          <w:color w:val="000000"/>
          <w:sz w:val="19"/>
          <w:szCs w:val="19"/>
          <w:lang w:val="en-US"/>
        </w:rPr>
        <w:t>);</w:t>
      </w:r>
    </w:p>
    <w:p w:rsidR="00FC3803" w:rsidRPr="00FC3803" w:rsidRDefault="00FC3803" w:rsidP="00FC3803">
      <w:pPr>
        <w:pStyle w:val="IntenseQuote"/>
        <w:rPr>
          <w:smallCaps/>
          <w:color w:val="5A5A5A" w:themeColor="text1" w:themeTint="A5"/>
        </w:rPr>
      </w:pPr>
      <w:r>
        <w:rPr>
          <w:rStyle w:val="SubtleReference"/>
        </w:rPr>
        <w:t>intersection point Calculation</w:t>
      </w:r>
    </w:p>
    <w:p w:rsidR="00C66008" w:rsidRDefault="002B3560" w:rsidP="003E7ECB">
      <w:pPr>
        <w:rPr>
          <w:rStyle w:val="eop"/>
          <w:rFonts w:cstheme="minorHAnsi"/>
        </w:rPr>
      </w:pPr>
      <w:r w:rsidRPr="00443D5E">
        <w:rPr>
          <w:rFonts w:cstheme="minorHAnsi"/>
        </w:rPr>
        <w:t>Finally,</w:t>
      </w:r>
      <w:r w:rsidR="00443D5E" w:rsidRPr="00443D5E">
        <w:rPr>
          <w:rFonts w:cstheme="minorHAnsi"/>
        </w:rPr>
        <w:t xml:space="preserve"> the intersection point can be calculated using the equation </w:t>
      </w:r>
      <w:r w:rsidR="00443D5E">
        <w:rPr>
          <w:rStyle w:val="normaltextrun"/>
          <w:rFonts w:cstheme="minorHAnsi"/>
        </w:rPr>
        <w:t>Q = P + D * t where Q is the intersection vector, P</w:t>
      </w:r>
      <w:r w:rsidR="00443D5E" w:rsidRPr="00443D5E">
        <w:rPr>
          <w:rStyle w:val="normaltextrun"/>
          <w:rFonts w:cstheme="minorHAnsi"/>
        </w:rPr>
        <w:t xml:space="preserve"> is the ray origin, D is the ray direction and t is the intersection parameter</w:t>
      </w:r>
      <w:r w:rsidR="00443D5E">
        <w:rPr>
          <w:rStyle w:val="eop"/>
          <w:rFonts w:cstheme="minorHAnsi"/>
        </w:rPr>
        <w:t>.</w:t>
      </w:r>
    </w:p>
    <w:p w:rsidR="00E94319" w:rsidRDefault="00E94319" w:rsidP="00E94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//calculation to work out the vector from multiplying the ray direction vector</w:t>
      </w:r>
    </w:p>
    <w:p w:rsidR="00E94319" w:rsidRDefault="00E94319" w:rsidP="00E94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//by the intersection parameter</w:t>
      </w:r>
    </w:p>
    <w:p w:rsidR="00E94319" w:rsidRDefault="00E94319" w:rsidP="00E943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d</w:t>
      </w:r>
      <w:proofErr w:type="gramStart"/>
      <w:r>
        <w:rPr>
          <w:rFonts w:ascii="Consolas" w:hAnsi="Consolas" w:cs="Consolas"/>
          <w:color w:val="000000"/>
          <w:sz w:val="19"/>
          <w:szCs w:val="19"/>
          <w:lang w:val="en-US"/>
        </w:rPr>
        <w:t>2.SetPoint</w:t>
      </w:r>
      <w:proofErr w:type="gramEnd"/>
      <w:r>
        <w:rPr>
          <w:rFonts w:ascii="Consolas" w:hAnsi="Consolas" w:cs="Consolas"/>
          <w:color w:val="000000"/>
          <w:sz w:val="19"/>
          <w:szCs w:val="19"/>
          <w:lang w:val="en-US"/>
        </w:rPr>
        <w:t>(d2.x() * t, d2.y() * t, d2.z() * t);</w:t>
      </w:r>
    </w:p>
    <w:p w:rsidR="00E94319" w:rsidRDefault="00E94319" w:rsidP="00E94319">
      <w:pPr>
        <w:autoSpaceDE w:val="0"/>
        <w:autoSpaceDN w:val="0"/>
        <w:adjustRightInd w:val="0"/>
        <w:spacing w:after="0" w:line="240" w:lineRule="auto"/>
        <w:rPr>
          <w:rFonts w:ascii="Consolas" w:hAnsi="Consolas" w:cs="Consolas"/>
          <w:color w:val="000000"/>
          <w:sz w:val="19"/>
          <w:szCs w:val="19"/>
          <w:lang w:val="en-US"/>
        </w:rPr>
      </w:pPr>
    </w:p>
    <w:p w:rsidR="00E94319" w:rsidRDefault="00E94319" w:rsidP="00E94319">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//calculates the intersection point</w:t>
      </w:r>
    </w:p>
    <w:p w:rsidR="00E94319" w:rsidRPr="00E94319" w:rsidRDefault="00E94319" w:rsidP="00E94319">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q.Addition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ray</w:t>
      </w:r>
      <w:r>
        <w:rPr>
          <w:rFonts w:ascii="Consolas" w:hAnsi="Consolas" w:cs="Consolas"/>
          <w:color w:val="000000"/>
          <w:sz w:val="19"/>
          <w:szCs w:val="19"/>
          <w:lang w:val="en-US"/>
        </w:rPr>
        <w:t>.p</w:t>
      </w:r>
      <w:proofErr w:type="spellEnd"/>
      <w:r>
        <w:rPr>
          <w:rFonts w:ascii="Consolas" w:hAnsi="Consolas" w:cs="Consolas"/>
          <w:color w:val="000000"/>
          <w:sz w:val="19"/>
          <w:szCs w:val="19"/>
          <w:lang w:val="en-US"/>
        </w:rPr>
        <w:t>(), d2);</w:t>
      </w:r>
    </w:p>
    <w:p w:rsidR="00FD5622" w:rsidRDefault="00FD5622">
      <w:pPr>
        <w:rPr>
          <w:rFonts w:eastAsiaTheme="minorEastAsia"/>
          <w:color w:val="5A5A5A" w:themeColor="text1" w:themeTint="A5"/>
          <w:spacing w:val="15"/>
        </w:rPr>
      </w:pPr>
      <w:r>
        <w:br w:type="page"/>
      </w:r>
    </w:p>
    <w:p w:rsidR="003E7ECB" w:rsidRDefault="000A1B94" w:rsidP="00E547B7">
      <w:pPr>
        <w:pStyle w:val="IntenseQuote"/>
      </w:pPr>
      <w:r>
        <w:lastRenderedPageBreak/>
        <w:t>Part 1.5</w:t>
      </w:r>
      <w:r w:rsidR="000A3A41">
        <w:t xml:space="preserve"> – Testing of </w:t>
      </w:r>
      <w:r w:rsidR="000A3A41" w:rsidRPr="007836AD">
        <w:rPr>
          <w:lang w:val="en"/>
        </w:rPr>
        <w:t>Möller</w:t>
      </w:r>
      <w:r w:rsidR="000A3A41">
        <w:rPr>
          <w:lang w:val="en"/>
        </w:rPr>
        <w:t>-Trumbore Ray Intersection</w:t>
      </w:r>
    </w:p>
    <w:p w:rsidR="008615D9" w:rsidRPr="008615D9" w:rsidRDefault="008615D9" w:rsidP="003E7ECB">
      <w:r>
        <w:t xml:space="preserve">To evaluate the effectiveness of </w:t>
      </w:r>
      <w:r w:rsidRPr="007836AD">
        <w:rPr>
          <w:lang w:val="en"/>
        </w:rPr>
        <w:t>Möller</w:t>
      </w:r>
      <w:r>
        <w:rPr>
          <w:lang w:val="en"/>
        </w:rPr>
        <w:t xml:space="preserve">-Trumbore </w:t>
      </w:r>
      <w:r>
        <w:t>ray intersection, multiple tests were done.</w:t>
      </w:r>
    </w:p>
    <w:p w:rsidR="008615D9" w:rsidRPr="008615D9" w:rsidRDefault="008615D9" w:rsidP="008615D9">
      <w:pPr>
        <w:pStyle w:val="IntenseQuote"/>
        <w:rPr>
          <w:smallCaps/>
          <w:color w:val="5A5A5A" w:themeColor="text1" w:themeTint="A5"/>
        </w:rPr>
      </w:pPr>
      <w:r>
        <w:rPr>
          <w:rStyle w:val="SubtleReference"/>
        </w:rPr>
        <w:t>Time Tests</w:t>
      </w:r>
    </w:p>
    <w:p w:rsidR="003E7ECB" w:rsidRDefault="000A1B94" w:rsidP="003E7ECB">
      <w:pPr>
        <w:rPr>
          <w:rFonts w:cstheme="minorHAnsi"/>
        </w:rPr>
      </w:pPr>
      <w:r>
        <w:rPr>
          <w:rFonts w:cstheme="minorHAnsi"/>
        </w:rPr>
        <w:t xml:space="preserve">A timer is used to test the speed and efficiency of the </w:t>
      </w:r>
      <w:r w:rsidRPr="007836AD">
        <w:rPr>
          <w:lang w:val="en"/>
        </w:rPr>
        <w:t>Möller–Trumbore</w:t>
      </w:r>
      <w:r>
        <w:rPr>
          <w:lang w:val="en"/>
        </w:rPr>
        <w:t xml:space="preserve"> </w:t>
      </w:r>
      <w:r>
        <w:rPr>
          <w:rFonts w:cstheme="minorHAnsi"/>
        </w:rPr>
        <w:t>ray intersection</w:t>
      </w:r>
      <w:r w:rsidR="00C623FE">
        <w:rPr>
          <w:rFonts w:cstheme="minorHAnsi"/>
        </w:rPr>
        <w:t xml:space="preserve"> by storing the time taken through 10 calls of the intersection function and producing an average value of the results. As shown below, within the release mode of the program, through 10 calls of the intersection function, the average time taken was </w:t>
      </w:r>
      <w:r w:rsidR="009D6836">
        <w:rPr>
          <w:rFonts w:cstheme="minorHAnsi"/>
        </w:rPr>
        <w:t>1</w:t>
      </w:r>
      <w:r w:rsidR="00980EB8">
        <w:rPr>
          <w:rFonts w:cstheme="minorHAnsi"/>
        </w:rPr>
        <w:t>.</w:t>
      </w:r>
      <w:r w:rsidR="009D6836">
        <w:rPr>
          <w:rFonts w:cstheme="minorHAnsi"/>
        </w:rPr>
        <w:t>7762</w:t>
      </w:r>
      <w:r w:rsidR="00C623FE">
        <w:rPr>
          <w:rFonts w:cstheme="minorHAnsi"/>
        </w:rPr>
        <w:t xml:space="preserve"> seconds</w:t>
      </w:r>
      <w:r w:rsidR="00C1535C">
        <w:rPr>
          <w:rFonts w:cstheme="minorHAnsi"/>
        </w:rPr>
        <w:t xml:space="preserve"> as shown in Fig </w:t>
      </w:r>
      <w:r w:rsidR="00EC09DB">
        <w:rPr>
          <w:rFonts w:cstheme="minorHAnsi"/>
        </w:rPr>
        <w:t>4</w:t>
      </w:r>
      <w:r w:rsidR="00C623FE">
        <w:rPr>
          <w:rFonts w:cstheme="minorHAnsi"/>
        </w:rPr>
        <w:t>.</w:t>
      </w:r>
    </w:p>
    <w:p w:rsidR="000A1B94" w:rsidRDefault="009D6836" w:rsidP="003E7ECB">
      <w:pPr>
        <w:rPr>
          <w:rFonts w:cstheme="minorHAnsi"/>
        </w:rPr>
      </w:pPr>
      <w:r>
        <w:rPr>
          <w:noProof/>
          <w:lang w:eastAsia="en-GB"/>
        </w:rPr>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1962150" cy="1257300"/>
            <wp:effectExtent l="0" t="0" r="0" b="0"/>
            <wp:wrapSquare wrapText="bothSides"/>
            <wp:docPr id="5" name="Picture 5" descr="https://i.gyazo.com/f51397c77debcd0171c60cfe2ae353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51397c77debcd0171c60cfe2ae3537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257300"/>
                    </a:xfrm>
                    <a:prstGeom prst="rect">
                      <a:avLst/>
                    </a:prstGeom>
                    <a:noFill/>
                    <a:ln>
                      <a:noFill/>
                    </a:ln>
                  </pic:spPr>
                </pic:pic>
              </a:graphicData>
            </a:graphic>
          </wp:anchor>
        </w:drawing>
      </w:r>
    </w:p>
    <w:p w:rsidR="00263BCE" w:rsidRDefault="00263BCE" w:rsidP="00263BCE">
      <w:r>
        <w:t xml:space="preserve">Figure </w:t>
      </w:r>
      <w:r w:rsidR="00EC09DB">
        <w:t>4</w:t>
      </w:r>
      <w:r>
        <w:t xml:space="preserve">: time take over 10 iterations of the </w:t>
      </w:r>
      <w:r w:rsidRPr="007836AD">
        <w:rPr>
          <w:lang w:val="en"/>
        </w:rPr>
        <w:t>Möller–Trumbore</w:t>
      </w:r>
      <w:r>
        <w:rPr>
          <w:lang w:val="en"/>
        </w:rPr>
        <w:t xml:space="preserve"> </w:t>
      </w:r>
      <w:r>
        <w:t>ray intersection function, displaying an average time at the end</w:t>
      </w:r>
    </w:p>
    <w:p w:rsidR="00980EB8" w:rsidRDefault="00980EB8" w:rsidP="003E7ECB">
      <w:pPr>
        <w:rPr>
          <w:rFonts w:cstheme="minorHAnsi"/>
        </w:rPr>
      </w:pPr>
    </w:p>
    <w:p w:rsidR="00980EB8" w:rsidRDefault="00980EB8" w:rsidP="003E7ECB">
      <w:pPr>
        <w:rPr>
          <w:rFonts w:cstheme="minorHAnsi"/>
        </w:rPr>
      </w:pPr>
    </w:p>
    <w:p w:rsidR="007E55BF" w:rsidRPr="007E55BF" w:rsidRDefault="007E55BF" w:rsidP="007E55BF">
      <w:pPr>
        <w:pStyle w:val="IntenseQuote"/>
        <w:rPr>
          <w:smallCaps/>
          <w:color w:val="5A5A5A" w:themeColor="text1" w:themeTint="A5"/>
        </w:rPr>
      </w:pPr>
      <w:r>
        <w:rPr>
          <w:rStyle w:val="SubtleReference"/>
        </w:rPr>
        <w:t>Visual Tests</w:t>
      </w:r>
    </w:p>
    <w:p w:rsidR="008A3734" w:rsidRDefault="00BD6811" w:rsidP="003E7ECB">
      <w:pPr>
        <w:rPr>
          <w:rFonts w:cstheme="minorHAnsi"/>
        </w:rPr>
      </w:pPr>
      <w:r>
        <w:rPr>
          <w:rFonts w:cstheme="minorHAnsi"/>
        </w:rPr>
        <w:t>Another test conducted was the visual representation of the object. This shows that the intersections have correctly been performed and produced the object as defined by its vertices. Each intersection point is used to draw a single pixel, forming each triangle and eventually rendering the whole object once all in</w:t>
      </w:r>
      <w:r w:rsidR="00C1535C">
        <w:rPr>
          <w:rFonts w:cstheme="minorHAnsi"/>
        </w:rPr>
        <w:t xml:space="preserve">tersections have been completed as shown in Fig </w:t>
      </w:r>
      <w:r w:rsidR="00EC09DB">
        <w:rPr>
          <w:rFonts w:cstheme="minorHAnsi"/>
        </w:rPr>
        <w:t>5</w:t>
      </w:r>
      <w:r w:rsidR="00C1535C">
        <w:rPr>
          <w:rFonts w:cstheme="minorHAnsi"/>
        </w:rPr>
        <w:t>.</w:t>
      </w:r>
    </w:p>
    <w:p w:rsidR="00BD6811" w:rsidRDefault="00FD5622" w:rsidP="003E7ECB">
      <w:pPr>
        <w:rPr>
          <w:rFonts w:cstheme="minorHAnsi"/>
        </w:rPr>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8890</wp:posOffset>
            </wp:positionV>
            <wp:extent cx="2374265" cy="1666875"/>
            <wp:effectExtent l="0" t="0" r="6985" b="9525"/>
            <wp:wrapSquare wrapText="bothSides"/>
            <wp:docPr id="2" name="Picture 2" descr="https://i.gyazo.com/cd21dc385147e4273348f0f3b6385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d21dc385147e4273348f0f3b6385dc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3763"/>
                    <a:stretch/>
                  </pic:blipFill>
                  <pic:spPr bwMode="auto">
                    <a:xfrm>
                      <a:off x="0" y="0"/>
                      <a:ext cx="2374265"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D6811" w:rsidRDefault="00BD6811" w:rsidP="000A1B94">
      <w:pPr>
        <w:pStyle w:val="Subtitle"/>
      </w:pPr>
    </w:p>
    <w:p w:rsidR="00BD6811" w:rsidRDefault="00263BCE" w:rsidP="00263BCE">
      <w:r>
        <w:t xml:space="preserve">Figure </w:t>
      </w:r>
      <w:r w:rsidR="00EC09DB">
        <w:t>5</w:t>
      </w:r>
      <w:r>
        <w:t xml:space="preserve">: The rendered object displayed upon an iteration of the </w:t>
      </w:r>
      <w:r w:rsidRPr="007836AD">
        <w:rPr>
          <w:lang w:val="en"/>
        </w:rPr>
        <w:t>Möller–Trumbore</w:t>
      </w:r>
      <w:r>
        <w:t xml:space="preserve"> ray intersection function</w:t>
      </w:r>
    </w:p>
    <w:p w:rsidR="00263BCE" w:rsidRPr="00263BCE" w:rsidRDefault="00263BCE" w:rsidP="00263BCE"/>
    <w:p w:rsidR="00FD5622" w:rsidRDefault="00FD5622" w:rsidP="001720C0"/>
    <w:p w:rsidR="003130A1" w:rsidRDefault="003130A1" w:rsidP="001720C0"/>
    <w:p w:rsidR="003130A1" w:rsidRDefault="003130A1" w:rsidP="001720C0"/>
    <w:p w:rsidR="003130A1" w:rsidRDefault="003130A1" w:rsidP="001720C0"/>
    <w:p w:rsidR="003130A1" w:rsidRDefault="003130A1" w:rsidP="001720C0"/>
    <w:p w:rsidR="008F3739" w:rsidRPr="008F3739" w:rsidRDefault="008F3739" w:rsidP="008F3739">
      <w:pPr>
        <w:pStyle w:val="IntenseQuote"/>
        <w:rPr>
          <w:smallCaps/>
          <w:color w:val="5A5A5A" w:themeColor="text1" w:themeTint="A5"/>
        </w:rPr>
      </w:pPr>
      <w:r>
        <w:rPr>
          <w:rStyle w:val="SubtleReference"/>
        </w:rPr>
        <w:lastRenderedPageBreak/>
        <w:t>Triangular Incrementation Tests</w:t>
      </w:r>
    </w:p>
    <w:p w:rsidR="00FC5EB8" w:rsidRPr="008F3739" w:rsidRDefault="00B90444">
      <w:pPr>
        <w:rPr>
          <w:lang w:val="en"/>
        </w:rPr>
      </w:pPr>
      <w:r>
        <w:t xml:space="preserve">The final testing was seeing how well </w:t>
      </w:r>
      <w:r w:rsidRPr="007836AD">
        <w:rPr>
          <w:lang w:val="en"/>
        </w:rPr>
        <w:t>Möller–Trumbore</w:t>
      </w:r>
      <w:r>
        <w:rPr>
          <w:lang w:val="en"/>
        </w:rPr>
        <w:t xml:space="preserve"> ray intersection worked against varying levels of triangles. Starting with a cube of </w:t>
      </w:r>
      <w:r w:rsidR="0014508B">
        <w:rPr>
          <w:lang w:val="en"/>
        </w:rPr>
        <w:t>500</w:t>
      </w:r>
      <w:r>
        <w:rPr>
          <w:lang w:val="en"/>
        </w:rPr>
        <w:t xml:space="preserve"> triangles and increasing in increments of 500 triangles until 5000 triangles. Each object was tested for 10 iterations of the intersection function and an average time was produced. These are shown in the graph below</w:t>
      </w:r>
      <w:r w:rsidR="005E1DD2">
        <w:rPr>
          <w:lang w:val="en"/>
        </w:rPr>
        <w:t xml:space="preserve"> Fig </w:t>
      </w:r>
      <w:r w:rsidR="00EC09DB">
        <w:rPr>
          <w:lang w:val="en"/>
        </w:rPr>
        <w:t>6</w:t>
      </w:r>
      <w:r>
        <w:rPr>
          <w:lang w:val="en"/>
        </w:rPr>
        <w:t>:</w:t>
      </w:r>
    </w:p>
    <w:p w:rsidR="00FC5EB8" w:rsidRDefault="00FC5EB8">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0</wp:posOffset>
            </wp:positionV>
            <wp:extent cx="4371975" cy="2390775"/>
            <wp:effectExtent l="0" t="0" r="9525" b="9525"/>
            <wp:wrapSquare wrapText="bothSides"/>
            <wp:docPr id="8" name="Chart 8">
              <a:extLst xmlns:a="http://schemas.openxmlformats.org/drawingml/2006/main">
                <a:ext uri="{FF2B5EF4-FFF2-40B4-BE49-F238E27FC236}">
                  <a16:creationId xmlns:a16="http://schemas.microsoft.com/office/drawing/2014/main" id="{2BEA6DD0-1DFB-4258-9A7B-B1DEF6AD2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FC5EB8" w:rsidRDefault="00FC5EB8"/>
    <w:p w:rsidR="00FC5EB8" w:rsidRDefault="00FC5EB8"/>
    <w:p w:rsidR="00FC5EB8" w:rsidRDefault="00FC5EB8" w:rsidP="00FC5EB8"/>
    <w:p w:rsidR="00FC5EB8" w:rsidRDefault="00FC5EB8" w:rsidP="00FC5EB8"/>
    <w:p w:rsidR="00FC5EB8" w:rsidRDefault="00FC5EB8" w:rsidP="00FC5EB8"/>
    <w:p w:rsidR="00FC5EB8" w:rsidRDefault="00FC5EB8" w:rsidP="00FC5EB8"/>
    <w:p w:rsidR="00FC5EB8" w:rsidRDefault="00FC5EB8" w:rsidP="00FC5EB8"/>
    <w:p w:rsidR="00FC5EB8" w:rsidRDefault="00FC5EB8" w:rsidP="00FC5EB8"/>
    <w:p w:rsidR="00FC5EB8" w:rsidRDefault="00FC5EB8">
      <w:pPr>
        <w:rPr>
          <w:lang w:val="en-US"/>
        </w:rPr>
      </w:pPr>
      <w:r>
        <w:t xml:space="preserve">Figure </w:t>
      </w:r>
      <w:r w:rsidR="00EC09DB">
        <w:t>6</w:t>
      </w:r>
      <w:r>
        <w:t xml:space="preserve">: </w:t>
      </w:r>
      <w:r w:rsidR="00F32640">
        <w:t>A graph showing the positive c</w:t>
      </w:r>
      <w:r w:rsidR="00F32640" w:rsidRPr="00F32640">
        <w:t xml:space="preserve">orrelation between time taken and number of triangles present within an object with </w:t>
      </w:r>
      <w:r w:rsidR="00F32640" w:rsidRPr="00F32640">
        <w:rPr>
          <w:lang w:val="en"/>
        </w:rPr>
        <w:t xml:space="preserve">Möller-Trumbore </w:t>
      </w:r>
      <w:r w:rsidR="00F32640">
        <w:rPr>
          <w:lang w:val="en"/>
        </w:rPr>
        <w:t>ray intersections.</w:t>
      </w:r>
    </w:p>
    <w:p w:rsidR="0033366C" w:rsidRDefault="00FC5EB8">
      <w:pPr>
        <w:rPr>
          <w:lang w:val="en-US"/>
        </w:rPr>
      </w:pPr>
      <w:r>
        <w:rPr>
          <w:lang w:val="en-US"/>
        </w:rPr>
        <w:t>Here it is shown that the increase in triangles makes a clear impact on the time take for the intersection function to do a single iteration</w:t>
      </w:r>
      <w:r w:rsidR="005E1DD2">
        <w:rPr>
          <w:lang w:val="en-US"/>
        </w:rPr>
        <w:t xml:space="preserve"> with a positive correlation between time taken and the </w:t>
      </w:r>
      <w:r w:rsidR="001E476E">
        <w:rPr>
          <w:lang w:val="en-US"/>
        </w:rPr>
        <w:t>number</w:t>
      </w:r>
      <w:r w:rsidR="005E1DD2">
        <w:rPr>
          <w:lang w:val="en-US"/>
        </w:rPr>
        <w:t xml:space="preserve"> of triangles within the object.</w:t>
      </w:r>
      <w:r w:rsidR="005E1DD2">
        <w:t xml:space="preserve"> </w:t>
      </w:r>
      <w:r w:rsidR="0032379D">
        <w:rPr>
          <w:lang w:val="en-US"/>
        </w:rPr>
        <w:t>The values range from 0.9124 seconds at 500 triangles to 8.6514 seconds at 5000 triangles.</w:t>
      </w:r>
    </w:p>
    <w:p w:rsidR="0033366C" w:rsidRPr="0033366C" w:rsidRDefault="0033366C" w:rsidP="0033366C">
      <w:pPr>
        <w:pStyle w:val="IntenseQuote"/>
        <w:rPr>
          <w:smallCaps/>
          <w:color w:val="5A5A5A" w:themeColor="text1" w:themeTint="A5"/>
        </w:rPr>
      </w:pPr>
      <w:r>
        <w:rPr>
          <w:rStyle w:val="SubtleReference"/>
        </w:rPr>
        <w:t>Triangular Incrementation Tests</w:t>
      </w:r>
    </w:p>
    <w:p w:rsidR="003161C9" w:rsidRDefault="00A87173" w:rsidP="0033366C">
      <w:pPr>
        <w:rPr>
          <w:lang w:val="en"/>
        </w:rPr>
      </w:pPr>
      <w:r>
        <w:rPr>
          <w:lang w:val="en"/>
        </w:rPr>
        <w:t>One</w:t>
      </w:r>
      <w:r w:rsidR="0033366C">
        <w:rPr>
          <w:lang w:val="en"/>
        </w:rPr>
        <w:t xml:space="preserve"> way to improve the ray intersection would be</w:t>
      </w:r>
      <w:r>
        <w:rPr>
          <w:lang w:val="en"/>
        </w:rPr>
        <w:t xml:space="preserve"> to make</w:t>
      </w:r>
      <w:r w:rsidR="0033366C">
        <w:rPr>
          <w:lang w:val="en"/>
        </w:rPr>
        <w:t xml:space="preserve"> sure only rays within the bounds of the object were cast and that functions returned early when a ray was found to have not intersected with a triangle. </w:t>
      </w:r>
    </w:p>
    <w:p w:rsidR="003161C9" w:rsidRPr="003161C9" w:rsidRDefault="003161C9" w:rsidP="0033366C">
      <w:r>
        <w:t>Another change was allowing functions to return early, if a ray was found to have not hit a triangle. This was done by making Boolean functions and allowing the function to return false anytime an intersection test was done and the ray was shown to have not hit the triangle.</w:t>
      </w:r>
    </w:p>
    <w:p w:rsidR="0033366C" w:rsidRDefault="0033366C" w:rsidP="0033366C">
      <w:pPr>
        <w:rPr>
          <w:lang w:val="en"/>
        </w:rPr>
      </w:pPr>
      <w:r>
        <w:rPr>
          <w:lang w:val="en"/>
        </w:rPr>
        <w:t>Through these changes the execution time of the intersection function was reduced from an average of 13 seconds to an average of 1.7762 seconds</w:t>
      </w:r>
      <w:r w:rsidR="00C05A41">
        <w:rPr>
          <w:lang w:val="en"/>
        </w:rPr>
        <w:t>.</w:t>
      </w:r>
    </w:p>
    <w:p w:rsidR="00652451" w:rsidRDefault="00652451">
      <w:pPr>
        <w:rPr>
          <w:i/>
          <w:iCs/>
          <w:color w:val="4472C4" w:themeColor="accent1"/>
        </w:rPr>
      </w:pPr>
      <w:r>
        <w:br w:type="page"/>
      </w:r>
    </w:p>
    <w:p w:rsidR="000A1B94" w:rsidRDefault="000A1B94" w:rsidP="00E547B7">
      <w:pPr>
        <w:pStyle w:val="IntenseQuote"/>
      </w:pPr>
      <w:r>
        <w:lastRenderedPageBreak/>
        <w:t>Part 1.6</w:t>
      </w:r>
      <w:r w:rsidR="00097E35">
        <w:t xml:space="preserve"> – Comparison of Brute-Force Ray Intersection and </w:t>
      </w:r>
      <w:r w:rsidR="00097E35" w:rsidRPr="007836AD">
        <w:rPr>
          <w:lang w:val="en"/>
        </w:rPr>
        <w:t>Möller</w:t>
      </w:r>
      <w:r w:rsidR="00097E35">
        <w:rPr>
          <w:lang w:val="en"/>
        </w:rPr>
        <w:t>-Trumbore Ray Intersection</w:t>
      </w:r>
    </w:p>
    <w:p w:rsidR="0002381D" w:rsidRDefault="00BD6811" w:rsidP="00BD6811">
      <w:r>
        <w:t xml:space="preserve">Through testing of both ray intersection algorithms, </w:t>
      </w:r>
      <w:r w:rsidR="007B0E5E">
        <w:t>the</w:t>
      </w:r>
      <w:r>
        <w:t xml:space="preserve"> </w:t>
      </w:r>
      <w:r w:rsidRPr="007836AD">
        <w:rPr>
          <w:lang w:val="en"/>
        </w:rPr>
        <w:t>Möller–Trumbore</w:t>
      </w:r>
      <w:r>
        <w:rPr>
          <w:lang w:val="en"/>
        </w:rPr>
        <w:t xml:space="preserve"> </w:t>
      </w:r>
      <w:r>
        <w:rPr>
          <w:rFonts w:cstheme="minorHAnsi"/>
        </w:rPr>
        <w:t>ray intersection is faster than the Brute force ray intersection</w:t>
      </w:r>
      <w:r w:rsidR="007D7730">
        <w:rPr>
          <w:rFonts w:cstheme="minorHAnsi"/>
        </w:rPr>
        <w:t xml:space="preserve">. The </w:t>
      </w:r>
      <w:r w:rsidR="007D7730" w:rsidRPr="007836AD">
        <w:rPr>
          <w:lang w:val="en"/>
        </w:rPr>
        <w:t>Möller–Trumbore</w:t>
      </w:r>
      <w:r w:rsidR="007D7730">
        <w:rPr>
          <w:lang w:val="en"/>
        </w:rPr>
        <w:t xml:space="preserve"> algorithm produced an average time of </w:t>
      </w:r>
      <w:r w:rsidR="00980EB8">
        <w:rPr>
          <w:lang w:val="en"/>
        </w:rPr>
        <w:t xml:space="preserve">3.3238 </w:t>
      </w:r>
      <w:r w:rsidR="007D7730">
        <w:rPr>
          <w:rFonts w:cstheme="minorHAnsi"/>
        </w:rPr>
        <w:t xml:space="preserve">seconds over 10 function iterations, whereas the Brute force algorithm produced an average time of </w:t>
      </w:r>
      <w:r w:rsidR="00980EB8">
        <w:t xml:space="preserve">4.9319 </w:t>
      </w:r>
      <w:r w:rsidR="007D7730">
        <w:t>seconds over 10 function iterations.</w:t>
      </w:r>
      <w:r w:rsidR="00561733">
        <w:t xml:space="preserve"> </w:t>
      </w:r>
    </w:p>
    <w:p w:rsidR="0002381D" w:rsidRDefault="0002381D" w:rsidP="00BD6811">
      <w:r>
        <w:t xml:space="preserve">Another difference between the two intersection functions was the amount of intersections stored once the calculations had been completed. </w:t>
      </w:r>
      <w:r w:rsidRPr="007836AD">
        <w:rPr>
          <w:lang w:val="en"/>
        </w:rPr>
        <w:t>Möller</w:t>
      </w:r>
      <w:r>
        <w:rPr>
          <w:lang w:val="en"/>
        </w:rPr>
        <w:t xml:space="preserve">-Trumbore ray intersection had almost half the amount of calculations as Brute force ray intersection. </w:t>
      </w:r>
      <w:r w:rsidRPr="007836AD">
        <w:rPr>
          <w:lang w:val="en"/>
        </w:rPr>
        <w:t>Möller</w:t>
      </w:r>
      <w:r>
        <w:rPr>
          <w:lang w:val="en"/>
        </w:rPr>
        <w:t xml:space="preserve">-Trumbore had a total of 65298 intersections for 1500 triangles </w:t>
      </w:r>
      <w:r w:rsidR="00BC1039">
        <w:rPr>
          <w:lang w:val="en"/>
        </w:rPr>
        <w:t>whereas</w:t>
      </w:r>
      <w:r>
        <w:rPr>
          <w:lang w:val="en"/>
        </w:rPr>
        <w:t xml:space="preserve"> Brute force had 130534 intersections for the same </w:t>
      </w:r>
      <w:r w:rsidR="00BC1039">
        <w:rPr>
          <w:lang w:val="en"/>
        </w:rPr>
        <w:t>number</w:t>
      </w:r>
      <w:r>
        <w:rPr>
          <w:lang w:val="en"/>
        </w:rPr>
        <w:t xml:space="preserve"> of triangles. The reason for this is due to the back-face culling implemented into </w:t>
      </w:r>
      <w:r w:rsidRPr="007836AD">
        <w:rPr>
          <w:lang w:val="en"/>
        </w:rPr>
        <w:t>Möller</w:t>
      </w:r>
      <w:r>
        <w:rPr>
          <w:lang w:val="en"/>
        </w:rPr>
        <w:t>-Trumbore ray intersection. This is done through the checks made on the determinant (less than or equal to 0), allowing the intersection function to avoid any triangles that aren’t visible</w:t>
      </w:r>
      <w:r w:rsidR="00717980">
        <w:rPr>
          <w:lang w:val="en"/>
        </w:rPr>
        <w:t xml:space="preserve"> which roughly equals to half of the triangles within a symmetrical object and within this case, a cube.</w:t>
      </w:r>
      <w:r>
        <w:rPr>
          <w:lang w:val="en"/>
        </w:rPr>
        <w:t xml:space="preserve"> </w:t>
      </w:r>
    </w:p>
    <w:p w:rsidR="006F01FC" w:rsidRDefault="00090FC4" w:rsidP="002F723B">
      <w:r>
        <w:t>However,</w:t>
      </w:r>
      <w:r w:rsidR="00561733">
        <w:t xml:space="preserve"> with the calculations of</w:t>
      </w:r>
      <w:r>
        <w:t xml:space="preserve"> the</w:t>
      </w:r>
      <w:r w:rsidR="00561733">
        <w:t xml:space="preserve"> intersections, both methods produced the same results </w:t>
      </w:r>
      <w:r w:rsidR="00A05273">
        <w:t xml:space="preserve">where the intersections matched </w:t>
      </w:r>
      <w:r w:rsidR="00561733">
        <w:t xml:space="preserve">and </w:t>
      </w:r>
      <w:r>
        <w:t xml:space="preserve">rendered the same </w:t>
      </w:r>
      <w:r w:rsidR="00A05273">
        <w:t>object in the same way as shown within Fig 2 and</w:t>
      </w:r>
      <w:r w:rsidR="006F01FC">
        <w:t xml:space="preserve"> </w:t>
      </w:r>
      <w:r w:rsidR="00A05273">
        <w:t>Fig 5.</w:t>
      </w:r>
    </w:p>
    <w:p w:rsidR="0044058A" w:rsidRDefault="00084B7F" w:rsidP="002F723B">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775970</wp:posOffset>
            </wp:positionV>
            <wp:extent cx="5731510" cy="3564255"/>
            <wp:effectExtent l="0" t="0" r="2540" b="17145"/>
            <wp:wrapSquare wrapText="bothSides"/>
            <wp:docPr id="3" name="Chart 3">
              <a:extLst xmlns:a="http://schemas.openxmlformats.org/drawingml/2006/main">
                <a:ext uri="{FF2B5EF4-FFF2-40B4-BE49-F238E27FC236}">
                  <a16:creationId xmlns:a16="http://schemas.microsoft.com/office/drawing/2014/main" id="{2461F147-A52A-4F85-AEFB-00701F312C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CB686F">
        <w:t xml:space="preserve">Below is a graph showing the difference in time with both intersection functions as the number of triangles is increased. </w:t>
      </w:r>
      <w:r w:rsidR="007B0E5E">
        <w:t>The</w:t>
      </w:r>
      <w:r w:rsidR="00CB686F">
        <w:t xml:space="preserve"> </w:t>
      </w:r>
      <w:r w:rsidR="00CB686F" w:rsidRPr="007836AD">
        <w:rPr>
          <w:lang w:val="en"/>
        </w:rPr>
        <w:t>Möller–Trumbore</w:t>
      </w:r>
      <w:r w:rsidR="00CB686F">
        <w:rPr>
          <w:lang w:val="en"/>
        </w:rPr>
        <w:t xml:space="preserve"> intersection algorithm is more efficient based upon its correlation in speed and increase in triangles. At 500 triangles, the difference is 0.8663 seconds reaching a difference of 9.8796 seconds at 5000 triangles</w:t>
      </w:r>
      <w:r w:rsidR="0082370D">
        <w:rPr>
          <w:lang w:val="en"/>
        </w:rPr>
        <w:t xml:space="preserve"> as shown in Fig 6</w:t>
      </w:r>
      <w:r w:rsidR="00CB686F">
        <w:rPr>
          <w:lang w:val="en"/>
        </w:rPr>
        <w:t>.</w:t>
      </w:r>
    </w:p>
    <w:p w:rsidR="0082370D" w:rsidRPr="00F32640" w:rsidRDefault="0082370D" w:rsidP="00F32640">
      <w:r w:rsidRPr="00F32640">
        <w:t>Figure 6</w:t>
      </w:r>
      <w:r w:rsidR="00F32640">
        <w:t>:</w:t>
      </w:r>
      <w:r w:rsidRPr="00F32640">
        <w:t xml:space="preserve"> </w:t>
      </w:r>
      <w:r w:rsidR="00F32640">
        <w:t>A graph showing the positive c</w:t>
      </w:r>
      <w:r w:rsidRPr="00F32640">
        <w:t xml:space="preserve">orrelation between time taken and number of triangles present within an object with both </w:t>
      </w:r>
      <w:r w:rsidRPr="00F32640">
        <w:rPr>
          <w:lang w:val="en"/>
        </w:rPr>
        <w:t>Möller-Trumbore and Brute force intersection algorithms.</w:t>
      </w:r>
    </w:p>
    <w:p w:rsidR="0044058A" w:rsidRDefault="002F723B" w:rsidP="00E547B7">
      <w:pPr>
        <w:pStyle w:val="IntenseQuote"/>
      </w:pPr>
      <w:r w:rsidRPr="0082370D">
        <w:br w:type="page"/>
      </w:r>
      <w:r w:rsidR="003A4C86">
        <w:lastRenderedPageBreak/>
        <w:t>Part 2.1</w:t>
      </w:r>
      <w:r w:rsidR="00EB0B31">
        <w:t xml:space="preserve"> – Research into Amdahl’s Law and Gustafson’s Law</w:t>
      </w:r>
      <w:r w:rsidR="0083102F">
        <w:t xml:space="preserve"> for parallel performance of Brute-force Ray Intersection</w:t>
      </w:r>
    </w:p>
    <w:p w:rsidR="003A4C86" w:rsidRDefault="003A4C86">
      <w:r>
        <w:t xml:space="preserve">Amdahl’s law </w:t>
      </w:r>
      <w:r w:rsidR="00AE0A48">
        <w:t xml:space="preserve">is an algorithm, which </w:t>
      </w:r>
      <w:r w:rsidR="006D743F">
        <w:t xml:space="preserve">shows the speedup in latency based upon the increase in the system hardware </w:t>
      </w:r>
      <w:r w:rsidR="007B0E5E">
        <w:t>if</w:t>
      </w:r>
      <w:r w:rsidR="006D743F">
        <w:t xml:space="preserve"> the workload is constant. What this means is that the algorithm can show the increase in speed of a program when the </w:t>
      </w:r>
      <w:r w:rsidR="00365642">
        <w:t>number</w:t>
      </w:r>
      <w:r w:rsidR="006D743F">
        <w:t xml:space="preserve"> of processors within the computer system are increased. </w:t>
      </w:r>
      <w:r w:rsidR="00842DB4">
        <w:t>As the ray intersection function workload is fixed, this means that this law is better for this program rather than Gustafson-</w:t>
      </w:r>
      <w:proofErr w:type="spellStart"/>
      <w:r w:rsidR="00842DB4">
        <w:t>Barsis’</w:t>
      </w:r>
      <w:r w:rsidR="00CA1E02">
        <w:t>s</w:t>
      </w:r>
      <w:proofErr w:type="spellEnd"/>
      <w:r w:rsidR="00CA1E02">
        <w:t xml:space="preserve"> law which is based more upon the increase of workload being scalable to the number of processors.</w:t>
      </w:r>
    </w:p>
    <w:p w:rsidR="002956F9" w:rsidRDefault="00CD6A13">
      <w:r>
        <w:t>The</w:t>
      </w:r>
      <w:r w:rsidR="002956F9">
        <w:t xml:space="preserve"> simplified</w:t>
      </w:r>
      <w:r>
        <w:t xml:space="preserve"> algorithm for the speedup is</w:t>
      </w:r>
    </w:p>
    <w:p w:rsidR="002956F9" w:rsidRDefault="00CD6A13">
      <w:r>
        <w:t xml:space="preserve"> S = </w:t>
      </w:r>
      <w:proofErr w:type="gramStart"/>
      <w:r w:rsidR="00937B1E">
        <w:t>T(</w:t>
      </w:r>
      <w:proofErr w:type="gramEnd"/>
      <w:r w:rsidR="00937B1E">
        <w:t>1)</w:t>
      </w:r>
      <w:r w:rsidR="009A6B80">
        <w:t xml:space="preserve"> / T</w:t>
      </w:r>
      <w:r w:rsidR="00937B1E">
        <w:t>(n)</w:t>
      </w:r>
      <w:r>
        <w:t xml:space="preserve"> </w:t>
      </w:r>
    </w:p>
    <w:p w:rsidR="002956F9" w:rsidRDefault="00CD6A13">
      <w:r>
        <w:t>where</w:t>
      </w:r>
      <w:r w:rsidR="00A72436">
        <w:t xml:space="preserve"> </w:t>
      </w:r>
      <w:proofErr w:type="gramStart"/>
      <w:r w:rsidR="00A72436">
        <w:t>T(</w:t>
      </w:r>
      <w:proofErr w:type="gramEnd"/>
      <w:r w:rsidR="00A72436">
        <w:t>1)</w:t>
      </w:r>
      <w:r w:rsidR="00D62AF1">
        <w:t xml:space="preserve"> is the amount of time required to run </w:t>
      </w:r>
      <w:r w:rsidR="0016453A">
        <w:t xml:space="preserve">the program </w:t>
      </w:r>
      <w:r w:rsidR="00D62AF1">
        <w:t>and</w:t>
      </w:r>
      <w:r w:rsidR="0016453A">
        <w:t xml:space="preserve"> T</w:t>
      </w:r>
      <w:r w:rsidR="00A72436">
        <w:t>(n)</w:t>
      </w:r>
      <w:r>
        <w:t xml:space="preserve"> is the amount of time required to run </w:t>
      </w:r>
      <w:r w:rsidR="0016453A">
        <w:t>the parallel program.</w:t>
      </w:r>
      <w:r w:rsidR="002956F9">
        <w:t xml:space="preserve"> </w:t>
      </w:r>
    </w:p>
    <w:p w:rsidR="00097733" w:rsidRDefault="00097733">
      <w:r>
        <w:t>A more complex algorithm for speedup is:</w:t>
      </w:r>
    </w:p>
    <w:p w:rsidR="00097733" w:rsidRDefault="00097733">
      <w:r>
        <w:t xml:space="preserve">S = </w:t>
      </w:r>
      <w:proofErr w:type="gramStart"/>
      <w:r>
        <w:t>T(</w:t>
      </w:r>
      <w:proofErr w:type="gramEnd"/>
      <w:r>
        <w:t>1) / ( T(1) ( B + 1 / n ( 1  -</w:t>
      </w:r>
      <w:r w:rsidR="00361B34">
        <w:t xml:space="preserve"> </w:t>
      </w:r>
      <w:r>
        <w:t>B ) ) )</w:t>
      </w:r>
    </w:p>
    <w:p w:rsidR="00361B34" w:rsidRDefault="00361B34">
      <w:r>
        <w:t xml:space="preserve">where </w:t>
      </w:r>
      <w:proofErr w:type="gramStart"/>
      <w:r>
        <w:t>T(</w:t>
      </w:r>
      <w:proofErr w:type="gramEnd"/>
      <w:r>
        <w:t>1) is the amount of time required to run the program, T(n) is the amount of time required to run the parallel program and B is the amount of the program in which is serial.</w:t>
      </w:r>
    </w:p>
    <w:p w:rsidR="00CD6A13" w:rsidRDefault="0055267F">
      <w:r>
        <w:t xml:space="preserve">With brute force ray intersection, </w:t>
      </w:r>
      <w:r w:rsidR="007B0E5E">
        <w:t>all</w:t>
      </w:r>
      <w:r w:rsidR="00CF4A74">
        <w:t xml:space="preserve"> the loops can be parallelised, therefore meaning that </w:t>
      </w:r>
      <w:r w:rsidR="007A5809">
        <w:t>B would be 0</w:t>
      </w:r>
      <w:r w:rsidR="00361B34">
        <w:t xml:space="preserve"> as </w:t>
      </w:r>
      <w:r w:rsidR="00F424B7">
        <w:t xml:space="preserve">none of the code is serial and </w:t>
      </w:r>
      <w:r w:rsidR="007B0E5E">
        <w:t>all</w:t>
      </w:r>
      <w:r w:rsidR="00F424B7">
        <w:t xml:space="preserve"> the intersection function is within these loops.</w:t>
      </w:r>
    </w:p>
    <w:p w:rsidR="00FD5622" w:rsidRDefault="00FD5622">
      <w:pPr>
        <w:rPr>
          <w:rFonts w:eastAsiaTheme="minorEastAsia"/>
          <w:color w:val="5A5A5A" w:themeColor="text1" w:themeTint="A5"/>
          <w:spacing w:val="15"/>
        </w:rPr>
      </w:pPr>
      <w:r>
        <w:br w:type="page"/>
      </w:r>
    </w:p>
    <w:p w:rsidR="00944FF8" w:rsidRDefault="00944FF8" w:rsidP="00E547B7">
      <w:pPr>
        <w:pStyle w:val="IntenseQuote"/>
      </w:pPr>
      <w:r>
        <w:lastRenderedPageBreak/>
        <w:t>Part 2.2</w:t>
      </w:r>
      <w:r w:rsidR="00756949">
        <w:t xml:space="preserve"> – Calculation of parallel performance indicators for Brute-Force Ray </w:t>
      </w:r>
      <w:r w:rsidR="00A86C51">
        <w:t>Intersection</w:t>
      </w:r>
    </w:p>
    <w:p w:rsidR="00342574" w:rsidRDefault="00342574"/>
    <w:p w:rsidR="00342574" w:rsidRPr="00342574" w:rsidRDefault="00342574" w:rsidP="00342574">
      <w:pPr>
        <w:pStyle w:val="IntenseQuote"/>
        <w:rPr>
          <w:smallCaps/>
          <w:color w:val="5A5A5A" w:themeColor="text1" w:themeTint="A5"/>
        </w:rPr>
      </w:pPr>
      <w:r>
        <w:rPr>
          <w:rStyle w:val="SubtleReference"/>
        </w:rPr>
        <w:t>Amdahl’s Law Research</w:t>
      </w:r>
    </w:p>
    <w:p w:rsidR="00774174" w:rsidRDefault="00944FF8">
      <w:r>
        <w:t xml:space="preserve">For the analysis of the parallel performance of the brute-force ray intersection, a cube made up of </w:t>
      </w:r>
      <w:r w:rsidR="00C04FE3">
        <w:t>150</w:t>
      </w:r>
      <w:r w:rsidR="00D765D9">
        <w:t>0</w:t>
      </w:r>
      <w:r>
        <w:t xml:space="preserve"> triangles will be used for </w:t>
      </w:r>
      <w:r w:rsidR="00774174">
        <w:t>testing and calculating results along with a quad core processor.</w:t>
      </w:r>
    </w:p>
    <w:p w:rsidR="0066796B" w:rsidRDefault="000C7054">
      <w:r>
        <w:t xml:space="preserve">The speed with 4.9361 </w:t>
      </w:r>
      <w:bookmarkStart w:id="0" w:name="_GoBack"/>
      <w:bookmarkEnd w:id="0"/>
      <w:r w:rsidR="002967A3">
        <w:t xml:space="preserve">would calculate S = </w:t>
      </w:r>
      <w:r w:rsidR="00D765D9">
        <w:t>4.9361</w:t>
      </w:r>
      <w:r w:rsidR="002967A3">
        <w:t xml:space="preserve"> / </w:t>
      </w:r>
      <w:r w:rsidR="00FD2AFF">
        <w:t>(</w:t>
      </w:r>
      <w:r w:rsidR="00666DCA">
        <w:t xml:space="preserve"> </w:t>
      </w:r>
      <w:r w:rsidR="00D765D9">
        <w:t>4.9361</w:t>
      </w:r>
      <w:r w:rsidR="002967A3">
        <w:t xml:space="preserve"> (</w:t>
      </w:r>
      <w:r w:rsidR="00666DCA">
        <w:t xml:space="preserve"> </w:t>
      </w:r>
      <w:r w:rsidR="002967A3">
        <w:t>0 + 1</w:t>
      </w:r>
      <w:r w:rsidR="008C7BC0">
        <w:t xml:space="preserve"> / 8</w:t>
      </w:r>
      <w:r w:rsidR="00FD2AFF">
        <w:t xml:space="preserve"> (  1- 0 ) ) )</w:t>
      </w:r>
      <w:r w:rsidR="0066796B">
        <w:t xml:space="preserve"> so S = </w:t>
      </w:r>
      <w:r w:rsidR="008C7BC0">
        <w:t>8</w:t>
      </w:r>
      <w:r w:rsidR="0066796B">
        <w:t>.</w:t>
      </w:r>
    </w:p>
    <w:p w:rsidR="008A60F1" w:rsidRDefault="007B0E5E">
      <w:r>
        <w:t>Therefore,</w:t>
      </w:r>
      <w:r w:rsidR="004E5F90">
        <w:t xml:space="preserve"> following this calculation, it is possible to simplify to</w:t>
      </w:r>
      <w:r w:rsidR="001F7F66">
        <w:t xml:space="preserve"> S =</w:t>
      </w:r>
      <w:r w:rsidR="004E5F90">
        <w:t xml:space="preserve"> 1 / </w:t>
      </w:r>
      <w:proofErr w:type="gramStart"/>
      <w:r w:rsidR="004E5F90">
        <w:t>( (</w:t>
      </w:r>
      <w:proofErr w:type="gramEnd"/>
      <w:r w:rsidR="004E5F90">
        <w:t>1 – alpha ) + ( alpha / n ) )</w:t>
      </w:r>
      <w:r w:rsidR="001F7F66">
        <w:t xml:space="preserve"> producing the same result of </w:t>
      </w:r>
      <w:r w:rsidR="008C7BC0">
        <w:t>8</w:t>
      </w:r>
      <w:r w:rsidR="001F7F66">
        <w:t xml:space="preserve">. </w:t>
      </w:r>
    </w:p>
    <w:p w:rsidR="004E5F90" w:rsidRDefault="001F7F66">
      <w:r>
        <w:t xml:space="preserve">S = 1 / </w:t>
      </w:r>
      <w:proofErr w:type="gramStart"/>
      <w:r>
        <w:t>( (</w:t>
      </w:r>
      <w:proofErr w:type="gramEnd"/>
      <w:r>
        <w:t xml:space="preserve"> 1 – 1 ) + ( 1 / </w:t>
      </w:r>
      <w:r w:rsidR="008C7BC0">
        <w:t>8</w:t>
      </w:r>
      <w:r>
        <w:t xml:space="preserve"> ) ) = </w:t>
      </w:r>
      <w:r w:rsidR="008C7BC0">
        <w:t>8</w:t>
      </w:r>
      <w:r>
        <w:t>.</w:t>
      </w:r>
    </w:p>
    <w:p w:rsidR="00D91911" w:rsidRPr="00D91911" w:rsidRDefault="00342574" w:rsidP="00D91911">
      <w:r>
        <w:rPr>
          <w:noProof/>
        </w:rPr>
        <w:drawing>
          <wp:anchor distT="0" distB="0" distL="114300" distR="114300" simplePos="0" relativeHeight="251668480" behindDoc="0" locked="0" layoutInCell="1" allowOverlap="1">
            <wp:simplePos x="0" y="0"/>
            <wp:positionH relativeFrom="margin">
              <wp:posOffset>-504825</wp:posOffset>
            </wp:positionH>
            <wp:positionV relativeFrom="paragraph">
              <wp:posOffset>658495</wp:posOffset>
            </wp:positionV>
            <wp:extent cx="3333750" cy="3648075"/>
            <wp:effectExtent l="0" t="0" r="0" b="9525"/>
            <wp:wrapSquare wrapText="bothSides"/>
            <wp:docPr id="1" name="Chart 1">
              <a:extLst xmlns:a="http://schemas.openxmlformats.org/drawingml/2006/main">
                <a:ext uri="{FF2B5EF4-FFF2-40B4-BE49-F238E27FC236}">
                  <a16:creationId xmlns:a16="http://schemas.microsoft.com/office/drawing/2014/main" id="{9F500E18-D310-411B-98E1-28AFAE156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simplePos x="0" y="0"/>
            <wp:positionH relativeFrom="margin">
              <wp:posOffset>2819400</wp:posOffset>
            </wp:positionH>
            <wp:positionV relativeFrom="paragraph">
              <wp:posOffset>658495</wp:posOffset>
            </wp:positionV>
            <wp:extent cx="3324225" cy="3657600"/>
            <wp:effectExtent l="0" t="0" r="9525" b="0"/>
            <wp:wrapSquare wrapText="bothSides"/>
            <wp:docPr id="7" name="Chart 7">
              <a:extLst xmlns:a="http://schemas.openxmlformats.org/drawingml/2006/main">
                <a:ext uri="{FF2B5EF4-FFF2-40B4-BE49-F238E27FC236}">
                  <a16:creationId xmlns:a16="http://schemas.microsoft.com/office/drawing/2014/main" id="{DC7FB91C-FA3E-4CB5-87A0-01D471BBAC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6502E7">
        <w:t>Following this with different amounts of processors, a linear graph is produced with direct correlations between speedup and the number of processors</w:t>
      </w:r>
      <w:r w:rsidR="00D91911">
        <w:t xml:space="preserve"> </w:t>
      </w:r>
      <w:proofErr w:type="gramStart"/>
      <w:r w:rsidR="00D91911">
        <w:t>and also</w:t>
      </w:r>
      <w:proofErr w:type="gramEnd"/>
      <w:r w:rsidR="00D91911">
        <w:t xml:space="preserve"> efficiency (speedup / number of processors) and the number of processors. These are displayed in the</w:t>
      </w:r>
      <w:r w:rsidR="006B32C7">
        <w:t xml:space="preserve"> graph</w:t>
      </w:r>
      <w:r w:rsidR="00D91911">
        <w:t>s</w:t>
      </w:r>
      <w:r w:rsidR="006B32C7">
        <w:t xml:space="preserve"> below in Fig </w:t>
      </w:r>
      <w:r w:rsidR="00D91911">
        <w:t>7 and 8</w:t>
      </w:r>
    </w:p>
    <w:p w:rsidR="00D91911" w:rsidRDefault="00D91911" w:rsidP="00D91911">
      <w:pPr>
        <w:rPr>
          <w:lang w:val="en-US"/>
        </w:rPr>
      </w:pPr>
      <w:r>
        <w:t>Figure 7</w:t>
      </w:r>
      <w:r w:rsidR="001B61D7">
        <w:t xml:space="preserve"> (left)</w:t>
      </w:r>
      <w:r>
        <w:t xml:space="preserve">: A graph showing </w:t>
      </w:r>
      <w:r>
        <w:rPr>
          <w:lang w:val="en-US"/>
        </w:rPr>
        <w:t>t</w:t>
      </w:r>
      <w:r w:rsidRPr="00D91911">
        <w:rPr>
          <w:lang w:val="en-US"/>
        </w:rPr>
        <w:t>he correlation between speedup and No. of processors with brute force ray intersection using parallelisation</w:t>
      </w:r>
      <w:r>
        <w:rPr>
          <w:lang w:val="en-US"/>
        </w:rPr>
        <w:t>.</w:t>
      </w:r>
    </w:p>
    <w:p w:rsidR="00D91911" w:rsidRPr="00D91911" w:rsidRDefault="00D91911" w:rsidP="00D91911">
      <w:r>
        <w:rPr>
          <w:lang w:val="en-US"/>
        </w:rPr>
        <w:t>Figure 8</w:t>
      </w:r>
      <w:r w:rsidR="005E4AA7">
        <w:rPr>
          <w:lang w:val="en-US"/>
        </w:rPr>
        <w:t xml:space="preserve"> </w:t>
      </w:r>
      <w:r w:rsidR="001B61D7">
        <w:rPr>
          <w:lang w:val="en-US"/>
        </w:rPr>
        <w:t>(right)</w:t>
      </w:r>
      <w:r>
        <w:rPr>
          <w:lang w:val="en-US"/>
        </w:rPr>
        <w:t xml:space="preserve">: A graph showing </w:t>
      </w:r>
      <w:r>
        <w:t>t</w:t>
      </w:r>
      <w:r w:rsidRPr="00D91911">
        <w:t>he correlation between efficiency and No. of processors with brute force ray intersection using parallelisation</w:t>
      </w:r>
      <w:r>
        <w:t>.</w:t>
      </w:r>
    </w:p>
    <w:p w:rsidR="00D91911" w:rsidRPr="00D91911" w:rsidRDefault="00D91911" w:rsidP="00D91911">
      <w:pPr>
        <w:rPr>
          <w:lang w:val="en-US"/>
        </w:rPr>
      </w:pPr>
    </w:p>
    <w:p w:rsidR="001B2313" w:rsidRDefault="001B2313"/>
    <w:p w:rsidR="00342574" w:rsidRPr="00342574" w:rsidRDefault="00342574" w:rsidP="00342574">
      <w:pPr>
        <w:pStyle w:val="IntenseQuote"/>
        <w:rPr>
          <w:smallCaps/>
          <w:color w:val="5A5A5A" w:themeColor="text1" w:themeTint="A5"/>
        </w:rPr>
      </w:pPr>
      <w:r>
        <w:rPr>
          <w:rStyle w:val="SubtleReference"/>
        </w:rPr>
        <w:t>Operation Calculations</w:t>
      </w:r>
    </w:p>
    <w:p w:rsidR="00FD5622" w:rsidRDefault="001C0349">
      <w:r>
        <w:t>Throughout the brute force intersection algorithm, there is a total of 112 operations within the program assuming 1 triangle and 1 ray, however with 1500 triangles and 65,536 rays (256 x 256) there is 8,159,275,500 operations. As the intersection</w:t>
      </w:r>
      <w:r w:rsidR="008C7BC0">
        <w:t xml:space="preserve"> function</w:t>
      </w:r>
      <w:r>
        <w:t xml:space="preserve"> is completed within </w:t>
      </w:r>
      <w:r w:rsidR="001B2313">
        <w:t>5.5538</w:t>
      </w:r>
      <w:r>
        <w:t xml:space="preserve"> seconds</w:t>
      </w:r>
      <w:r w:rsidR="001B2313">
        <w:t xml:space="preserve"> with 1 core</w:t>
      </w:r>
      <w:r>
        <w:t xml:space="preserve">, this means </w:t>
      </w:r>
      <w:r w:rsidR="001B2313">
        <w:t>1,469,133,836 operations are done per second.</w:t>
      </w:r>
    </w:p>
    <w:p w:rsidR="00C67E92" w:rsidRDefault="00C67E92" w:rsidP="00C67E92">
      <w:r>
        <w:t>With 2 cores, the operations are reduced from 8,159,275,500 operations to 4,079,637,750 operations with parallelisation</w:t>
      </w:r>
      <w:r w:rsidR="00F43023">
        <w:t>.</w:t>
      </w:r>
    </w:p>
    <w:p w:rsidR="00794EBF" w:rsidRDefault="00794EBF" w:rsidP="00C67E92">
      <w:r>
        <w:t>With 3 cores, the operations are reduced from 8,159,275,500 operations to 2,719,758,500 operations with parallelisation.</w:t>
      </w:r>
    </w:p>
    <w:p w:rsidR="00794EBF" w:rsidRDefault="00C67E92" w:rsidP="00C67E92">
      <w:r>
        <w:t>With 4 cores, the operations are reduced from 8,159,275,500 operations to 2,039,818,875 operations with parallelisation</w:t>
      </w:r>
      <w:r w:rsidR="00794EBF">
        <w:t>.</w:t>
      </w:r>
    </w:p>
    <w:p w:rsidR="00F43023" w:rsidRDefault="00F43023" w:rsidP="00C67E92">
      <w:r>
        <w:t xml:space="preserve">With 5 cores, </w:t>
      </w:r>
      <w:r w:rsidR="00794EBF">
        <w:t>the operations are reduced from 8,159,275,500 operations to 1,631,855,100 operations with parallelisation.</w:t>
      </w:r>
    </w:p>
    <w:p w:rsidR="00794EBF" w:rsidRDefault="00C67E92" w:rsidP="00C67E92">
      <w:r>
        <w:t>With 6 cores, the operations are reduced from 8,159,275,500 operations to 1,359,879,250 operations with parallelisation</w:t>
      </w:r>
      <w:r w:rsidR="00F43023">
        <w:t>.</w:t>
      </w:r>
    </w:p>
    <w:p w:rsidR="00F43023" w:rsidRDefault="00F43023" w:rsidP="00C67E92">
      <w:r>
        <w:t xml:space="preserve">With 7 cores, </w:t>
      </w:r>
      <w:r w:rsidR="00794EBF">
        <w:t>the operations are reduced from 8,159,275,500 operations to 1,165,610,786 operations with parallelisation.</w:t>
      </w:r>
    </w:p>
    <w:p w:rsidR="0092477B" w:rsidRDefault="003912D8">
      <w:r>
        <w:t xml:space="preserve">With 8 cores, the operations </w:t>
      </w:r>
      <w:r w:rsidR="004018EB">
        <w:t>are</w:t>
      </w:r>
      <w:r>
        <w:t xml:space="preserve"> reduced from 8,159,275,500 operations to 1,019,909,437.5 operations</w:t>
      </w:r>
      <w:r w:rsidR="001B2313">
        <w:t xml:space="preserve"> with parallelisation</w:t>
      </w:r>
      <w:r w:rsidR="00F43023">
        <w:t>.</w:t>
      </w:r>
    </w:p>
    <w:p w:rsidR="0077106F" w:rsidRDefault="0077106F">
      <w:r>
        <w:br w:type="page"/>
      </w:r>
    </w:p>
    <w:p w:rsidR="003C51B6" w:rsidRPr="003C51B6" w:rsidRDefault="003C51B6" w:rsidP="003C51B6">
      <w:pPr>
        <w:pStyle w:val="IntenseQuote"/>
        <w:rPr>
          <w:smallCaps/>
          <w:color w:val="5A5A5A" w:themeColor="text1" w:themeTint="A5"/>
        </w:rPr>
      </w:pPr>
      <w:r>
        <w:rPr>
          <w:rStyle w:val="SubtleReference"/>
        </w:rPr>
        <w:lastRenderedPageBreak/>
        <w:t>Speedup and Efficiency Calculations</w:t>
      </w:r>
    </w:p>
    <w:p w:rsidR="005B3199" w:rsidRDefault="005B3199">
      <w:r>
        <w:t>Through changing the amount of threads used when running the brute force ray intersection algorithm within visual studio, different times were produced and documented as shown in Fig 9.</w:t>
      </w:r>
    </w:p>
    <w:tbl>
      <w:tblPr>
        <w:tblStyle w:val="GridTable5Dark-Accent2"/>
        <w:tblW w:w="5744" w:type="dxa"/>
        <w:tblLook w:val="04A0" w:firstRow="1" w:lastRow="0" w:firstColumn="1" w:lastColumn="0" w:noHBand="0" w:noVBand="1"/>
      </w:tblPr>
      <w:tblGrid>
        <w:gridCol w:w="1345"/>
        <w:gridCol w:w="1170"/>
        <w:gridCol w:w="1620"/>
        <w:gridCol w:w="1609"/>
      </w:tblGrid>
      <w:tr w:rsidR="00914ACD" w:rsidRPr="00914ACD" w:rsidTr="00914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14ACD" w:rsidRPr="00914ACD" w:rsidRDefault="00914ACD" w:rsidP="00914ACD">
            <w:pPr>
              <w:jc w:val="center"/>
              <w:rPr>
                <w:rFonts w:ascii="Calibri" w:eastAsia="Times New Roman" w:hAnsi="Calibri" w:cs="Calibri"/>
                <w:color w:val="000000"/>
                <w:lang w:val="en-US"/>
              </w:rPr>
            </w:pPr>
            <w:r w:rsidRPr="00914ACD">
              <w:rPr>
                <w:rFonts w:ascii="Calibri" w:eastAsia="Times New Roman" w:hAnsi="Calibri" w:cs="Calibri"/>
                <w:color w:val="000000"/>
                <w:lang w:val="en-US"/>
              </w:rPr>
              <w:t xml:space="preserve">number of </w:t>
            </w:r>
            <w:r w:rsidR="00BE1F57">
              <w:rPr>
                <w:rFonts w:ascii="Calibri" w:eastAsia="Times New Roman" w:hAnsi="Calibri" w:cs="Calibri"/>
                <w:color w:val="000000"/>
                <w:lang w:val="en-US"/>
              </w:rPr>
              <w:t>threads</w:t>
            </w:r>
          </w:p>
        </w:tc>
        <w:tc>
          <w:tcPr>
            <w:tcW w:w="1170" w:type="dxa"/>
            <w:noWrap/>
            <w:hideMark/>
          </w:tcPr>
          <w:p w:rsidR="00914ACD" w:rsidRPr="00914ACD" w:rsidRDefault="00914ACD" w:rsidP="00914AC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Times</w:t>
            </w:r>
          </w:p>
        </w:tc>
        <w:tc>
          <w:tcPr>
            <w:tcW w:w="1620" w:type="dxa"/>
            <w:noWrap/>
            <w:hideMark/>
          </w:tcPr>
          <w:p w:rsidR="00914ACD" w:rsidRPr="00914ACD" w:rsidRDefault="00914ACD" w:rsidP="00914AC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Speedup</w:t>
            </w:r>
          </w:p>
        </w:tc>
        <w:tc>
          <w:tcPr>
            <w:tcW w:w="1609" w:type="dxa"/>
            <w:noWrap/>
            <w:hideMark/>
          </w:tcPr>
          <w:p w:rsidR="00914ACD" w:rsidRPr="00914ACD" w:rsidRDefault="00914ACD" w:rsidP="00914AC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Efficiency</w:t>
            </w:r>
          </w:p>
        </w:tc>
      </w:tr>
      <w:tr w:rsidR="00914ACD" w:rsidRPr="00914ACD" w:rsidTr="00914A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14ACD" w:rsidRPr="00914ACD" w:rsidRDefault="00914ACD" w:rsidP="00914ACD">
            <w:pPr>
              <w:jc w:val="center"/>
              <w:rPr>
                <w:rFonts w:ascii="Calibri" w:eastAsia="Times New Roman" w:hAnsi="Calibri" w:cs="Calibri"/>
                <w:color w:val="000000"/>
                <w:lang w:val="en-US"/>
              </w:rPr>
            </w:pPr>
            <w:r w:rsidRPr="00914ACD">
              <w:rPr>
                <w:rFonts w:ascii="Calibri" w:eastAsia="Times New Roman" w:hAnsi="Calibri" w:cs="Calibri"/>
                <w:color w:val="000000"/>
                <w:lang w:val="en-US"/>
              </w:rPr>
              <w:t>1</w:t>
            </w:r>
          </w:p>
        </w:tc>
        <w:tc>
          <w:tcPr>
            <w:tcW w:w="1170"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rPr>
              <w:t>5.5538</w:t>
            </w:r>
          </w:p>
        </w:tc>
        <w:tc>
          <w:tcPr>
            <w:tcW w:w="1620"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1</w:t>
            </w:r>
          </w:p>
        </w:tc>
        <w:tc>
          <w:tcPr>
            <w:tcW w:w="1609"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1</w:t>
            </w:r>
          </w:p>
        </w:tc>
      </w:tr>
      <w:tr w:rsidR="00914ACD" w:rsidRPr="00914ACD" w:rsidTr="00914ACD">
        <w:trPr>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14ACD" w:rsidRPr="00914ACD" w:rsidRDefault="00914ACD" w:rsidP="00914ACD">
            <w:pPr>
              <w:jc w:val="center"/>
              <w:rPr>
                <w:rFonts w:ascii="Calibri" w:eastAsia="Times New Roman" w:hAnsi="Calibri" w:cs="Calibri"/>
                <w:color w:val="000000"/>
                <w:lang w:val="en-US"/>
              </w:rPr>
            </w:pPr>
            <w:r w:rsidRPr="00914ACD">
              <w:rPr>
                <w:rFonts w:ascii="Calibri" w:eastAsia="Times New Roman" w:hAnsi="Calibri" w:cs="Calibri"/>
                <w:color w:val="000000"/>
                <w:lang w:val="en-US"/>
              </w:rPr>
              <w:t>2</w:t>
            </w:r>
          </w:p>
        </w:tc>
        <w:tc>
          <w:tcPr>
            <w:tcW w:w="1170"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5.2338</w:t>
            </w:r>
          </w:p>
        </w:tc>
        <w:tc>
          <w:tcPr>
            <w:tcW w:w="1620"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1.061141045</w:t>
            </w:r>
          </w:p>
        </w:tc>
        <w:tc>
          <w:tcPr>
            <w:tcW w:w="1609"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0.530570522</w:t>
            </w:r>
          </w:p>
        </w:tc>
      </w:tr>
      <w:tr w:rsidR="00914ACD" w:rsidRPr="00914ACD" w:rsidTr="00914A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14ACD" w:rsidRPr="00914ACD" w:rsidRDefault="00914ACD" w:rsidP="00914ACD">
            <w:pPr>
              <w:jc w:val="center"/>
              <w:rPr>
                <w:rFonts w:ascii="Calibri" w:eastAsia="Times New Roman" w:hAnsi="Calibri" w:cs="Calibri"/>
                <w:color w:val="000000"/>
                <w:lang w:val="en-US"/>
              </w:rPr>
            </w:pPr>
            <w:r w:rsidRPr="00914ACD">
              <w:rPr>
                <w:rFonts w:ascii="Calibri" w:eastAsia="Times New Roman" w:hAnsi="Calibri" w:cs="Calibri"/>
                <w:color w:val="000000"/>
                <w:lang w:val="en-US"/>
              </w:rPr>
              <w:t>3</w:t>
            </w:r>
          </w:p>
        </w:tc>
        <w:tc>
          <w:tcPr>
            <w:tcW w:w="1170"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rPr>
              <w:t>5.1634</w:t>
            </w:r>
          </w:p>
        </w:tc>
        <w:tc>
          <w:tcPr>
            <w:tcW w:w="1620"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1.075609095</w:t>
            </w:r>
          </w:p>
        </w:tc>
        <w:tc>
          <w:tcPr>
            <w:tcW w:w="1609"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0.358536365</w:t>
            </w:r>
          </w:p>
        </w:tc>
      </w:tr>
      <w:tr w:rsidR="00914ACD" w:rsidRPr="00914ACD" w:rsidTr="00914ACD">
        <w:trPr>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14ACD" w:rsidRPr="00914ACD" w:rsidRDefault="00914ACD" w:rsidP="00914ACD">
            <w:pPr>
              <w:jc w:val="center"/>
              <w:rPr>
                <w:rFonts w:ascii="Calibri" w:eastAsia="Times New Roman" w:hAnsi="Calibri" w:cs="Calibri"/>
                <w:color w:val="000000"/>
                <w:lang w:val="en-US"/>
              </w:rPr>
            </w:pPr>
            <w:r w:rsidRPr="00914ACD">
              <w:rPr>
                <w:rFonts w:ascii="Calibri" w:eastAsia="Times New Roman" w:hAnsi="Calibri" w:cs="Calibri"/>
                <w:color w:val="000000"/>
                <w:lang w:val="en-US"/>
              </w:rPr>
              <w:t>4</w:t>
            </w:r>
          </w:p>
        </w:tc>
        <w:tc>
          <w:tcPr>
            <w:tcW w:w="1170"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rPr>
              <w:t>5.1022</w:t>
            </w:r>
          </w:p>
        </w:tc>
        <w:tc>
          <w:tcPr>
            <w:tcW w:w="1620"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1.088510838</w:t>
            </w:r>
          </w:p>
        </w:tc>
        <w:tc>
          <w:tcPr>
            <w:tcW w:w="1609"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0.27212771</w:t>
            </w:r>
          </w:p>
        </w:tc>
      </w:tr>
      <w:tr w:rsidR="00914ACD" w:rsidRPr="00914ACD" w:rsidTr="00914A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14ACD" w:rsidRPr="00914ACD" w:rsidRDefault="00914ACD" w:rsidP="00914ACD">
            <w:pPr>
              <w:jc w:val="center"/>
              <w:rPr>
                <w:rFonts w:ascii="Calibri" w:eastAsia="Times New Roman" w:hAnsi="Calibri" w:cs="Calibri"/>
                <w:color w:val="000000"/>
                <w:lang w:val="en-US"/>
              </w:rPr>
            </w:pPr>
            <w:r w:rsidRPr="00914ACD">
              <w:rPr>
                <w:rFonts w:ascii="Calibri" w:eastAsia="Times New Roman" w:hAnsi="Calibri" w:cs="Calibri"/>
                <w:color w:val="000000"/>
                <w:lang w:val="en-US"/>
              </w:rPr>
              <w:t>5</w:t>
            </w:r>
          </w:p>
        </w:tc>
        <w:tc>
          <w:tcPr>
            <w:tcW w:w="1170"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rPr>
              <w:t>5.0808</w:t>
            </w:r>
          </w:p>
        </w:tc>
        <w:tc>
          <w:tcPr>
            <w:tcW w:w="1620"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1.093095575</w:t>
            </w:r>
          </w:p>
        </w:tc>
        <w:tc>
          <w:tcPr>
            <w:tcW w:w="1609"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0.218619115</w:t>
            </w:r>
          </w:p>
        </w:tc>
      </w:tr>
      <w:tr w:rsidR="00914ACD" w:rsidRPr="00914ACD" w:rsidTr="00914ACD">
        <w:trPr>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14ACD" w:rsidRPr="00914ACD" w:rsidRDefault="00914ACD" w:rsidP="00914ACD">
            <w:pPr>
              <w:jc w:val="center"/>
              <w:rPr>
                <w:rFonts w:ascii="Calibri" w:eastAsia="Times New Roman" w:hAnsi="Calibri" w:cs="Calibri"/>
                <w:color w:val="000000"/>
                <w:lang w:val="en-US"/>
              </w:rPr>
            </w:pPr>
            <w:r w:rsidRPr="00914ACD">
              <w:rPr>
                <w:rFonts w:ascii="Calibri" w:eastAsia="Times New Roman" w:hAnsi="Calibri" w:cs="Calibri"/>
                <w:color w:val="000000"/>
                <w:lang w:val="en-US"/>
              </w:rPr>
              <w:t>6</w:t>
            </w:r>
          </w:p>
        </w:tc>
        <w:tc>
          <w:tcPr>
            <w:tcW w:w="1170"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rPr>
              <w:t>5.0668</w:t>
            </w:r>
          </w:p>
        </w:tc>
        <w:tc>
          <w:tcPr>
            <w:tcW w:w="1620"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1.096115892</w:t>
            </w:r>
          </w:p>
        </w:tc>
        <w:tc>
          <w:tcPr>
            <w:tcW w:w="1609"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0.182685982</w:t>
            </w:r>
          </w:p>
        </w:tc>
      </w:tr>
      <w:tr w:rsidR="00914ACD" w:rsidRPr="00914ACD" w:rsidTr="00914A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14ACD" w:rsidRPr="00914ACD" w:rsidRDefault="00914ACD" w:rsidP="00914ACD">
            <w:pPr>
              <w:jc w:val="center"/>
              <w:rPr>
                <w:rFonts w:ascii="Calibri" w:eastAsia="Times New Roman" w:hAnsi="Calibri" w:cs="Calibri"/>
                <w:color w:val="000000"/>
                <w:lang w:val="en-US"/>
              </w:rPr>
            </w:pPr>
            <w:r w:rsidRPr="00914ACD">
              <w:rPr>
                <w:rFonts w:ascii="Calibri" w:eastAsia="Times New Roman" w:hAnsi="Calibri" w:cs="Calibri"/>
                <w:color w:val="000000"/>
                <w:lang w:val="en-US"/>
              </w:rPr>
              <w:t>7</w:t>
            </w:r>
          </w:p>
        </w:tc>
        <w:tc>
          <w:tcPr>
            <w:tcW w:w="1170"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rPr>
              <w:t>5.0529</w:t>
            </w:r>
          </w:p>
        </w:tc>
        <w:tc>
          <w:tcPr>
            <w:tcW w:w="1620"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1.099131192</w:t>
            </w:r>
          </w:p>
        </w:tc>
        <w:tc>
          <w:tcPr>
            <w:tcW w:w="1609" w:type="dxa"/>
            <w:noWrap/>
            <w:hideMark/>
          </w:tcPr>
          <w:p w:rsidR="00914ACD" w:rsidRPr="00914ACD" w:rsidRDefault="00914ACD" w:rsidP="00914A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0.157018742</w:t>
            </w:r>
          </w:p>
        </w:tc>
      </w:tr>
      <w:tr w:rsidR="00914ACD" w:rsidRPr="00914ACD" w:rsidTr="00914ACD">
        <w:trPr>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rsidR="00914ACD" w:rsidRPr="00914ACD" w:rsidRDefault="00914ACD" w:rsidP="00914ACD">
            <w:pPr>
              <w:jc w:val="center"/>
              <w:rPr>
                <w:rFonts w:ascii="Calibri" w:eastAsia="Times New Roman" w:hAnsi="Calibri" w:cs="Calibri"/>
                <w:color w:val="000000"/>
                <w:lang w:val="en-US"/>
              </w:rPr>
            </w:pPr>
            <w:r w:rsidRPr="00914ACD">
              <w:rPr>
                <w:rFonts w:ascii="Calibri" w:eastAsia="Times New Roman" w:hAnsi="Calibri" w:cs="Calibri"/>
                <w:color w:val="000000"/>
                <w:lang w:val="en-US"/>
              </w:rPr>
              <w:t>8</w:t>
            </w:r>
          </w:p>
        </w:tc>
        <w:tc>
          <w:tcPr>
            <w:tcW w:w="1170"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rPr>
              <w:t>5.0432</w:t>
            </w:r>
          </w:p>
        </w:tc>
        <w:tc>
          <w:tcPr>
            <w:tcW w:w="1620"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1.101245241</w:t>
            </w:r>
          </w:p>
        </w:tc>
        <w:tc>
          <w:tcPr>
            <w:tcW w:w="1609" w:type="dxa"/>
            <w:noWrap/>
            <w:hideMark/>
          </w:tcPr>
          <w:p w:rsidR="00914ACD" w:rsidRPr="00914ACD" w:rsidRDefault="00914ACD" w:rsidP="00914A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14ACD">
              <w:rPr>
                <w:rFonts w:ascii="Calibri" w:eastAsia="Times New Roman" w:hAnsi="Calibri" w:cs="Calibri"/>
                <w:color w:val="000000"/>
                <w:lang w:val="en-US"/>
              </w:rPr>
              <w:t>0.137655655</w:t>
            </w:r>
          </w:p>
        </w:tc>
      </w:tr>
    </w:tbl>
    <w:p w:rsidR="00794EBF" w:rsidRDefault="00794EBF" w:rsidP="00957688">
      <w:r>
        <w:t>Figure 9: A table containing data collected from changing the number of threads used for brute force ray intersection algorithm.</w:t>
      </w:r>
    </w:p>
    <w:p w:rsidR="00794EBF" w:rsidRDefault="00794EBF" w:rsidP="00957688">
      <w:r>
        <w:t>These times were then used to calculate the speedup which was calculated by dividing each time by the time of 1 thread. A graph was then produced showing the results</w:t>
      </w:r>
      <w:r w:rsidR="0077106F">
        <w:t>. This is</w:t>
      </w:r>
      <w:r>
        <w:t xml:space="preserve"> shown in Fig 10.</w:t>
      </w:r>
    </w:p>
    <w:p w:rsidR="0077106F" w:rsidRDefault="0077106F" w:rsidP="00957688">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5715</wp:posOffset>
            </wp:positionV>
            <wp:extent cx="4229100" cy="2628900"/>
            <wp:effectExtent l="0" t="0" r="0" b="0"/>
            <wp:wrapSquare wrapText="bothSides"/>
            <wp:docPr id="9" name="Chart 9">
              <a:extLst xmlns:a="http://schemas.openxmlformats.org/drawingml/2006/main">
                <a:ext uri="{FF2B5EF4-FFF2-40B4-BE49-F238E27FC236}">
                  <a16:creationId xmlns:a16="http://schemas.microsoft.com/office/drawing/2014/main" id="{ED112ED2-2104-44E6-963C-23E5C0CD0F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77106F" w:rsidRDefault="0077106F" w:rsidP="00957688"/>
    <w:p w:rsidR="0077106F" w:rsidRDefault="0077106F" w:rsidP="00957688"/>
    <w:p w:rsidR="002A0FC4" w:rsidRDefault="002A0FC4" w:rsidP="0077106F"/>
    <w:p w:rsidR="002A0FC4" w:rsidRDefault="002A0FC4" w:rsidP="0077106F"/>
    <w:p w:rsidR="002A0FC4" w:rsidRDefault="002A0FC4" w:rsidP="0077106F"/>
    <w:p w:rsidR="002A0FC4" w:rsidRDefault="002A0FC4" w:rsidP="0077106F"/>
    <w:p w:rsidR="002A0FC4" w:rsidRDefault="002A0FC4" w:rsidP="0077106F"/>
    <w:p w:rsidR="002A0FC4" w:rsidRDefault="002A0FC4" w:rsidP="0077106F"/>
    <w:p w:rsidR="002A0FC4" w:rsidRDefault="002A0FC4" w:rsidP="0077106F"/>
    <w:p w:rsidR="0077106F" w:rsidRPr="0077106F" w:rsidRDefault="0077106F" w:rsidP="0077106F">
      <w:pPr>
        <w:rPr>
          <w:lang w:val="en-US"/>
        </w:rPr>
      </w:pPr>
      <w:r>
        <w:t xml:space="preserve">Figure 10: A graph showing </w:t>
      </w:r>
      <w:r>
        <w:rPr>
          <w:lang w:val="en-US"/>
        </w:rPr>
        <w:t>t</w:t>
      </w:r>
      <w:r w:rsidRPr="0077106F">
        <w:rPr>
          <w:lang w:val="en-US"/>
        </w:rPr>
        <w:t>he correlation between speedup and No. of processors with brute force ray intersection using parallelisation</w:t>
      </w:r>
      <w:r>
        <w:rPr>
          <w:lang w:val="en-US"/>
        </w:rPr>
        <w:t>.</w:t>
      </w:r>
    </w:p>
    <w:p w:rsidR="0077106F" w:rsidRDefault="00AE0C41" w:rsidP="0077106F">
      <w:pPr>
        <w:rPr>
          <w:rFonts w:ascii="Calibri" w:eastAsia="Times New Roman" w:hAnsi="Calibri" w:cs="Calibri"/>
          <w:color w:val="000000"/>
          <w:lang w:val="en-US"/>
        </w:rPr>
      </w:pPr>
      <w:r>
        <w:t>Finally,</w:t>
      </w:r>
      <w:r w:rsidR="0077106F">
        <w:t xml:space="preserve"> the efficiency was calculated by dividing each speedup by the </w:t>
      </w:r>
      <w:proofErr w:type="gramStart"/>
      <w:r w:rsidR="0077106F">
        <w:t>amount</w:t>
      </w:r>
      <w:proofErr w:type="gramEnd"/>
      <w:r w:rsidR="0077106F">
        <w:t xml:space="preserve"> of processors that were used for it, for example the speedup of </w:t>
      </w:r>
      <w:r w:rsidR="0077106F" w:rsidRPr="00914ACD">
        <w:rPr>
          <w:rFonts w:ascii="Calibri" w:eastAsia="Times New Roman" w:hAnsi="Calibri" w:cs="Calibri"/>
          <w:color w:val="000000"/>
          <w:lang w:val="en-US"/>
        </w:rPr>
        <w:t>1.093095575</w:t>
      </w:r>
      <w:r w:rsidR="0077106F">
        <w:rPr>
          <w:rFonts w:ascii="Calibri" w:eastAsia="Times New Roman" w:hAnsi="Calibri" w:cs="Calibri"/>
          <w:color w:val="000000"/>
          <w:lang w:val="en-US"/>
        </w:rPr>
        <w:t xml:space="preserve"> used 5 cores so produced an efficiency of </w:t>
      </w:r>
      <w:r w:rsidR="0077106F" w:rsidRPr="00914ACD">
        <w:rPr>
          <w:rFonts w:ascii="Calibri" w:eastAsia="Times New Roman" w:hAnsi="Calibri" w:cs="Calibri"/>
          <w:color w:val="000000"/>
          <w:lang w:val="en-US"/>
        </w:rPr>
        <w:t>0.218619115</w:t>
      </w:r>
      <w:r w:rsidR="0077106F">
        <w:rPr>
          <w:rFonts w:ascii="Calibri" w:eastAsia="Times New Roman" w:hAnsi="Calibri" w:cs="Calibri"/>
          <w:color w:val="000000"/>
          <w:lang w:val="en-US"/>
        </w:rPr>
        <w:t>. A graph was then produced showing the results. This is shown I Fig 11.</w:t>
      </w:r>
    </w:p>
    <w:p w:rsidR="0077106F" w:rsidRPr="00914ACD" w:rsidRDefault="0077106F" w:rsidP="0077106F">
      <w:pPr>
        <w:rPr>
          <w:rFonts w:ascii="Calibri" w:eastAsia="Times New Roman" w:hAnsi="Calibri" w:cs="Calibri"/>
          <w:color w:val="000000"/>
          <w:lang w:val="en-US"/>
        </w:rPr>
      </w:pPr>
      <w:r>
        <w:rPr>
          <w:noProof/>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4572000" cy="2743200"/>
            <wp:effectExtent l="0" t="0" r="0" b="0"/>
            <wp:wrapSquare wrapText="bothSides"/>
            <wp:docPr id="11" name="Chart 11">
              <a:extLst xmlns:a="http://schemas.openxmlformats.org/drawingml/2006/main">
                <a:ext uri="{FF2B5EF4-FFF2-40B4-BE49-F238E27FC236}">
                  <a16:creationId xmlns:a16="http://schemas.microsoft.com/office/drawing/2014/main" id="{19C4F734-F956-488F-B2A5-44160595F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77106F" w:rsidRPr="00914ACD" w:rsidRDefault="0077106F" w:rsidP="0077106F">
      <w:pPr>
        <w:rPr>
          <w:rFonts w:ascii="Calibri" w:eastAsia="Times New Roman" w:hAnsi="Calibri" w:cs="Calibri"/>
          <w:color w:val="000000"/>
          <w:lang w:val="en-US"/>
        </w:rPr>
      </w:pPr>
    </w:p>
    <w:p w:rsidR="0077106F" w:rsidRDefault="0077106F" w:rsidP="00957688"/>
    <w:p w:rsidR="002A0FC4" w:rsidRDefault="002A0FC4" w:rsidP="0077106F"/>
    <w:p w:rsidR="002A0FC4" w:rsidRDefault="002A0FC4" w:rsidP="0077106F"/>
    <w:p w:rsidR="002A0FC4" w:rsidRDefault="002A0FC4" w:rsidP="0077106F"/>
    <w:p w:rsidR="002A0FC4" w:rsidRDefault="002A0FC4" w:rsidP="0077106F"/>
    <w:p w:rsidR="002A0FC4" w:rsidRDefault="002A0FC4" w:rsidP="0077106F"/>
    <w:p w:rsidR="002A0FC4" w:rsidRDefault="002A0FC4" w:rsidP="0077106F"/>
    <w:p w:rsidR="002A0FC4" w:rsidRDefault="002A0FC4" w:rsidP="0077106F"/>
    <w:p w:rsidR="00957688" w:rsidRPr="00A90858" w:rsidRDefault="0077106F" w:rsidP="00957688">
      <w:pPr>
        <w:rPr>
          <w:lang w:val="en-US"/>
        </w:rPr>
      </w:pPr>
      <w:r>
        <w:t>Figure 11: A graph showing t</w:t>
      </w:r>
      <w:r w:rsidRPr="0077106F">
        <w:rPr>
          <w:lang w:val="en-US"/>
        </w:rPr>
        <w:t>he correlation between efficiency and No. of processors with brute force ray intersection using parallelisation</w:t>
      </w:r>
      <w:r>
        <w:rPr>
          <w:lang w:val="en-US"/>
        </w:rPr>
        <w:t>.</w:t>
      </w:r>
      <w:r w:rsidR="00957688">
        <w:br w:type="page"/>
      </w:r>
    </w:p>
    <w:p w:rsidR="00957688" w:rsidRDefault="00957688" w:rsidP="00957688">
      <w:pPr>
        <w:pStyle w:val="IntenseQuote"/>
      </w:pPr>
      <w:r>
        <w:lastRenderedPageBreak/>
        <w:t>P</w:t>
      </w:r>
      <w:r w:rsidR="006502E7">
        <w:t>art 2.3</w:t>
      </w:r>
      <w:r w:rsidR="00E06AD6">
        <w:t xml:space="preserve"> – Analysis and Evaluation of the parallel performance of Brute-Force Ray Intersection </w:t>
      </w:r>
    </w:p>
    <w:p w:rsidR="00034982" w:rsidRDefault="00AE0C41" w:rsidP="00957688">
      <w:r>
        <w:t xml:space="preserve">In figure 10 </w:t>
      </w:r>
      <w:r w:rsidR="00034982">
        <w:t xml:space="preserve">in part 2.2, it is clear to see that the more processors added to the program allows for an increase in the speedup of the program, however the more the processors added, the lower the increase in speedup. What this shows is that beyond a certain number of processors, the speedup becomes negligible, meaning that adding more processors doesn’t make enough </w:t>
      </w:r>
      <w:r w:rsidR="00F661BE">
        <w:t>of a difference to be effective. This is shown after 6 cores within figure 10, as the graph begins plateau.</w:t>
      </w:r>
    </w:p>
    <w:p w:rsidR="00034982" w:rsidRDefault="00034982" w:rsidP="00957688">
      <w:r>
        <w:t>A similar result is shown within Figure 11 in part 2.2. This graph shows the correlation between efficiency of the program and the number of processors within the system running the program. As the number of processors increases, the efficiency of the program also increases, however, the more processors, the less effect on the efficiency of the program to a point where the number of processors becomes negligible as there is not enough of a difference for it to be effecti</w:t>
      </w:r>
      <w:r w:rsidR="00F661BE">
        <w:t>ve. This is shown after 6 cores as the graph begins to plateau.</w:t>
      </w:r>
    </w:p>
    <w:p w:rsidR="0066796B" w:rsidRDefault="00034982" w:rsidP="00957688">
      <w:r>
        <w:t>With Amdahl’s law, the equation will always produce a linear value as the value for alpha is 1. What this means is that all the code is parallelisable for the brute force ray intersection function within the program so</w:t>
      </w:r>
      <w:r w:rsidR="00971176">
        <w:t xml:space="preserve"> the results are not of use to this program.</w:t>
      </w:r>
      <w:r w:rsidR="003A4C86">
        <w:br w:type="page"/>
      </w:r>
    </w:p>
    <w:p w:rsidR="00957688" w:rsidRPr="00957688" w:rsidRDefault="00957688" w:rsidP="00957688"/>
    <w:p w:rsidR="00561733" w:rsidRDefault="002F723B" w:rsidP="00BD6811">
      <w:r>
        <w:t>References:</w:t>
      </w:r>
    </w:p>
    <w:p w:rsidR="002F723B" w:rsidRDefault="00C428F7" w:rsidP="00BD6811">
      <w:pPr>
        <w:rPr>
          <w:rStyle w:val="Hyperlink"/>
        </w:rPr>
      </w:pPr>
      <w:proofErr w:type="spellStart"/>
      <w:r>
        <w:t>ScratchaPixel</w:t>
      </w:r>
      <w:proofErr w:type="spellEnd"/>
      <w:r>
        <w:t xml:space="preserve">, 2016. Ray Tracing: Rendering a Triangle [online]. Available from: </w:t>
      </w:r>
      <w:hyperlink r:id="rId19" w:history="1">
        <w:r w:rsidR="00971176" w:rsidRPr="00AD1306">
          <w:rPr>
            <w:rStyle w:val="Hyperlink"/>
          </w:rPr>
          <w:t>https://www.scratchapixel.com/lessons/3d-basic-rendering/ray-tracing-rendering-a-triangle/moller-trumbore-ray-triangle-intersection</w:t>
        </w:r>
      </w:hyperlink>
      <w:r>
        <w:t xml:space="preserve"> [Accessed 15 November 2017].</w:t>
      </w:r>
    </w:p>
    <w:p w:rsidR="00C428F7" w:rsidRPr="00C428F7" w:rsidRDefault="00C428F7" w:rsidP="00BD6811">
      <w:pPr>
        <w:rPr>
          <w:color w:val="0563C1" w:themeColor="hyperlink"/>
          <w:u w:val="single"/>
        </w:rPr>
      </w:pPr>
      <w:proofErr w:type="gramStart"/>
      <w:r w:rsidRPr="007836AD">
        <w:rPr>
          <w:lang w:val="en"/>
        </w:rPr>
        <w:t>Möller</w:t>
      </w:r>
      <w:r>
        <w:t xml:space="preserve"> ,</w:t>
      </w:r>
      <w:proofErr w:type="gramEnd"/>
      <w:r>
        <w:t xml:space="preserve"> T., Trumbore, B., 1997. Fast, Minimum Storage </w:t>
      </w:r>
      <w:proofErr w:type="spellStart"/>
      <w:r>
        <w:t>RayTriangle</w:t>
      </w:r>
      <w:proofErr w:type="spellEnd"/>
      <w:r>
        <w:t xml:space="preserve"> Intersection. [online]. Available from: </w:t>
      </w:r>
      <w:hyperlink r:id="rId20" w:history="1">
        <w:r w:rsidRPr="00AD1306">
          <w:rPr>
            <w:rStyle w:val="Hyperlink"/>
          </w:rPr>
          <w:t>https://cadxfem.org/inf/Fast%20MinimumStorage%20RayTriangle%20Intersection.pdf</w:t>
        </w:r>
      </w:hyperlink>
      <w:r>
        <w:t xml:space="preserve"> [Accessed 17 November 2017].</w:t>
      </w:r>
    </w:p>
    <w:p w:rsidR="005A3408" w:rsidRDefault="00C428F7" w:rsidP="00BD6811">
      <w:r>
        <w:t xml:space="preserve">Wikipedia, 2017. </w:t>
      </w:r>
      <w:r w:rsidRPr="007836AD">
        <w:rPr>
          <w:lang w:val="en"/>
        </w:rPr>
        <w:t>Möller</w:t>
      </w:r>
      <w:r>
        <w:t xml:space="preserve"> -Trumbore intersection algorithm. [online]. Available from: </w:t>
      </w:r>
      <w:hyperlink r:id="rId21" w:history="1">
        <w:r w:rsidRPr="00AD1306">
          <w:rPr>
            <w:rStyle w:val="Hyperlink"/>
          </w:rPr>
          <w:t>https://en.wikipedia.org/wiki/M%C3%B6ller%E2%80%93Trumbore_intersection_algorithm</w:t>
        </w:r>
      </w:hyperlink>
      <w:r>
        <w:t xml:space="preserve"> [Accessed 17 November 2017].</w:t>
      </w:r>
    </w:p>
    <w:p w:rsidR="003503AF" w:rsidRDefault="00C428F7" w:rsidP="00BD6811">
      <w:pPr>
        <w:rPr>
          <w:color w:val="0563C1" w:themeColor="hyperlink"/>
          <w:u w:val="single"/>
        </w:rPr>
      </w:pPr>
      <w:r>
        <w:t xml:space="preserve">Aaron </w:t>
      </w:r>
      <w:proofErr w:type="spellStart"/>
      <w:r>
        <w:t>Michalove</w:t>
      </w:r>
      <w:proofErr w:type="spellEnd"/>
      <w:r>
        <w:t xml:space="preserve">, </w:t>
      </w:r>
      <w:proofErr w:type="spellStart"/>
      <w:r>
        <w:t>n.d.</w:t>
      </w:r>
      <w:proofErr w:type="spellEnd"/>
      <w:r>
        <w:t xml:space="preserve"> Amdahl’s Law [online]. Available from: </w:t>
      </w:r>
      <w:hyperlink r:id="rId22" w:history="1">
        <w:r w:rsidRPr="00AD1306">
          <w:rPr>
            <w:rStyle w:val="Hyperlink"/>
          </w:rPr>
          <w:t>https://home.wlu.edu/~whaleyt/classes/parallel/topics/amdahl.html</w:t>
        </w:r>
      </w:hyperlink>
      <w:r>
        <w:t xml:space="preserve"> [Accessed 20 November 2017].</w:t>
      </w:r>
    </w:p>
    <w:p w:rsidR="00944FF8" w:rsidRPr="00BD6811" w:rsidRDefault="000D401C" w:rsidP="00BD6811">
      <w:r>
        <w:t xml:space="preserve">Matt Bach, 2015. Estimating CPU Performance using Amdahl’s Law. [online]. Available from: </w:t>
      </w:r>
      <w:hyperlink r:id="rId23" w:history="1">
        <w:r w:rsidR="00C428F7" w:rsidRPr="00AD1306">
          <w:rPr>
            <w:rStyle w:val="Hyperlink"/>
          </w:rPr>
          <w:t>https://www.pugetsystems.com/labs/articles/Estimating-CPU-Performance-using-Amdahls-Law-619/</w:t>
        </w:r>
      </w:hyperlink>
      <w:r>
        <w:t xml:space="preserve"> [Accessed 22 November 2017].</w:t>
      </w:r>
    </w:p>
    <w:sectPr w:rsidR="00944FF8" w:rsidRPr="00BD681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84F" w:rsidRDefault="00C5084F" w:rsidP="009A373B">
      <w:pPr>
        <w:spacing w:after="0" w:line="240" w:lineRule="auto"/>
      </w:pPr>
      <w:r>
        <w:separator/>
      </w:r>
    </w:p>
  </w:endnote>
  <w:endnote w:type="continuationSeparator" w:id="0">
    <w:p w:rsidR="00C5084F" w:rsidRDefault="00C5084F" w:rsidP="009A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377336"/>
      <w:docPartObj>
        <w:docPartGallery w:val="Page Numbers (Bottom of Page)"/>
        <w:docPartUnique/>
      </w:docPartObj>
    </w:sdtPr>
    <w:sdtEndPr>
      <w:rPr>
        <w:color w:val="7F7F7F" w:themeColor="background1" w:themeShade="7F"/>
        <w:spacing w:val="60"/>
      </w:rPr>
    </w:sdtEndPr>
    <w:sdtContent>
      <w:p w:rsidR="00034982" w:rsidRDefault="0003498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7054">
          <w:rPr>
            <w:noProof/>
          </w:rPr>
          <w:t>20</w:t>
        </w:r>
        <w:r>
          <w:rPr>
            <w:noProof/>
          </w:rPr>
          <w:fldChar w:fldCharType="end"/>
        </w:r>
        <w:r>
          <w:t xml:space="preserve"> | </w:t>
        </w:r>
        <w:r>
          <w:rPr>
            <w:color w:val="7F7F7F" w:themeColor="background1" w:themeShade="7F"/>
            <w:spacing w:val="60"/>
          </w:rPr>
          <w:t>Page</w:t>
        </w:r>
      </w:p>
    </w:sdtContent>
  </w:sdt>
  <w:p w:rsidR="00034982" w:rsidRDefault="00034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84F" w:rsidRDefault="00C5084F" w:rsidP="009A373B">
      <w:pPr>
        <w:spacing w:after="0" w:line="240" w:lineRule="auto"/>
      </w:pPr>
      <w:r>
        <w:separator/>
      </w:r>
    </w:p>
  </w:footnote>
  <w:footnote w:type="continuationSeparator" w:id="0">
    <w:p w:rsidR="00C5084F" w:rsidRDefault="00C5084F" w:rsidP="009A3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CB6" w:rsidRDefault="00556CB6">
    <w:pPr>
      <w:pStyle w:val="Header"/>
    </w:pPr>
    <w:r>
      <w:t>Callum Berger</w:t>
    </w:r>
    <w:r>
      <w:tab/>
    </w:r>
    <w:r w:rsidR="00F2156D">
      <w:tab/>
    </w:r>
    <w:r>
      <w:t>i7421669/4802908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E37F8"/>
    <w:multiLevelType w:val="hybridMultilevel"/>
    <w:tmpl w:val="BC7E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152F6"/>
    <w:multiLevelType w:val="hybridMultilevel"/>
    <w:tmpl w:val="E3B8C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C5033"/>
    <w:multiLevelType w:val="hybridMultilevel"/>
    <w:tmpl w:val="00504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A98"/>
    <w:rsid w:val="00004230"/>
    <w:rsid w:val="0002381D"/>
    <w:rsid w:val="00031225"/>
    <w:rsid w:val="000313A9"/>
    <w:rsid w:val="00034982"/>
    <w:rsid w:val="00053BAA"/>
    <w:rsid w:val="00063EDB"/>
    <w:rsid w:val="00070EBE"/>
    <w:rsid w:val="00083EE7"/>
    <w:rsid w:val="00084B7F"/>
    <w:rsid w:val="00090FC4"/>
    <w:rsid w:val="00097733"/>
    <w:rsid w:val="00097E35"/>
    <w:rsid w:val="000A1B94"/>
    <w:rsid w:val="000A3A41"/>
    <w:rsid w:val="000A4334"/>
    <w:rsid w:val="000B1ECD"/>
    <w:rsid w:val="000B4F95"/>
    <w:rsid w:val="000C1190"/>
    <w:rsid w:val="000C7054"/>
    <w:rsid w:val="000D401C"/>
    <w:rsid w:val="000D6CF4"/>
    <w:rsid w:val="000F6018"/>
    <w:rsid w:val="00125655"/>
    <w:rsid w:val="00144C87"/>
    <w:rsid w:val="0014508B"/>
    <w:rsid w:val="001555B3"/>
    <w:rsid w:val="0016453A"/>
    <w:rsid w:val="001720C0"/>
    <w:rsid w:val="00177580"/>
    <w:rsid w:val="00185C46"/>
    <w:rsid w:val="001B2313"/>
    <w:rsid w:val="001B2FDE"/>
    <w:rsid w:val="001B61D7"/>
    <w:rsid w:val="001C0349"/>
    <w:rsid w:val="001D1AC0"/>
    <w:rsid w:val="001E476E"/>
    <w:rsid w:val="001F7F66"/>
    <w:rsid w:val="0026230A"/>
    <w:rsid w:val="00263BCE"/>
    <w:rsid w:val="002956F9"/>
    <w:rsid w:val="002967A3"/>
    <w:rsid w:val="002A0FC4"/>
    <w:rsid w:val="002A5C5E"/>
    <w:rsid w:val="002B3560"/>
    <w:rsid w:val="002C0B35"/>
    <w:rsid w:val="002C5DF8"/>
    <w:rsid w:val="002D2148"/>
    <w:rsid w:val="002E1DFB"/>
    <w:rsid w:val="002E693F"/>
    <w:rsid w:val="002E74D6"/>
    <w:rsid w:val="002F26D4"/>
    <w:rsid w:val="002F723B"/>
    <w:rsid w:val="00311F17"/>
    <w:rsid w:val="003130A1"/>
    <w:rsid w:val="003161C9"/>
    <w:rsid w:val="00321760"/>
    <w:rsid w:val="0032379D"/>
    <w:rsid w:val="003261B1"/>
    <w:rsid w:val="0033366C"/>
    <w:rsid w:val="003339BC"/>
    <w:rsid w:val="003362EB"/>
    <w:rsid w:val="00342574"/>
    <w:rsid w:val="0034440A"/>
    <w:rsid w:val="003503AF"/>
    <w:rsid w:val="00354C32"/>
    <w:rsid w:val="00361B34"/>
    <w:rsid w:val="00363012"/>
    <w:rsid w:val="00365642"/>
    <w:rsid w:val="00385BE4"/>
    <w:rsid w:val="003912D8"/>
    <w:rsid w:val="003A4C86"/>
    <w:rsid w:val="003B387E"/>
    <w:rsid w:val="003C4355"/>
    <w:rsid w:val="003C51B6"/>
    <w:rsid w:val="003D6095"/>
    <w:rsid w:val="003E7ECB"/>
    <w:rsid w:val="004018EB"/>
    <w:rsid w:val="00423B3E"/>
    <w:rsid w:val="004252DF"/>
    <w:rsid w:val="0044058A"/>
    <w:rsid w:val="00440C37"/>
    <w:rsid w:val="00440F66"/>
    <w:rsid w:val="00443D5E"/>
    <w:rsid w:val="004B190F"/>
    <w:rsid w:val="004C57B3"/>
    <w:rsid w:val="004D6766"/>
    <w:rsid w:val="004E4585"/>
    <w:rsid w:val="004E4A2F"/>
    <w:rsid w:val="004E5968"/>
    <w:rsid w:val="004E5F90"/>
    <w:rsid w:val="004F1AF9"/>
    <w:rsid w:val="005413A5"/>
    <w:rsid w:val="0055267F"/>
    <w:rsid w:val="00556CB6"/>
    <w:rsid w:val="00561733"/>
    <w:rsid w:val="005814DF"/>
    <w:rsid w:val="005A3408"/>
    <w:rsid w:val="005B3199"/>
    <w:rsid w:val="005E1DD2"/>
    <w:rsid w:val="005E4AA7"/>
    <w:rsid w:val="006502E7"/>
    <w:rsid w:val="00652451"/>
    <w:rsid w:val="006667DA"/>
    <w:rsid w:val="00666DCA"/>
    <w:rsid w:val="0066796B"/>
    <w:rsid w:val="006860C6"/>
    <w:rsid w:val="006A78EF"/>
    <w:rsid w:val="006B32C7"/>
    <w:rsid w:val="006D743F"/>
    <w:rsid w:val="006E3085"/>
    <w:rsid w:val="006F01FC"/>
    <w:rsid w:val="006F6D37"/>
    <w:rsid w:val="007101D0"/>
    <w:rsid w:val="00717980"/>
    <w:rsid w:val="00726FF7"/>
    <w:rsid w:val="00731ADA"/>
    <w:rsid w:val="00736FDD"/>
    <w:rsid w:val="00756949"/>
    <w:rsid w:val="0077106F"/>
    <w:rsid w:val="00774174"/>
    <w:rsid w:val="007836AD"/>
    <w:rsid w:val="00790DB7"/>
    <w:rsid w:val="00794EBF"/>
    <w:rsid w:val="007A5809"/>
    <w:rsid w:val="007A5937"/>
    <w:rsid w:val="007B0E5E"/>
    <w:rsid w:val="007C010A"/>
    <w:rsid w:val="007D7730"/>
    <w:rsid w:val="007E55BF"/>
    <w:rsid w:val="0082370D"/>
    <w:rsid w:val="0083102F"/>
    <w:rsid w:val="00842DB4"/>
    <w:rsid w:val="00844E6A"/>
    <w:rsid w:val="008615D9"/>
    <w:rsid w:val="008A3734"/>
    <w:rsid w:val="008A60F1"/>
    <w:rsid w:val="008C7BC0"/>
    <w:rsid w:val="008D1041"/>
    <w:rsid w:val="008D1D3C"/>
    <w:rsid w:val="008D390D"/>
    <w:rsid w:val="008E789D"/>
    <w:rsid w:val="008F3739"/>
    <w:rsid w:val="008F4BAB"/>
    <w:rsid w:val="00914ACD"/>
    <w:rsid w:val="00920DFE"/>
    <w:rsid w:val="0092477B"/>
    <w:rsid w:val="00934E9E"/>
    <w:rsid w:val="00937B1E"/>
    <w:rsid w:val="00944FF8"/>
    <w:rsid w:val="00957688"/>
    <w:rsid w:val="0096198E"/>
    <w:rsid w:val="00971176"/>
    <w:rsid w:val="00980EB8"/>
    <w:rsid w:val="0099296D"/>
    <w:rsid w:val="00996C5C"/>
    <w:rsid w:val="009A373B"/>
    <w:rsid w:val="009A6B80"/>
    <w:rsid w:val="009C3751"/>
    <w:rsid w:val="009D6836"/>
    <w:rsid w:val="00A05273"/>
    <w:rsid w:val="00A1713B"/>
    <w:rsid w:val="00A361EB"/>
    <w:rsid w:val="00A46EF4"/>
    <w:rsid w:val="00A528C9"/>
    <w:rsid w:val="00A70974"/>
    <w:rsid w:val="00A72436"/>
    <w:rsid w:val="00A86C51"/>
    <w:rsid w:val="00A87173"/>
    <w:rsid w:val="00A90858"/>
    <w:rsid w:val="00AC4A11"/>
    <w:rsid w:val="00AD27F5"/>
    <w:rsid w:val="00AE0A48"/>
    <w:rsid w:val="00AE0C41"/>
    <w:rsid w:val="00AE5337"/>
    <w:rsid w:val="00AF3A82"/>
    <w:rsid w:val="00B16723"/>
    <w:rsid w:val="00B60962"/>
    <w:rsid w:val="00B667E1"/>
    <w:rsid w:val="00B7768D"/>
    <w:rsid w:val="00B90444"/>
    <w:rsid w:val="00B96FC0"/>
    <w:rsid w:val="00BB35BC"/>
    <w:rsid w:val="00BC1039"/>
    <w:rsid w:val="00BD3277"/>
    <w:rsid w:val="00BD6811"/>
    <w:rsid w:val="00BE1F57"/>
    <w:rsid w:val="00C04FE3"/>
    <w:rsid w:val="00C05A41"/>
    <w:rsid w:val="00C1535C"/>
    <w:rsid w:val="00C428F7"/>
    <w:rsid w:val="00C46A19"/>
    <w:rsid w:val="00C5084F"/>
    <w:rsid w:val="00C623FE"/>
    <w:rsid w:val="00C66008"/>
    <w:rsid w:val="00C67E92"/>
    <w:rsid w:val="00C72A98"/>
    <w:rsid w:val="00C96A92"/>
    <w:rsid w:val="00CA1E02"/>
    <w:rsid w:val="00CA531E"/>
    <w:rsid w:val="00CB686F"/>
    <w:rsid w:val="00CD6A13"/>
    <w:rsid w:val="00CF4A74"/>
    <w:rsid w:val="00D20777"/>
    <w:rsid w:val="00D62AF1"/>
    <w:rsid w:val="00D664FE"/>
    <w:rsid w:val="00D76444"/>
    <w:rsid w:val="00D765D9"/>
    <w:rsid w:val="00D91911"/>
    <w:rsid w:val="00DA120F"/>
    <w:rsid w:val="00DE0AB0"/>
    <w:rsid w:val="00E00D91"/>
    <w:rsid w:val="00E06AD6"/>
    <w:rsid w:val="00E16E1D"/>
    <w:rsid w:val="00E547B7"/>
    <w:rsid w:val="00E839B4"/>
    <w:rsid w:val="00E916E3"/>
    <w:rsid w:val="00E94319"/>
    <w:rsid w:val="00E979C2"/>
    <w:rsid w:val="00EA7134"/>
    <w:rsid w:val="00EB0B31"/>
    <w:rsid w:val="00EB28A4"/>
    <w:rsid w:val="00EB2E56"/>
    <w:rsid w:val="00EB31F4"/>
    <w:rsid w:val="00EC09DB"/>
    <w:rsid w:val="00ED0D4F"/>
    <w:rsid w:val="00EE07F8"/>
    <w:rsid w:val="00F17DA7"/>
    <w:rsid w:val="00F2156D"/>
    <w:rsid w:val="00F32640"/>
    <w:rsid w:val="00F40422"/>
    <w:rsid w:val="00F424B7"/>
    <w:rsid w:val="00F43023"/>
    <w:rsid w:val="00F43659"/>
    <w:rsid w:val="00F475FB"/>
    <w:rsid w:val="00F5143A"/>
    <w:rsid w:val="00F661BE"/>
    <w:rsid w:val="00F86317"/>
    <w:rsid w:val="00FC3803"/>
    <w:rsid w:val="00FC5EB8"/>
    <w:rsid w:val="00FC6815"/>
    <w:rsid w:val="00FD01BB"/>
    <w:rsid w:val="00FD2AFF"/>
    <w:rsid w:val="00FD5622"/>
    <w:rsid w:val="00FE130D"/>
    <w:rsid w:val="00FF2CAE"/>
    <w:rsid w:val="00FF5B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0E24C-3309-49B6-98C0-66C65F08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9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72A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A98"/>
    <w:rPr>
      <w:rFonts w:eastAsiaTheme="minorEastAsia"/>
      <w:color w:val="5A5A5A" w:themeColor="text1" w:themeTint="A5"/>
      <w:spacing w:val="15"/>
    </w:rPr>
  </w:style>
  <w:style w:type="paragraph" w:customStyle="1" w:styleId="paragraph">
    <w:name w:val="paragraph"/>
    <w:basedOn w:val="Normal"/>
    <w:rsid w:val="002E1D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E1DFB"/>
  </w:style>
  <w:style w:type="character" w:customStyle="1" w:styleId="eop">
    <w:name w:val="eop"/>
    <w:basedOn w:val="DefaultParagraphFont"/>
    <w:rsid w:val="002E1DFB"/>
  </w:style>
  <w:style w:type="character" w:customStyle="1" w:styleId="spellingerror">
    <w:name w:val="spellingerror"/>
    <w:basedOn w:val="DefaultParagraphFont"/>
    <w:rsid w:val="002E1DFB"/>
  </w:style>
  <w:style w:type="character" w:customStyle="1" w:styleId="contextualspellingandgrammarerror">
    <w:name w:val="contextualspellingandgrammarerror"/>
    <w:basedOn w:val="DefaultParagraphFont"/>
    <w:rsid w:val="002E1DFB"/>
  </w:style>
  <w:style w:type="paragraph" w:styleId="ListParagraph">
    <w:name w:val="List Paragraph"/>
    <w:basedOn w:val="Normal"/>
    <w:uiPriority w:val="34"/>
    <w:qFormat/>
    <w:rsid w:val="002E1DFB"/>
    <w:pPr>
      <w:ind w:left="720"/>
      <w:contextualSpacing/>
    </w:pPr>
  </w:style>
  <w:style w:type="character" w:styleId="Hyperlink">
    <w:name w:val="Hyperlink"/>
    <w:basedOn w:val="DefaultParagraphFont"/>
    <w:uiPriority w:val="99"/>
    <w:unhideWhenUsed/>
    <w:rsid w:val="002F723B"/>
    <w:rPr>
      <w:color w:val="0563C1" w:themeColor="hyperlink"/>
      <w:u w:val="single"/>
    </w:rPr>
  </w:style>
  <w:style w:type="character" w:customStyle="1" w:styleId="UnresolvedMention1">
    <w:name w:val="Unresolved Mention1"/>
    <w:basedOn w:val="DefaultParagraphFont"/>
    <w:uiPriority w:val="99"/>
    <w:semiHidden/>
    <w:unhideWhenUsed/>
    <w:rsid w:val="002F723B"/>
    <w:rPr>
      <w:color w:val="808080"/>
      <w:shd w:val="clear" w:color="auto" w:fill="E6E6E6"/>
    </w:rPr>
  </w:style>
  <w:style w:type="character" w:styleId="FollowedHyperlink">
    <w:name w:val="FollowedHyperlink"/>
    <w:basedOn w:val="DefaultParagraphFont"/>
    <w:uiPriority w:val="99"/>
    <w:semiHidden/>
    <w:unhideWhenUsed/>
    <w:rsid w:val="008E789D"/>
    <w:rPr>
      <w:color w:val="954F72" w:themeColor="followedHyperlink"/>
      <w:u w:val="single"/>
    </w:rPr>
  </w:style>
  <w:style w:type="character" w:styleId="UnresolvedMention">
    <w:name w:val="Unresolved Mention"/>
    <w:basedOn w:val="DefaultParagraphFont"/>
    <w:uiPriority w:val="99"/>
    <w:semiHidden/>
    <w:unhideWhenUsed/>
    <w:rsid w:val="003503AF"/>
    <w:rPr>
      <w:color w:val="808080"/>
      <w:shd w:val="clear" w:color="auto" w:fill="E6E6E6"/>
    </w:rPr>
  </w:style>
  <w:style w:type="paragraph" w:styleId="NormalWeb">
    <w:name w:val="Normal (Web)"/>
    <w:basedOn w:val="Normal"/>
    <w:uiPriority w:val="99"/>
    <w:semiHidden/>
    <w:unhideWhenUsed/>
    <w:rsid w:val="00FC5E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IntenseQuote">
    <w:name w:val="Intense Quote"/>
    <w:basedOn w:val="Normal"/>
    <w:next w:val="Normal"/>
    <w:link w:val="IntenseQuoteChar"/>
    <w:uiPriority w:val="30"/>
    <w:qFormat/>
    <w:rsid w:val="00E547B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547B7"/>
    <w:rPr>
      <w:i/>
      <w:iCs/>
      <w:color w:val="4472C4" w:themeColor="accent1"/>
    </w:rPr>
  </w:style>
  <w:style w:type="paragraph" w:styleId="Header">
    <w:name w:val="header"/>
    <w:basedOn w:val="Normal"/>
    <w:link w:val="HeaderChar"/>
    <w:uiPriority w:val="99"/>
    <w:unhideWhenUsed/>
    <w:rsid w:val="009A3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73B"/>
  </w:style>
  <w:style w:type="paragraph" w:styleId="Footer">
    <w:name w:val="footer"/>
    <w:basedOn w:val="Normal"/>
    <w:link w:val="FooterChar"/>
    <w:uiPriority w:val="99"/>
    <w:unhideWhenUsed/>
    <w:rsid w:val="009A3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73B"/>
  </w:style>
  <w:style w:type="table" w:styleId="PlainTable3">
    <w:name w:val="Plain Table 3"/>
    <w:basedOn w:val="TableNormal"/>
    <w:uiPriority w:val="43"/>
    <w:rsid w:val="00914A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91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14A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4A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14A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914A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SubtleReference">
    <w:name w:val="Subtle Reference"/>
    <w:basedOn w:val="DefaultParagraphFont"/>
    <w:uiPriority w:val="31"/>
    <w:qFormat/>
    <w:rsid w:val="00DE0AB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8194">
      <w:bodyDiv w:val="1"/>
      <w:marLeft w:val="0"/>
      <w:marRight w:val="0"/>
      <w:marTop w:val="0"/>
      <w:marBottom w:val="0"/>
      <w:divBdr>
        <w:top w:val="none" w:sz="0" w:space="0" w:color="auto"/>
        <w:left w:val="none" w:sz="0" w:space="0" w:color="auto"/>
        <w:bottom w:val="none" w:sz="0" w:space="0" w:color="auto"/>
        <w:right w:val="none" w:sz="0" w:space="0" w:color="auto"/>
      </w:divBdr>
    </w:div>
    <w:div w:id="457574739">
      <w:bodyDiv w:val="1"/>
      <w:marLeft w:val="0"/>
      <w:marRight w:val="0"/>
      <w:marTop w:val="0"/>
      <w:marBottom w:val="0"/>
      <w:divBdr>
        <w:top w:val="none" w:sz="0" w:space="0" w:color="auto"/>
        <w:left w:val="none" w:sz="0" w:space="0" w:color="auto"/>
        <w:bottom w:val="none" w:sz="0" w:space="0" w:color="auto"/>
        <w:right w:val="none" w:sz="0" w:space="0" w:color="auto"/>
      </w:divBdr>
    </w:div>
    <w:div w:id="759790095">
      <w:bodyDiv w:val="1"/>
      <w:marLeft w:val="0"/>
      <w:marRight w:val="0"/>
      <w:marTop w:val="0"/>
      <w:marBottom w:val="0"/>
      <w:divBdr>
        <w:top w:val="none" w:sz="0" w:space="0" w:color="auto"/>
        <w:left w:val="none" w:sz="0" w:space="0" w:color="auto"/>
        <w:bottom w:val="none" w:sz="0" w:space="0" w:color="auto"/>
        <w:right w:val="none" w:sz="0" w:space="0" w:color="auto"/>
      </w:divBdr>
    </w:div>
    <w:div w:id="802307763">
      <w:bodyDiv w:val="1"/>
      <w:marLeft w:val="0"/>
      <w:marRight w:val="0"/>
      <w:marTop w:val="0"/>
      <w:marBottom w:val="0"/>
      <w:divBdr>
        <w:top w:val="none" w:sz="0" w:space="0" w:color="auto"/>
        <w:left w:val="none" w:sz="0" w:space="0" w:color="auto"/>
        <w:bottom w:val="none" w:sz="0" w:space="0" w:color="auto"/>
        <w:right w:val="none" w:sz="0" w:space="0" w:color="auto"/>
      </w:divBdr>
    </w:div>
    <w:div w:id="1217012171">
      <w:bodyDiv w:val="1"/>
      <w:marLeft w:val="0"/>
      <w:marRight w:val="0"/>
      <w:marTop w:val="0"/>
      <w:marBottom w:val="0"/>
      <w:divBdr>
        <w:top w:val="none" w:sz="0" w:space="0" w:color="auto"/>
        <w:left w:val="none" w:sz="0" w:space="0" w:color="auto"/>
        <w:bottom w:val="none" w:sz="0" w:space="0" w:color="auto"/>
        <w:right w:val="none" w:sz="0" w:space="0" w:color="auto"/>
      </w:divBdr>
    </w:div>
    <w:div w:id="1454901711">
      <w:bodyDiv w:val="1"/>
      <w:marLeft w:val="0"/>
      <w:marRight w:val="0"/>
      <w:marTop w:val="0"/>
      <w:marBottom w:val="0"/>
      <w:divBdr>
        <w:top w:val="none" w:sz="0" w:space="0" w:color="auto"/>
        <w:left w:val="none" w:sz="0" w:space="0" w:color="auto"/>
        <w:bottom w:val="none" w:sz="0" w:space="0" w:color="auto"/>
        <w:right w:val="none" w:sz="0" w:space="0" w:color="auto"/>
      </w:divBdr>
    </w:div>
    <w:div w:id="1535772347">
      <w:bodyDiv w:val="1"/>
      <w:marLeft w:val="0"/>
      <w:marRight w:val="0"/>
      <w:marTop w:val="0"/>
      <w:marBottom w:val="0"/>
      <w:divBdr>
        <w:top w:val="none" w:sz="0" w:space="0" w:color="auto"/>
        <w:left w:val="none" w:sz="0" w:space="0" w:color="auto"/>
        <w:bottom w:val="none" w:sz="0" w:space="0" w:color="auto"/>
        <w:right w:val="none" w:sz="0" w:space="0" w:color="auto"/>
      </w:divBdr>
      <w:divsChild>
        <w:div w:id="208422338">
          <w:marLeft w:val="0"/>
          <w:marRight w:val="0"/>
          <w:marTop w:val="0"/>
          <w:marBottom w:val="0"/>
          <w:divBdr>
            <w:top w:val="none" w:sz="0" w:space="0" w:color="auto"/>
            <w:left w:val="none" w:sz="0" w:space="0" w:color="auto"/>
            <w:bottom w:val="none" w:sz="0" w:space="0" w:color="auto"/>
            <w:right w:val="none" w:sz="0" w:space="0" w:color="auto"/>
          </w:divBdr>
        </w:div>
        <w:div w:id="1064723854">
          <w:marLeft w:val="0"/>
          <w:marRight w:val="0"/>
          <w:marTop w:val="0"/>
          <w:marBottom w:val="0"/>
          <w:divBdr>
            <w:top w:val="none" w:sz="0" w:space="0" w:color="auto"/>
            <w:left w:val="none" w:sz="0" w:space="0" w:color="auto"/>
            <w:bottom w:val="none" w:sz="0" w:space="0" w:color="auto"/>
            <w:right w:val="none" w:sz="0" w:space="0" w:color="auto"/>
          </w:divBdr>
        </w:div>
        <w:div w:id="604116349">
          <w:marLeft w:val="0"/>
          <w:marRight w:val="0"/>
          <w:marTop w:val="0"/>
          <w:marBottom w:val="0"/>
          <w:divBdr>
            <w:top w:val="none" w:sz="0" w:space="0" w:color="auto"/>
            <w:left w:val="none" w:sz="0" w:space="0" w:color="auto"/>
            <w:bottom w:val="none" w:sz="0" w:space="0" w:color="auto"/>
            <w:right w:val="none" w:sz="0" w:space="0" w:color="auto"/>
          </w:divBdr>
        </w:div>
        <w:div w:id="1640450677">
          <w:marLeft w:val="0"/>
          <w:marRight w:val="0"/>
          <w:marTop w:val="0"/>
          <w:marBottom w:val="0"/>
          <w:divBdr>
            <w:top w:val="none" w:sz="0" w:space="0" w:color="auto"/>
            <w:left w:val="none" w:sz="0" w:space="0" w:color="auto"/>
            <w:bottom w:val="none" w:sz="0" w:space="0" w:color="auto"/>
            <w:right w:val="none" w:sz="0" w:space="0" w:color="auto"/>
          </w:divBdr>
        </w:div>
        <w:div w:id="442653215">
          <w:marLeft w:val="0"/>
          <w:marRight w:val="0"/>
          <w:marTop w:val="0"/>
          <w:marBottom w:val="0"/>
          <w:divBdr>
            <w:top w:val="none" w:sz="0" w:space="0" w:color="auto"/>
            <w:left w:val="none" w:sz="0" w:space="0" w:color="auto"/>
            <w:bottom w:val="none" w:sz="0" w:space="0" w:color="auto"/>
            <w:right w:val="none" w:sz="0" w:space="0" w:color="auto"/>
          </w:divBdr>
        </w:div>
        <w:div w:id="31000237">
          <w:marLeft w:val="0"/>
          <w:marRight w:val="0"/>
          <w:marTop w:val="0"/>
          <w:marBottom w:val="0"/>
          <w:divBdr>
            <w:top w:val="none" w:sz="0" w:space="0" w:color="auto"/>
            <w:left w:val="none" w:sz="0" w:space="0" w:color="auto"/>
            <w:bottom w:val="none" w:sz="0" w:space="0" w:color="auto"/>
            <w:right w:val="none" w:sz="0" w:space="0" w:color="auto"/>
          </w:divBdr>
        </w:div>
        <w:div w:id="752317338">
          <w:marLeft w:val="0"/>
          <w:marRight w:val="0"/>
          <w:marTop w:val="0"/>
          <w:marBottom w:val="0"/>
          <w:divBdr>
            <w:top w:val="none" w:sz="0" w:space="0" w:color="auto"/>
            <w:left w:val="none" w:sz="0" w:space="0" w:color="auto"/>
            <w:bottom w:val="none" w:sz="0" w:space="0" w:color="auto"/>
            <w:right w:val="none" w:sz="0" w:space="0" w:color="auto"/>
          </w:divBdr>
        </w:div>
        <w:div w:id="6641073">
          <w:marLeft w:val="0"/>
          <w:marRight w:val="0"/>
          <w:marTop w:val="0"/>
          <w:marBottom w:val="0"/>
          <w:divBdr>
            <w:top w:val="none" w:sz="0" w:space="0" w:color="auto"/>
            <w:left w:val="none" w:sz="0" w:space="0" w:color="auto"/>
            <w:bottom w:val="none" w:sz="0" w:space="0" w:color="auto"/>
            <w:right w:val="none" w:sz="0" w:space="0" w:color="auto"/>
          </w:divBdr>
        </w:div>
        <w:div w:id="279801981">
          <w:marLeft w:val="0"/>
          <w:marRight w:val="0"/>
          <w:marTop w:val="0"/>
          <w:marBottom w:val="0"/>
          <w:divBdr>
            <w:top w:val="none" w:sz="0" w:space="0" w:color="auto"/>
            <w:left w:val="none" w:sz="0" w:space="0" w:color="auto"/>
            <w:bottom w:val="none" w:sz="0" w:space="0" w:color="auto"/>
            <w:right w:val="none" w:sz="0" w:space="0" w:color="auto"/>
          </w:divBdr>
        </w:div>
        <w:div w:id="567153499">
          <w:marLeft w:val="0"/>
          <w:marRight w:val="0"/>
          <w:marTop w:val="0"/>
          <w:marBottom w:val="0"/>
          <w:divBdr>
            <w:top w:val="none" w:sz="0" w:space="0" w:color="auto"/>
            <w:left w:val="none" w:sz="0" w:space="0" w:color="auto"/>
            <w:bottom w:val="none" w:sz="0" w:space="0" w:color="auto"/>
            <w:right w:val="none" w:sz="0" w:space="0" w:color="auto"/>
          </w:divBdr>
        </w:div>
        <w:div w:id="294677806">
          <w:marLeft w:val="0"/>
          <w:marRight w:val="0"/>
          <w:marTop w:val="0"/>
          <w:marBottom w:val="0"/>
          <w:divBdr>
            <w:top w:val="none" w:sz="0" w:space="0" w:color="auto"/>
            <w:left w:val="none" w:sz="0" w:space="0" w:color="auto"/>
            <w:bottom w:val="none" w:sz="0" w:space="0" w:color="auto"/>
            <w:right w:val="none" w:sz="0" w:space="0" w:color="auto"/>
          </w:divBdr>
        </w:div>
        <w:div w:id="648284476">
          <w:marLeft w:val="0"/>
          <w:marRight w:val="0"/>
          <w:marTop w:val="0"/>
          <w:marBottom w:val="0"/>
          <w:divBdr>
            <w:top w:val="none" w:sz="0" w:space="0" w:color="auto"/>
            <w:left w:val="none" w:sz="0" w:space="0" w:color="auto"/>
            <w:bottom w:val="none" w:sz="0" w:space="0" w:color="auto"/>
            <w:right w:val="none" w:sz="0" w:space="0" w:color="auto"/>
          </w:divBdr>
        </w:div>
        <w:div w:id="1548299553">
          <w:marLeft w:val="0"/>
          <w:marRight w:val="0"/>
          <w:marTop w:val="0"/>
          <w:marBottom w:val="0"/>
          <w:divBdr>
            <w:top w:val="none" w:sz="0" w:space="0" w:color="auto"/>
            <w:left w:val="none" w:sz="0" w:space="0" w:color="auto"/>
            <w:bottom w:val="none" w:sz="0" w:space="0" w:color="auto"/>
            <w:right w:val="none" w:sz="0" w:space="0" w:color="auto"/>
          </w:divBdr>
        </w:div>
      </w:divsChild>
    </w:div>
    <w:div w:id="1643123083">
      <w:bodyDiv w:val="1"/>
      <w:marLeft w:val="0"/>
      <w:marRight w:val="0"/>
      <w:marTop w:val="0"/>
      <w:marBottom w:val="0"/>
      <w:divBdr>
        <w:top w:val="none" w:sz="0" w:space="0" w:color="auto"/>
        <w:left w:val="none" w:sz="0" w:space="0" w:color="auto"/>
        <w:bottom w:val="none" w:sz="0" w:space="0" w:color="auto"/>
        <w:right w:val="none" w:sz="0" w:space="0" w:color="auto"/>
      </w:divBdr>
    </w:div>
    <w:div w:id="1769428712">
      <w:bodyDiv w:val="1"/>
      <w:marLeft w:val="0"/>
      <w:marRight w:val="0"/>
      <w:marTop w:val="0"/>
      <w:marBottom w:val="0"/>
      <w:divBdr>
        <w:top w:val="none" w:sz="0" w:space="0" w:color="auto"/>
        <w:left w:val="none" w:sz="0" w:space="0" w:color="auto"/>
        <w:bottom w:val="none" w:sz="0" w:space="0" w:color="auto"/>
        <w:right w:val="none" w:sz="0" w:space="0" w:color="auto"/>
      </w:divBdr>
    </w:div>
    <w:div w:id="17713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M%C3%B6ller%E2%80%93Trumbore_intersection_algorith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6.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cadxfem.org/inf/Fast%20MinimumStorage%20RayTriangle%20Intersec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www.pugetsystems.com/labs/articles/Estimating-CPU-Performance-using-Amdahls-Law-619/" TargetMode="External"/><Relationship Id="rId10" Type="http://schemas.openxmlformats.org/officeDocument/2006/relationships/chart" Target="charts/chart1.xml"/><Relationship Id="rId19" Type="http://schemas.openxmlformats.org/officeDocument/2006/relationships/hyperlink" Target="https://www.scratchapixel.com/lessons/3d-basic-rendering/ray-tracing-rendering-a-triangle/moller-trumbore-ray-triangle-inters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hyperlink" Target="https://home.wlu.edu/~whaleyt/classes/parallel/topics/amdahl.html"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llum\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llum\AppData\Roaming\Microsoft\Excel\Book1%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Time take for Brute-Force ray intersection with different numbers of triangles</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cked"/>
        <c:varyColors val="0"/>
        <c:ser>
          <c:idx val="0"/>
          <c:order val="0"/>
          <c:tx>
            <c:strRef>
              <c:f>Sheet1!$D$2</c:f>
              <c:strCache>
                <c:ptCount val="1"/>
                <c:pt idx="0">
                  <c:v>Brute Force</c:v>
                </c:pt>
              </c:strCache>
            </c:strRef>
          </c:tx>
          <c:spPr>
            <a:ln w="28575" cap="rnd">
              <a:solidFill>
                <a:schemeClr val="accent1"/>
              </a:solidFill>
              <a:round/>
            </a:ln>
            <a:effectLst/>
          </c:spPr>
          <c:marker>
            <c:symbol val="none"/>
          </c:marker>
          <c:cat>
            <c:numRef>
              <c:f>Sheet1!$A$4:$A$13</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Sheet1!$D$4:$D$13</c:f>
              <c:numCache>
                <c:formatCode>General</c:formatCode>
                <c:ptCount val="10"/>
                <c:pt idx="0">
                  <c:v>1.9387000000000001</c:v>
                </c:pt>
                <c:pt idx="1">
                  <c:v>3.016</c:v>
                </c:pt>
                <c:pt idx="2">
                  <c:v>4.9360999999999997</c:v>
                </c:pt>
                <c:pt idx="3">
                  <c:v>6.7361000000000004</c:v>
                </c:pt>
                <c:pt idx="4">
                  <c:v>8.4715000000000007</c:v>
                </c:pt>
                <c:pt idx="5">
                  <c:v>11.1275</c:v>
                </c:pt>
                <c:pt idx="6">
                  <c:v>11.868</c:v>
                </c:pt>
                <c:pt idx="7">
                  <c:v>13.616250000000001</c:v>
                </c:pt>
                <c:pt idx="8">
                  <c:v>15.253</c:v>
                </c:pt>
                <c:pt idx="9">
                  <c:v>18.530999999999999</c:v>
                </c:pt>
              </c:numCache>
            </c:numRef>
          </c:val>
          <c:smooth val="0"/>
          <c:extLst>
            <c:ext xmlns:c16="http://schemas.microsoft.com/office/drawing/2014/chart" uri="{C3380CC4-5D6E-409C-BE32-E72D297353CC}">
              <c16:uniqueId val="{00000000-53A2-450E-8461-8193C4286AF6}"/>
            </c:ext>
          </c:extLst>
        </c:ser>
        <c:dLbls>
          <c:showLegendKey val="0"/>
          <c:showVal val="0"/>
          <c:showCatName val="0"/>
          <c:showSerName val="0"/>
          <c:showPercent val="0"/>
          <c:showBubbleSize val="0"/>
        </c:dLbls>
        <c:smooth val="0"/>
        <c:axId val="221377816"/>
        <c:axId val="221378144"/>
        <c:extLst>
          <c:ext xmlns:c15="http://schemas.microsoft.com/office/drawing/2012/chart" uri="{02D57815-91ED-43cb-92C2-25804820EDAC}">
            <c15:filteredLineSeries>
              <c15:ser>
                <c:idx val="1"/>
                <c:order val="1"/>
                <c:tx>
                  <c:strRef>
                    <c:extLst>
                      <c:ext uri="{02D57815-91ED-43cb-92C2-25804820EDAC}">
                        <c15:formulaRef>
                          <c15:sqref>Sheet1!$A$1</c15:sqref>
                        </c15:formulaRef>
                      </c:ext>
                    </c:extLst>
                    <c:strCache>
                      <c:ptCount val="1"/>
                      <c:pt idx="0">
                        <c:v>triangles</c:v>
                      </c:pt>
                    </c:strCache>
                  </c:strRef>
                </c:tx>
                <c:spPr>
                  <a:ln w="28575" cap="rnd">
                    <a:solidFill>
                      <a:schemeClr val="accent2"/>
                    </a:solidFill>
                    <a:round/>
                  </a:ln>
                  <a:effectLst/>
                </c:spPr>
                <c:marker>
                  <c:symbol val="none"/>
                </c:marker>
                <c:cat>
                  <c:numRef>
                    <c:extLst>
                      <c:ext uri="{02D57815-91ED-43cb-92C2-25804820EDAC}">
                        <c15:formulaRef>
                          <c15:sqref>Sheet1!$A$4:$A$13</c15:sqref>
                        </c15:formulaRef>
                      </c:ext>
                    </c:extLst>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extLst>
                      <c:ext uri="{02D57815-91ED-43cb-92C2-25804820EDAC}">
                        <c15:formulaRef>
                          <c15:sqref>Sheet1!$A$2:$A$13</c15:sqref>
                        </c15:formulaRef>
                      </c:ext>
                    </c:extLst>
                    <c:numCache>
                      <c:formatCode>General</c:formatCode>
                      <c:ptCount val="12"/>
                      <c:pt idx="2">
                        <c:v>500</c:v>
                      </c:pt>
                      <c:pt idx="3">
                        <c:v>1000</c:v>
                      </c:pt>
                      <c:pt idx="4">
                        <c:v>1500</c:v>
                      </c:pt>
                      <c:pt idx="5">
                        <c:v>2000</c:v>
                      </c:pt>
                      <c:pt idx="6">
                        <c:v>2500</c:v>
                      </c:pt>
                      <c:pt idx="7">
                        <c:v>3000</c:v>
                      </c:pt>
                      <c:pt idx="8">
                        <c:v>3500</c:v>
                      </c:pt>
                      <c:pt idx="9">
                        <c:v>4000</c:v>
                      </c:pt>
                      <c:pt idx="10">
                        <c:v>4500</c:v>
                      </c:pt>
                      <c:pt idx="11">
                        <c:v>5000</c:v>
                      </c:pt>
                    </c:numCache>
                  </c:numRef>
                </c:val>
                <c:smooth val="0"/>
                <c:extLst>
                  <c:ext xmlns:c16="http://schemas.microsoft.com/office/drawing/2014/chart" uri="{C3380CC4-5D6E-409C-BE32-E72D297353CC}">
                    <c16:uniqueId val="{00000001-53A2-450E-8461-8193C4286AF6}"/>
                  </c:ext>
                </c:extLst>
              </c15:ser>
            </c15:filteredLineSeries>
          </c:ext>
        </c:extLst>
      </c:lineChart>
      <c:catAx>
        <c:axId val="221377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378144"/>
        <c:crosses val="autoZero"/>
        <c:auto val="1"/>
        <c:lblAlgn val="ctr"/>
        <c:lblOffset val="100"/>
        <c:noMultiLvlLbl val="0"/>
      </c:catAx>
      <c:valAx>
        <c:axId val="22137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377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 for </a:t>
            </a:r>
            <a:r>
              <a:rPr lang="en-US" sz="1400" b="0" i="0" u="none" strike="noStrike" baseline="0">
                <a:effectLst/>
              </a:rPr>
              <a:t>Möller-Trumbore ray intersection with different numbers of triangles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2"/>
          <c:order val="2"/>
          <c:tx>
            <c:strRef>
              <c:f>Sheet1!$C$2</c:f>
              <c:strCache>
                <c:ptCount val="1"/>
                <c:pt idx="0">
                  <c:v>MT</c:v>
                </c:pt>
              </c:strCache>
            </c:strRef>
          </c:tx>
          <c:spPr>
            <a:ln w="28575" cap="rnd">
              <a:solidFill>
                <a:schemeClr val="accent3"/>
              </a:solidFill>
              <a:round/>
            </a:ln>
            <a:effectLst/>
          </c:spPr>
          <c:marker>
            <c:symbol val="none"/>
          </c:marker>
          <c:cat>
            <c:numRef>
              <c:f>Sheet1!$A$4:$A$13</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extLst/>
            </c:numRef>
          </c:cat>
          <c:val>
            <c:numRef>
              <c:f>Sheet1!$C$4:$C$13</c:f>
              <c:numCache>
                <c:formatCode>General</c:formatCode>
                <c:ptCount val="10"/>
                <c:pt idx="0">
                  <c:v>0.91239999999999999</c:v>
                </c:pt>
                <c:pt idx="1">
                  <c:v>1.7786999999999999</c:v>
                </c:pt>
                <c:pt idx="2">
                  <c:v>2.6476000000000002</c:v>
                </c:pt>
                <c:pt idx="3">
                  <c:v>3.5022000000000002</c:v>
                </c:pt>
                <c:pt idx="4">
                  <c:v>4.4649999999999999</c:v>
                </c:pt>
                <c:pt idx="5">
                  <c:v>5.0549999999999997</c:v>
                </c:pt>
                <c:pt idx="6">
                  <c:v>6.0328999999999997</c:v>
                </c:pt>
                <c:pt idx="7">
                  <c:v>7.3175999999999997</c:v>
                </c:pt>
                <c:pt idx="8">
                  <c:v>7.4039999999999999</c:v>
                </c:pt>
                <c:pt idx="9">
                  <c:v>8.6514000000000006</c:v>
                </c:pt>
              </c:numCache>
              <c:extLst/>
            </c:numRef>
          </c:val>
          <c:smooth val="0"/>
          <c:extLst>
            <c:ext xmlns:c16="http://schemas.microsoft.com/office/drawing/2014/chart" uri="{C3380CC4-5D6E-409C-BE32-E72D297353CC}">
              <c16:uniqueId val="{00000000-765B-45BB-B214-D37F553DD112}"/>
            </c:ext>
          </c:extLst>
        </c:ser>
        <c:dLbls>
          <c:showLegendKey val="0"/>
          <c:showVal val="0"/>
          <c:showCatName val="0"/>
          <c:showSerName val="0"/>
          <c:showPercent val="0"/>
          <c:showBubbleSize val="0"/>
        </c:dLbls>
        <c:smooth val="0"/>
        <c:axId val="350208504"/>
        <c:axId val="350209160"/>
        <c:extLst>
          <c:ext xmlns:c15="http://schemas.microsoft.com/office/drawing/2012/chart" uri="{02D57815-91ED-43cb-92C2-25804820EDAC}">
            <c15:filteredLineSeries>
              <c15:ser>
                <c:idx val="0"/>
                <c:order val="0"/>
                <c:tx>
                  <c:strRef>
                    <c:extLst>
                      <c:ext uri="{02D57815-91ED-43cb-92C2-25804820EDAC}">
                        <c15:formulaRef>
                          <c15:sqref>Sheet1!$C$1</c15:sqref>
                        </c15:formulaRef>
                      </c:ext>
                    </c:extLst>
                    <c:strCache>
                      <c:ptCount val="1"/>
                      <c:pt idx="0">
                        <c:v>Times</c:v>
                      </c:pt>
                    </c:strCache>
                  </c:strRef>
                </c:tx>
                <c:spPr>
                  <a:ln w="28575" cap="rnd">
                    <a:solidFill>
                      <a:schemeClr val="accent1"/>
                    </a:solidFill>
                    <a:round/>
                  </a:ln>
                  <a:effectLst/>
                </c:spPr>
                <c:marker>
                  <c:symbol val="none"/>
                </c:marker>
                <c:cat>
                  <c:numRef>
                    <c:extLst>
                      <c:ext uri="{02D57815-91ED-43cb-92C2-25804820EDAC}">
                        <c15:formulaRef>
                          <c15:sqref>Sheet1!$A$4:$A$13</c15:sqref>
                        </c15:formulaRef>
                      </c:ext>
                    </c:extLst>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extLst>
                      <c:ext uri="{02D57815-91ED-43cb-92C2-25804820EDAC}">
                        <c15:formulaRef>
                          <c15:sqref>Sheet1!$C$4:$C$13</c15:sqref>
                        </c15:formulaRef>
                      </c:ext>
                    </c:extLst>
                    <c:numCache>
                      <c:formatCode>General</c:formatCode>
                      <c:ptCount val="10"/>
                      <c:pt idx="0">
                        <c:v>0.91239999999999999</c:v>
                      </c:pt>
                      <c:pt idx="1">
                        <c:v>1.7786999999999999</c:v>
                      </c:pt>
                      <c:pt idx="2">
                        <c:v>2.6476000000000002</c:v>
                      </c:pt>
                      <c:pt idx="3">
                        <c:v>3.5022000000000002</c:v>
                      </c:pt>
                      <c:pt idx="4">
                        <c:v>4.4649999999999999</c:v>
                      </c:pt>
                      <c:pt idx="5">
                        <c:v>5.0549999999999997</c:v>
                      </c:pt>
                      <c:pt idx="6">
                        <c:v>6.0328999999999997</c:v>
                      </c:pt>
                      <c:pt idx="7">
                        <c:v>7.3175999999999997</c:v>
                      </c:pt>
                      <c:pt idx="8">
                        <c:v>7.4039999999999999</c:v>
                      </c:pt>
                      <c:pt idx="9">
                        <c:v>8.6514000000000006</c:v>
                      </c:pt>
                    </c:numCache>
                  </c:numRef>
                </c:val>
                <c:smooth val="0"/>
                <c:extLst>
                  <c:ext xmlns:c16="http://schemas.microsoft.com/office/drawing/2014/chart" uri="{C3380CC4-5D6E-409C-BE32-E72D297353CC}">
                    <c16:uniqueId val="{00000001-765B-45BB-B214-D37F553DD112}"/>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Sheet1!$B$1:$B$2</c15:sqref>
                        </c15:formulaRef>
                      </c:ext>
                    </c:extLst>
                    <c:strCache>
                      <c:ptCount val="2"/>
                      <c:pt idx="0">
                        <c:v>triangles</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Sheet1!$A$4:$A$13</c15:sqref>
                        </c15:formulaRef>
                      </c:ext>
                    </c:extLst>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extLst xmlns:c15="http://schemas.microsoft.com/office/drawing/2012/chart">
                      <c:ext xmlns:c15="http://schemas.microsoft.com/office/drawing/2012/chart" uri="{02D57815-91ED-43cb-92C2-25804820EDAC}">
                        <c15:formulaRef>
                          <c15:sqref>Sheet1!$B$3:$B$13</c15:sqref>
                        </c15:formulaRef>
                      </c:ext>
                    </c:extLst>
                    <c:numCache>
                      <c:formatCode>General</c:formatCode>
                      <c:ptCount val="10"/>
                    </c:numCache>
                  </c:numRef>
                </c:val>
                <c:smooth val="0"/>
                <c:extLst xmlns:c15="http://schemas.microsoft.com/office/drawing/2012/chart">
                  <c:ext xmlns:c16="http://schemas.microsoft.com/office/drawing/2014/chart" uri="{C3380CC4-5D6E-409C-BE32-E72D297353CC}">
                    <c16:uniqueId val="{00000002-765B-45BB-B214-D37F553DD112}"/>
                  </c:ext>
                </c:extLst>
              </c15:ser>
            </c15:filteredLineSeries>
          </c:ext>
        </c:extLst>
      </c:lineChart>
      <c:catAx>
        <c:axId val="350208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Triangles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09160"/>
        <c:crosses val="autoZero"/>
        <c:auto val="1"/>
        <c:lblAlgn val="ctr"/>
        <c:lblOffset val="100"/>
        <c:noMultiLvlLbl val="0"/>
      </c:catAx>
      <c:valAx>
        <c:axId val="350209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08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Figure 5: Time taken to perform all intersections on increasing amounts of triangles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Sheet1!$C$2</c:f>
              <c:strCache>
                <c:ptCount val="1"/>
                <c:pt idx="0">
                  <c:v>Möller–Trumbore </c:v>
                </c:pt>
              </c:strCache>
            </c:strRef>
          </c:tx>
          <c:spPr>
            <a:ln w="28575" cap="rnd">
              <a:solidFill>
                <a:schemeClr val="accent6"/>
              </a:solidFill>
              <a:round/>
            </a:ln>
            <a:effectLst/>
          </c:spPr>
          <c:marker>
            <c:symbol val="none"/>
          </c:marker>
          <c:cat>
            <c:numRef>
              <c:f>Sheet1!$A$4:$A$13</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Sheet1!$C$4:$C$13</c:f>
              <c:numCache>
                <c:formatCode>General</c:formatCode>
                <c:ptCount val="10"/>
                <c:pt idx="0">
                  <c:v>0.91239999999999999</c:v>
                </c:pt>
                <c:pt idx="1">
                  <c:v>1.7786999999999999</c:v>
                </c:pt>
                <c:pt idx="2">
                  <c:v>2.6476000000000002</c:v>
                </c:pt>
                <c:pt idx="3">
                  <c:v>3.5022000000000002</c:v>
                </c:pt>
                <c:pt idx="4">
                  <c:v>4.4649999999999999</c:v>
                </c:pt>
                <c:pt idx="5">
                  <c:v>5.0549999999999997</c:v>
                </c:pt>
                <c:pt idx="6">
                  <c:v>6.0328999999999997</c:v>
                </c:pt>
                <c:pt idx="7">
                  <c:v>7.3175999999999997</c:v>
                </c:pt>
                <c:pt idx="8">
                  <c:v>7.4039999999999999</c:v>
                </c:pt>
                <c:pt idx="9">
                  <c:v>8.6514000000000006</c:v>
                </c:pt>
              </c:numCache>
            </c:numRef>
          </c:val>
          <c:smooth val="0"/>
          <c:extLst>
            <c:ext xmlns:c16="http://schemas.microsoft.com/office/drawing/2014/chart" uri="{C3380CC4-5D6E-409C-BE32-E72D297353CC}">
              <c16:uniqueId val="{00000000-5036-4EBE-91FE-977DC3B551AE}"/>
            </c:ext>
          </c:extLst>
        </c:ser>
        <c:ser>
          <c:idx val="3"/>
          <c:order val="1"/>
          <c:tx>
            <c:strRef>
              <c:f>Sheet1!$D$2</c:f>
              <c:strCache>
                <c:ptCount val="1"/>
                <c:pt idx="0">
                  <c:v>Brute Force</c:v>
                </c:pt>
              </c:strCache>
            </c:strRef>
          </c:tx>
          <c:spPr>
            <a:ln w="28575" cap="rnd">
              <a:solidFill>
                <a:srgbClr val="FF0000"/>
              </a:solidFill>
              <a:round/>
            </a:ln>
            <a:effectLst/>
          </c:spPr>
          <c:marker>
            <c:symbol val="none"/>
          </c:marker>
          <c:cat>
            <c:numRef>
              <c:f>Sheet1!$A$4:$A$13</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Sheet1!$D$4:$D$13</c:f>
              <c:numCache>
                <c:formatCode>General</c:formatCode>
                <c:ptCount val="10"/>
                <c:pt idx="0">
                  <c:v>1.9387000000000001</c:v>
                </c:pt>
                <c:pt idx="1">
                  <c:v>3.016</c:v>
                </c:pt>
                <c:pt idx="2">
                  <c:v>4.9360999999999997</c:v>
                </c:pt>
                <c:pt idx="3">
                  <c:v>6.7361000000000004</c:v>
                </c:pt>
                <c:pt idx="4">
                  <c:v>8.4715000000000007</c:v>
                </c:pt>
                <c:pt idx="5">
                  <c:v>11.1275</c:v>
                </c:pt>
                <c:pt idx="6">
                  <c:v>11.868</c:v>
                </c:pt>
                <c:pt idx="7">
                  <c:v>13.616250000000001</c:v>
                </c:pt>
                <c:pt idx="8">
                  <c:v>15.253</c:v>
                </c:pt>
                <c:pt idx="9">
                  <c:v>18.530999999999999</c:v>
                </c:pt>
              </c:numCache>
            </c:numRef>
          </c:val>
          <c:smooth val="0"/>
          <c:extLst>
            <c:ext xmlns:c16="http://schemas.microsoft.com/office/drawing/2014/chart" uri="{C3380CC4-5D6E-409C-BE32-E72D297353CC}">
              <c16:uniqueId val="{00000001-5036-4EBE-91FE-977DC3B551AE}"/>
            </c:ext>
          </c:extLst>
        </c:ser>
        <c:dLbls>
          <c:showLegendKey val="0"/>
          <c:showVal val="0"/>
          <c:showCatName val="0"/>
          <c:showSerName val="0"/>
          <c:showPercent val="0"/>
          <c:showBubbleSize val="0"/>
        </c:dLbls>
        <c:smooth val="0"/>
        <c:axId val="436275448"/>
        <c:axId val="436276104"/>
      </c:lineChart>
      <c:catAx>
        <c:axId val="436275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Triangles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76104"/>
        <c:crosses val="autoZero"/>
        <c:auto val="1"/>
        <c:lblAlgn val="ctr"/>
        <c:lblOffset val="100"/>
        <c:noMultiLvlLbl val="0"/>
      </c:catAx>
      <c:valAx>
        <c:axId val="43627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75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The</a:t>
            </a:r>
            <a:r>
              <a:rPr lang="en-US" sz="1100" baseline="0"/>
              <a:t> correlation between speedup and No. of processors with brute force ray intersection using parallelisation using Amdahl's law</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Sheet1!$E$2</c:f>
              <c:strCache>
                <c:ptCount val="1"/>
                <c:pt idx="0">
                  <c:v>Alpha</c:v>
                </c:pt>
              </c:strCache>
            </c:strRef>
          </c:tx>
          <c:spPr>
            <a:ln w="28575" cap="rnd">
              <a:solidFill>
                <a:schemeClr val="accent1"/>
              </a:solidFill>
              <a:round/>
            </a:ln>
            <a:effectLst/>
          </c:spPr>
          <c:marker>
            <c:symbol val="none"/>
          </c:marker>
          <c:cat>
            <c:numRef>
              <c:f>Sheet1!$A$4:$A$11</c:f>
              <c:numCache>
                <c:formatCode>General</c:formatCode>
                <c:ptCount val="8"/>
                <c:pt idx="0">
                  <c:v>2</c:v>
                </c:pt>
                <c:pt idx="1">
                  <c:v>4</c:v>
                </c:pt>
                <c:pt idx="2">
                  <c:v>6</c:v>
                </c:pt>
                <c:pt idx="3">
                  <c:v>8</c:v>
                </c:pt>
                <c:pt idx="4">
                  <c:v>10</c:v>
                </c:pt>
                <c:pt idx="5">
                  <c:v>12</c:v>
                </c:pt>
                <c:pt idx="6">
                  <c:v>14</c:v>
                </c:pt>
                <c:pt idx="7">
                  <c:v>16</c:v>
                </c:pt>
              </c:numCache>
            </c:numRef>
          </c:cat>
          <c:val>
            <c:numRef>
              <c:f>Sheet1!$C$4:$C$11</c:f>
              <c:numCache>
                <c:formatCode>General</c:formatCode>
                <c:ptCount val="8"/>
                <c:pt idx="0">
                  <c:v>2</c:v>
                </c:pt>
                <c:pt idx="1">
                  <c:v>4</c:v>
                </c:pt>
                <c:pt idx="2">
                  <c:v>6</c:v>
                </c:pt>
                <c:pt idx="3">
                  <c:v>8</c:v>
                </c:pt>
                <c:pt idx="4">
                  <c:v>10</c:v>
                </c:pt>
                <c:pt idx="5">
                  <c:v>12</c:v>
                </c:pt>
                <c:pt idx="6">
                  <c:v>14</c:v>
                </c:pt>
                <c:pt idx="7">
                  <c:v>16</c:v>
                </c:pt>
              </c:numCache>
            </c:numRef>
          </c:val>
          <c:smooth val="0"/>
          <c:extLst>
            <c:ext xmlns:c16="http://schemas.microsoft.com/office/drawing/2014/chart" uri="{C3380CC4-5D6E-409C-BE32-E72D297353CC}">
              <c16:uniqueId val="{00000000-ADC6-44A0-B9ED-DEE610B4019B}"/>
            </c:ext>
          </c:extLst>
        </c:ser>
        <c:dLbls>
          <c:showLegendKey val="0"/>
          <c:showVal val="0"/>
          <c:showCatName val="0"/>
          <c:showSerName val="0"/>
          <c:showPercent val="0"/>
          <c:showBubbleSize val="0"/>
        </c:dLbls>
        <c:smooth val="0"/>
        <c:axId val="560787248"/>
        <c:axId val="560792824"/>
        <c:extLst>
          <c:ext xmlns:c15="http://schemas.microsoft.com/office/drawing/2012/chart" uri="{02D57815-91ED-43cb-92C2-25804820EDAC}">
            <c15:filteredLineSeries>
              <c15:ser>
                <c:idx val="2"/>
                <c:order val="1"/>
                <c:tx>
                  <c:strRef>
                    <c:extLst>
                      <c:ext uri="{02D57815-91ED-43cb-92C2-25804820EDAC}">
                        <c15:formulaRef>
                          <c15:sqref>Sheet1!$B$2</c15:sqref>
                        </c15:formulaRef>
                      </c:ext>
                    </c:extLst>
                    <c:strCache>
                      <c:ptCount val="1"/>
                    </c:strCache>
                  </c:strRef>
                </c:tx>
                <c:spPr>
                  <a:ln w="28575" cap="rnd">
                    <a:solidFill>
                      <a:schemeClr val="accent3"/>
                    </a:solidFill>
                    <a:round/>
                  </a:ln>
                  <a:effectLst/>
                </c:spPr>
                <c:marker>
                  <c:symbol val="none"/>
                </c:marker>
                <c:cat>
                  <c:numRef>
                    <c:extLst>
                      <c:ext uri="{02D57815-91ED-43cb-92C2-25804820EDAC}">
                        <c15:formulaRef>
                          <c15:sqref>Sheet1!$A$4:$A$11</c15:sqref>
                        </c15:formulaRef>
                      </c:ext>
                    </c:extLst>
                    <c:numCache>
                      <c:formatCode>General</c:formatCode>
                      <c:ptCount val="8"/>
                      <c:pt idx="0">
                        <c:v>2</c:v>
                      </c:pt>
                      <c:pt idx="1">
                        <c:v>4</c:v>
                      </c:pt>
                      <c:pt idx="2">
                        <c:v>6</c:v>
                      </c:pt>
                      <c:pt idx="3">
                        <c:v>8</c:v>
                      </c:pt>
                      <c:pt idx="4">
                        <c:v>10</c:v>
                      </c:pt>
                      <c:pt idx="5">
                        <c:v>12</c:v>
                      </c:pt>
                      <c:pt idx="6">
                        <c:v>14</c:v>
                      </c:pt>
                      <c:pt idx="7">
                        <c:v>16</c:v>
                      </c:pt>
                    </c:numCache>
                  </c:numRef>
                </c:cat>
                <c:val>
                  <c:numRef>
                    <c:extLst>
                      <c:ext uri="{02D57815-91ED-43cb-92C2-25804820EDAC}">
                        <c15:formulaRef>
                          <c15:sqref>Sheet1!$B$3:$B$11</c15:sqref>
                        </c15:formulaRef>
                      </c:ext>
                    </c:extLst>
                    <c:numCache>
                      <c:formatCode>General</c:formatCode>
                      <c:ptCount val="9"/>
                    </c:numCache>
                  </c:numRef>
                </c:val>
                <c:smooth val="0"/>
                <c:extLst>
                  <c:ext xmlns:c16="http://schemas.microsoft.com/office/drawing/2014/chart" uri="{C3380CC4-5D6E-409C-BE32-E72D297353CC}">
                    <c16:uniqueId val="{00000001-ADC6-44A0-B9ED-DEE610B4019B}"/>
                  </c:ext>
                </c:extLst>
              </c15:ser>
            </c15:filteredLineSeries>
            <c15:filteredLineSeries>
              <c15:ser>
                <c:idx val="4"/>
                <c:order val="2"/>
                <c:tx>
                  <c:strRef>
                    <c:extLst xmlns:c15="http://schemas.microsoft.com/office/drawing/2012/chart">
                      <c:ext xmlns:c15="http://schemas.microsoft.com/office/drawing/2012/chart" uri="{02D57815-91ED-43cb-92C2-25804820EDAC}">
                        <c15:formulaRef>
                          <c15:sqref>Sheet1!$C$2</c15:sqref>
                        </c15:formulaRef>
                      </c:ext>
                    </c:extLst>
                    <c:strCache>
                      <c:ptCount val="1"/>
                      <c:pt idx="0">
                        <c:v>Speedup</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Sheet1!$A$4:$A$11</c15:sqref>
                        </c15:formulaRef>
                      </c:ext>
                    </c:extLst>
                    <c:numCache>
                      <c:formatCode>General</c:formatCode>
                      <c:ptCount val="8"/>
                      <c:pt idx="0">
                        <c:v>2</c:v>
                      </c:pt>
                      <c:pt idx="1">
                        <c:v>4</c:v>
                      </c:pt>
                      <c:pt idx="2">
                        <c:v>6</c:v>
                      </c:pt>
                      <c:pt idx="3">
                        <c:v>8</c:v>
                      </c:pt>
                      <c:pt idx="4">
                        <c:v>10</c:v>
                      </c:pt>
                      <c:pt idx="5">
                        <c:v>12</c:v>
                      </c:pt>
                      <c:pt idx="6">
                        <c:v>14</c:v>
                      </c:pt>
                      <c:pt idx="7">
                        <c:v>16</c:v>
                      </c:pt>
                    </c:numCache>
                  </c:numRef>
                </c:cat>
                <c:val>
                  <c:numRef>
                    <c:extLst xmlns:c15="http://schemas.microsoft.com/office/drawing/2012/chart">
                      <c:ext xmlns:c15="http://schemas.microsoft.com/office/drawing/2012/chart" uri="{02D57815-91ED-43cb-92C2-25804820EDAC}">
                        <c15:formulaRef>
                          <c15:sqref>Sheet1!$C$3:$C$11</c15:sqref>
                        </c15:formulaRef>
                      </c:ext>
                    </c:extLst>
                    <c:numCache>
                      <c:formatCode>General</c:formatCode>
                      <c:ptCount val="9"/>
                      <c:pt idx="1">
                        <c:v>2</c:v>
                      </c:pt>
                      <c:pt idx="2">
                        <c:v>4</c:v>
                      </c:pt>
                      <c:pt idx="3">
                        <c:v>6</c:v>
                      </c:pt>
                      <c:pt idx="4">
                        <c:v>8</c:v>
                      </c:pt>
                      <c:pt idx="5">
                        <c:v>10</c:v>
                      </c:pt>
                      <c:pt idx="6">
                        <c:v>12</c:v>
                      </c:pt>
                      <c:pt idx="7">
                        <c:v>14</c:v>
                      </c:pt>
                      <c:pt idx="8">
                        <c:v>16</c:v>
                      </c:pt>
                    </c:numCache>
                  </c:numRef>
                </c:val>
                <c:smooth val="0"/>
                <c:extLst xmlns:c15="http://schemas.microsoft.com/office/drawing/2012/chart">
                  <c:ext xmlns:c16="http://schemas.microsoft.com/office/drawing/2014/chart" uri="{C3380CC4-5D6E-409C-BE32-E72D297353CC}">
                    <c16:uniqueId val="{00000002-ADC6-44A0-B9ED-DEE610B4019B}"/>
                  </c:ext>
                </c:extLst>
              </c15:ser>
            </c15:filteredLineSeries>
            <c15:filteredLineSeries>
              <c15:ser>
                <c:idx val="1"/>
                <c:order val="3"/>
                <c:tx>
                  <c:strRef>
                    <c:extLst xmlns:c15="http://schemas.microsoft.com/office/drawing/2012/chart">
                      <c:ext xmlns:c15="http://schemas.microsoft.com/office/drawing/2012/chart" uri="{02D57815-91ED-43cb-92C2-25804820EDAC}">
                        <c15:formulaRef>
                          <c15:sqref>Sheet1!$D$2</c15:sqref>
                        </c15:formulaRef>
                      </c:ext>
                    </c:extLst>
                    <c:strCache>
                      <c:ptCount val="1"/>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Sheet1!$A$4:$A$11</c15:sqref>
                        </c15:formulaRef>
                      </c:ext>
                    </c:extLst>
                    <c:numCache>
                      <c:formatCode>General</c:formatCode>
                      <c:ptCount val="8"/>
                      <c:pt idx="0">
                        <c:v>2</c:v>
                      </c:pt>
                      <c:pt idx="1">
                        <c:v>4</c:v>
                      </c:pt>
                      <c:pt idx="2">
                        <c:v>6</c:v>
                      </c:pt>
                      <c:pt idx="3">
                        <c:v>8</c:v>
                      </c:pt>
                      <c:pt idx="4">
                        <c:v>10</c:v>
                      </c:pt>
                      <c:pt idx="5">
                        <c:v>12</c:v>
                      </c:pt>
                      <c:pt idx="6">
                        <c:v>14</c:v>
                      </c:pt>
                      <c:pt idx="7">
                        <c:v>16</c:v>
                      </c:pt>
                    </c:numCache>
                  </c:numRef>
                </c:cat>
                <c:val>
                  <c:numRef>
                    <c:extLst xmlns:c15="http://schemas.microsoft.com/office/drawing/2012/chart">
                      <c:ext xmlns:c15="http://schemas.microsoft.com/office/drawing/2012/chart" uri="{02D57815-91ED-43cb-92C2-25804820EDAC}">
                        <c15:formulaRef>
                          <c15:sqref>Sheet1!$D$3:$D$11</c15:sqref>
                        </c15:formulaRef>
                      </c:ext>
                    </c:extLst>
                    <c:numCache>
                      <c:formatCode>General</c:formatCode>
                      <c:ptCount val="9"/>
                    </c:numCache>
                  </c:numRef>
                </c:val>
                <c:smooth val="0"/>
                <c:extLst xmlns:c15="http://schemas.microsoft.com/office/drawing/2012/chart">
                  <c:ext xmlns:c16="http://schemas.microsoft.com/office/drawing/2014/chart" uri="{C3380CC4-5D6E-409C-BE32-E72D297353CC}">
                    <c16:uniqueId val="{00000003-ADC6-44A0-B9ED-DEE610B4019B}"/>
                  </c:ext>
                </c:extLst>
              </c15:ser>
            </c15:filteredLineSeries>
            <c15:filteredLineSeries>
              <c15:ser>
                <c:idx val="3"/>
                <c:order val="4"/>
                <c:tx>
                  <c:strRef>
                    <c:extLst xmlns:c15="http://schemas.microsoft.com/office/drawing/2012/chart">
                      <c:ext xmlns:c15="http://schemas.microsoft.com/office/drawing/2012/chart" uri="{02D57815-91ED-43cb-92C2-25804820EDAC}">
                        <c15:formulaRef>
                          <c15:sqref>Sheet1!$E$2</c15:sqref>
                        </c15:formulaRef>
                      </c:ext>
                    </c:extLst>
                    <c:strCache>
                      <c:ptCount val="1"/>
                      <c:pt idx="0">
                        <c:v>Alpha</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Sheet1!$A$4:$A$11</c15:sqref>
                        </c15:formulaRef>
                      </c:ext>
                    </c:extLst>
                    <c:numCache>
                      <c:formatCode>General</c:formatCode>
                      <c:ptCount val="8"/>
                      <c:pt idx="0">
                        <c:v>2</c:v>
                      </c:pt>
                      <c:pt idx="1">
                        <c:v>4</c:v>
                      </c:pt>
                      <c:pt idx="2">
                        <c:v>6</c:v>
                      </c:pt>
                      <c:pt idx="3">
                        <c:v>8</c:v>
                      </c:pt>
                      <c:pt idx="4">
                        <c:v>10</c:v>
                      </c:pt>
                      <c:pt idx="5">
                        <c:v>12</c:v>
                      </c:pt>
                      <c:pt idx="6">
                        <c:v>14</c:v>
                      </c:pt>
                      <c:pt idx="7">
                        <c:v>16</c:v>
                      </c:pt>
                    </c:numCache>
                  </c:numRef>
                </c:cat>
                <c:val>
                  <c:numRef>
                    <c:extLst xmlns:c15="http://schemas.microsoft.com/office/drawing/2012/chart">
                      <c:ext xmlns:c15="http://schemas.microsoft.com/office/drawing/2012/chart" uri="{02D57815-91ED-43cb-92C2-25804820EDAC}">
                        <c15:formulaRef>
                          <c15:sqref>Sheet1!$E$3:$E$11</c15:sqref>
                        </c15:formulaRef>
                      </c:ext>
                    </c:extLst>
                    <c:numCache>
                      <c:formatCode>General</c:formatCode>
                      <c:ptCount val="9"/>
                      <c:pt idx="1">
                        <c:v>1</c:v>
                      </c:pt>
                    </c:numCache>
                  </c:numRef>
                </c:val>
                <c:smooth val="0"/>
                <c:extLst xmlns:c15="http://schemas.microsoft.com/office/drawing/2012/chart">
                  <c:ext xmlns:c16="http://schemas.microsoft.com/office/drawing/2014/chart" uri="{C3380CC4-5D6E-409C-BE32-E72D297353CC}">
                    <c16:uniqueId val="{00000004-ADC6-44A0-B9ED-DEE610B4019B}"/>
                  </c:ext>
                </c:extLst>
              </c15:ser>
            </c15:filteredLineSeries>
          </c:ext>
        </c:extLst>
      </c:lineChart>
      <c:catAx>
        <c:axId val="56078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92824"/>
        <c:crosses val="autoZero"/>
        <c:auto val="1"/>
        <c:lblAlgn val="ctr"/>
        <c:lblOffset val="100"/>
        <c:noMultiLvlLbl val="0"/>
      </c:catAx>
      <c:valAx>
        <c:axId val="56079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8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The correlation between efficiency and </a:t>
            </a:r>
            <a:r>
              <a:rPr lang="en-US" sz="1100" b="0" i="0" u="none" strike="noStrike" baseline="0">
                <a:effectLst/>
              </a:rPr>
              <a:t>No. of processors</a:t>
            </a:r>
            <a:r>
              <a:rPr lang="en-US" sz="1100" b="0" i="0" baseline="0">
                <a:effectLst/>
              </a:rPr>
              <a:t> with brute force ray intersection using parallelisation using Amdahl's law</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Sheet1!$E$2</c:f>
              <c:strCache>
                <c:ptCount val="1"/>
                <c:pt idx="0">
                  <c:v>Alpha</c:v>
                </c:pt>
              </c:strCache>
            </c:strRef>
          </c:tx>
          <c:spPr>
            <a:ln w="28575" cap="rnd">
              <a:solidFill>
                <a:schemeClr val="accent1"/>
              </a:solidFill>
              <a:round/>
            </a:ln>
            <a:effectLst/>
          </c:spPr>
          <c:marker>
            <c:symbol val="none"/>
          </c:marker>
          <c:cat>
            <c:numRef>
              <c:f>Sheet1!$A$4:$A$11</c:f>
              <c:numCache>
                <c:formatCode>General</c:formatCode>
                <c:ptCount val="8"/>
                <c:pt idx="0">
                  <c:v>2</c:v>
                </c:pt>
                <c:pt idx="1">
                  <c:v>4</c:v>
                </c:pt>
                <c:pt idx="2">
                  <c:v>6</c:v>
                </c:pt>
                <c:pt idx="3">
                  <c:v>8</c:v>
                </c:pt>
                <c:pt idx="4">
                  <c:v>10</c:v>
                </c:pt>
                <c:pt idx="5">
                  <c:v>12</c:v>
                </c:pt>
                <c:pt idx="6">
                  <c:v>14</c:v>
                </c:pt>
                <c:pt idx="7">
                  <c:v>16</c:v>
                </c:pt>
              </c:numCache>
            </c:numRef>
          </c:cat>
          <c:val>
            <c:numRef>
              <c:f>Sheet1!$G$4:$G$11</c:f>
              <c:numCache>
                <c:formatCode>General</c:formatCode>
                <c:ptCount val="8"/>
                <c:pt idx="0">
                  <c:v>1</c:v>
                </c:pt>
                <c:pt idx="1">
                  <c:v>1</c:v>
                </c:pt>
                <c:pt idx="2">
                  <c:v>1</c:v>
                </c:pt>
                <c:pt idx="3">
                  <c:v>1</c:v>
                </c:pt>
                <c:pt idx="4">
                  <c:v>1</c:v>
                </c:pt>
                <c:pt idx="5">
                  <c:v>1</c:v>
                </c:pt>
                <c:pt idx="6">
                  <c:v>1</c:v>
                </c:pt>
                <c:pt idx="7">
                  <c:v>1</c:v>
                </c:pt>
              </c:numCache>
            </c:numRef>
          </c:val>
          <c:smooth val="0"/>
          <c:extLst>
            <c:ext xmlns:c16="http://schemas.microsoft.com/office/drawing/2014/chart" uri="{C3380CC4-5D6E-409C-BE32-E72D297353CC}">
              <c16:uniqueId val="{00000000-0C68-442D-BD65-5DA1A8962685}"/>
            </c:ext>
          </c:extLst>
        </c:ser>
        <c:dLbls>
          <c:showLegendKey val="0"/>
          <c:showVal val="0"/>
          <c:showCatName val="0"/>
          <c:showSerName val="0"/>
          <c:showPercent val="0"/>
          <c:showBubbleSize val="0"/>
        </c:dLbls>
        <c:smooth val="0"/>
        <c:axId val="562290984"/>
        <c:axId val="562302136"/>
        <c:extLst>
          <c:ext xmlns:c15="http://schemas.microsoft.com/office/drawing/2012/chart" uri="{02D57815-91ED-43cb-92C2-25804820EDAC}">
            <c15:filteredLineSeries>
              <c15:ser>
                <c:idx val="2"/>
                <c:order val="1"/>
                <c:spPr>
                  <a:ln w="28575" cap="rnd">
                    <a:solidFill>
                      <a:schemeClr val="accent3"/>
                    </a:solidFill>
                    <a:round/>
                  </a:ln>
                  <a:effectLst/>
                </c:spPr>
                <c:marker>
                  <c:symbol val="none"/>
                </c:marker>
                <c:cat>
                  <c:numRef>
                    <c:extLst>
                      <c:ext uri="{02D57815-91ED-43cb-92C2-25804820EDAC}">
                        <c15:formulaRef>
                          <c15:sqref>Sheet1!$A$4:$A$11</c15:sqref>
                        </c15:formulaRef>
                      </c:ext>
                    </c:extLst>
                    <c:numCache>
                      <c:formatCode>General</c:formatCode>
                      <c:ptCount val="8"/>
                      <c:pt idx="0">
                        <c:v>2</c:v>
                      </c:pt>
                      <c:pt idx="1">
                        <c:v>4</c:v>
                      </c:pt>
                      <c:pt idx="2">
                        <c:v>6</c:v>
                      </c:pt>
                      <c:pt idx="3">
                        <c:v>8</c:v>
                      </c:pt>
                      <c:pt idx="4">
                        <c:v>10</c:v>
                      </c:pt>
                      <c:pt idx="5">
                        <c:v>12</c:v>
                      </c:pt>
                      <c:pt idx="6">
                        <c:v>14</c:v>
                      </c:pt>
                      <c:pt idx="7">
                        <c:v>16</c:v>
                      </c:pt>
                    </c:numCache>
                  </c:numRef>
                </c:cat>
                <c:val>
                  <c:numRef>
                    <c:extLst>
                      <c:ext uri="{02D57815-91ED-43cb-92C2-25804820EDAC}">
                        <c15:formulaRef>
                          <c15:sqref>Sheet1!$G$4:$G$11</c15:sqref>
                        </c15:formulaRef>
                      </c:ext>
                    </c:extLst>
                    <c:numCache>
                      <c:formatCode>General</c:formatCode>
                      <c:ptCount val="8"/>
                      <c:pt idx="0">
                        <c:v>1</c:v>
                      </c:pt>
                      <c:pt idx="1">
                        <c:v>1</c:v>
                      </c:pt>
                      <c:pt idx="2">
                        <c:v>1</c:v>
                      </c:pt>
                      <c:pt idx="3">
                        <c:v>1</c:v>
                      </c:pt>
                      <c:pt idx="4">
                        <c:v>1</c:v>
                      </c:pt>
                      <c:pt idx="5">
                        <c:v>1</c:v>
                      </c:pt>
                      <c:pt idx="6">
                        <c:v>1</c:v>
                      </c:pt>
                      <c:pt idx="7">
                        <c:v>1</c:v>
                      </c:pt>
                    </c:numCache>
                  </c:numRef>
                </c:val>
                <c:smooth val="0"/>
                <c:extLst>
                  <c:ext xmlns:c16="http://schemas.microsoft.com/office/drawing/2014/chart" uri="{C3380CC4-5D6E-409C-BE32-E72D297353CC}">
                    <c16:uniqueId val="{00000001-0C68-442D-BD65-5DA1A8962685}"/>
                  </c:ext>
                </c:extLst>
              </c15:ser>
            </c15:filteredLineSeries>
            <c15:filteredLineSeries>
              <c15:ser>
                <c:idx val="4"/>
                <c:order val="2"/>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Sheet1!$A$4:$A$11</c15:sqref>
                        </c15:formulaRef>
                      </c:ext>
                    </c:extLst>
                    <c:numCache>
                      <c:formatCode>General</c:formatCode>
                      <c:ptCount val="8"/>
                      <c:pt idx="0">
                        <c:v>2</c:v>
                      </c:pt>
                      <c:pt idx="1">
                        <c:v>4</c:v>
                      </c:pt>
                      <c:pt idx="2">
                        <c:v>6</c:v>
                      </c:pt>
                      <c:pt idx="3">
                        <c:v>8</c:v>
                      </c:pt>
                      <c:pt idx="4">
                        <c:v>10</c:v>
                      </c:pt>
                      <c:pt idx="5">
                        <c:v>12</c:v>
                      </c:pt>
                      <c:pt idx="6">
                        <c:v>14</c:v>
                      </c:pt>
                      <c:pt idx="7">
                        <c:v>16</c:v>
                      </c:pt>
                    </c:numCache>
                  </c:numRef>
                </c:cat>
                <c:val>
                  <c:numRef>
                    <c:extLst xmlns:c15="http://schemas.microsoft.com/office/drawing/2012/chart">
                      <c:ext xmlns:c15="http://schemas.microsoft.com/office/drawing/2012/chart" uri="{02D57815-91ED-43cb-92C2-25804820EDAC}">
                        <c15:formulaRef>
                          <c15:sqref>Sheet1!$E$4</c15:sqref>
                        </c15:formulaRef>
                      </c:ext>
                    </c:extLst>
                    <c:numCache>
                      <c:formatCode>General</c:formatCode>
                      <c:ptCount val="1"/>
                      <c:pt idx="0">
                        <c:v>1</c:v>
                      </c:pt>
                    </c:numCache>
                  </c:numRef>
                </c:val>
                <c:smooth val="0"/>
                <c:extLst xmlns:c15="http://schemas.microsoft.com/office/drawing/2012/chart">
                  <c:ext xmlns:c16="http://schemas.microsoft.com/office/drawing/2014/chart" uri="{C3380CC4-5D6E-409C-BE32-E72D297353CC}">
                    <c16:uniqueId val="{00000002-0C68-442D-BD65-5DA1A8962685}"/>
                  </c:ext>
                </c:extLst>
              </c15:ser>
            </c15:filteredLineSeries>
            <c15:filteredLineSeries>
              <c15:ser>
                <c:idx val="1"/>
                <c:order val="3"/>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Sheet1!$A$4:$A$11</c15:sqref>
                        </c15:formulaRef>
                      </c:ext>
                    </c:extLst>
                    <c:numCache>
                      <c:formatCode>General</c:formatCode>
                      <c:ptCount val="8"/>
                      <c:pt idx="0">
                        <c:v>2</c:v>
                      </c:pt>
                      <c:pt idx="1">
                        <c:v>4</c:v>
                      </c:pt>
                      <c:pt idx="2">
                        <c:v>6</c:v>
                      </c:pt>
                      <c:pt idx="3">
                        <c:v>8</c:v>
                      </c:pt>
                      <c:pt idx="4">
                        <c:v>10</c:v>
                      </c:pt>
                      <c:pt idx="5">
                        <c:v>12</c:v>
                      </c:pt>
                      <c:pt idx="6">
                        <c:v>14</c:v>
                      </c:pt>
                      <c:pt idx="7">
                        <c:v>16</c:v>
                      </c:pt>
                    </c:numCache>
                  </c:numRef>
                </c:cat>
                <c:val>
                  <c:numRef>
                    <c:extLst xmlns:c15="http://schemas.microsoft.com/office/drawing/2012/chart">
                      <c:ext xmlns:c15="http://schemas.microsoft.com/office/drawing/2012/chart" uri="{02D57815-91ED-43cb-92C2-25804820EDAC}">
                        <c15:formulaRef>
                          <c15:sqref>Sheet1!$E$2</c15:sqref>
                        </c15:formulaRef>
                      </c:ext>
                    </c:extLst>
                    <c:numCache>
                      <c:formatCode>General</c:formatCode>
                      <c:ptCount val="1"/>
                      <c:pt idx="0">
                        <c:v>0</c:v>
                      </c:pt>
                    </c:numCache>
                  </c:numRef>
                </c:val>
                <c:smooth val="0"/>
                <c:extLst xmlns:c15="http://schemas.microsoft.com/office/drawing/2012/chart">
                  <c:ext xmlns:c16="http://schemas.microsoft.com/office/drawing/2014/chart" uri="{C3380CC4-5D6E-409C-BE32-E72D297353CC}">
                    <c16:uniqueId val="{00000003-0C68-442D-BD65-5DA1A8962685}"/>
                  </c:ext>
                </c:extLst>
              </c15:ser>
            </c15:filteredLineSeries>
            <c15:filteredLineSeries>
              <c15:ser>
                <c:idx val="3"/>
                <c:order val="4"/>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Sheet1!$A$4:$A$11</c15:sqref>
                        </c15:formulaRef>
                      </c:ext>
                    </c:extLst>
                    <c:numCache>
                      <c:formatCode>General</c:formatCode>
                      <c:ptCount val="8"/>
                      <c:pt idx="0">
                        <c:v>2</c:v>
                      </c:pt>
                      <c:pt idx="1">
                        <c:v>4</c:v>
                      </c:pt>
                      <c:pt idx="2">
                        <c:v>6</c:v>
                      </c:pt>
                      <c:pt idx="3">
                        <c:v>8</c:v>
                      </c:pt>
                      <c:pt idx="4">
                        <c:v>10</c:v>
                      </c:pt>
                      <c:pt idx="5">
                        <c:v>12</c:v>
                      </c:pt>
                      <c:pt idx="6">
                        <c:v>14</c:v>
                      </c:pt>
                      <c:pt idx="7">
                        <c:v>16</c:v>
                      </c:pt>
                    </c:numCache>
                  </c:numRef>
                </c:cat>
                <c:val>
                  <c:numRef>
                    <c:extLst xmlns:c15="http://schemas.microsoft.com/office/drawing/2012/chart">
                      <c:ext xmlns:c15="http://schemas.microsoft.com/office/drawing/2012/chart" uri="{02D57815-91ED-43cb-92C2-25804820EDAC}">
                        <c15:formulaRef>
                          <c15:sqref>Sheet1!$A$2</c15:sqref>
                        </c15:formulaRef>
                      </c:ext>
                    </c:extLst>
                    <c:numCache>
                      <c:formatCode>General</c:formatCode>
                      <c:ptCount val="1"/>
                      <c:pt idx="0">
                        <c:v>0</c:v>
                      </c:pt>
                    </c:numCache>
                  </c:numRef>
                </c:val>
                <c:smooth val="0"/>
                <c:extLst xmlns:c15="http://schemas.microsoft.com/office/drawing/2012/chart">
                  <c:ext xmlns:c16="http://schemas.microsoft.com/office/drawing/2014/chart" uri="{C3380CC4-5D6E-409C-BE32-E72D297353CC}">
                    <c16:uniqueId val="{00000004-0C68-442D-BD65-5DA1A8962685}"/>
                  </c:ext>
                </c:extLst>
              </c15:ser>
            </c15:filteredLineSeries>
            <c15:filteredLineSeries>
              <c15:ser>
                <c:idx val="5"/>
                <c:order val="5"/>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Sheet1!$A$4:$A$11</c15:sqref>
                        </c15:formulaRef>
                      </c:ext>
                    </c:extLst>
                    <c:numCache>
                      <c:formatCode>General</c:formatCode>
                      <c:ptCount val="8"/>
                      <c:pt idx="0">
                        <c:v>2</c:v>
                      </c:pt>
                      <c:pt idx="1">
                        <c:v>4</c:v>
                      </c:pt>
                      <c:pt idx="2">
                        <c:v>6</c:v>
                      </c:pt>
                      <c:pt idx="3">
                        <c:v>8</c:v>
                      </c:pt>
                      <c:pt idx="4">
                        <c:v>10</c:v>
                      </c:pt>
                      <c:pt idx="5">
                        <c:v>12</c:v>
                      </c:pt>
                      <c:pt idx="6">
                        <c:v>14</c:v>
                      </c:pt>
                      <c:pt idx="7">
                        <c:v>16</c:v>
                      </c:pt>
                    </c:numCache>
                  </c:numRef>
                </c:cat>
                <c:val>
                  <c:numRef>
                    <c:extLst xmlns:c15="http://schemas.microsoft.com/office/drawing/2012/chart">
                      <c:ext xmlns:c15="http://schemas.microsoft.com/office/drawing/2012/chart" uri="{02D57815-91ED-43cb-92C2-25804820EDAC}">
                        <c15:formulaRef>
                          <c15:sqref>Sheet1!$A$4:$A$11</c15:sqref>
                        </c15:formulaRef>
                      </c:ext>
                    </c:extLst>
                    <c:numCache>
                      <c:formatCode>General</c:formatCode>
                      <c:ptCount val="8"/>
                      <c:pt idx="0">
                        <c:v>2</c:v>
                      </c:pt>
                      <c:pt idx="1">
                        <c:v>4</c:v>
                      </c:pt>
                      <c:pt idx="2">
                        <c:v>6</c:v>
                      </c:pt>
                      <c:pt idx="3">
                        <c:v>8</c:v>
                      </c:pt>
                      <c:pt idx="4">
                        <c:v>10</c:v>
                      </c:pt>
                      <c:pt idx="5">
                        <c:v>12</c:v>
                      </c:pt>
                      <c:pt idx="6">
                        <c:v>14</c:v>
                      </c:pt>
                      <c:pt idx="7">
                        <c:v>16</c:v>
                      </c:pt>
                    </c:numCache>
                  </c:numRef>
                </c:val>
                <c:smooth val="0"/>
                <c:extLst xmlns:c15="http://schemas.microsoft.com/office/drawing/2012/chart">
                  <c:ext xmlns:c16="http://schemas.microsoft.com/office/drawing/2014/chart" uri="{C3380CC4-5D6E-409C-BE32-E72D297353CC}">
                    <c16:uniqueId val="{00000005-0C68-442D-BD65-5DA1A8962685}"/>
                  </c:ext>
                </c:extLst>
              </c15:ser>
            </c15:filteredLineSeries>
          </c:ext>
        </c:extLst>
      </c:lineChart>
      <c:catAx>
        <c:axId val="562290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302136"/>
        <c:crosses val="autoZero"/>
        <c:auto val="1"/>
        <c:lblAlgn val="ctr"/>
        <c:lblOffset val="100"/>
        <c:noMultiLvlLbl val="0"/>
      </c:catAx>
      <c:valAx>
        <c:axId val="562302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290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0" i="0" baseline="0">
                <a:effectLst/>
              </a:rPr>
              <a:t>The correlation between speedup and No. of processors with brute force ray intersection using parallelisation</a:t>
            </a:r>
            <a:endParaRPr lang="en-US" sz="1100">
              <a:effectLst/>
            </a:endParaRPr>
          </a:p>
        </c:rich>
      </c:tx>
      <c:layout>
        <c:manualLayout>
          <c:xMode val="edge"/>
          <c:yMode val="edge"/>
          <c:x val="0.11226377952755906"/>
          <c:y val="2.777777777777777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cked"/>
        <c:varyColors val="0"/>
        <c:ser>
          <c:idx val="0"/>
          <c:order val="0"/>
          <c:tx>
            <c:strRef>
              <c:f>Sheet1!$K$1</c:f>
              <c:strCache>
                <c:ptCount val="1"/>
                <c:pt idx="0">
                  <c:v>Alpha</c:v>
                </c:pt>
              </c:strCache>
            </c:strRef>
          </c:tx>
          <c:spPr>
            <a:ln w="28575" cap="rnd">
              <a:solidFill>
                <a:schemeClr val="accent1"/>
              </a:solidFill>
              <a:round/>
            </a:ln>
            <a:effectLst/>
          </c:spPr>
          <c:marker>
            <c:symbol val="none"/>
          </c:marker>
          <c:cat>
            <c:numRef>
              <c:f>Sheet1!$G$2:$G$9</c:f>
              <c:numCache>
                <c:formatCode>General</c:formatCode>
                <c:ptCount val="8"/>
                <c:pt idx="0">
                  <c:v>1</c:v>
                </c:pt>
                <c:pt idx="1">
                  <c:v>2</c:v>
                </c:pt>
                <c:pt idx="2">
                  <c:v>3</c:v>
                </c:pt>
                <c:pt idx="3">
                  <c:v>4</c:v>
                </c:pt>
                <c:pt idx="4">
                  <c:v>5</c:v>
                </c:pt>
                <c:pt idx="5">
                  <c:v>6</c:v>
                </c:pt>
                <c:pt idx="6">
                  <c:v>7</c:v>
                </c:pt>
                <c:pt idx="7">
                  <c:v>8</c:v>
                </c:pt>
              </c:numCache>
            </c:numRef>
          </c:cat>
          <c:val>
            <c:numRef>
              <c:f>Sheet1!$I$2:$I$9</c:f>
              <c:numCache>
                <c:formatCode>General</c:formatCode>
                <c:ptCount val="8"/>
                <c:pt idx="0">
                  <c:v>1</c:v>
                </c:pt>
                <c:pt idx="1">
                  <c:v>1.0611410447476022</c:v>
                </c:pt>
                <c:pt idx="2">
                  <c:v>1.0756090947825077</c:v>
                </c:pt>
                <c:pt idx="3">
                  <c:v>1.08851083846184</c:v>
                </c:pt>
                <c:pt idx="4">
                  <c:v>1.0930955754999212</c:v>
                </c:pt>
                <c:pt idx="5">
                  <c:v>1.0961158916870608</c:v>
                </c:pt>
                <c:pt idx="6">
                  <c:v>1.099131191988759</c:v>
                </c:pt>
                <c:pt idx="7">
                  <c:v>1.1012452411167513</c:v>
                </c:pt>
              </c:numCache>
            </c:numRef>
          </c:val>
          <c:smooth val="0"/>
          <c:extLst>
            <c:ext xmlns:c16="http://schemas.microsoft.com/office/drawing/2014/chart" uri="{C3380CC4-5D6E-409C-BE32-E72D297353CC}">
              <c16:uniqueId val="{00000000-0D19-4BE8-A517-A5B51AC90CCB}"/>
            </c:ext>
          </c:extLst>
        </c:ser>
        <c:dLbls>
          <c:showLegendKey val="0"/>
          <c:showVal val="0"/>
          <c:showCatName val="0"/>
          <c:showSerName val="0"/>
          <c:showPercent val="0"/>
          <c:showBubbleSize val="0"/>
        </c:dLbls>
        <c:smooth val="0"/>
        <c:axId val="499679288"/>
        <c:axId val="499679616"/>
      </c:lineChart>
      <c:catAx>
        <c:axId val="499679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679616"/>
        <c:crosses val="autoZero"/>
        <c:auto val="1"/>
        <c:lblAlgn val="ctr"/>
        <c:lblOffset val="100"/>
        <c:noMultiLvlLbl val="0"/>
      </c:catAx>
      <c:valAx>
        <c:axId val="499679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679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The correlation between efficiency and No. of processors with brute force ray intersection using parallelisation</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Sheet1!$K$1</c:f>
              <c:strCache>
                <c:ptCount val="1"/>
                <c:pt idx="0">
                  <c:v>Alpha</c:v>
                </c:pt>
              </c:strCache>
            </c:strRef>
          </c:tx>
          <c:spPr>
            <a:ln w="28575" cap="rnd">
              <a:solidFill>
                <a:schemeClr val="accent1"/>
              </a:solidFill>
              <a:round/>
            </a:ln>
            <a:effectLst/>
          </c:spPr>
          <c:marker>
            <c:symbol val="none"/>
          </c:marker>
          <c:cat>
            <c:numRef>
              <c:f>Sheet1!$G$2:$G$9</c:f>
              <c:numCache>
                <c:formatCode>General</c:formatCode>
                <c:ptCount val="8"/>
                <c:pt idx="0">
                  <c:v>1</c:v>
                </c:pt>
                <c:pt idx="1">
                  <c:v>2</c:v>
                </c:pt>
                <c:pt idx="2">
                  <c:v>3</c:v>
                </c:pt>
                <c:pt idx="3">
                  <c:v>4</c:v>
                </c:pt>
                <c:pt idx="4">
                  <c:v>5</c:v>
                </c:pt>
                <c:pt idx="5">
                  <c:v>6</c:v>
                </c:pt>
                <c:pt idx="6">
                  <c:v>7</c:v>
                </c:pt>
                <c:pt idx="7">
                  <c:v>8</c:v>
                </c:pt>
              </c:numCache>
            </c:numRef>
          </c:cat>
          <c:val>
            <c:numRef>
              <c:f>Sheet1!$J$2:$J$9</c:f>
              <c:numCache>
                <c:formatCode>General</c:formatCode>
                <c:ptCount val="8"/>
                <c:pt idx="0">
                  <c:v>1</c:v>
                </c:pt>
                <c:pt idx="1">
                  <c:v>0.53057052237380109</c:v>
                </c:pt>
                <c:pt idx="2">
                  <c:v>0.35853636492750257</c:v>
                </c:pt>
                <c:pt idx="3">
                  <c:v>0.27212770961546001</c:v>
                </c:pt>
                <c:pt idx="4">
                  <c:v>0.21861911509998425</c:v>
                </c:pt>
                <c:pt idx="5">
                  <c:v>0.18268598194784347</c:v>
                </c:pt>
                <c:pt idx="6">
                  <c:v>0.15701874171267985</c:v>
                </c:pt>
                <c:pt idx="7">
                  <c:v>0.13765565513959391</c:v>
                </c:pt>
              </c:numCache>
            </c:numRef>
          </c:val>
          <c:smooth val="0"/>
          <c:extLst>
            <c:ext xmlns:c16="http://schemas.microsoft.com/office/drawing/2014/chart" uri="{C3380CC4-5D6E-409C-BE32-E72D297353CC}">
              <c16:uniqueId val="{00000000-6E0A-411D-9D6E-9AFF9AA67479}"/>
            </c:ext>
          </c:extLst>
        </c:ser>
        <c:dLbls>
          <c:showLegendKey val="0"/>
          <c:showVal val="0"/>
          <c:showCatName val="0"/>
          <c:showSerName val="0"/>
          <c:showPercent val="0"/>
          <c:showBubbleSize val="0"/>
        </c:dLbls>
        <c:smooth val="0"/>
        <c:axId val="565851096"/>
        <c:axId val="565851752"/>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cat>
                  <c:numRef>
                    <c:extLst>
                      <c:ex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Sheet1!$J$2</c15:sqref>
                        </c15:formulaRef>
                      </c:ext>
                    </c:extLst>
                    <c:numCache>
                      <c:formatCode>General</c:formatCode>
                      <c:ptCount val="1"/>
                      <c:pt idx="0">
                        <c:v>1</c:v>
                      </c:pt>
                    </c:numCache>
                  </c:numRef>
                </c:val>
                <c:smooth val="0"/>
                <c:extLst>
                  <c:ext xmlns:c16="http://schemas.microsoft.com/office/drawing/2014/chart" uri="{C3380CC4-5D6E-409C-BE32-E72D297353CC}">
                    <c16:uniqueId val="{00000001-6E0A-411D-9D6E-9AFF9AA67479}"/>
                  </c:ext>
                </c:extLst>
              </c15:ser>
            </c15:filteredLineSeries>
            <c15:filteredLineSeries>
              <c15:ser>
                <c:idx val="2"/>
                <c:order val="2"/>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Sheet1!$J$3</c15:sqref>
                        </c15:formulaRef>
                      </c:ext>
                    </c:extLst>
                    <c:numCache>
                      <c:formatCode>General</c:formatCode>
                      <c:ptCount val="1"/>
                      <c:pt idx="0">
                        <c:v>0.53057052237380109</c:v>
                      </c:pt>
                    </c:numCache>
                  </c:numRef>
                </c:val>
                <c:smooth val="0"/>
                <c:extLst xmlns:c15="http://schemas.microsoft.com/office/drawing/2012/chart">
                  <c:ext xmlns:c16="http://schemas.microsoft.com/office/drawing/2014/chart" uri="{C3380CC4-5D6E-409C-BE32-E72D297353CC}">
                    <c16:uniqueId val="{00000002-6E0A-411D-9D6E-9AFF9AA67479}"/>
                  </c:ext>
                </c:extLst>
              </c15:ser>
            </c15:filteredLineSeries>
            <c15:filteredLineSeries>
              <c15:ser>
                <c:idx val="3"/>
                <c:order val="3"/>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Sheet1!$J$4</c15:sqref>
                        </c15:formulaRef>
                      </c:ext>
                    </c:extLst>
                    <c:numCache>
                      <c:formatCode>General</c:formatCode>
                      <c:ptCount val="1"/>
                      <c:pt idx="0">
                        <c:v>0.35853636492750257</c:v>
                      </c:pt>
                    </c:numCache>
                  </c:numRef>
                </c:val>
                <c:smooth val="0"/>
                <c:extLst xmlns:c15="http://schemas.microsoft.com/office/drawing/2012/chart">
                  <c:ext xmlns:c16="http://schemas.microsoft.com/office/drawing/2014/chart" uri="{C3380CC4-5D6E-409C-BE32-E72D297353CC}">
                    <c16:uniqueId val="{00000003-6E0A-411D-9D6E-9AFF9AA67479}"/>
                  </c:ext>
                </c:extLst>
              </c15:ser>
            </c15:filteredLineSeries>
            <c15:filteredLineSeries>
              <c15:ser>
                <c:idx val="4"/>
                <c:order val="4"/>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Sheet1!$J$5</c15:sqref>
                        </c15:formulaRef>
                      </c:ext>
                    </c:extLst>
                    <c:numCache>
                      <c:formatCode>General</c:formatCode>
                      <c:ptCount val="1"/>
                      <c:pt idx="0">
                        <c:v>0.27212770961546001</c:v>
                      </c:pt>
                    </c:numCache>
                  </c:numRef>
                </c:val>
                <c:smooth val="0"/>
                <c:extLst xmlns:c15="http://schemas.microsoft.com/office/drawing/2012/chart">
                  <c:ext xmlns:c16="http://schemas.microsoft.com/office/drawing/2014/chart" uri="{C3380CC4-5D6E-409C-BE32-E72D297353CC}">
                    <c16:uniqueId val="{00000004-6E0A-411D-9D6E-9AFF9AA67479}"/>
                  </c:ext>
                </c:extLst>
              </c15:ser>
            </c15:filteredLineSeries>
            <c15:filteredLineSeries>
              <c15:ser>
                <c:idx val="5"/>
                <c:order val="5"/>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Sheet1!$J$6</c15:sqref>
                        </c15:formulaRef>
                      </c:ext>
                    </c:extLst>
                    <c:numCache>
                      <c:formatCode>General</c:formatCode>
                      <c:ptCount val="1"/>
                      <c:pt idx="0">
                        <c:v>0.21861911509998425</c:v>
                      </c:pt>
                    </c:numCache>
                  </c:numRef>
                </c:val>
                <c:smooth val="0"/>
                <c:extLst xmlns:c15="http://schemas.microsoft.com/office/drawing/2012/chart">
                  <c:ext xmlns:c16="http://schemas.microsoft.com/office/drawing/2014/chart" uri="{C3380CC4-5D6E-409C-BE32-E72D297353CC}">
                    <c16:uniqueId val="{00000005-6E0A-411D-9D6E-9AFF9AA67479}"/>
                  </c:ext>
                </c:extLst>
              </c15:ser>
            </c15:filteredLineSeries>
            <c15:filteredLineSeries>
              <c15:ser>
                <c:idx val="6"/>
                <c:order val="6"/>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Sheet1!$J$7</c15:sqref>
                        </c15:formulaRef>
                      </c:ext>
                    </c:extLst>
                    <c:numCache>
                      <c:formatCode>General</c:formatCode>
                      <c:ptCount val="1"/>
                      <c:pt idx="0">
                        <c:v>0.18268598194784347</c:v>
                      </c:pt>
                    </c:numCache>
                  </c:numRef>
                </c:val>
                <c:smooth val="0"/>
                <c:extLst xmlns:c15="http://schemas.microsoft.com/office/drawing/2012/chart">
                  <c:ext xmlns:c16="http://schemas.microsoft.com/office/drawing/2014/chart" uri="{C3380CC4-5D6E-409C-BE32-E72D297353CC}">
                    <c16:uniqueId val="{00000006-6E0A-411D-9D6E-9AFF9AA67479}"/>
                  </c:ext>
                </c:extLst>
              </c15:ser>
            </c15:filteredLineSeries>
            <c15:filteredLineSeries>
              <c15:ser>
                <c:idx val="7"/>
                <c:order val="7"/>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Sheet1!$J$8</c15:sqref>
                        </c15:formulaRef>
                      </c:ext>
                    </c:extLst>
                    <c:numCache>
                      <c:formatCode>General</c:formatCode>
                      <c:ptCount val="1"/>
                      <c:pt idx="0">
                        <c:v>0.15701874171267985</c:v>
                      </c:pt>
                    </c:numCache>
                  </c:numRef>
                </c:val>
                <c:smooth val="0"/>
                <c:extLst xmlns:c15="http://schemas.microsoft.com/office/drawing/2012/chart">
                  <c:ext xmlns:c16="http://schemas.microsoft.com/office/drawing/2014/chart" uri="{C3380CC4-5D6E-409C-BE32-E72D297353CC}">
                    <c16:uniqueId val="{00000007-6E0A-411D-9D6E-9AFF9AA67479}"/>
                  </c:ext>
                </c:extLst>
              </c15:ser>
            </c15:filteredLineSeries>
            <c15:filteredLineSeries>
              <c15:ser>
                <c:idx val="8"/>
                <c:order val="8"/>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Sheet1!$J$9</c15:sqref>
                        </c15:formulaRef>
                      </c:ext>
                    </c:extLst>
                    <c:numCache>
                      <c:formatCode>General</c:formatCode>
                      <c:ptCount val="1"/>
                      <c:pt idx="0">
                        <c:v>0.13765565513959391</c:v>
                      </c:pt>
                    </c:numCache>
                  </c:numRef>
                </c:val>
                <c:smooth val="0"/>
                <c:extLst xmlns:c15="http://schemas.microsoft.com/office/drawing/2012/chart">
                  <c:ext xmlns:c16="http://schemas.microsoft.com/office/drawing/2014/chart" uri="{C3380CC4-5D6E-409C-BE32-E72D297353CC}">
                    <c16:uniqueId val="{00000008-6E0A-411D-9D6E-9AFF9AA67479}"/>
                  </c:ext>
                </c:extLst>
              </c15:ser>
            </c15:filteredLineSeries>
            <c15:filteredLineSeries>
              <c15:ser>
                <c:idx val="9"/>
                <c:order val="9"/>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Sheet1!$A$1</c15:sqref>
                        </c15:formulaRef>
                      </c:ext>
                    </c:extLst>
                    <c:numCache>
                      <c:formatCode>General</c:formatCode>
                      <c:ptCount val="1"/>
                    </c:numCache>
                  </c:numRef>
                </c:val>
                <c:smooth val="0"/>
                <c:extLst xmlns:c15="http://schemas.microsoft.com/office/drawing/2012/chart">
                  <c:ext xmlns:c16="http://schemas.microsoft.com/office/drawing/2014/chart" uri="{C3380CC4-5D6E-409C-BE32-E72D297353CC}">
                    <c16:uniqueId val="{00000009-6E0A-411D-9D6E-9AFF9AA67479}"/>
                  </c:ext>
                </c:extLst>
              </c15:ser>
            </c15:filteredLineSeries>
            <c15:filteredLineSeries>
              <c15:ser>
                <c:idx val="10"/>
                <c:order val="10"/>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Sheet1!$G$2</c15:sqref>
                        </c15:formulaRef>
                      </c:ext>
                    </c:extLst>
                    <c:numCache>
                      <c:formatCode>General</c:formatCode>
                      <c:ptCount val="1"/>
                      <c:pt idx="0">
                        <c:v>1</c:v>
                      </c:pt>
                    </c:numCache>
                  </c:numRef>
                </c:val>
                <c:smooth val="0"/>
                <c:extLst xmlns:c15="http://schemas.microsoft.com/office/drawing/2012/chart">
                  <c:ext xmlns:c16="http://schemas.microsoft.com/office/drawing/2014/chart" uri="{C3380CC4-5D6E-409C-BE32-E72D297353CC}">
                    <c16:uniqueId val="{0000000A-6E0A-411D-9D6E-9AFF9AA67479}"/>
                  </c:ext>
                </c:extLst>
              </c15:ser>
            </c15:filteredLineSeries>
            <c15:filteredLineSeries>
              <c15:ser>
                <c:idx val="11"/>
                <c:order val="11"/>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Sheet1!$G$3</c15:sqref>
                        </c15:formulaRef>
                      </c:ext>
                    </c:extLst>
                    <c:numCache>
                      <c:formatCode>General</c:formatCode>
                      <c:ptCount val="1"/>
                      <c:pt idx="0">
                        <c:v>2</c:v>
                      </c:pt>
                    </c:numCache>
                  </c:numRef>
                </c:val>
                <c:smooth val="0"/>
                <c:extLst xmlns:c15="http://schemas.microsoft.com/office/drawing/2012/chart">
                  <c:ext xmlns:c16="http://schemas.microsoft.com/office/drawing/2014/chart" uri="{C3380CC4-5D6E-409C-BE32-E72D297353CC}">
                    <c16:uniqueId val="{0000000B-6E0A-411D-9D6E-9AFF9AA67479}"/>
                  </c:ext>
                </c:extLst>
              </c15:ser>
            </c15:filteredLineSeries>
            <c15:filteredLineSeries>
              <c15:ser>
                <c:idx val="12"/>
                <c:order val="12"/>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Sheet1!$G$4</c15:sqref>
                        </c15:formulaRef>
                      </c:ext>
                    </c:extLst>
                    <c:numCache>
                      <c:formatCode>General</c:formatCode>
                      <c:ptCount val="1"/>
                      <c:pt idx="0">
                        <c:v>3</c:v>
                      </c:pt>
                    </c:numCache>
                  </c:numRef>
                </c:val>
                <c:smooth val="0"/>
                <c:extLst xmlns:c15="http://schemas.microsoft.com/office/drawing/2012/chart">
                  <c:ext xmlns:c16="http://schemas.microsoft.com/office/drawing/2014/chart" uri="{C3380CC4-5D6E-409C-BE32-E72D297353CC}">
                    <c16:uniqueId val="{0000000C-6E0A-411D-9D6E-9AFF9AA67479}"/>
                  </c:ext>
                </c:extLst>
              </c15:ser>
            </c15:filteredLineSeries>
            <c15:filteredLineSeries>
              <c15:ser>
                <c:idx val="13"/>
                <c:order val="13"/>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Sheet1!$G$5</c15:sqref>
                        </c15:formulaRef>
                      </c:ext>
                    </c:extLst>
                    <c:numCache>
                      <c:formatCode>General</c:formatCode>
                      <c:ptCount val="1"/>
                      <c:pt idx="0">
                        <c:v>4</c:v>
                      </c:pt>
                    </c:numCache>
                  </c:numRef>
                </c:val>
                <c:smooth val="0"/>
                <c:extLst xmlns:c15="http://schemas.microsoft.com/office/drawing/2012/chart">
                  <c:ext xmlns:c16="http://schemas.microsoft.com/office/drawing/2014/chart" uri="{C3380CC4-5D6E-409C-BE32-E72D297353CC}">
                    <c16:uniqueId val="{0000000D-6E0A-411D-9D6E-9AFF9AA67479}"/>
                  </c:ext>
                </c:extLst>
              </c15:ser>
            </c15:filteredLineSeries>
            <c15:filteredLineSeries>
              <c15:ser>
                <c:idx val="14"/>
                <c:order val="14"/>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Sheet1!$G$6</c15:sqref>
                        </c15:formulaRef>
                      </c:ext>
                    </c:extLst>
                    <c:numCache>
                      <c:formatCode>General</c:formatCode>
                      <c:ptCount val="1"/>
                      <c:pt idx="0">
                        <c:v>5</c:v>
                      </c:pt>
                    </c:numCache>
                  </c:numRef>
                </c:val>
                <c:smooth val="0"/>
                <c:extLst xmlns:c15="http://schemas.microsoft.com/office/drawing/2012/chart">
                  <c:ext xmlns:c16="http://schemas.microsoft.com/office/drawing/2014/chart" uri="{C3380CC4-5D6E-409C-BE32-E72D297353CC}">
                    <c16:uniqueId val="{0000000E-6E0A-411D-9D6E-9AFF9AA67479}"/>
                  </c:ext>
                </c:extLst>
              </c15:ser>
            </c15:filteredLineSeries>
            <c15:filteredLineSeries>
              <c15:ser>
                <c:idx val="15"/>
                <c:order val="15"/>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Sheet1!$G$7</c15:sqref>
                        </c15:formulaRef>
                      </c:ext>
                    </c:extLst>
                    <c:numCache>
                      <c:formatCode>General</c:formatCode>
                      <c:ptCount val="1"/>
                      <c:pt idx="0">
                        <c:v>6</c:v>
                      </c:pt>
                    </c:numCache>
                  </c:numRef>
                </c:val>
                <c:smooth val="0"/>
                <c:extLst xmlns:c15="http://schemas.microsoft.com/office/drawing/2012/chart">
                  <c:ext xmlns:c16="http://schemas.microsoft.com/office/drawing/2014/chart" uri="{C3380CC4-5D6E-409C-BE32-E72D297353CC}">
                    <c16:uniqueId val="{0000000F-6E0A-411D-9D6E-9AFF9AA67479}"/>
                  </c:ext>
                </c:extLst>
              </c15:ser>
            </c15:filteredLineSeries>
            <c15:filteredLineSeries>
              <c15:ser>
                <c:idx val="16"/>
                <c:order val="16"/>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Sheet1!$G$8</c15:sqref>
                        </c15:formulaRef>
                      </c:ext>
                    </c:extLst>
                    <c:numCache>
                      <c:formatCode>General</c:formatCode>
                      <c:ptCount val="1"/>
                      <c:pt idx="0">
                        <c:v>7</c:v>
                      </c:pt>
                    </c:numCache>
                  </c:numRef>
                </c:val>
                <c:smooth val="0"/>
                <c:extLst xmlns:c15="http://schemas.microsoft.com/office/drawing/2012/chart">
                  <c:ext xmlns:c16="http://schemas.microsoft.com/office/drawing/2014/chart" uri="{C3380CC4-5D6E-409C-BE32-E72D297353CC}">
                    <c16:uniqueId val="{00000010-6E0A-411D-9D6E-9AFF9AA67479}"/>
                  </c:ext>
                </c:extLst>
              </c15:ser>
            </c15:filteredLineSeries>
            <c15:filteredLineSeries>
              <c15:ser>
                <c:idx val="17"/>
                <c:order val="17"/>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Sheet1!$G$2:$G$9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xmlns:c15="http://schemas.microsoft.com/office/drawing/2012/chart">
                      <c:ext xmlns:c15="http://schemas.microsoft.com/office/drawing/2012/chart" uri="{02D57815-91ED-43cb-92C2-25804820EDAC}">
                        <c15:formulaRef>
                          <c15:sqref>Sheet1!$G$9</c15:sqref>
                        </c15:formulaRef>
                      </c:ext>
                    </c:extLst>
                    <c:numCache>
                      <c:formatCode>General</c:formatCode>
                      <c:ptCount val="1"/>
                      <c:pt idx="0">
                        <c:v>8</c:v>
                      </c:pt>
                    </c:numCache>
                  </c:numRef>
                </c:val>
                <c:smooth val="0"/>
                <c:extLst xmlns:c15="http://schemas.microsoft.com/office/drawing/2012/chart">
                  <c:ext xmlns:c16="http://schemas.microsoft.com/office/drawing/2014/chart" uri="{C3380CC4-5D6E-409C-BE32-E72D297353CC}">
                    <c16:uniqueId val="{00000011-6E0A-411D-9D6E-9AFF9AA67479}"/>
                  </c:ext>
                </c:extLst>
              </c15:ser>
            </c15:filteredLineSeries>
          </c:ext>
        </c:extLst>
      </c:lineChart>
      <c:catAx>
        <c:axId val="565851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851752"/>
        <c:crosses val="autoZero"/>
        <c:auto val="1"/>
        <c:lblAlgn val="ctr"/>
        <c:lblOffset val="100"/>
        <c:noMultiLvlLbl val="0"/>
      </c:catAx>
      <c:valAx>
        <c:axId val="56585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851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99D98-3521-4612-9A64-BFE373D0A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20</Pages>
  <Words>3742</Words>
  <Characters>21332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Berger</dc:creator>
  <cp:keywords/>
  <dc:description/>
  <cp:lastModifiedBy>Callum Berger (i7421669)</cp:lastModifiedBy>
  <cp:revision>152</cp:revision>
  <dcterms:created xsi:type="dcterms:W3CDTF">2017-11-17T17:05:00Z</dcterms:created>
  <dcterms:modified xsi:type="dcterms:W3CDTF">2017-11-26T22:34:00Z</dcterms:modified>
</cp:coreProperties>
</file>