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Arial" w:cs="Arial" w:eastAsia="Arial" w:hAnsi="Arial"/>
          <w:vertAlign w:val="baseline"/>
        </w:rPr>
      </w:pPr>
      <w:r w:rsidDel="00000000" w:rsidR="00000000" w:rsidRPr="00000000">
        <w:rPr>
          <w:rFonts w:ascii="Arial" w:cs="Arial" w:eastAsia="Arial" w:hAnsi="Arial"/>
          <w:rtl w:val="0"/>
        </w:rPr>
        <w:t xml:space="preserve">Agenda for Second Meeting</w:t>
      </w:r>
      <w:r w:rsidDel="00000000" w:rsidR="00000000" w:rsidRPr="00000000">
        <w:rPr>
          <w:rtl w:val="0"/>
        </w:rPr>
      </w:r>
    </w:p>
    <w:tbl>
      <w:tblPr>
        <w:tblStyle w:val="Table1"/>
        <w:tblW w:w="96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088"/>
        <w:gridCol w:w="2088"/>
        <w:gridCol w:w="2088"/>
        <w:gridCol w:w="1044"/>
        <w:gridCol w:w="2340"/>
        <w:tblGridChange w:id="0">
          <w:tblGrid>
            <w:gridCol w:w="2088"/>
            <w:gridCol w:w="2088"/>
            <w:gridCol w:w="2088"/>
            <w:gridCol w:w="1044"/>
            <w:gridCol w:w="2340"/>
          </w:tblGrid>
        </w:tblGridChange>
      </w:tblGrid>
      <w:tr>
        <w:tc>
          <w:tcPr>
            <w:gridSpan w:val="5"/>
            <w:shd w:fill="e6e6e6" w:val="clear"/>
            <w:vAlign w:val="top"/>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gridSpan w:val="2"/>
            <w:shd w:fill="e6e6e6" w:val="clea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b w:val="1"/>
                <w:sz w:val="36"/>
                <w:szCs w:val="36"/>
              </w:rPr>
            </w:pPr>
            <w:r w:rsidDel="00000000" w:rsidR="00000000" w:rsidRPr="00000000">
              <w:rPr>
                <w:b w:val="1"/>
                <w:sz w:val="36"/>
                <w:szCs w:val="36"/>
                <w:rtl w:val="0"/>
              </w:rPr>
              <w:t xml:space="preserve">Skyward Federal</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b w:val="1"/>
                <w:rtl w:val="0"/>
              </w:rPr>
              <w:t xml:space="preserve">COPS Platform</w:t>
            </w:r>
            <w:r w:rsidDel="00000000" w:rsidR="00000000" w:rsidRPr="00000000">
              <w:rPr>
                <w:rtl w:val="0"/>
              </w:rPr>
            </w:r>
          </w:p>
        </w:tc>
        <w:tc>
          <w:tcPr>
            <w:gridSpan w:val="3"/>
            <w:shd w:fill="e6e6e6" w:val="clea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b w:val="1"/>
                <w:rtl w:val="0"/>
              </w:rPr>
              <w:t xml:space="preserve">23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w:t>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1:00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PM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to </w:t>
            </w:r>
            <w:r w:rsidDel="00000000" w:rsidR="00000000" w:rsidRPr="00000000">
              <w:rPr>
                <w:b w:val="1"/>
                <w:rtl w:val="0"/>
              </w:rPr>
              <w:t xml:space="preserve">1:45 PM</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NCSU – EB2-22</w:t>
            </w:r>
            <w:r w:rsidDel="00000000" w:rsidR="00000000" w:rsidRPr="00000000">
              <w:rPr>
                <w:b w:val="1"/>
                <w:rtl w:val="0"/>
              </w:rPr>
              <w:t xml:space="preserve">53</w:t>
            </w:r>
            <w:r w:rsidDel="00000000" w:rsidR="00000000" w:rsidRPr="00000000">
              <w:rPr>
                <w:rtl w:val="0"/>
              </w:rPr>
            </w:r>
          </w:p>
        </w:tc>
      </w:tr>
      <w:tr>
        <w:tc>
          <w:tcPr>
            <w:gridSpan w:val="5"/>
            <w:tcBorders>
              <w:bottom w:color="000000" w:space="0" w:sz="6" w:val="single"/>
            </w:tcBorders>
            <w:shd w:fill="e6e6e6" w:val="cle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gridSpan w:val="5"/>
            <w:tcBorders>
              <w:top w:color="000000" w:space="0" w:sz="0" w:val="nil"/>
            </w:tcBorders>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9">
            <w:pPr>
              <w:rPr>
                <w:vertAlign w:val="baseline"/>
              </w:rPr>
            </w:pPr>
            <w:r w:rsidDel="00000000" w:rsidR="00000000" w:rsidRPr="00000000">
              <w:rPr>
                <w:vertAlign w:val="baseline"/>
                <w:rtl w:val="0"/>
              </w:rPr>
              <w:t xml:space="preserve">Type of meeting:</w:t>
            </w:r>
          </w:p>
        </w:tc>
        <w:tc>
          <w:tcP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Requirements </w:t>
            </w:r>
            <w:r w:rsidDel="00000000" w:rsidR="00000000" w:rsidRPr="00000000">
              <w:rPr>
                <w:sz w:val="20"/>
                <w:szCs w:val="20"/>
                <w:rtl w:val="0"/>
              </w:rPr>
              <w:t xml:space="preserve"> and Design</w:t>
            </w:r>
            <w:r w:rsidDel="00000000" w:rsidR="00000000" w:rsidRPr="00000000">
              <w:rPr>
                <w:rtl w:val="0"/>
              </w:rPr>
            </w:r>
          </w:p>
        </w:tc>
        <w:tc>
          <w:tcPr>
            <w:vAlign w:val="top"/>
          </w:tcPr>
          <w:p w:rsidR="00000000" w:rsidDel="00000000" w:rsidP="00000000" w:rsidRDefault="00000000" w:rsidRPr="00000000" w14:paraId="0000001B">
            <w:pPr>
              <w:rPr>
                <w:vertAlign w:val="baseline"/>
              </w:rPr>
            </w:pPr>
            <w:r w:rsidDel="00000000" w:rsidR="00000000" w:rsidRPr="00000000">
              <w:rPr>
                <w:vertAlign w:val="baseline"/>
                <w:rtl w:val="0"/>
              </w:rPr>
              <w:t xml:space="preserve">Note Taker:</w:t>
            </w:r>
          </w:p>
          <w:p w:rsidR="00000000" w:rsidDel="00000000" w:rsidP="00000000" w:rsidRDefault="00000000" w:rsidRPr="00000000" w14:paraId="0000001C">
            <w:pPr>
              <w:rPr>
                <w:vertAlign w:val="baseline"/>
              </w:rPr>
            </w:pPr>
            <w:r w:rsidDel="00000000" w:rsidR="00000000" w:rsidRPr="00000000">
              <w:rPr>
                <w:vertAlign w:val="baseline"/>
                <w:rtl w:val="0"/>
              </w:rPr>
              <w:t xml:space="preserve">Facilitator:</w:t>
            </w:r>
          </w:p>
        </w:tc>
        <w:tc>
          <w:tcPr>
            <w:gridSpan w:val="2"/>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Spencer Yoder</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Jonathan Balliet</w:t>
            </w:r>
            <w:r w:rsidDel="00000000" w:rsidR="00000000" w:rsidRPr="00000000">
              <w:rPr>
                <w:rtl w:val="0"/>
              </w:rPr>
            </w:r>
          </w:p>
        </w:tc>
      </w:tr>
      <w:tr>
        <w:tc>
          <w:tcPr>
            <w:gridSpan w:val="5"/>
            <w:tcBorders>
              <w:bottom w:color="000000" w:space="0" w:sz="6" w:val="single"/>
            </w:tcBorders>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gridSpan w:val="5"/>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A">
            <w:pPr>
              <w:rPr>
                <w:vertAlign w:val="baseline"/>
              </w:rPr>
            </w:pPr>
            <w:r w:rsidDel="00000000" w:rsidR="00000000" w:rsidRPr="00000000">
              <w:rPr>
                <w:vertAlign w:val="baseline"/>
                <w:rtl w:val="0"/>
              </w:rPr>
              <w:t xml:space="preserve">Invitees:</w:t>
            </w:r>
          </w:p>
        </w:tc>
        <w:tc>
          <w:tcPr>
            <w:gridSpan w:val="4"/>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Jonathan Balliet, Jeen Shaji, Daniel Mills, Caleb Boswell, Spencer Yoder, Erin Kotlyn, Danny Caudill, Ryan Carr</w:t>
            </w:r>
            <w:r w:rsidDel="00000000" w:rsidR="00000000" w:rsidRPr="00000000">
              <w:rPr>
                <w:rtl w:val="0"/>
              </w:rPr>
            </w:r>
          </w:p>
        </w:tc>
      </w:tr>
      <w:tr>
        <w:tc>
          <w:tcPr>
            <w:vAlign w:val="top"/>
          </w:tcPr>
          <w:p w:rsidR="00000000" w:rsidDel="00000000" w:rsidP="00000000" w:rsidRDefault="00000000" w:rsidRPr="00000000" w14:paraId="0000002F">
            <w:pPr>
              <w:rPr>
                <w:vertAlign w:val="baseline"/>
              </w:rPr>
            </w:pPr>
            <w:r w:rsidDel="00000000" w:rsidR="00000000" w:rsidRPr="00000000">
              <w:rPr>
                <w:vertAlign w:val="baseline"/>
                <w:rtl w:val="0"/>
              </w:rPr>
              <w:t xml:space="preserve">Please read: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Meeting info:             </w:t>
            </w:r>
          </w:p>
        </w:tc>
        <w:tc>
          <w:tcPr>
            <w:gridSpan w:val="4"/>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Questions Below</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hyperlink r:id="rId6">
              <w:r w:rsidDel="00000000" w:rsidR="00000000" w:rsidRPr="00000000">
                <w:rPr>
                  <w:color w:val="2200cc"/>
                  <w:sz w:val="20"/>
                  <w:szCs w:val="20"/>
                  <w:u w:val="single"/>
                  <w:rtl w:val="0"/>
                </w:rPr>
                <w:t xml:space="preserve">meet.google.com/jxn-hjjm-svb</w:t>
              </w:r>
            </w:hyperlink>
            <w:r w:rsidDel="00000000" w:rsidR="00000000" w:rsidRPr="00000000">
              <w:rPr>
                <w:rtl w:val="0"/>
              </w:rPr>
            </w:r>
          </w:p>
        </w:tc>
      </w:tr>
      <w:tr>
        <w:tc>
          <w:tcPr>
            <w:gridSpan w:val="5"/>
            <w:tcBorders>
              <w:top w:color="000000" w:space="0" w:sz="6" w:val="single"/>
              <w:bottom w:color="000000" w:space="0" w:sz="6" w:val="single"/>
            </w:tcBorders>
            <w:shd w:fill="e6e6e6" w:val="cle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Agenda</w:t>
            </w:r>
            <w:r w:rsidDel="00000000" w:rsidR="00000000" w:rsidRPr="00000000">
              <w:rPr>
                <w:rtl w:val="0"/>
              </w:rPr>
            </w:r>
          </w:p>
        </w:tc>
      </w:tr>
      <w:tr>
        <w:tc>
          <w:tcPr>
            <w:gridSpan w:val="5"/>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90" w:hRule="atLeast"/>
        </w:trPr>
        <w:tc>
          <w:tcPr>
            <w:gridSpan w:val="2"/>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Agenda Overview</w:t>
            </w:r>
          </w:p>
        </w:tc>
        <w:tc>
          <w:tcPr>
            <w:gridSpan w:val="2"/>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w:t>
            </w:r>
          </w:p>
        </w:tc>
        <w:tc>
          <w:tcP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min</w:t>
            </w:r>
            <w:r w:rsidDel="00000000" w:rsidR="00000000" w:rsidRPr="00000000">
              <w:rPr>
                <w:rtl w:val="0"/>
              </w:rPr>
            </w:r>
          </w:p>
        </w:tc>
      </w:tr>
      <w:tr>
        <w:tc>
          <w:tcPr>
            <w:gridSpan w:val="2"/>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Discuss Questions                                          </w:t>
            </w:r>
          </w:p>
        </w:tc>
        <w:tc>
          <w:tcPr>
            <w:gridSpan w:val="2"/>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All                                                          </w:t>
            </w:r>
          </w:p>
        </w:tc>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25 min.</w:t>
            </w:r>
          </w:p>
        </w:tc>
      </w:tr>
      <w:tr>
        <w:tc>
          <w:tcPr>
            <w:gridSpan w:val="2"/>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Present Requirements (if time)</w:t>
            </w:r>
            <w:r w:rsidDel="00000000" w:rsidR="00000000" w:rsidRPr="00000000">
              <w:rPr>
                <w:rtl w:val="0"/>
              </w:rPr>
            </w:r>
          </w:p>
        </w:tc>
        <w:tc>
          <w:tcPr>
            <w:gridSpan w:val="2"/>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w:t>
            </w:r>
          </w:p>
        </w:tc>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min.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rtl w:val="0"/>
              </w:rPr>
            </w:r>
          </w:p>
        </w:tc>
      </w:tr>
      <w:tr>
        <w:tc>
          <w:tcPr>
            <w:gridSpan w:val="2"/>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Action Items &amp; Next Meeting</w:t>
            </w:r>
          </w:p>
        </w:tc>
        <w:tc>
          <w:tcPr>
            <w:gridSpan w:val="2"/>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w:t>
            </w:r>
          </w:p>
        </w:tc>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min.</w:t>
            </w:r>
          </w:p>
        </w:tc>
      </w:tr>
      <w:tr>
        <w:tc>
          <w:tcPr>
            <w:gridSpan w:val="5"/>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gridSpan w:val="5"/>
            <w:tcBorders>
              <w:top w:color="000000" w:space="0" w:sz="6" w:val="single"/>
              <w:bottom w:color="000000" w:space="0" w:sz="6" w:val="single"/>
            </w:tcBorders>
            <w:shd w:fill="e6e6e6" w:val="clea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Additional Information</w:t>
            </w:r>
            <w:r w:rsidDel="00000000" w:rsidR="00000000" w:rsidRPr="00000000">
              <w:rPr>
                <w:rtl w:val="0"/>
              </w:rPr>
            </w:r>
          </w:p>
        </w:tc>
      </w:tr>
      <w:tr>
        <w:tc>
          <w:tcPr>
            <w:gridSpan w:val="5"/>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69">
            <w:pPr>
              <w:rPr>
                <w:vertAlign w:val="baseline"/>
              </w:rPr>
            </w:pPr>
            <w:r w:rsidDel="00000000" w:rsidR="00000000" w:rsidRPr="00000000">
              <w:rPr>
                <w:vertAlign w:val="baseline"/>
                <w:rtl w:val="0"/>
              </w:rPr>
              <w:t xml:space="preserve">Resource persons:</w:t>
            </w:r>
          </w:p>
        </w:tc>
        <w:tc>
          <w:tcPr>
            <w:gridSpan w:val="4"/>
            <w:vAlign w:val="top"/>
          </w:tcPr>
          <w:p w:rsidR="00000000" w:rsidDel="00000000" w:rsidP="00000000" w:rsidRDefault="00000000" w:rsidRPr="00000000" w14:paraId="0000006A">
            <w:pPr>
              <w:spacing w:after="60" w:before="6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Dr. Jason King, Ms. Margaret Heil, Mr. Richard Kaufman, Erin Kotlyn, Danny Caudill, Ryan Carr</w:t>
            </w:r>
            <w:r w:rsidDel="00000000" w:rsidR="00000000" w:rsidRPr="00000000">
              <w:rPr>
                <w:rtl w:val="0"/>
              </w:rPr>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b w:val="1"/>
          <w:u w:val="single"/>
          <w:rtl w:val="0"/>
        </w:rPr>
        <w:t xml:space="preserve">COPS Platform</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Questions</w:t>
      </w:r>
    </w:p>
    <w:p w:rsidR="00000000" w:rsidDel="00000000" w:rsidP="00000000" w:rsidRDefault="00000000" w:rsidRPr="00000000" w14:paraId="0000006F">
      <w:pPr>
        <w:rPr>
          <w:b w:val="0"/>
          <w:vertAlign w:val="baseline"/>
        </w:rPr>
      </w:pPr>
      <w:r w:rsidDel="00000000" w:rsidR="00000000" w:rsidRPr="00000000">
        <w:rPr>
          <w:b w:val="1"/>
          <w:vertAlign w:val="baseline"/>
          <w:rtl w:val="0"/>
        </w:rPr>
        <w:t xml:space="preserve">Requirements Clarification</w:t>
      </w:r>
      <w:r w:rsidDel="00000000" w:rsidR="00000000" w:rsidRPr="00000000">
        <w:rPr>
          <w:rtl w:val="0"/>
        </w:rPr>
      </w:r>
    </w:p>
    <w:p w:rsidR="00000000" w:rsidDel="00000000" w:rsidP="00000000" w:rsidRDefault="00000000" w:rsidRPr="00000000" w14:paraId="00000070">
      <w:pPr>
        <w:ind w:left="720" w:firstLine="0"/>
        <w:rPr/>
      </w:pPr>
      <w:hyperlink r:id="rId7">
        <w:r w:rsidDel="00000000" w:rsidR="00000000" w:rsidRPr="00000000">
          <w:rPr>
            <w:color w:val="1155cc"/>
            <w:u w:val="single"/>
            <w:rtl w:val="0"/>
          </w:rPr>
          <w:t xml:space="preserve">https://docs.google.com/document/d/1Ccvz7wOBsk3VC3LaWDXpd4Er7gSOqWrZgNiQ8tX9rDc/edit?usp=sharing</w:t>
        </w:r>
      </w:hyperlink>
      <w:r w:rsidDel="00000000" w:rsidR="00000000" w:rsidRPr="00000000">
        <w:rPr>
          <w:rtl w:val="0"/>
        </w:rPr>
        <w:t xml:space="preserve"> </w:t>
      </w:r>
    </w:p>
    <w:p w:rsidR="00000000" w:rsidDel="00000000" w:rsidP="00000000" w:rsidRDefault="00000000" w:rsidRPr="00000000" w14:paraId="00000071">
      <w:pPr>
        <w:numPr>
          <w:ilvl w:val="0"/>
          <w:numId w:val="1"/>
        </w:numPr>
        <w:ind w:left="720" w:hanging="360"/>
        <w:rPr>
          <w:color w:val="ff0000"/>
        </w:rPr>
      </w:pPr>
      <w:r w:rsidDel="00000000" w:rsidR="00000000" w:rsidRPr="00000000">
        <w:rPr>
          <w:color w:val="ff0000"/>
          <w:rtl w:val="0"/>
        </w:rPr>
        <w:t xml:space="preserve">What sort of reports are we writing to return to the client on the data? - </w:t>
      </w:r>
      <w:r w:rsidDel="00000000" w:rsidR="00000000" w:rsidRPr="00000000">
        <w:rPr>
          <w:color w:val="ff0000"/>
          <w:rtl w:val="0"/>
        </w:rPr>
        <w:t xml:space="preserve">Spencer</w:t>
      </w:r>
      <w:r w:rsidDel="00000000" w:rsidR="00000000" w:rsidRPr="00000000">
        <w:rPr>
          <w:rtl w:val="0"/>
        </w:rPr>
      </w:r>
    </w:p>
    <w:p w:rsidR="00000000" w:rsidDel="00000000" w:rsidP="00000000" w:rsidRDefault="00000000" w:rsidRPr="00000000" w14:paraId="00000072">
      <w:pPr>
        <w:rPr>
          <w:b w:val="0"/>
          <w:vertAlign w:val="baseline"/>
        </w:rPr>
      </w:pPr>
      <w:r w:rsidDel="00000000" w:rsidR="00000000" w:rsidRPr="00000000">
        <w:rPr>
          <w:b w:val="1"/>
          <w:vertAlign w:val="baseline"/>
          <w:rtl w:val="0"/>
        </w:rPr>
        <w:t xml:space="preserve">Access</w:t>
      </w:r>
      <w:r w:rsidDel="00000000" w:rsidR="00000000" w:rsidRPr="00000000">
        <w:rPr>
          <w:rtl w:val="0"/>
        </w:rPr>
      </w:r>
    </w:p>
    <w:p w:rsidR="00000000" w:rsidDel="00000000" w:rsidP="00000000" w:rsidRDefault="00000000" w:rsidRPr="00000000" w14:paraId="00000073">
      <w:pPr>
        <w:numPr>
          <w:ilvl w:val="0"/>
          <w:numId w:val="14"/>
        </w:numPr>
        <w:ind w:left="720" w:hanging="360"/>
        <w:rPr>
          <w:color w:val="ff0000"/>
        </w:rPr>
      </w:pPr>
      <w:r w:rsidDel="00000000" w:rsidR="00000000" w:rsidRPr="00000000">
        <w:rPr>
          <w:color w:val="ff0000"/>
          <w:rtl w:val="0"/>
        </w:rPr>
        <w:t xml:space="preserve">When can we expect to have access to Jira and Confluence? - Jeen</w:t>
      </w:r>
    </w:p>
    <w:p w:rsidR="00000000" w:rsidDel="00000000" w:rsidP="00000000" w:rsidRDefault="00000000" w:rsidRPr="00000000" w14:paraId="00000074">
      <w:pPr>
        <w:numPr>
          <w:ilvl w:val="0"/>
          <w:numId w:val="14"/>
        </w:numPr>
        <w:ind w:left="720" w:hanging="360"/>
        <w:rPr>
          <w:color w:val="ff0000"/>
        </w:rPr>
      </w:pPr>
      <w:r w:rsidDel="00000000" w:rsidR="00000000" w:rsidRPr="00000000">
        <w:rPr>
          <w:color w:val="ff0000"/>
          <w:rtl w:val="0"/>
        </w:rPr>
        <w:t xml:space="preserve">When can we expect to have access to Skyward’s Gitlab? - Jonathan</w:t>
      </w:r>
    </w:p>
    <w:p w:rsidR="00000000" w:rsidDel="00000000" w:rsidP="00000000" w:rsidRDefault="00000000" w:rsidRPr="00000000" w14:paraId="00000075">
      <w:pPr>
        <w:numPr>
          <w:ilvl w:val="0"/>
          <w:numId w:val="14"/>
        </w:numPr>
        <w:ind w:left="720" w:hanging="360"/>
        <w:rPr>
          <w:color w:val="9900ff"/>
        </w:rPr>
      </w:pPr>
      <w:r w:rsidDel="00000000" w:rsidR="00000000" w:rsidRPr="00000000">
        <w:rPr>
          <w:color w:val="9900ff"/>
          <w:rtl w:val="0"/>
        </w:rPr>
        <w:t xml:space="preserve">How can we access the VPN so we can use the sandbox environment? - Daniel</w:t>
      </w:r>
    </w:p>
    <w:p w:rsidR="00000000" w:rsidDel="00000000" w:rsidP="00000000" w:rsidRDefault="00000000" w:rsidRPr="00000000" w14:paraId="00000076">
      <w:pPr>
        <w:rPr/>
      </w:pPr>
      <w:r w:rsidDel="00000000" w:rsidR="00000000" w:rsidRPr="00000000">
        <w:rPr>
          <w:b w:val="1"/>
          <w:rtl w:val="0"/>
        </w:rPr>
        <w:t xml:space="preserve">Documentation</w:t>
      </w:r>
      <w:r w:rsidDel="00000000" w:rsidR="00000000" w:rsidRPr="00000000">
        <w:rPr>
          <w:rtl w:val="0"/>
        </w:rPr>
      </w:r>
    </w:p>
    <w:p w:rsidR="00000000" w:rsidDel="00000000" w:rsidP="00000000" w:rsidRDefault="00000000" w:rsidRPr="00000000" w14:paraId="00000077">
      <w:pPr>
        <w:numPr>
          <w:ilvl w:val="0"/>
          <w:numId w:val="10"/>
        </w:numPr>
        <w:ind w:left="720" w:hanging="360"/>
        <w:rPr>
          <w:color w:val="9900ff"/>
        </w:rPr>
      </w:pPr>
      <w:r w:rsidDel="00000000" w:rsidR="00000000" w:rsidRPr="00000000">
        <w:rPr>
          <w:color w:val="9900ff"/>
          <w:rtl w:val="0"/>
        </w:rPr>
        <w:t xml:space="preserve">We have a lot of information handed to us and we need to document this for our class. Is there a preference about how we format requirements &amp; design? - Jeen</w:t>
      </w: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Platform Controller</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There are 2 parts: REST requests and Data API. Does this mean we check user authentication/ authorization twice? - Jeen</w:t>
      </w:r>
    </w:p>
    <w:p w:rsidR="00000000" w:rsidDel="00000000" w:rsidP="00000000" w:rsidRDefault="00000000" w:rsidRPr="00000000" w14:paraId="0000007A">
      <w:pPr>
        <w:numPr>
          <w:ilvl w:val="0"/>
          <w:numId w:val="3"/>
        </w:numPr>
        <w:ind w:left="720" w:hanging="360"/>
        <w:rPr>
          <w:color w:val="9900ff"/>
        </w:rPr>
      </w:pPr>
      <w:r w:rsidDel="00000000" w:rsidR="00000000" w:rsidRPr="00000000">
        <w:rPr>
          <w:color w:val="9900ff"/>
          <w:rtl w:val="0"/>
        </w:rPr>
        <w:t xml:space="preserve">Can you elaborate on what  “zuul” is and how do we incorporate this? - Jeen</w:t>
      </w:r>
    </w:p>
    <w:p w:rsidR="00000000" w:rsidDel="00000000" w:rsidP="00000000" w:rsidRDefault="00000000" w:rsidRPr="00000000" w14:paraId="0000007B">
      <w:pPr>
        <w:numPr>
          <w:ilvl w:val="0"/>
          <w:numId w:val="3"/>
        </w:numPr>
        <w:ind w:left="720" w:hanging="360"/>
        <w:rPr>
          <w:color w:val="9900ff"/>
        </w:rPr>
      </w:pPr>
      <w:r w:rsidDel="00000000" w:rsidR="00000000" w:rsidRPr="00000000">
        <w:rPr>
          <w:color w:val="9900ff"/>
          <w:rtl w:val="0"/>
        </w:rPr>
        <w:t xml:space="preserve">Can you elaborate on the necessity to “mirror build dependencies locally”? - Jeen</w:t>
      </w: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COPs Overview</w:t>
      </w:r>
      <w:r w:rsidDel="00000000" w:rsidR="00000000" w:rsidRPr="00000000">
        <w:rPr>
          <w:rtl w:val="0"/>
        </w:rPr>
        <w:t xml:space="preserve">:</w:t>
      </w:r>
    </w:p>
    <w:p w:rsidR="00000000" w:rsidDel="00000000" w:rsidP="00000000" w:rsidRDefault="00000000" w:rsidRPr="00000000" w14:paraId="0000007D">
      <w:pPr>
        <w:numPr>
          <w:ilvl w:val="0"/>
          <w:numId w:val="11"/>
        </w:numPr>
        <w:ind w:left="720" w:hanging="360"/>
      </w:pPr>
      <w:r w:rsidDel="00000000" w:rsidR="00000000" w:rsidRPr="00000000">
        <w:rPr>
          <w:rtl w:val="0"/>
        </w:rPr>
        <w:t xml:space="preserve">Figure 4: Can you explain this diagram in more detail?</w:t>
      </w:r>
    </w:p>
    <w:p w:rsidR="00000000" w:rsidDel="00000000" w:rsidP="00000000" w:rsidRDefault="00000000" w:rsidRPr="00000000" w14:paraId="0000007E">
      <w:pPr>
        <w:numPr>
          <w:ilvl w:val="1"/>
          <w:numId w:val="11"/>
        </w:numPr>
        <w:ind w:left="1440" w:hanging="360"/>
        <w:rPr>
          <w:u w:val="none"/>
        </w:rPr>
      </w:pPr>
      <w:r w:rsidDel="00000000" w:rsidR="00000000" w:rsidRPr="00000000">
        <w:rPr/>
        <w:drawing>
          <wp:inline distB="114300" distT="114300" distL="114300" distR="114300">
            <wp:extent cx="4376738" cy="270039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76738" cy="270039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0"/>
          <w:numId w:val="11"/>
        </w:numPr>
        <w:ind w:left="720" w:hanging="360"/>
        <w:rPr>
          <w:color w:val="ff0000"/>
        </w:rPr>
      </w:pPr>
      <w:r w:rsidDel="00000000" w:rsidR="00000000" w:rsidRPr="00000000">
        <w:rPr>
          <w:color w:val="ff0000"/>
          <w:rtl w:val="0"/>
        </w:rPr>
        <w:t xml:space="preserve">What do we do with logs if they fail to forward? - Caleb</w:t>
      </w:r>
    </w:p>
    <w:p w:rsidR="00000000" w:rsidDel="00000000" w:rsidP="00000000" w:rsidRDefault="00000000" w:rsidRPr="00000000" w14:paraId="00000080">
      <w:pPr>
        <w:numPr>
          <w:ilvl w:val="0"/>
          <w:numId w:val="11"/>
        </w:numPr>
        <w:ind w:left="720" w:hanging="360"/>
        <w:rPr>
          <w:color w:val="9900ff"/>
        </w:rPr>
      </w:pPr>
      <w:r w:rsidDel="00000000" w:rsidR="00000000" w:rsidRPr="00000000">
        <w:rPr>
          <w:color w:val="9900ff"/>
          <w:rtl w:val="0"/>
        </w:rPr>
        <w:t xml:space="preserve">Can you explain what you mean by a “Service” in Figure 2 ( Flow through the COPS Platform Subsystem ). - Jonathan</w:t>
      </w:r>
    </w:p>
    <w:p w:rsidR="00000000" w:rsidDel="00000000" w:rsidP="00000000" w:rsidRDefault="00000000" w:rsidRPr="00000000" w14:paraId="00000081">
      <w:pPr>
        <w:rPr/>
      </w:pPr>
      <w:r w:rsidDel="00000000" w:rsidR="00000000" w:rsidRPr="00000000">
        <w:rPr>
          <w:b w:val="1"/>
          <w:rtl w:val="0"/>
        </w:rPr>
        <w:t xml:space="preserve">Container Runtime</w:t>
      </w:r>
      <w:r w:rsidDel="00000000" w:rsidR="00000000" w:rsidRPr="00000000">
        <w:rPr>
          <w:rtl w:val="0"/>
        </w:rPr>
        <w:t xml:space="preserve"> ( Docker Container/Firecracker  )</w:t>
      </w:r>
    </w:p>
    <w:p w:rsidR="00000000" w:rsidDel="00000000" w:rsidP="00000000" w:rsidRDefault="00000000" w:rsidRPr="00000000" w14:paraId="00000082">
      <w:pPr>
        <w:numPr>
          <w:ilvl w:val="0"/>
          <w:numId w:val="11"/>
        </w:numPr>
        <w:ind w:left="720" w:hanging="360"/>
        <w:rPr>
          <w:color w:val="ff0000"/>
        </w:rPr>
      </w:pPr>
      <w:r w:rsidDel="00000000" w:rsidR="00000000" w:rsidRPr="00000000">
        <w:rPr>
          <w:color w:val="ff0000"/>
          <w:rtl w:val="0"/>
        </w:rPr>
        <w:t xml:space="preserve">Are we correct in saying we’re responsible for creating a backend application that handles REST requests/responses inside the Container Runtime? - Jonathan</w:t>
      </w:r>
    </w:p>
    <w:p w:rsidR="00000000" w:rsidDel="00000000" w:rsidP="00000000" w:rsidRDefault="00000000" w:rsidRPr="00000000" w14:paraId="00000083">
      <w:pPr>
        <w:numPr>
          <w:ilvl w:val="0"/>
          <w:numId w:val="11"/>
        </w:numPr>
        <w:ind w:left="720" w:hanging="360"/>
        <w:rPr>
          <w:u w:val="none"/>
        </w:rPr>
      </w:pPr>
      <w:r w:rsidDel="00000000" w:rsidR="00000000" w:rsidRPr="00000000">
        <w:rPr>
          <w:rtl w:val="0"/>
        </w:rPr>
        <w:t xml:space="preserve">If so, are there are any restrictions on how this is handled? For example, what languages/technologies we can use for implementing this? - Jonathan</w:t>
      </w:r>
    </w:p>
    <w:p w:rsidR="00000000" w:rsidDel="00000000" w:rsidP="00000000" w:rsidRDefault="00000000" w:rsidRPr="00000000" w14:paraId="00000084">
      <w:pPr>
        <w:numPr>
          <w:ilvl w:val="0"/>
          <w:numId w:val="11"/>
        </w:numPr>
        <w:ind w:left="720" w:hanging="360"/>
        <w:rPr>
          <w:color w:val="ff0000"/>
        </w:rPr>
      </w:pPr>
      <w:r w:rsidDel="00000000" w:rsidR="00000000" w:rsidRPr="00000000">
        <w:rPr>
          <w:color w:val="ff0000"/>
          <w:rtl w:val="0"/>
        </w:rPr>
        <w:t xml:space="preserve">Are the REST requests sent directly from the “external consumer” to the Container Runtime once this consumer has been authenticated and given their level of authorization? Or, does the Platform Container act as a “middle-man” that forwards the requests and responses between the Container Runtime and this consumer? - Jonathan</w:t>
      </w:r>
    </w:p>
    <w:p w:rsidR="00000000" w:rsidDel="00000000" w:rsidP="00000000" w:rsidRDefault="00000000" w:rsidRPr="00000000" w14:paraId="00000085">
      <w:pPr>
        <w:numPr>
          <w:ilvl w:val="0"/>
          <w:numId w:val="11"/>
        </w:numPr>
        <w:ind w:left="720" w:hanging="360"/>
        <w:rPr>
          <w:u w:val="none"/>
        </w:rPr>
      </w:pPr>
      <w:r w:rsidDel="00000000" w:rsidR="00000000" w:rsidRPr="00000000">
        <w:rPr>
          <w:rtl w:val="0"/>
        </w:rPr>
        <w:t xml:space="preserve">Does the consumer ever need to re-authorize when requesting services? Or is only the initial authentication and authorization of this consumer required for a session? - Jonathan</w:t>
      </w:r>
    </w:p>
    <w:p w:rsidR="00000000" w:rsidDel="00000000" w:rsidP="00000000" w:rsidRDefault="00000000" w:rsidRPr="00000000" w14:paraId="00000086">
      <w:pPr>
        <w:numPr>
          <w:ilvl w:val="0"/>
          <w:numId w:val="11"/>
        </w:numPr>
        <w:ind w:left="720" w:hanging="360"/>
      </w:pPr>
      <w:r w:rsidDel="00000000" w:rsidR="00000000" w:rsidRPr="00000000">
        <w:rPr>
          <w:rtl w:val="0"/>
        </w:rPr>
        <w:t xml:space="preserve">It’s mentioned that both the Data Storage and Container Runtime will be on the same CentOs 7 host. Will we be using an EC2 instance for doing this on AWS? - Jonathan</w:t>
      </w:r>
    </w:p>
    <w:p w:rsidR="00000000" w:rsidDel="00000000" w:rsidP="00000000" w:rsidRDefault="00000000" w:rsidRPr="00000000" w14:paraId="00000087">
      <w:pPr>
        <w:numPr>
          <w:ilvl w:val="0"/>
          <w:numId w:val="11"/>
        </w:numPr>
        <w:ind w:left="720" w:hanging="360"/>
        <w:rPr>
          <w:color w:val="ff0000"/>
        </w:rPr>
      </w:pPr>
      <w:r w:rsidDel="00000000" w:rsidR="00000000" w:rsidRPr="00000000">
        <w:rPr>
          <w:color w:val="ff0000"/>
          <w:rtl w:val="0"/>
        </w:rPr>
        <w:t xml:space="preserve">Are we using both Docker Container and Firecracker? Do they work together? - Jonathan</w:t>
      </w:r>
    </w:p>
    <w:p w:rsidR="00000000" w:rsidDel="00000000" w:rsidP="00000000" w:rsidRDefault="00000000" w:rsidRPr="00000000" w14:paraId="00000088">
      <w:pPr>
        <w:numPr>
          <w:ilvl w:val="0"/>
          <w:numId w:val="11"/>
        </w:numPr>
        <w:ind w:left="720" w:hanging="360"/>
        <w:rPr>
          <w:u w:val="none"/>
        </w:rPr>
      </w:pPr>
      <w:r w:rsidDel="00000000" w:rsidR="00000000" w:rsidRPr="00000000">
        <w:rPr>
          <w:rtl w:val="0"/>
        </w:rPr>
        <w:t xml:space="preserve">What do you want to do with Firecracker? - Caleb</w:t>
      </w:r>
    </w:p>
    <w:p w:rsidR="00000000" w:rsidDel="00000000" w:rsidP="00000000" w:rsidRDefault="00000000" w:rsidRPr="00000000" w14:paraId="00000089">
      <w:pPr>
        <w:ind w:left="0" w:firstLine="0"/>
        <w:rPr>
          <w:b w:val="1"/>
        </w:rPr>
      </w:pPr>
      <w:r w:rsidDel="00000000" w:rsidR="00000000" w:rsidRPr="00000000">
        <w:rPr>
          <w:b w:val="1"/>
          <w:rtl w:val="0"/>
        </w:rPr>
        <w:t xml:space="preserve">IdAM (KeyCloak)</w:t>
      </w:r>
    </w:p>
    <w:p w:rsidR="00000000" w:rsidDel="00000000" w:rsidP="00000000" w:rsidRDefault="00000000" w:rsidRPr="00000000" w14:paraId="0000008A">
      <w:pPr>
        <w:numPr>
          <w:ilvl w:val="0"/>
          <w:numId w:val="7"/>
        </w:numPr>
        <w:ind w:left="720" w:hanging="360"/>
        <w:rPr>
          <w:color w:val="9900ff"/>
        </w:rPr>
      </w:pPr>
      <w:r w:rsidDel="00000000" w:rsidR="00000000" w:rsidRPr="00000000">
        <w:rPr>
          <w:color w:val="9900ff"/>
          <w:rtl w:val="0"/>
        </w:rPr>
        <w:t xml:space="preserve">How exactly will </w:t>
        <w:br w:type="textWrapping"/>
        <w:t xml:space="preserve">the IdAM system</w:t>
        <w:br w:type="textWrapping"/>
        <w:t xml:space="preserve">isolate data? - </w:t>
      </w:r>
      <w:r w:rsidDel="00000000" w:rsidR="00000000" w:rsidRPr="00000000">
        <w:rPr>
          <w:color w:val="9900ff"/>
          <w:rtl w:val="0"/>
        </w:rPr>
        <w:t xml:space="preserve">Spencer</w:t>
      </w:r>
      <w:r w:rsidDel="00000000" w:rsidR="00000000" w:rsidRPr="00000000">
        <w:rPr>
          <w:rtl w:val="0"/>
        </w:rPr>
      </w:r>
    </w:p>
    <w:p w:rsidR="00000000" w:rsidDel="00000000" w:rsidP="00000000" w:rsidRDefault="00000000" w:rsidRPr="00000000" w14:paraId="0000008B">
      <w:pPr>
        <w:numPr>
          <w:ilvl w:val="0"/>
          <w:numId w:val="7"/>
        </w:numPr>
        <w:ind w:left="720" w:hanging="360"/>
        <w:rPr>
          <w:color w:val="ff0000"/>
        </w:rPr>
      </w:pPr>
      <w:r w:rsidDel="00000000" w:rsidR="00000000" w:rsidRPr="00000000">
        <w:rPr>
          <w:color w:val="ff0000"/>
          <w:rtl w:val="0"/>
        </w:rPr>
        <w:t xml:space="preserve">Will users have associated SE Linux labels which signify what they can access? -</w:t>
      </w:r>
      <w:r w:rsidDel="00000000" w:rsidR="00000000" w:rsidRPr="00000000">
        <w:rPr>
          <w:color w:val="ff0000"/>
          <w:rtl w:val="0"/>
        </w:rPr>
        <w:t xml:space="preserve">Spencer</w:t>
      </w:r>
      <w:r w:rsidDel="00000000" w:rsidR="00000000" w:rsidRPr="00000000">
        <w:rPr>
          <w:rtl w:val="0"/>
        </w:rPr>
      </w:r>
    </w:p>
    <w:p w:rsidR="00000000" w:rsidDel="00000000" w:rsidP="00000000" w:rsidRDefault="00000000" w:rsidRPr="00000000" w14:paraId="0000008C">
      <w:pPr>
        <w:numPr>
          <w:ilvl w:val="0"/>
          <w:numId w:val="7"/>
        </w:numPr>
        <w:ind w:left="720" w:hanging="360"/>
        <w:rPr>
          <w:color w:val="9900ff"/>
        </w:rPr>
      </w:pPr>
      <w:r w:rsidDel="00000000" w:rsidR="00000000" w:rsidRPr="00000000">
        <w:rPr>
          <w:color w:val="9900ff"/>
          <w:rtl w:val="0"/>
        </w:rPr>
        <w:t xml:space="preserve">What is our level of responsibility for the log aggregator? </w:t>
      </w:r>
      <w:r w:rsidDel="00000000" w:rsidR="00000000" w:rsidRPr="00000000">
        <w:rPr>
          <w:color w:val="9900ff"/>
          <w:rtl w:val="0"/>
        </w:rPr>
        <w:t xml:space="preserve">- Spencer</w:t>
      </w:r>
      <w:r w:rsidDel="00000000" w:rsidR="00000000" w:rsidRPr="00000000">
        <w:rPr>
          <w:rtl w:val="0"/>
        </w:rPr>
      </w:r>
    </w:p>
    <w:p w:rsidR="00000000" w:rsidDel="00000000" w:rsidP="00000000" w:rsidRDefault="00000000" w:rsidRPr="00000000" w14:paraId="0000008D">
      <w:pPr>
        <w:numPr>
          <w:ilvl w:val="0"/>
          <w:numId w:val="7"/>
        </w:numPr>
        <w:ind w:left="720" w:hanging="360"/>
        <w:rPr/>
      </w:pPr>
      <w:r w:rsidDel="00000000" w:rsidR="00000000" w:rsidRPr="00000000">
        <w:rPr>
          <w:rtl w:val="0"/>
        </w:rPr>
        <w:t xml:space="preserve">What logs does the IdAM send out? - Spencer</w:t>
      </w:r>
    </w:p>
    <w:p w:rsidR="00000000" w:rsidDel="00000000" w:rsidP="00000000" w:rsidRDefault="00000000" w:rsidRPr="00000000" w14:paraId="0000008E">
      <w:pPr>
        <w:numPr>
          <w:ilvl w:val="0"/>
          <w:numId w:val="7"/>
        </w:numPr>
        <w:ind w:left="720" w:hanging="360"/>
        <w:rPr>
          <w:u w:val="none"/>
        </w:rPr>
      </w:pPr>
      <w:r w:rsidDel="00000000" w:rsidR="00000000" w:rsidRPr="00000000">
        <w:rPr>
          <w:rtl w:val="0"/>
        </w:rPr>
        <w:t xml:space="preserve">Will install/config be automated from some script lying around? Or will it be done through another part of the system? - Spencer</w:t>
      </w:r>
    </w:p>
    <w:p w:rsidR="00000000" w:rsidDel="00000000" w:rsidP="00000000" w:rsidRDefault="00000000" w:rsidRPr="00000000" w14:paraId="0000008F">
      <w:pPr>
        <w:ind w:left="0" w:firstLine="0"/>
        <w:rPr>
          <w:b w:val="1"/>
        </w:rPr>
      </w:pPr>
      <w:r w:rsidDel="00000000" w:rsidR="00000000" w:rsidRPr="00000000">
        <w:rPr>
          <w:b w:val="1"/>
          <w:rtl w:val="0"/>
        </w:rPr>
        <w:t xml:space="preserve">Data Storage (Postgres w/ SE Linux)</w:t>
      </w:r>
    </w:p>
    <w:p w:rsidR="00000000" w:rsidDel="00000000" w:rsidP="00000000" w:rsidRDefault="00000000" w:rsidRPr="00000000" w14:paraId="00000090">
      <w:pPr>
        <w:numPr>
          <w:ilvl w:val="0"/>
          <w:numId w:val="4"/>
        </w:numPr>
        <w:ind w:left="720" w:hanging="360"/>
        <w:rPr>
          <w:color w:val="9900ff"/>
        </w:rPr>
      </w:pPr>
      <w:r w:rsidDel="00000000" w:rsidR="00000000" w:rsidRPr="00000000">
        <w:rPr>
          <w:color w:val="9900ff"/>
          <w:rtl w:val="0"/>
        </w:rPr>
        <w:t xml:space="preserve">Are the users the ones responsible for creating labels for the data? - Caleb</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Would users only be allowed to classify labels up to their own clearance level? - Caleb</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Should users with higher privilege be able to edit the labels made by users with lower classification. - Caleb</w:t>
      </w:r>
    </w:p>
    <w:p w:rsidR="00000000" w:rsidDel="00000000" w:rsidP="00000000" w:rsidRDefault="00000000" w:rsidRPr="00000000" w14:paraId="00000093">
      <w:pPr>
        <w:numPr>
          <w:ilvl w:val="0"/>
          <w:numId w:val="4"/>
        </w:numPr>
        <w:ind w:left="720" w:hanging="360"/>
        <w:rPr>
          <w:color w:val="ff0000"/>
        </w:rPr>
      </w:pPr>
      <w:r w:rsidDel="00000000" w:rsidR="00000000" w:rsidRPr="00000000">
        <w:rPr>
          <w:color w:val="ff0000"/>
          <w:rtl w:val="0"/>
        </w:rPr>
        <w:t xml:space="preserve">The documentation mentions that each service running inside the container runtime will have a different account. Will these accounts be generated every time a container is spun up? How will the username and password be determined, since PostgreSQL can’t interact with Keycloak?</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360"/>
        <w:jc w:val="center"/>
        <w:rPr>
          <w:rFonts w:ascii="Arial" w:cs="Arial" w:eastAsia="Arial" w:hAnsi="Arial"/>
        </w:rPr>
      </w:pPr>
      <w:r w:rsidDel="00000000" w:rsidR="00000000" w:rsidRPr="00000000">
        <w:br w:type="page"/>
      </w:r>
      <w:r w:rsidDel="00000000" w:rsidR="00000000" w:rsidRPr="00000000">
        <w:rPr>
          <w:rFonts w:ascii="Arial" w:cs="Arial" w:eastAsia="Arial" w:hAnsi="Arial"/>
          <w:b w:val="1"/>
          <w:rtl w:val="0"/>
        </w:rPr>
        <w:t xml:space="preserve">Second Sponsor Meeting Minutes</w:t>
      </w:r>
      <w:r w:rsidDel="00000000" w:rsidR="00000000" w:rsidRPr="00000000">
        <w:rPr>
          <w:rtl w:val="0"/>
        </w:rPr>
      </w:r>
    </w:p>
    <w:p w:rsidR="00000000" w:rsidDel="00000000" w:rsidP="00000000" w:rsidRDefault="00000000" w:rsidRPr="00000000" w14:paraId="00000096">
      <w:pPr>
        <w:rPr>
          <w:sz w:val="16"/>
          <w:szCs w:val="16"/>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Team</w:t>
      </w:r>
      <w:r w:rsidDel="00000000" w:rsidR="00000000" w:rsidRPr="00000000">
        <w:rPr>
          <w:rtl w:val="0"/>
        </w:rPr>
        <w:t xml:space="preserve">: Skyward Federal – MLS API</w:t>
        <w:tab/>
        <w:t xml:space="preserve">Part 1</w:t>
        <w:tab/>
        <w:t xml:space="preserve"> </w:t>
        <w:tab/>
        <w:tab/>
        <w:tab/>
      </w:r>
      <w:r w:rsidDel="00000000" w:rsidR="00000000" w:rsidRPr="00000000">
        <w:rPr>
          <w:b w:val="1"/>
          <w:rtl w:val="0"/>
        </w:rPr>
        <w:t xml:space="preserve">Date</w:t>
      </w:r>
      <w:r w:rsidDel="00000000" w:rsidR="00000000" w:rsidRPr="00000000">
        <w:rPr>
          <w:rtl w:val="0"/>
        </w:rPr>
        <w:t xml:space="preserve">: January 23, 2020</w:t>
      </w:r>
    </w:p>
    <w:p w:rsidR="00000000" w:rsidDel="00000000" w:rsidP="00000000" w:rsidRDefault="00000000" w:rsidRPr="00000000" w14:paraId="00000098">
      <w:pPr>
        <w:rPr/>
      </w:pPr>
      <w:r w:rsidDel="00000000" w:rsidR="00000000" w:rsidRPr="00000000">
        <w:rPr>
          <w:b w:val="1"/>
          <w:rtl w:val="0"/>
        </w:rPr>
        <w:t xml:space="preserve">Facilitator</w:t>
      </w:r>
      <w:r w:rsidDel="00000000" w:rsidR="00000000" w:rsidRPr="00000000">
        <w:rPr>
          <w:rtl w:val="0"/>
        </w:rPr>
        <w:t xml:space="preserve">: Jonathan Balliet     </w:t>
        <w:tab/>
        <w:tab/>
        <w:tab/>
        <w:tab/>
        <w:tab/>
      </w:r>
      <w:r w:rsidDel="00000000" w:rsidR="00000000" w:rsidRPr="00000000">
        <w:rPr>
          <w:b w:val="1"/>
          <w:rtl w:val="0"/>
        </w:rPr>
        <w:t xml:space="preserve">Recorder</w:t>
      </w:r>
      <w:r w:rsidDel="00000000" w:rsidR="00000000" w:rsidRPr="00000000">
        <w:rPr>
          <w:rtl w:val="0"/>
        </w:rPr>
        <w:t xml:space="preserve">: Spencer Yoder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Attendance</w:t>
      </w:r>
      <w:r w:rsidDel="00000000" w:rsidR="00000000" w:rsidRPr="00000000">
        <w:rPr>
          <w:rtl w:val="0"/>
        </w:rPr>
        <w:t xml:space="preserve">:</w:t>
      </w:r>
    </w:p>
    <w:p w:rsidR="00000000" w:rsidDel="00000000" w:rsidP="00000000" w:rsidRDefault="00000000" w:rsidRPr="00000000" w14:paraId="0000009B">
      <w:pPr>
        <w:numPr>
          <w:ilvl w:val="0"/>
          <w:numId w:val="15"/>
        </w:numPr>
        <w:ind w:left="360"/>
      </w:pPr>
      <w:r w:rsidDel="00000000" w:rsidR="00000000" w:rsidRPr="00000000">
        <w:rPr>
          <w:rtl w:val="0"/>
        </w:rPr>
        <w:t xml:space="preserve">Spencer Yoder</w:t>
      </w:r>
    </w:p>
    <w:p w:rsidR="00000000" w:rsidDel="00000000" w:rsidP="00000000" w:rsidRDefault="00000000" w:rsidRPr="00000000" w14:paraId="0000009C">
      <w:pPr>
        <w:numPr>
          <w:ilvl w:val="0"/>
          <w:numId w:val="15"/>
        </w:numPr>
        <w:ind w:left="360"/>
      </w:pPr>
      <w:r w:rsidDel="00000000" w:rsidR="00000000" w:rsidRPr="00000000">
        <w:rPr>
          <w:rtl w:val="0"/>
        </w:rPr>
        <w:t xml:space="preserve">Jeen Shaji</w:t>
      </w:r>
    </w:p>
    <w:p w:rsidR="00000000" w:rsidDel="00000000" w:rsidP="00000000" w:rsidRDefault="00000000" w:rsidRPr="00000000" w14:paraId="0000009D">
      <w:pPr>
        <w:numPr>
          <w:ilvl w:val="0"/>
          <w:numId w:val="15"/>
        </w:numPr>
        <w:ind w:left="360"/>
      </w:pPr>
      <w:r w:rsidDel="00000000" w:rsidR="00000000" w:rsidRPr="00000000">
        <w:rPr>
          <w:rtl w:val="0"/>
        </w:rPr>
        <w:t xml:space="preserve">Jonathan Balliet</w:t>
      </w:r>
    </w:p>
    <w:p w:rsidR="00000000" w:rsidDel="00000000" w:rsidP="00000000" w:rsidRDefault="00000000" w:rsidRPr="00000000" w14:paraId="0000009E">
      <w:pPr>
        <w:numPr>
          <w:ilvl w:val="0"/>
          <w:numId w:val="15"/>
        </w:numPr>
        <w:ind w:left="360"/>
      </w:pPr>
      <w:r w:rsidDel="00000000" w:rsidR="00000000" w:rsidRPr="00000000">
        <w:rPr>
          <w:rtl w:val="0"/>
        </w:rPr>
        <w:t xml:space="preserve">Daniel Mills</w:t>
      </w:r>
    </w:p>
    <w:p w:rsidR="00000000" w:rsidDel="00000000" w:rsidP="00000000" w:rsidRDefault="00000000" w:rsidRPr="00000000" w14:paraId="0000009F">
      <w:pPr>
        <w:numPr>
          <w:ilvl w:val="0"/>
          <w:numId w:val="15"/>
        </w:numPr>
        <w:ind w:left="360"/>
      </w:pPr>
      <w:r w:rsidDel="00000000" w:rsidR="00000000" w:rsidRPr="00000000">
        <w:rPr>
          <w:rtl w:val="0"/>
        </w:rPr>
        <w:t xml:space="preserve">Caleb Boswell</w:t>
      </w:r>
    </w:p>
    <w:p w:rsidR="00000000" w:rsidDel="00000000" w:rsidP="00000000" w:rsidRDefault="00000000" w:rsidRPr="00000000" w14:paraId="000000A0">
      <w:pPr>
        <w:numPr>
          <w:ilvl w:val="0"/>
          <w:numId w:val="15"/>
        </w:numPr>
        <w:ind w:left="360"/>
      </w:pPr>
      <w:r w:rsidDel="00000000" w:rsidR="00000000" w:rsidRPr="00000000">
        <w:rPr>
          <w:rtl w:val="0"/>
        </w:rPr>
        <w:t xml:space="preserve">Dr. Jason King</w:t>
      </w:r>
    </w:p>
    <w:p w:rsidR="00000000" w:rsidDel="00000000" w:rsidP="00000000" w:rsidRDefault="00000000" w:rsidRPr="00000000" w14:paraId="000000A1">
      <w:pPr>
        <w:numPr>
          <w:ilvl w:val="0"/>
          <w:numId w:val="15"/>
        </w:numPr>
        <w:ind w:left="360"/>
      </w:pPr>
      <w:r w:rsidDel="00000000" w:rsidR="00000000" w:rsidRPr="00000000">
        <w:rPr>
          <w:rtl w:val="0"/>
        </w:rPr>
        <w:t xml:space="preserve">Ms. Margaret Heil</w:t>
      </w:r>
    </w:p>
    <w:p w:rsidR="00000000" w:rsidDel="00000000" w:rsidP="00000000" w:rsidRDefault="00000000" w:rsidRPr="00000000" w14:paraId="000000A2">
      <w:pPr>
        <w:numPr>
          <w:ilvl w:val="0"/>
          <w:numId w:val="15"/>
        </w:numPr>
        <w:ind w:left="360"/>
      </w:pPr>
      <w:r w:rsidDel="00000000" w:rsidR="00000000" w:rsidRPr="00000000">
        <w:rPr>
          <w:rtl w:val="0"/>
        </w:rPr>
        <w:t xml:space="preserve">Erin Kotlyn</w:t>
      </w:r>
    </w:p>
    <w:p w:rsidR="00000000" w:rsidDel="00000000" w:rsidP="00000000" w:rsidRDefault="00000000" w:rsidRPr="00000000" w14:paraId="000000A3">
      <w:pPr>
        <w:numPr>
          <w:ilvl w:val="0"/>
          <w:numId w:val="15"/>
        </w:numPr>
        <w:ind w:left="360"/>
      </w:pPr>
      <w:r w:rsidDel="00000000" w:rsidR="00000000" w:rsidRPr="00000000">
        <w:rPr>
          <w:rtl w:val="0"/>
        </w:rPr>
        <w:t xml:space="preserve">Danny Caudill</w:t>
      </w:r>
    </w:p>
    <w:p w:rsidR="00000000" w:rsidDel="00000000" w:rsidP="00000000" w:rsidRDefault="00000000" w:rsidRPr="00000000" w14:paraId="000000A4">
      <w:pPr>
        <w:numPr>
          <w:ilvl w:val="0"/>
          <w:numId w:val="15"/>
        </w:numPr>
        <w:ind w:left="360"/>
      </w:pPr>
      <w:r w:rsidDel="00000000" w:rsidR="00000000" w:rsidRPr="00000000">
        <w:rPr>
          <w:rtl w:val="0"/>
        </w:rPr>
        <w:t xml:space="preserve">Matthew Peters</w:t>
      </w:r>
    </w:p>
    <w:p w:rsidR="00000000" w:rsidDel="00000000" w:rsidP="00000000" w:rsidRDefault="00000000" w:rsidRPr="00000000" w14:paraId="000000A5">
      <w:pPr>
        <w:ind w:left="360" w:firstLine="0"/>
        <w:rPr/>
      </w:pPr>
      <w:r w:rsidDel="00000000" w:rsidR="00000000" w:rsidRPr="00000000">
        <w:rPr>
          <w:rtl w:val="0"/>
        </w:rPr>
      </w:r>
    </w:p>
    <w:p w:rsidR="00000000" w:rsidDel="00000000" w:rsidP="00000000" w:rsidRDefault="00000000" w:rsidRPr="00000000" w14:paraId="000000A6">
      <w:pPr>
        <w:rPr>
          <w:b w:val="0"/>
          <w:vertAlign w:val="baseline"/>
        </w:rPr>
      </w:pPr>
      <w:r w:rsidDel="00000000" w:rsidR="00000000" w:rsidRPr="00000000">
        <w:rPr>
          <w:b w:val="1"/>
          <w:vertAlign w:val="baseline"/>
          <w:rtl w:val="0"/>
        </w:rPr>
        <w:t xml:space="preserve">Minutes:</w:t>
      </w: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Requirements Clarification</w:t>
      </w:r>
      <w:r w:rsidDel="00000000" w:rsidR="00000000" w:rsidRPr="00000000">
        <w:rPr>
          <w:rtl w:val="0"/>
        </w:rPr>
      </w:r>
    </w:p>
    <w:p w:rsidR="00000000" w:rsidDel="00000000" w:rsidP="00000000" w:rsidRDefault="00000000" w:rsidRPr="00000000" w14:paraId="000000A8">
      <w:pPr>
        <w:ind w:left="720" w:firstLine="0"/>
        <w:rPr/>
      </w:pPr>
      <w:hyperlink r:id="rId9">
        <w:r w:rsidDel="00000000" w:rsidR="00000000" w:rsidRPr="00000000">
          <w:rPr>
            <w:color w:val="1155cc"/>
            <w:u w:val="single"/>
            <w:rtl w:val="0"/>
          </w:rPr>
          <w:t xml:space="preserve">https://docs.google.com/document/d/1Ccvz7wOBsk3VC3LaWDXpd4Er7gSOqWrZgNiQ8tX9rDc/edit?usp=sharing</w:t>
        </w:r>
      </w:hyperlink>
      <w:r w:rsidDel="00000000" w:rsidR="00000000" w:rsidRPr="00000000">
        <w:rPr>
          <w:rtl w:val="0"/>
        </w:rPr>
        <w:t xml:space="preserve"> </w:t>
      </w:r>
    </w:p>
    <w:p w:rsidR="00000000" w:rsidDel="00000000" w:rsidP="00000000" w:rsidRDefault="00000000" w:rsidRPr="00000000" w14:paraId="000000A9">
      <w:pPr>
        <w:numPr>
          <w:ilvl w:val="0"/>
          <w:numId w:val="12"/>
        </w:numPr>
        <w:ind w:left="720" w:hanging="360"/>
        <w:rPr>
          <w:color w:val="ff0000"/>
        </w:rPr>
      </w:pPr>
      <w:r w:rsidDel="00000000" w:rsidR="00000000" w:rsidRPr="00000000">
        <w:rPr>
          <w:color w:val="ff0000"/>
          <w:rtl w:val="0"/>
        </w:rPr>
        <w:t xml:space="preserve">What sort of reports are we writing to return to the client on the data? - Spencer</w:t>
      </w:r>
    </w:p>
    <w:p w:rsidR="00000000" w:rsidDel="00000000" w:rsidP="00000000" w:rsidRDefault="00000000" w:rsidRPr="00000000" w14:paraId="000000AA">
      <w:pPr>
        <w:numPr>
          <w:ilvl w:val="1"/>
          <w:numId w:val="12"/>
        </w:numPr>
        <w:ind w:left="1440" w:hanging="360"/>
        <w:rPr>
          <w:b w:val="1"/>
        </w:rPr>
      </w:pPr>
      <w:r w:rsidDel="00000000" w:rsidR="00000000" w:rsidRPr="00000000">
        <w:rPr>
          <w:b w:val="1"/>
          <w:rtl w:val="0"/>
        </w:rPr>
        <w:t xml:space="preserve">That depends on what we decide to use this thing for (push to the backburner)</w:t>
      </w:r>
    </w:p>
    <w:p w:rsidR="00000000" w:rsidDel="00000000" w:rsidP="00000000" w:rsidRDefault="00000000" w:rsidRPr="00000000" w14:paraId="000000AB">
      <w:pPr>
        <w:numPr>
          <w:ilvl w:val="1"/>
          <w:numId w:val="12"/>
        </w:numPr>
        <w:ind w:left="1440" w:hanging="360"/>
        <w:rPr>
          <w:b w:val="1"/>
        </w:rPr>
      </w:pPr>
      <w:r w:rsidDel="00000000" w:rsidR="00000000" w:rsidRPr="00000000">
        <w:rPr>
          <w:b w:val="1"/>
          <w:rtl w:val="0"/>
        </w:rPr>
        <w:t xml:space="preserve">We need to talk about the scope</w:t>
      </w:r>
    </w:p>
    <w:p w:rsidR="00000000" w:rsidDel="00000000" w:rsidP="00000000" w:rsidRDefault="00000000" w:rsidRPr="00000000" w14:paraId="000000AC">
      <w:pPr>
        <w:numPr>
          <w:ilvl w:val="2"/>
          <w:numId w:val="12"/>
        </w:numPr>
        <w:ind w:left="2160" w:hanging="180"/>
        <w:rPr>
          <w:b w:val="1"/>
        </w:rPr>
      </w:pPr>
      <w:r w:rsidDel="00000000" w:rsidR="00000000" w:rsidRPr="00000000">
        <w:rPr>
          <w:b w:val="1"/>
          <w:rtl w:val="0"/>
        </w:rPr>
        <w:t xml:space="preserve">We can talk about are bare minimum and stretch goals</w:t>
      </w:r>
    </w:p>
    <w:p w:rsidR="00000000" w:rsidDel="00000000" w:rsidP="00000000" w:rsidRDefault="00000000" w:rsidRPr="00000000" w14:paraId="000000AD">
      <w:pPr>
        <w:numPr>
          <w:ilvl w:val="1"/>
          <w:numId w:val="12"/>
        </w:numPr>
        <w:ind w:left="1440" w:hanging="360"/>
        <w:rPr>
          <w:b w:val="1"/>
        </w:rPr>
      </w:pPr>
      <w:r w:rsidDel="00000000" w:rsidR="00000000" w:rsidRPr="00000000">
        <w:rPr>
          <w:b w:val="1"/>
          <w:rtl w:val="0"/>
        </w:rPr>
        <w:t xml:space="preserve">We need to get through questions first before we can decide scope</w:t>
      </w:r>
    </w:p>
    <w:p w:rsidR="00000000" w:rsidDel="00000000" w:rsidP="00000000" w:rsidRDefault="00000000" w:rsidRPr="00000000" w14:paraId="000000AE">
      <w:pPr>
        <w:rPr/>
      </w:pPr>
      <w:r w:rsidDel="00000000" w:rsidR="00000000" w:rsidRPr="00000000">
        <w:rPr>
          <w:b w:val="1"/>
          <w:rtl w:val="0"/>
        </w:rPr>
        <w:t xml:space="preserve">Access</w:t>
      </w:r>
      <w:r w:rsidDel="00000000" w:rsidR="00000000" w:rsidRPr="00000000">
        <w:rPr>
          <w:rtl w:val="0"/>
        </w:rPr>
      </w:r>
    </w:p>
    <w:p w:rsidR="00000000" w:rsidDel="00000000" w:rsidP="00000000" w:rsidRDefault="00000000" w:rsidRPr="00000000" w14:paraId="000000AF">
      <w:pPr>
        <w:numPr>
          <w:ilvl w:val="0"/>
          <w:numId w:val="17"/>
        </w:numPr>
        <w:ind w:left="720" w:hanging="360"/>
        <w:rPr>
          <w:color w:val="ff0000"/>
        </w:rPr>
      </w:pPr>
      <w:r w:rsidDel="00000000" w:rsidR="00000000" w:rsidRPr="00000000">
        <w:rPr>
          <w:color w:val="ff0000"/>
          <w:rtl w:val="0"/>
        </w:rPr>
        <w:t xml:space="preserve">When can we expect to have access to Jira and Confluence? - Jeen</w:t>
      </w:r>
    </w:p>
    <w:p w:rsidR="00000000" w:rsidDel="00000000" w:rsidP="00000000" w:rsidRDefault="00000000" w:rsidRPr="00000000" w14:paraId="000000B0">
      <w:pPr>
        <w:numPr>
          <w:ilvl w:val="1"/>
          <w:numId w:val="17"/>
        </w:numPr>
        <w:ind w:left="1440" w:hanging="360"/>
        <w:rPr>
          <w:b w:val="1"/>
        </w:rPr>
      </w:pPr>
      <w:r w:rsidDel="00000000" w:rsidR="00000000" w:rsidRPr="00000000">
        <w:rPr>
          <w:b w:val="1"/>
          <w:rtl w:val="0"/>
        </w:rPr>
        <w:t xml:space="preserve">An environment is being built but they need to set up a seperate one without sensitive information. This also limits the scope. This answer applies to the next question. This week maybe. Definitely by next Thursday.</w:t>
      </w:r>
    </w:p>
    <w:p w:rsidR="00000000" w:rsidDel="00000000" w:rsidP="00000000" w:rsidRDefault="00000000" w:rsidRPr="00000000" w14:paraId="000000B1">
      <w:pPr>
        <w:numPr>
          <w:ilvl w:val="1"/>
          <w:numId w:val="17"/>
        </w:numPr>
        <w:ind w:left="1440" w:hanging="360"/>
        <w:rPr>
          <w:b w:val="1"/>
        </w:rPr>
      </w:pPr>
      <w:r w:rsidDel="00000000" w:rsidR="00000000" w:rsidRPr="00000000">
        <w:rPr>
          <w:b w:val="1"/>
          <w:rtl w:val="0"/>
        </w:rPr>
        <w:t xml:space="preserve">They’re setting up AWS</w:t>
      </w:r>
    </w:p>
    <w:p w:rsidR="00000000" w:rsidDel="00000000" w:rsidP="00000000" w:rsidRDefault="00000000" w:rsidRPr="00000000" w14:paraId="000000B2">
      <w:pPr>
        <w:numPr>
          <w:ilvl w:val="1"/>
          <w:numId w:val="17"/>
        </w:numPr>
        <w:ind w:left="1440" w:hanging="360"/>
        <w:rPr>
          <w:b w:val="1"/>
        </w:rPr>
      </w:pPr>
      <w:r w:rsidDel="00000000" w:rsidR="00000000" w:rsidRPr="00000000">
        <w:rPr>
          <w:b w:val="1"/>
          <w:rtl w:val="0"/>
        </w:rPr>
        <w:t xml:space="preserve">We need to use MFA to use our AWS. They will send us a link for that.</w:t>
      </w:r>
    </w:p>
    <w:p w:rsidR="00000000" w:rsidDel="00000000" w:rsidP="00000000" w:rsidRDefault="00000000" w:rsidRPr="00000000" w14:paraId="000000B3">
      <w:pPr>
        <w:numPr>
          <w:ilvl w:val="0"/>
          <w:numId w:val="17"/>
        </w:numPr>
        <w:ind w:left="720" w:hanging="360"/>
        <w:rPr>
          <w:color w:val="ff0000"/>
        </w:rPr>
      </w:pPr>
      <w:r w:rsidDel="00000000" w:rsidR="00000000" w:rsidRPr="00000000">
        <w:rPr>
          <w:color w:val="ff0000"/>
          <w:rtl w:val="0"/>
        </w:rPr>
        <w:t xml:space="preserve">When can we expect to have access to Skyward’s Gitlab? - Jonathan</w:t>
      </w:r>
    </w:p>
    <w:p w:rsidR="00000000" w:rsidDel="00000000" w:rsidP="00000000" w:rsidRDefault="00000000" w:rsidRPr="00000000" w14:paraId="000000B4">
      <w:pPr>
        <w:numPr>
          <w:ilvl w:val="1"/>
          <w:numId w:val="17"/>
        </w:numPr>
        <w:ind w:left="1440" w:hanging="360"/>
        <w:rPr>
          <w:b w:val="1"/>
        </w:rPr>
      </w:pPr>
      <w:r w:rsidDel="00000000" w:rsidR="00000000" w:rsidRPr="00000000">
        <w:rPr>
          <w:b w:val="1"/>
          <w:rtl w:val="0"/>
        </w:rPr>
        <w:t xml:space="preserve">See previous answer</w:t>
      </w:r>
    </w:p>
    <w:p w:rsidR="00000000" w:rsidDel="00000000" w:rsidP="00000000" w:rsidRDefault="00000000" w:rsidRPr="00000000" w14:paraId="000000B5">
      <w:pPr>
        <w:numPr>
          <w:ilvl w:val="0"/>
          <w:numId w:val="17"/>
        </w:numPr>
        <w:ind w:left="720" w:hanging="360"/>
        <w:rPr>
          <w:color w:val="9900ff"/>
        </w:rPr>
      </w:pPr>
      <w:r w:rsidDel="00000000" w:rsidR="00000000" w:rsidRPr="00000000">
        <w:rPr>
          <w:color w:val="9900ff"/>
          <w:rtl w:val="0"/>
        </w:rPr>
        <w:t xml:space="preserve">How can we access the VPN so we can use the sandbox environment? - Daniel</w:t>
      </w:r>
    </w:p>
    <w:p w:rsidR="00000000" w:rsidDel="00000000" w:rsidP="00000000" w:rsidRDefault="00000000" w:rsidRPr="00000000" w14:paraId="000000B6">
      <w:pPr>
        <w:numPr>
          <w:ilvl w:val="1"/>
          <w:numId w:val="17"/>
        </w:numPr>
        <w:ind w:left="1440" w:hanging="360"/>
        <w:rPr>
          <w:b w:val="1"/>
        </w:rPr>
      </w:pPr>
      <w:r w:rsidDel="00000000" w:rsidR="00000000" w:rsidRPr="00000000">
        <w:rPr>
          <w:b w:val="1"/>
          <w:rtl w:val="0"/>
        </w:rPr>
        <w:t xml:space="preserve">It might be set up a little differently (through AWS). The AWS solution would limit a set of IPs instead of setting up a whole VPN</w:t>
      </w:r>
    </w:p>
    <w:p w:rsidR="00000000" w:rsidDel="00000000" w:rsidP="00000000" w:rsidRDefault="00000000" w:rsidRPr="00000000" w14:paraId="000000B7">
      <w:pPr>
        <w:numPr>
          <w:ilvl w:val="1"/>
          <w:numId w:val="17"/>
        </w:numPr>
        <w:ind w:left="1440" w:hanging="360"/>
        <w:rPr>
          <w:b w:val="1"/>
        </w:rPr>
      </w:pPr>
      <w:r w:rsidDel="00000000" w:rsidR="00000000" w:rsidRPr="00000000">
        <w:rPr>
          <w:b w:val="1"/>
          <w:rtl w:val="0"/>
        </w:rPr>
        <w:t xml:space="preserve">This new solution isn’t that different from how it would have been done initially.</w:t>
      </w:r>
    </w:p>
    <w:p w:rsidR="00000000" w:rsidDel="00000000" w:rsidP="00000000" w:rsidRDefault="00000000" w:rsidRPr="00000000" w14:paraId="000000B8">
      <w:pPr>
        <w:rPr/>
      </w:pPr>
      <w:r w:rsidDel="00000000" w:rsidR="00000000" w:rsidRPr="00000000">
        <w:rPr>
          <w:b w:val="1"/>
          <w:rtl w:val="0"/>
        </w:rPr>
        <w:t xml:space="preserve">Documentation</w:t>
      </w:r>
      <w:r w:rsidDel="00000000" w:rsidR="00000000" w:rsidRPr="00000000">
        <w:rPr>
          <w:rtl w:val="0"/>
        </w:rPr>
      </w:r>
    </w:p>
    <w:p w:rsidR="00000000" w:rsidDel="00000000" w:rsidP="00000000" w:rsidRDefault="00000000" w:rsidRPr="00000000" w14:paraId="000000B9">
      <w:pPr>
        <w:numPr>
          <w:ilvl w:val="0"/>
          <w:numId w:val="9"/>
        </w:numPr>
        <w:ind w:left="720" w:hanging="360"/>
        <w:rPr>
          <w:color w:val="9900ff"/>
        </w:rPr>
      </w:pPr>
      <w:r w:rsidDel="00000000" w:rsidR="00000000" w:rsidRPr="00000000">
        <w:rPr>
          <w:color w:val="9900ff"/>
          <w:rtl w:val="0"/>
        </w:rPr>
        <w:t xml:space="preserve">We have a lot of information handed to us and we need to document this for our class. Is there a preference about how we format requirements &amp; design? - Jeen</w:t>
      </w:r>
    </w:p>
    <w:p w:rsidR="00000000" w:rsidDel="00000000" w:rsidP="00000000" w:rsidRDefault="00000000" w:rsidRPr="00000000" w14:paraId="000000BA">
      <w:pPr>
        <w:numPr>
          <w:ilvl w:val="1"/>
          <w:numId w:val="9"/>
        </w:numPr>
        <w:ind w:left="1440" w:hanging="360"/>
        <w:rPr>
          <w:b w:val="1"/>
        </w:rPr>
      </w:pPr>
      <w:r w:rsidDel="00000000" w:rsidR="00000000" w:rsidRPr="00000000">
        <w:rPr>
          <w:b w:val="1"/>
          <w:rtl w:val="0"/>
        </w:rPr>
        <w:t xml:space="preserve">Not really. The formats we use for class will be find. Skyward doesn’t have standard documentation yet.</w:t>
      </w:r>
    </w:p>
    <w:p w:rsidR="00000000" w:rsidDel="00000000" w:rsidP="00000000" w:rsidRDefault="00000000" w:rsidRPr="00000000" w14:paraId="000000BB">
      <w:pPr>
        <w:numPr>
          <w:ilvl w:val="1"/>
          <w:numId w:val="9"/>
        </w:numPr>
        <w:ind w:left="1440" w:hanging="360"/>
        <w:rPr>
          <w:b w:val="1"/>
        </w:rPr>
      </w:pPr>
      <w:r w:rsidDel="00000000" w:rsidR="00000000" w:rsidRPr="00000000">
        <w:rPr>
          <w:b w:val="1"/>
          <w:rtl w:val="0"/>
        </w:rPr>
        <w:t xml:space="preserve">Shall statements.</w:t>
      </w:r>
    </w:p>
    <w:p w:rsidR="00000000" w:rsidDel="00000000" w:rsidP="00000000" w:rsidRDefault="00000000" w:rsidRPr="00000000" w14:paraId="000000BC">
      <w:pPr>
        <w:rPr>
          <w:b w:val="1"/>
        </w:rPr>
      </w:pPr>
      <w:r w:rsidDel="00000000" w:rsidR="00000000" w:rsidRPr="00000000">
        <w:rPr>
          <w:b w:val="1"/>
          <w:rtl w:val="0"/>
        </w:rPr>
        <w:t xml:space="preserve">Platform Controller</w:t>
      </w:r>
    </w:p>
    <w:p w:rsidR="00000000" w:rsidDel="00000000" w:rsidP="00000000" w:rsidRDefault="00000000" w:rsidRPr="00000000" w14:paraId="000000BD">
      <w:pPr>
        <w:numPr>
          <w:ilvl w:val="0"/>
          <w:numId w:val="5"/>
        </w:numPr>
        <w:ind w:left="720" w:hanging="360"/>
      </w:pPr>
      <w:r w:rsidDel="00000000" w:rsidR="00000000" w:rsidRPr="00000000">
        <w:rPr>
          <w:rtl w:val="0"/>
        </w:rPr>
        <w:t xml:space="preserve">There are 2 parts: REST requests and Data API. Does this mean we check user authentication/ authorization twice? - Jeen</w:t>
      </w:r>
    </w:p>
    <w:p w:rsidR="00000000" w:rsidDel="00000000" w:rsidP="00000000" w:rsidRDefault="00000000" w:rsidRPr="00000000" w14:paraId="000000BE">
      <w:pPr>
        <w:numPr>
          <w:ilvl w:val="0"/>
          <w:numId w:val="5"/>
        </w:numPr>
        <w:ind w:left="720" w:hanging="360"/>
        <w:rPr>
          <w:color w:val="9900ff"/>
        </w:rPr>
      </w:pPr>
      <w:r w:rsidDel="00000000" w:rsidR="00000000" w:rsidRPr="00000000">
        <w:rPr>
          <w:color w:val="9900ff"/>
          <w:rtl w:val="0"/>
        </w:rPr>
        <w:t xml:space="preserve">Can you elaborate on what  “zuul” is and how do we incorporate this? - Jeen</w:t>
      </w:r>
    </w:p>
    <w:p w:rsidR="00000000" w:rsidDel="00000000" w:rsidP="00000000" w:rsidRDefault="00000000" w:rsidRPr="00000000" w14:paraId="000000BF">
      <w:pPr>
        <w:numPr>
          <w:ilvl w:val="1"/>
          <w:numId w:val="5"/>
        </w:numPr>
        <w:ind w:left="1440" w:hanging="360"/>
        <w:rPr>
          <w:b w:val="1"/>
        </w:rPr>
      </w:pPr>
      <w:r w:rsidDel="00000000" w:rsidR="00000000" w:rsidRPr="00000000">
        <w:rPr>
          <w:b w:val="1"/>
          <w:rtl w:val="0"/>
        </w:rPr>
        <w:t xml:space="preserve">Java library created by Netflix to serve as a flexible API gateway</w:t>
      </w:r>
    </w:p>
    <w:p w:rsidR="00000000" w:rsidDel="00000000" w:rsidP="00000000" w:rsidRDefault="00000000" w:rsidRPr="00000000" w14:paraId="000000C0">
      <w:pPr>
        <w:numPr>
          <w:ilvl w:val="1"/>
          <w:numId w:val="5"/>
        </w:numPr>
        <w:ind w:left="1440" w:hanging="360"/>
        <w:rPr>
          <w:b w:val="1"/>
        </w:rPr>
      </w:pPr>
      <w:r w:rsidDel="00000000" w:rsidR="00000000" w:rsidRPr="00000000">
        <w:rPr>
          <w:b w:val="1"/>
          <w:rtl w:val="0"/>
        </w:rPr>
        <w:t xml:space="preserve">External device connects to the gateway, the gateway validates it and connects it to a backend server. Maintains connections even if backend containers aren’t running. It’s our container manager.</w:t>
      </w:r>
    </w:p>
    <w:p w:rsidR="00000000" w:rsidDel="00000000" w:rsidP="00000000" w:rsidRDefault="00000000" w:rsidRPr="00000000" w14:paraId="000000C1">
      <w:pPr>
        <w:numPr>
          <w:ilvl w:val="1"/>
          <w:numId w:val="5"/>
        </w:numPr>
        <w:ind w:left="1440" w:hanging="360"/>
        <w:rPr>
          <w:b w:val="1"/>
        </w:rPr>
      </w:pPr>
      <w:r w:rsidDel="00000000" w:rsidR="00000000" w:rsidRPr="00000000">
        <w:rPr>
          <w:b w:val="1"/>
          <w:rtl w:val="0"/>
        </w:rPr>
        <w:t xml:space="preserve">We still have to implement inbound and outbound filters. It’s just a library.</w:t>
      </w:r>
    </w:p>
    <w:p w:rsidR="00000000" w:rsidDel="00000000" w:rsidP="00000000" w:rsidRDefault="00000000" w:rsidRPr="00000000" w14:paraId="000000C2">
      <w:pPr>
        <w:numPr>
          <w:ilvl w:val="1"/>
          <w:numId w:val="5"/>
        </w:numPr>
        <w:ind w:left="1440" w:hanging="360"/>
        <w:rPr>
          <w:b w:val="1"/>
        </w:rPr>
      </w:pPr>
      <w:r w:rsidDel="00000000" w:rsidR="00000000" w:rsidRPr="00000000">
        <w:rPr>
          <w:b w:val="1"/>
          <w:rtl w:val="0"/>
        </w:rPr>
        <w:t xml:space="preserve">Doing everything except for this gateway could be an initial goal. This would be a stretch goal.</w:t>
      </w:r>
    </w:p>
    <w:p w:rsidR="00000000" w:rsidDel="00000000" w:rsidP="00000000" w:rsidRDefault="00000000" w:rsidRPr="00000000" w14:paraId="000000C3">
      <w:pPr>
        <w:numPr>
          <w:ilvl w:val="1"/>
          <w:numId w:val="5"/>
        </w:numPr>
        <w:ind w:left="1440" w:hanging="360"/>
        <w:rPr>
          <w:b w:val="1"/>
        </w:rPr>
      </w:pPr>
      <w:r w:rsidDel="00000000" w:rsidR="00000000" w:rsidRPr="00000000">
        <w:rPr>
          <w:b w:val="1"/>
          <w:rtl w:val="0"/>
        </w:rPr>
        <w:t xml:space="preserve">IdAM is also a potential stretch goal. We can just set up the containers and some users.</w:t>
      </w:r>
    </w:p>
    <w:p w:rsidR="00000000" w:rsidDel="00000000" w:rsidP="00000000" w:rsidRDefault="00000000" w:rsidRPr="00000000" w14:paraId="000000C4">
      <w:pPr>
        <w:numPr>
          <w:ilvl w:val="0"/>
          <w:numId w:val="5"/>
        </w:numPr>
        <w:ind w:left="720" w:hanging="360"/>
        <w:rPr>
          <w:color w:val="9900ff"/>
        </w:rPr>
      </w:pPr>
      <w:r w:rsidDel="00000000" w:rsidR="00000000" w:rsidRPr="00000000">
        <w:rPr>
          <w:color w:val="9900ff"/>
          <w:rtl w:val="0"/>
        </w:rPr>
        <w:t xml:space="preserve">Can you elaborate on the necessity to “mirror build dependencies locally”? - Jeen</w:t>
      </w:r>
    </w:p>
    <w:p w:rsidR="00000000" w:rsidDel="00000000" w:rsidP="00000000" w:rsidRDefault="00000000" w:rsidRPr="00000000" w14:paraId="000000C5">
      <w:pPr>
        <w:numPr>
          <w:ilvl w:val="1"/>
          <w:numId w:val="5"/>
        </w:numPr>
        <w:ind w:left="1440" w:hanging="360"/>
        <w:rPr>
          <w:b w:val="1"/>
        </w:rPr>
      </w:pPr>
      <w:r w:rsidDel="00000000" w:rsidR="00000000" w:rsidRPr="00000000">
        <w:rPr>
          <w:b w:val="1"/>
          <w:rtl w:val="0"/>
        </w:rPr>
        <w:t xml:space="preserve">Build tools are given a config file which allow them to download dependencies.</w:t>
      </w:r>
    </w:p>
    <w:p w:rsidR="00000000" w:rsidDel="00000000" w:rsidP="00000000" w:rsidRDefault="00000000" w:rsidRPr="00000000" w14:paraId="000000C6">
      <w:pPr>
        <w:numPr>
          <w:ilvl w:val="1"/>
          <w:numId w:val="5"/>
        </w:numPr>
        <w:ind w:left="1440" w:hanging="360"/>
        <w:rPr>
          <w:b w:val="1"/>
        </w:rPr>
      </w:pPr>
      <w:r w:rsidDel="00000000" w:rsidR="00000000" w:rsidRPr="00000000">
        <w:rPr>
          <w:b w:val="1"/>
          <w:rtl w:val="0"/>
        </w:rPr>
        <w:t xml:space="preserve">So we can have an artifact repository along with our source code repo. The jar files and stuff can live there. Another solution (if small dependencies) is to push these jar files into the source code repo.</w:t>
      </w:r>
    </w:p>
    <w:p w:rsidR="00000000" w:rsidDel="00000000" w:rsidP="00000000" w:rsidRDefault="00000000" w:rsidRPr="00000000" w14:paraId="000000C7">
      <w:pPr>
        <w:rPr/>
      </w:pPr>
      <w:r w:rsidDel="00000000" w:rsidR="00000000" w:rsidRPr="00000000">
        <w:rPr>
          <w:b w:val="1"/>
          <w:rtl w:val="0"/>
        </w:rPr>
        <w:t xml:space="preserve">COPs Overview</w:t>
      </w:r>
      <w:r w:rsidDel="00000000" w:rsidR="00000000" w:rsidRPr="00000000">
        <w:rPr>
          <w:rtl w:val="0"/>
        </w:rPr>
        <w:t xml:space="preserve">:</w:t>
      </w:r>
    </w:p>
    <w:p w:rsidR="00000000" w:rsidDel="00000000" w:rsidP="00000000" w:rsidRDefault="00000000" w:rsidRPr="00000000" w14:paraId="000000C8">
      <w:pPr>
        <w:numPr>
          <w:ilvl w:val="0"/>
          <w:numId w:val="6"/>
        </w:numPr>
        <w:ind w:left="720" w:hanging="360"/>
      </w:pPr>
      <w:r w:rsidDel="00000000" w:rsidR="00000000" w:rsidRPr="00000000">
        <w:rPr>
          <w:rtl w:val="0"/>
        </w:rPr>
        <w:t xml:space="preserve">Figure 4: Can you explain this diagram in more detail?</w:t>
      </w:r>
    </w:p>
    <w:p w:rsidR="00000000" w:rsidDel="00000000" w:rsidP="00000000" w:rsidRDefault="00000000" w:rsidRPr="00000000" w14:paraId="000000C9">
      <w:pPr>
        <w:numPr>
          <w:ilvl w:val="1"/>
          <w:numId w:val="6"/>
        </w:numPr>
        <w:ind w:left="1440" w:hanging="360"/>
      </w:pPr>
      <w:r w:rsidDel="00000000" w:rsidR="00000000" w:rsidRPr="00000000">
        <w:rPr/>
        <w:drawing>
          <wp:inline distB="114300" distT="114300" distL="114300" distR="114300">
            <wp:extent cx="4376738" cy="2700391"/>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76738" cy="2700391"/>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numPr>
          <w:ilvl w:val="0"/>
          <w:numId w:val="6"/>
        </w:numPr>
        <w:ind w:left="720" w:hanging="360"/>
        <w:rPr>
          <w:color w:val="ff0000"/>
        </w:rPr>
      </w:pPr>
      <w:r w:rsidDel="00000000" w:rsidR="00000000" w:rsidRPr="00000000">
        <w:rPr>
          <w:color w:val="ff0000"/>
          <w:rtl w:val="0"/>
        </w:rPr>
        <w:t xml:space="preserve">What do we do with logs if they fail to forward? - Caleb</w:t>
      </w:r>
    </w:p>
    <w:p w:rsidR="00000000" w:rsidDel="00000000" w:rsidP="00000000" w:rsidRDefault="00000000" w:rsidRPr="00000000" w14:paraId="000000CB">
      <w:pPr>
        <w:numPr>
          <w:ilvl w:val="1"/>
          <w:numId w:val="6"/>
        </w:numPr>
        <w:ind w:left="1440" w:hanging="360"/>
        <w:rPr>
          <w:b w:val="1"/>
        </w:rPr>
      </w:pPr>
      <w:r w:rsidDel="00000000" w:rsidR="00000000" w:rsidRPr="00000000">
        <w:rPr>
          <w:b w:val="1"/>
          <w:rtl w:val="0"/>
        </w:rPr>
        <w:t xml:space="preserve">They would be stored locally. We would have to define a retention policy. We need to develop the answer to this question together.</w:t>
      </w:r>
    </w:p>
    <w:p w:rsidR="00000000" w:rsidDel="00000000" w:rsidP="00000000" w:rsidRDefault="00000000" w:rsidRPr="00000000" w14:paraId="000000CC">
      <w:pPr>
        <w:numPr>
          <w:ilvl w:val="1"/>
          <w:numId w:val="6"/>
        </w:numPr>
        <w:ind w:left="1440" w:hanging="360"/>
        <w:rPr>
          <w:b w:val="1"/>
        </w:rPr>
      </w:pPr>
      <w:r w:rsidDel="00000000" w:rsidR="00000000" w:rsidRPr="00000000">
        <w:rPr>
          <w:b w:val="1"/>
          <w:rtl w:val="0"/>
        </w:rPr>
        <w:t xml:space="preserve">Another issue is how to alert people if the network is down.</w:t>
      </w:r>
    </w:p>
    <w:p w:rsidR="00000000" w:rsidDel="00000000" w:rsidP="00000000" w:rsidRDefault="00000000" w:rsidRPr="00000000" w14:paraId="000000CD">
      <w:pPr>
        <w:numPr>
          <w:ilvl w:val="1"/>
          <w:numId w:val="6"/>
        </w:numPr>
        <w:ind w:left="1440" w:hanging="360"/>
        <w:rPr>
          <w:b w:val="1"/>
        </w:rPr>
      </w:pPr>
      <w:r w:rsidDel="00000000" w:rsidR="00000000" w:rsidRPr="00000000">
        <w:rPr>
          <w:b w:val="1"/>
          <w:rtl w:val="0"/>
        </w:rPr>
        <w:t xml:space="preserve">Would the alert be an email?</w:t>
      </w:r>
    </w:p>
    <w:p w:rsidR="00000000" w:rsidDel="00000000" w:rsidP="00000000" w:rsidRDefault="00000000" w:rsidRPr="00000000" w14:paraId="000000CE">
      <w:pPr>
        <w:numPr>
          <w:ilvl w:val="2"/>
          <w:numId w:val="6"/>
        </w:numPr>
        <w:ind w:left="2160" w:hanging="360"/>
        <w:rPr>
          <w:b w:val="1"/>
        </w:rPr>
      </w:pPr>
      <w:r w:rsidDel="00000000" w:rsidR="00000000" w:rsidRPr="00000000">
        <w:rPr>
          <w:b w:val="1"/>
          <w:rtl w:val="0"/>
        </w:rPr>
        <w:t xml:space="preserve">It could be an instant response process. It depends in the tools you’re using.</w:t>
      </w:r>
    </w:p>
    <w:p w:rsidR="00000000" w:rsidDel="00000000" w:rsidP="00000000" w:rsidRDefault="00000000" w:rsidRPr="00000000" w14:paraId="000000CF">
      <w:pPr>
        <w:numPr>
          <w:ilvl w:val="0"/>
          <w:numId w:val="6"/>
        </w:numPr>
        <w:ind w:left="720" w:hanging="360"/>
        <w:rPr>
          <w:color w:val="9900ff"/>
        </w:rPr>
      </w:pPr>
      <w:r w:rsidDel="00000000" w:rsidR="00000000" w:rsidRPr="00000000">
        <w:rPr>
          <w:color w:val="9900ff"/>
          <w:rtl w:val="0"/>
        </w:rPr>
        <w:t xml:space="preserve">Can you explain what you mean by a “Service” in Figure 2 ( Flow through the COPS Platform Subsystem ). - Jonathan</w:t>
      </w:r>
    </w:p>
    <w:p w:rsidR="00000000" w:rsidDel="00000000" w:rsidP="00000000" w:rsidRDefault="00000000" w:rsidRPr="00000000" w14:paraId="000000D0">
      <w:pPr>
        <w:numPr>
          <w:ilvl w:val="1"/>
          <w:numId w:val="6"/>
        </w:numPr>
        <w:ind w:left="1440" w:hanging="360"/>
        <w:rPr>
          <w:b w:val="1"/>
        </w:rPr>
      </w:pPr>
      <w:r w:rsidDel="00000000" w:rsidR="00000000" w:rsidRPr="00000000">
        <w:rPr>
          <w:b w:val="1"/>
          <w:rtl w:val="0"/>
        </w:rPr>
        <w:t xml:space="preserve">Jonathan understands.</w:t>
      </w:r>
    </w:p>
    <w:p w:rsidR="00000000" w:rsidDel="00000000" w:rsidP="00000000" w:rsidRDefault="00000000" w:rsidRPr="00000000" w14:paraId="000000D1">
      <w:pPr>
        <w:numPr>
          <w:ilvl w:val="1"/>
          <w:numId w:val="6"/>
        </w:numPr>
        <w:ind w:left="1440" w:hanging="360"/>
        <w:rPr>
          <w:b w:val="1"/>
        </w:rPr>
      </w:pPr>
      <w:r w:rsidDel="00000000" w:rsidR="00000000" w:rsidRPr="00000000">
        <w:rPr>
          <w:b w:val="1"/>
          <w:rtl w:val="0"/>
        </w:rPr>
        <w:t xml:space="preserve">A service is a way to create value between a consumer and a producer</w:t>
      </w:r>
    </w:p>
    <w:p w:rsidR="00000000" w:rsidDel="00000000" w:rsidP="00000000" w:rsidRDefault="00000000" w:rsidRPr="00000000" w14:paraId="000000D2">
      <w:pPr>
        <w:rPr/>
      </w:pPr>
      <w:r w:rsidDel="00000000" w:rsidR="00000000" w:rsidRPr="00000000">
        <w:rPr>
          <w:b w:val="1"/>
          <w:rtl w:val="0"/>
        </w:rPr>
        <w:t xml:space="preserve">Container Runtime</w:t>
      </w:r>
      <w:r w:rsidDel="00000000" w:rsidR="00000000" w:rsidRPr="00000000">
        <w:rPr>
          <w:rtl w:val="0"/>
        </w:rPr>
        <w:t xml:space="preserve"> ( Docker Container/Firecracker  )</w:t>
      </w:r>
    </w:p>
    <w:p w:rsidR="00000000" w:rsidDel="00000000" w:rsidP="00000000" w:rsidRDefault="00000000" w:rsidRPr="00000000" w14:paraId="000000D3">
      <w:pPr>
        <w:numPr>
          <w:ilvl w:val="0"/>
          <w:numId w:val="6"/>
        </w:numPr>
        <w:ind w:left="720" w:hanging="360"/>
        <w:rPr>
          <w:color w:val="ff0000"/>
        </w:rPr>
      </w:pPr>
      <w:r w:rsidDel="00000000" w:rsidR="00000000" w:rsidRPr="00000000">
        <w:rPr>
          <w:color w:val="ff0000"/>
          <w:rtl w:val="0"/>
        </w:rPr>
        <w:t xml:space="preserve">Are we correct in saying we’re responsible for creating a backend application that handles REST requests/responses inside the Container Runtime? - Jonathan</w:t>
      </w:r>
    </w:p>
    <w:p w:rsidR="00000000" w:rsidDel="00000000" w:rsidP="00000000" w:rsidRDefault="00000000" w:rsidRPr="00000000" w14:paraId="000000D4">
      <w:pPr>
        <w:numPr>
          <w:ilvl w:val="1"/>
          <w:numId w:val="6"/>
        </w:numPr>
        <w:ind w:left="1440" w:hanging="360"/>
        <w:rPr>
          <w:b w:val="1"/>
        </w:rPr>
      </w:pPr>
      <w:r w:rsidDel="00000000" w:rsidR="00000000" w:rsidRPr="00000000">
        <w:rPr>
          <w:b w:val="1"/>
          <w:rtl w:val="0"/>
        </w:rPr>
        <w:t xml:space="preserve">Some web service would do it for us. We would find one that could talk to Postgres. Also answers the next question.</w:t>
      </w:r>
    </w:p>
    <w:p w:rsidR="00000000" w:rsidDel="00000000" w:rsidP="00000000" w:rsidRDefault="00000000" w:rsidRPr="00000000" w14:paraId="000000D5">
      <w:pPr>
        <w:numPr>
          <w:ilvl w:val="1"/>
          <w:numId w:val="6"/>
        </w:numPr>
        <w:ind w:left="1440" w:hanging="360"/>
        <w:rPr>
          <w:b w:val="1"/>
        </w:rPr>
      </w:pPr>
      <w:r w:rsidDel="00000000" w:rsidR="00000000" w:rsidRPr="00000000">
        <w:rPr>
          <w:b w:val="1"/>
          <w:rtl w:val="0"/>
        </w:rPr>
        <w:t xml:space="preserve">Once the consumer is authorized, the container is created based on their access list. Does the REST request get sent directly to the container or is it handled by the platform controller?</w:t>
      </w:r>
    </w:p>
    <w:p w:rsidR="00000000" w:rsidDel="00000000" w:rsidP="00000000" w:rsidRDefault="00000000" w:rsidRPr="00000000" w14:paraId="000000D6">
      <w:pPr>
        <w:numPr>
          <w:ilvl w:val="2"/>
          <w:numId w:val="6"/>
        </w:numPr>
        <w:ind w:left="2160" w:hanging="360"/>
        <w:rPr>
          <w:b w:val="1"/>
        </w:rPr>
      </w:pPr>
      <w:r w:rsidDel="00000000" w:rsidR="00000000" w:rsidRPr="00000000">
        <w:rPr>
          <w:b w:val="1"/>
          <w:rtl w:val="0"/>
        </w:rPr>
        <w:t xml:space="preserve">The answer is it depends. In Zuul, clients connect to the gateway even if the backend isn’t running and traffic flows through the gateway. The backend can crash while the gateway is still runnning</w:t>
      </w:r>
    </w:p>
    <w:p w:rsidR="00000000" w:rsidDel="00000000" w:rsidP="00000000" w:rsidRDefault="00000000" w:rsidRPr="00000000" w14:paraId="000000D7">
      <w:pPr>
        <w:numPr>
          <w:ilvl w:val="0"/>
          <w:numId w:val="6"/>
        </w:numPr>
        <w:ind w:left="720" w:hanging="360"/>
      </w:pPr>
      <w:r w:rsidDel="00000000" w:rsidR="00000000" w:rsidRPr="00000000">
        <w:rPr>
          <w:rtl w:val="0"/>
        </w:rPr>
        <w:t xml:space="preserve">If so, are there are any restrictions on how this is handled? For example, what languages/technologies we can use for implementing this? - Jonathan</w:t>
      </w:r>
    </w:p>
    <w:p w:rsidR="00000000" w:rsidDel="00000000" w:rsidP="00000000" w:rsidRDefault="00000000" w:rsidRPr="00000000" w14:paraId="000000D8">
      <w:pPr>
        <w:numPr>
          <w:ilvl w:val="0"/>
          <w:numId w:val="6"/>
        </w:numPr>
        <w:ind w:left="720" w:hanging="360"/>
        <w:rPr>
          <w:color w:val="ff0000"/>
        </w:rPr>
      </w:pPr>
      <w:r w:rsidDel="00000000" w:rsidR="00000000" w:rsidRPr="00000000">
        <w:rPr>
          <w:color w:val="ff0000"/>
          <w:rtl w:val="0"/>
        </w:rPr>
        <w:t xml:space="preserve">Are the REST requests sent directly from the “external consumer” to the Container Runtime once this consumer has been authenticated and given their level of authorization? Or, does the Platform Container act as a “middle-man” that forwards the requests and responses between the Container Runtime and this consumer? - Jonathan</w:t>
      </w:r>
    </w:p>
    <w:p w:rsidR="00000000" w:rsidDel="00000000" w:rsidP="00000000" w:rsidRDefault="00000000" w:rsidRPr="00000000" w14:paraId="000000D9">
      <w:pPr>
        <w:numPr>
          <w:ilvl w:val="1"/>
          <w:numId w:val="6"/>
        </w:numPr>
        <w:ind w:left="1440" w:hanging="360"/>
        <w:rPr>
          <w:b w:val="1"/>
        </w:rPr>
      </w:pPr>
      <w:r w:rsidDel="00000000" w:rsidR="00000000" w:rsidRPr="00000000">
        <w:rPr>
          <w:rtl w:val="0"/>
        </w:rPr>
      </w:r>
    </w:p>
    <w:p w:rsidR="00000000" w:rsidDel="00000000" w:rsidP="00000000" w:rsidRDefault="00000000" w:rsidRPr="00000000" w14:paraId="000000DA">
      <w:pPr>
        <w:numPr>
          <w:ilvl w:val="0"/>
          <w:numId w:val="6"/>
        </w:numPr>
        <w:ind w:left="720" w:hanging="360"/>
      </w:pPr>
      <w:r w:rsidDel="00000000" w:rsidR="00000000" w:rsidRPr="00000000">
        <w:rPr>
          <w:rtl w:val="0"/>
        </w:rPr>
        <w:t xml:space="preserve">Does the consumer ever need to re-authorize when requesting services? Or is only the initial authentication and authorization of this consumer required for a session? - Jonathan</w:t>
      </w:r>
    </w:p>
    <w:p w:rsidR="00000000" w:rsidDel="00000000" w:rsidP="00000000" w:rsidRDefault="00000000" w:rsidRPr="00000000" w14:paraId="000000DB">
      <w:pPr>
        <w:numPr>
          <w:ilvl w:val="0"/>
          <w:numId w:val="6"/>
        </w:numPr>
        <w:ind w:left="720" w:hanging="360"/>
      </w:pPr>
      <w:r w:rsidDel="00000000" w:rsidR="00000000" w:rsidRPr="00000000">
        <w:rPr>
          <w:rtl w:val="0"/>
        </w:rPr>
        <w:t xml:space="preserve">It’s mentioned that both the Data Storage and Container Runtime will be on the same CentOs 7 host. Will we be using an EC2 instance for doing this on AWS? - Jonathan</w:t>
      </w:r>
    </w:p>
    <w:p w:rsidR="00000000" w:rsidDel="00000000" w:rsidP="00000000" w:rsidRDefault="00000000" w:rsidRPr="00000000" w14:paraId="000000DC">
      <w:pPr>
        <w:numPr>
          <w:ilvl w:val="0"/>
          <w:numId w:val="6"/>
        </w:numPr>
        <w:ind w:left="720" w:hanging="360"/>
        <w:rPr>
          <w:color w:val="ff0000"/>
        </w:rPr>
      </w:pPr>
      <w:r w:rsidDel="00000000" w:rsidR="00000000" w:rsidRPr="00000000">
        <w:rPr>
          <w:color w:val="ff0000"/>
          <w:rtl w:val="0"/>
        </w:rPr>
        <w:t xml:space="preserve">Are we using both Docker Container and Firecracker? Do they work together? - Jonathan</w:t>
      </w:r>
    </w:p>
    <w:p w:rsidR="00000000" w:rsidDel="00000000" w:rsidP="00000000" w:rsidRDefault="00000000" w:rsidRPr="00000000" w14:paraId="000000DD">
      <w:pPr>
        <w:numPr>
          <w:ilvl w:val="1"/>
          <w:numId w:val="6"/>
        </w:numPr>
        <w:ind w:left="1440" w:hanging="360"/>
        <w:rPr>
          <w:b w:val="1"/>
        </w:rPr>
      </w:pPr>
      <w:r w:rsidDel="00000000" w:rsidR="00000000" w:rsidRPr="00000000">
        <w:rPr>
          <w:b w:val="1"/>
          <w:rtl w:val="0"/>
        </w:rPr>
        <w:t xml:space="preserve">We should just focus on Docker. Firecracker would run independently, but we won’t be using them.</w:t>
      </w:r>
      <w:r w:rsidDel="00000000" w:rsidR="00000000" w:rsidRPr="00000000">
        <w:rPr>
          <w:rtl w:val="0"/>
        </w:rPr>
      </w:r>
    </w:p>
    <w:p w:rsidR="00000000" w:rsidDel="00000000" w:rsidP="00000000" w:rsidRDefault="00000000" w:rsidRPr="00000000" w14:paraId="000000DE">
      <w:pPr>
        <w:numPr>
          <w:ilvl w:val="0"/>
          <w:numId w:val="6"/>
        </w:numPr>
        <w:ind w:left="720" w:hanging="360"/>
      </w:pPr>
      <w:r w:rsidDel="00000000" w:rsidR="00000000" w:rsidRPr="00000000">
        <w:rPr>
          <w:rtl w:val="0"/>
        </w:rPr>
        <w:t xml:space="preserve">What do you want to do with Firecracker? - Caleb</w:t>
      </w:r>
    </w:p>
    <w:p w:rsidR="00000000" w:rsidDel="00000000" w:rsidP="00000000" w:rsidRDefault="00000000" w:rsidRPr="00000000" w14:paraId="000000DF">
      <w:pPr>
        <w:rPr>
          <w:b w:val="1"/>
        </w:rPr>
      </w:pPr>
      <w:r w:rsidDel="00000000" w:rsidR="00000000" w:rsidRPr="00000000">
        <w:rPr>
          <w:b w:val="1"/>
          <w:rtl w:val="0"/>
        </w:rPr>
        <w:t xml:space="preserve">IdAM (KeyCloak)</w:t>
      </w:r>
    </w:p>
    <w:p w:rsidR="00000000" w:rsidDel="00000000" w:rsidP="00000000" w:rsidRDefault="00000000" w:rsidRPr="00000000" w14:paraId="000000E0">
      <w:pPr>
        <w:numPr>
          <w:ilvl w:val="0"/>
          <w:numId w:val="16"/>
        </w:numPr>
        <w:ind w:left="720" w:hanging="360"/>
        <w:rPr>
          <w:color w:val="9900ff"/>
        </w:rPr>
      </w:pPr>
      <w:r w:rsidDel="00000000" w:rsidR="00000000" w:rsidRPr="00000000">
        <w:rPr>
          <w:color w:val="9900ff"/>
          <w:rtl w:val="0"/>
        </w:rPr>
        <w:t xml:space="preserve">How exactly will </w:t>
        <w:br w:type="textWrapping"/>
        <w:t xml:space="preserve">the IdAM system</w:t>
        <w:br w:type="textWrapping"/>
        <w:t xml:space="preserve">isolate data? - Spencer</w:t>
      </w:r>
    </w:p>
    <w:p w:rsidR="00000000" w:rsidDel="00000000" w:rsidP="00000000" w:rsidRDefault="00000000" w:rsidRPr="00000000" w14:paraId="000000E1">
      <w:pPr>
        <w:numPr>
          <w:ilvl w:val="1"/>
          <w:numId w:val="16"/>
        </w:numPr>
        <w:ind w:left="1440" w:hanging="360"/>
        <w:rPr>
          <w:b w:val="1"/>
        </w:rPr>
      </w:pPr>
      <w:r w:rsidDel="00000000" w:rsidR="00000000" w:rsidRPr="00000000">
        <w:rPr>
          <w:b w:val="1"/>
          <w:rtl w:val="0"/>
        </w:rPr>
        <w:t xml:space="preserve">When a user makes a web request, the API gateway has no connection. “I am” gets the credentials through an encrypted channel. </w:t>
      </w:r>
    </w:p>
    <w:p w:rsidR="00000000" w:rsidDel="00000000" w:rsidP="00000000" w:rsidRDefault="00000000" w:rsidRPr="00000000" w14:paraId="000000E2">
      <w:pPr>
        <w:numPr>
          <w:ilvl w:val="1"/>
          <w:numId w:val="16"/>
        </w:numPr>
        <w:ind w:left="1440" w:hanging="360"/>
        <w:rPr>
          <w:b w:val="1"/>
        </w:rPr>
      </w:pPr>
      <w:r w:rsidDel="00000000" w:rsidR="00000000" w:rsidRPr="00000000">
        <w:rPr>
          <w:b w:val="1"/>
          <w:rtl w:val="0"/>
        </w:rPr>
        <w:t xml:space="preserve">Attributes and groups are used to query databases all over industry.</w:t>
      </w:r>
    </w:p>
    <w:p w:rsidR="00000000" w:rsidDel="00000000" w:rsidP="00000000" w:rsidRDefault="00000000" w:rsidRPr="00000000" w14:paraId="000000E3">
      <w:pPr>
        <w:numPr>
          <w:ilvl w:val="0"/>
          <w:numId w:val="16"/>
        </w:numPr>
        <w:ind w:left="720" w:hanging="360"/>
        <w:rPr>
          <w:color w:val="ff0000"/>
        </w:rPr>
      </w:pPr>
      <w:r w:rsidDel="00000000" w:rsidR="00000000" w:rsidRPr="00000000">
        <w:rPr>
          <w:color w:val="ff0000"/>
          <w:rtl w:val="0"/>
        </w:rPr>
        <w:t xml:space="preserve">Will users have associated SE Linux labels which signify what they can access? -Spencer</w:t>
      </w:r>
    </w:p>
    <w:p w:rsidR="00000000" w:rsidDel="00000000" w:rsidP="00000000" w:rsidRDefault="00000000" w:rsidRPr="00000000" w14:paraId="000000E4">
      <w:pPr>
        <w:numPr>
          <w:ilvl w:val="1"/>
          <w:numId w:val="16"/>
        </w:numPr>
        <w:ind w:left="1440" w:hanging="360"/>
        <w:rPr>
          <w:b w:val="1"/>
        </w:rPr>
      </w:pPr>
      <w:r w:rsidDel="00000000" w:rsidR="00000000" w:rsidRPr="00000000">
        <w:rPr>
          <w:b w:val="1"/>
          <w:rtl w:val="0"/>
        </w:rPr>
        <w:t xml:space="preserve">This depends on our implementation. It depends on how we decide to label users.</w:t>
      </w:r>
    </w:p>
    <w:p w:rsidR="00000000" w:rsidDel="00000000" w:rsidP="00000000" w:rsidRDefault="00000000" w:rsidRPr="00000000" w14:paraId="000000E5">
      <w:pPr>
        <w:numPr>
          <w:ilvl w:val="1"/>
          <w:numId w:val="16"/>
        </w:numPr>
        <w:ind w:left="1440" w:hanging="360"/>
        <w:rPr>
          <w:b w:val="1"/>
        </w:rPr>
      </w:pPr>
      <w:r w:rsidDel="00000000" w:rsidR="00000000" w:rsidRPr="00000000">
        <w:rPr>
          <w:b w:val="1"/>
          <w:rtl w:val="0"/>
        </w:rPr>
        <w:t xml:space="preserve">Danny will send a link. The page is called MLS statements. It deals with security levels and categories.</w:t>
      </w:r>
    </w:p>
    <w:p w:rsidR="00000000" w:rsidDel="00000000" w:rsidP="00000000" w:rsidRDefault="00000000" w:rsidRPr="00000000" w14:paraId="000000E6">
      <w:pPr>
        <w:numPr>
          <w:ilvl w:val="1"/>
          <w:numId w:val="16"/>
        </w:numPr>
        <w:ind w:left="1440" w:hanging="360"/>
        <w:rPr>
          <w:b w:val="1"/>
        </w:rPr>
      </w:pPr>
      <w:r w:rsidDel="00000000" w:rsidR="00000000" w:rsidRPr="00000000">
        <w:rPr>
          <w:b w:val="1"/>
          <w:rtl w:val="0"/>
        </w:rPr>
        <w:t xml:space="preserve">In our requirements, we should talk about security levels and categories and not “clearance levels”</w:t>
      </w:r>
    </w:p>
    <w:p w:rsidR="00000000" w:rsidDel="00000000" w:rsidP="00000000" w:rsidRDefault="00000000" w:rsidRPr="00000000" w14:paraId="000000E7">
      <w:pPr>
        <w:numPr>
          <w:ilvl w:val="1"/>
          <w:numId w:val="16"/>
        </w:numPr>
        <w:ind w:left="1440" w:hanging="360"/>
        <w:rPr>
          <w:b w:val="1"/>
        </w:rPr>
      </w:pPr>
      <w:r w:rsidDel="00000000" w:rsidR="00000000" w:rsidRPr="00000000">
        <w:rPr>
          <w:b w:val="1"/>
          <w:rtl w:val="0"/>
        </w:rPr>
        <w:t xml:space="preserve">SE Linux has 16 levels. What about arbitrary numbers?</w:t>
      </w:r>
    </w:p>
    <w:p w:rsidR="00000000" w:rsidDel="00000000" w:rsidP="00000000" w:rsidRDefault="00000000" w:rsidRPr="00000000" w14:paraId="000000E8">
      <w:pPr>
        <w:numPr>
          <w:ilvl w:val="2"/>
          <w:numId w:val="16"/>
        </w:numPr>
        <w:ind w:left="2160" w:hanging="360"/>
        <w:rPr>
          <w:b w:val="1"/>
        </w:rPr>
      </w:pPr>
      <w:r w:rsidDel="00000000" w:rsidR="00000000" w:rsidRPr="00000000">
        <w:rPr>
          <w:b w:val="1"/>
          <w:rtl w:val="0"/>
        </w:rPr>
        <w:t xml:space="preserve">Categories expand the levels into bigger numbers.</w:t>
      </w:r>
    </w:p>
    <w:p w:rsidR="00000000" w:rsidDel="00000000" w:rsidP="00000000" w:rsidRDefault="00000000" w:rsidRPr="00000000" w14:paraId="000000E9">
      <w:pPr>
        <w:numPr>
          <w:ilvl w:val="0"/>
          <w:numId w:val="16"/>
        </w:numPr>
        <w:ind w:left="720" w:hanging="360"/>
        <w:rPr>
          <w:color w:val="9900ff"/>
        </w:rPr>
      </w:pPr>
      <w:r w:rsidDel="00000000" w:rsidR="00000000" w:rsidRPr="00000000">
        <w:rPr>
          <w:color w:val="9900ff"/>
          <w:rtl w:val="0"/>
        </w:rPr>
        <w:t xml:space="preserve">What is our level of responsibility for the log aggregator? - Spencer</w:t>
      </w:r>
    </w:p>
    <w:p w:rsidR="00000000" w:rsidDel="00000000" w:rsidP="00000000" w:rsidRDefault="00000000" w:rsidRPr="00000000" w14:paraId="000000EA">
      <w:pPr>
        <w:numPr>
          <w:ilvl w:val="1"/>
          <w:numId w:val="16"/>
        </w:numPr>
        <w:ind w:left="1440" w:hanging="360"/>
        <w:rPr>
          <w:b w:val="1"/>
        </w:rPr>
      </w:pPr>
      <w:r w:rsidDel="00000000" w:rsidR="00000000" w:rsidRPr="00000000">
        <w:rPr>
          <w:b w:val="1"/>
          <w:rtl w:val="0"/>
        </w:rPr>
        <w:t xml:space="preserve">It would be nice if we tried setting one up just to show that logs are getting sent and stuff.</w:t>
      </w:r>
    </w:p>
    <w:p w:rsidR="00000000" w:rsidDel="00000000" w:rsidP="00000000" w:rsidRDefault="00000000" w:rsidRPr="00000000" w14:paraId="000000EB">
      <w:pPr>
        <w:numPr>
          <w:ilvl w:val="1"/>
          <w:numId w:val="16"/>
        </w:numPr>
        <w:ind w:left="1440" w:hanging="360"/>
        <w:rPr>
          <w:b w:val="1"/>
        </w:rPr>
      </w:pPr>
      <w:r w:rsidDel="00000000" w:rsidR="00000000" w:rsidRPr="00000000">
        <w:rPr>
          <w:b w:val="1"/>
          <w:rtl w:val="0"/>
        </w:rPr>
        <w:t xml:space="preserve">In deployment, it will be external. In other systems (which will be offline), the log aggregator is a one-way link</w:t>
      </w:r>
    </w:p>
    <w:p w:rsidR="00000000" w:rsidDel="00000000" w:rsidP="00000000" w:rsidRDefault="00000000" w:rsidRPr="00000000" w14:paraId="000000EC">
      <w:pPr>
        <w:numPr>
          <w:ilvl w:val="0"/>
          <w:numId w:val="16"/>
        </w:numPr>
        <w:ind w:left="720" w:hanging="360"/>
      </w:pPr>
      <w:r w:rsidDel="00000000" w:rsidR="00000000" w:rsidRPr="00000000">
        <w:rPr>
          <w:rtl w:val="0"/>
        </w:rPr>
        <w:t xml:space="preserve">What logs does the IdAM send out? - Spencer</w:t>
      </w:r>
    </w:p>
    <w:p w:rsidR="00000000" w:rsidDel="00000000" w:rsidP="00000000" w:rsidRDefault="00000000" w:rsidRPr="00000000" w14:paraId="000000ED">
      <w:pPr>
        <w:numPr>
          <w:ilvl w:val="0"/>
          <w:numId w:val="16"/>
        </w:numPr>
        <w:ind w:left="720" w:hanging="360"/>
      </w:pPr>
      <w:r w:rsidDel="00000000" w:rsidR="00000000" w:rsidRPr="00000000">
        <w:rPr>
          <w:rtl w:val="0"/>
        </w:rPr>
        <w:t xml:space="preserve">Will install/config be automated from some script lying around? Or will it be done through another part of the system? - Spencer</w:t>
      </w:r>
    </w:p>
    <w:p w:rsidR="00000000" w:rsidDel="00000000" w:rsidP="00000000" w:rsidRDefault="00000000" w:rsidRPr="00000000" w14:paraId="000000EE">
      <w:pPr>
        <w:rPr>
          <w:b w:val="1"/>
        </w:rPr>
      </w:pPr>
      <w:r w:rsidDel="00000000" w:rsidR="00000000" w:rsidRPr="00000000">
        <w:rPr>
          <w:b w:val="1"/>
          <w:rtl w:val="0"/>
        </w:rPr>
        <w:t xml:space="preserve">Data Storage (Postgres w/ SE Linux)</w:t>
      </w:r>
    </w:p>
    <w:p w:rsidR="00000000" w:rsidDel="00000000" w:rsidP="00000000" w:rsidRDefault="00000000" w:rsidRPr="00000000" w14:paraId="000000EF">
      <w:pPr>
        <w:numPr>
          <w:ilvl w:val="0"/>
          <w:numId w:val="8"/>
        </w:numPr>
        <w:ind w:left="720" w:hanging="360"/>
        <w:rPr>
          <w:color w:val="9900ff"/>
        </w:rPr>
      </w:pPr>
      <w:r w:rsidDel="00000000" w:rsidR="00000000" w:rsidRPr="00000000">
        <w:rPr>
          <w:color w:val="9900ff"/>
          <w:rtl w:val="0"/>
        </w:rPr>
        <w:t xml:space="preserve">Are the users the ones responsible for creating labels for the data? - Caleb</w:t>
      </w:r>
    </w:p>
    <w:p w:rsidR="00000000" w:rsidDel="00000000" w:rsidP="00000000" w:rsidRDefault="00000000" w:rsidRPr="00000000" w14:paraId="000000F0">
      <w:pPr>
        <w:numPr>
          <w:ilvl w:val="1"/>
          <w:numId w:val="8"/>
        </w:numPr>
        <w:ind w:left="1440" w:hanging="360"/>
        <w:rPr>
          <w:b w:val="1"/>
        </w:rPr>
      </w:pPr>
      <w:r w:rsidDel="00000000" w:rsidR="00000000" w:rsidRPr="00000000">
        <w:rPr>
          <w:b w:val="1"/>
          <w:rtl w:val="0"/>
        </w:rPr>
        <w:t xml:space="preserve">There is a proof of concept but we are not responsible for solving it.</w:t>
      </w:r>
    </w:p>
    <w:p w:rsidR="00000000" w:rsidDel="00000000" w:rsidP="00000000" w:rsidRDefault="00000000" w:rsidRPr="00000000" w14:paraId="000000F1">
      <w:pPr>
        <w:numPr>
          <w:ilvl w:val="1"/>
          <w:numId w:val="8"/>
        </w:numPr>
        <w:ind w:left="1440" w:hanging="360"/>
        <w:rPr>
          <w:b w:val="1"/>
        </w:rPr>
      </w:pPr>
      <w:r w:rsidDel="00000000" w:rsidR="00000000" w:rsidRPr="00000000">
        <w:rPr>
          <w:b w:val="1"/>
          <w:rtl w:val="0"/>
        </w:rPr>
        <w:t xml:space="preserve">Sys admins will create the data labels.</w:t>
      </w:r>
    </w:p>
    <w:p w:rsidR="00000000" w:rsidDel="00000000" w:rsidP="00000000" w:rsidRDefault="00000000" w:rsidRPr="00000000" w14:paraId="000000F2">
      <w:pPr>
        <w:numPr>
          <w:ilvl w:val="0"/>
          <w:numId w:val="8"/>
        </w:numPr>
        <w:ind w:left="720" w:hanging="360"/>
      </w:pPr>
      <w:r w:rsidDel="00000000" w:rsidR="00000000" w:rsidRPr="00000000">
        <w:rPr>
          <w:rtl w:val="0"/>
        </w:rPr>
        <w:t xml:space="preserve">Would users only be allowed to classify labels up to their own clearance level? - Caleb</w:t>
      </w:r>
    </w:p>
    <w:p w:rsidR="00000000" w:rsidDel="00000000" w:rsidP="00000000" w:rsidRDefault="00000000" w:rsidRPr="00000000" w14:paraId="000000F3">
      <w:pPr>
        <w:numPr>
          <w:ilvl w:val="0"/>
          <w:numId w:val="8"/>
        </w:numPr>
        <w:ind w:left="720" w:hanging="360"/>
      </w:pPr>
      <w:r w:rsidDel="00000000" w:rsidR="00000000" w:rsidRPr="00000000">
        <w:rPr>
          <w:rtl w:val="0"/>
        </w:rPr>
        <w:t xml:space="preserve">Should users with higher privilege be able to edit the labels made by users with lower classification. - Caleb</w:t>
      </w:r>
    </w:p>
    <w:p w:rsidR="00000000" w:rsidDel="00000000" w:rsidP="00000000" w:rsidRDefault="00000000" w:rsidRPr="00000000" w14:paraId="000000F4">
      <w:pPr>
        <w:numPr>
          <w:ilvl w:val="0"/>
          <w:numId w:val="8"/>
        </w:numPr>
        <w:ind w:left="720" w:hanging="360"/>
        <w:rPr>
          <w:color w:val="ff0000"/>
        </w:rPr>
      </w:pPr>
      <w:r w:rsidDel="00000000" w:rsidR="00000000" w:rsidRPr="00000000">
        <w:rPr>
          <w:color w:val="ff0000"/>
          <w:rtl w:val="0"/>
        </w:rPr>
        <w:t xml:space="preserve">The documentation mentions that each service running inside the container runtime will have a different account. Will these accounts be generated every time a container is spun up? How will the username and password be determined, since PostgreSQL can’t interact with Keycloak?</w:t>
      </w:r>
    </w:p>
    <w:p w:rsidR="00000000" w:rsidDel="00000000" w:rsidP="00000000" w:rsidRDefault="00000000" w:rsidRPr="00000000" w14:paraId="000000F5">
      <w:pPr>
        <w:numPr>
          <w:ilvl w:val="1"/>
          <w:numId w:val="8"/>
        </w:numPr>
        <w:ind w:left="1440" w:hanging="360"/>
        <w:rPr>
          <w:b w:val="1"/>
        </w:rPr>
      </w:pPr>
      <w:r w:rsidDel="00000000" w:rsidR="00000000" w:rsidRPr="00000000">
        <w:rPr>
          <w:b w:val="1"/>
          <w:rtl w:val="0"/>
        </w:rPr>
        <w:t xml:space="preserve">Haven’t quite solved this one yet. Danny’s solution would be that each service has a service account. Each service has a unique user regardless of the container its run from.</w:t>
      </w:r>
    </w:p>
    <w:p w:rsidR="00000000" w:rsidDel="00000000" w:rsidP="00000000" w:rsidRDefault="00000000" w:rsidRPr="00000000" w14:paraId="000000F6">
      <w:pPr>
        <w:numPr>
          <w:ilvl w:val="1"/>
          <w:numId w:val="8"/>
        </w:numPr>
        <w:ind w:left="1440" w:hanging="360"/>
        <w:rPr>
          <w:b w:val="1"/>
        </w:rPr>
      </w:pPr>
      <w:r w:rsidDel="00000000" w:rsidR="00000000" w:rsidRPr="00000000">
        <w:rPr>
          <w:b w:val="1"/>
          <w:rtl w:val="0"/>
        </w:rPr>
        <w:t xml:space="preserve">Each container has its own credentials</w:t>
      </w:r>
    </w:p>
    <w:p w:rsidR="00000000" w:rsidDel="00000000" w:rsidP="00000000" w:rsidRDefault="00000000" w:rsidRPr="00000000" w14:paraId="000000F7">
      <w:pPr>
        <w:numPr>
          <w:ilvl w:val="1"/>
          <w:numId w:val="8"/>
        </w:numPr>
        <w:ind w:left="1440" w:hanging="360"/>
        <w:rPr>
          <w:b w:val="1"/>
        </w:rPr>
      </w:pPr>
      <w:r w:rsidDel="00000000" w:rsidR="00000000" w:rsidRPr="00000000">
        <w:rPr>
          <w:b w:val="1"/>
          <w:rtl w:val="0"/>
        </w:rPr>
        <w:t xml:space="preserve">But in SE Linux, each container has its own labels. This is how we would deny access to certain users.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numPr>
          <w:ilvl w:val="0"/>
          <w:numId w:val="2"/>
        </w:numPr>
        <w:ind w:left="360" w:hanging="360"/>
        <w:rPr>
          <w:u w:val="none"/>
        </w:rPr>
      </w:pPr>
      <w:r w:rsidDel="00000000" w:rsidR="00000000" w:rsidRPr="00000000">
        <w:rPr>
          <w:rtl w:val="0"/>
        </w:rPr>
      </w:r>
    </w:p>
    <w:p w:rsidR="00000000" w:rsidDel="00000000" w:rsidP="00000000" w:rsidRDefault="00000000" w:rsidRPr="00000000" w14:paraId="000000FB">
      <w:pPr>
        <w:ind w:left="720"/>
        <w:rPr>
          <w:sz w:val="16"/>
          <w:szCs w:val="16"/>
          <w:vertAlign w:val="baseline"/>
        </w:rPr>
      </w:pPr>
      <w:r w:rsidDel="00000000" w:rsidR="00000000" w:rsidRPr="00000000">
        <w:rPr>
          <w:rtl w:val="0"/>
        </w:rPr>
      </w:r>
    </w:p>
    <w:tbl>
      <w:tblPr>
        <w:tblStyle w:val="Table2"/>
        <w:tblW w:w="90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8"/>
        <w:gridCol w:w="2756"/>
        <w:gridCol w:w="2088"/>
        <w:tblGridChange w:id="0">
          <w:tblGrid>
            <w:gridCol w:w="4248"/>
            <w:gridCol w:w="2756"/>
            <w:gridCol w:w="2088"/>
          </w:tblGrid>
        </w:tblGridChange>
      </w:tblGrid>
      <w:tr>
        <w:tc>
          <w:tcPr>
            <w:vAlign w:val="top"/>
          </w:tcPr>
          <w:p w:rsidR="00000000" w:rsidDel="00000000" w:rsidP="00000000" w:rsidRDefault="00000000" w:rsidRPr="00000000" w14:paraId="000000FC">
            <w:pPr>
              <w:rPr>
                <w:sz w:val="28"/>
                <w:szCs w:val="28"/>
              </w:rPr>
            </w:pPr>
            <w:r w:rsidDel="00000000" w:rsidR="00000000" w:rsidRPr="00000000">
              <w:rPr>
                <w:b w:val="1"/>
                <w:sz w:val="28"/>
                <w:szCs w:val="28"/>
                <w:rtl w:val="0"/>
              </w:rPr>
              <w:t xml:space="preserve">Action Item</w:t>
            </w:r>
            <w:r w:rsidDel="00000000" w:rsidR="00000000" w:rsidRPr="00000000">
              <w:rPr>
                <w:rtl w:val="0"/>
              </w:rPr>
            </w:r>
          </w:p>
        </w:tc>
        <w:tc>
          <w:tcPr>
            <w:vAlign w:val="top"/>
          </w:tcPr>
          <w:p w:rsidR="00000000" w:rsidDel="00000000" w:rsidP="00000000" w:rsidRDefault="00000000" w:rsidRPr="00000000" w14:paraId="000000FD">
            <w:pPr>
              <w:rPr>
                <w:sz w:val="28"/>
                <w:szCs w:val="28"/>
              </w:rPr>
            </w:pPr>
            <w:r w:rsidDel="00000000" w:rsidR="00000000" w:rsidRPr="00000000">
              <w:rPr>
                <w:b w:val="1"/>
                <w:sz w:val="28"/>
                <w:szCs w:val="28"/>
                <w:rtl w:val="0"/>
              </w:rPr>
              <w:t xml:space="preserve">Person Responsible</w:t>
            </w:r>
            <w:r w:rsidDel="00000000" w:rsidR="00000000" w:rsidRPr="00000000">
              <w:rPr>
                <w:rtl w:val="0"/>
              </w:rPr>
            </w:r>
          </w:p>
        </w:tc>
        <w:tc>
          <w:tcPr>
            <w:vAlign w:val="top"/>
          </w:tcPr>
          <w:p w:rsidR="00000000" w:rsidDel="00000000" w:rsidP="00000000" w:rsidRDefault="00000000" w:rsidRPr="00000000" w14:paraId="000000FE">
            <w:pPr>
              <w:rPr>
                <w:sz w:val="28"/>
                <w:szCs w:val="28"/>
              </w:rPr>
            </w:pPr>
            <w:r w:rsidDel="00000000" w:rsidR="00000000" w:rsidRPr="00000000">
              <w:rPr>
                <w:b w:val="1"/>
                <w:sz w:val="28"/>
                <w:szCs w:val="28"/>
                <w:rtl w:val="0"/>
              </w:rPr>
              <w:t xml:space="preserve">Due Date</w:t>
            </w:r>
            <w:r w:rsidDel="00000000" w:rsidR="00000000" w:rsidRPr="00000000">
              <w:rPr>
                <w:rtl w:val="0"/>
              </w:rPr>
            </w:r>
          </w:p>
        </w:tc>
      </w:tr>
      <w:tr>
        <w:tc>
          <w:tcPr>
            <w:vAlign w:val="top"/>
          </w:tcPr>
          <w:p w:rsidR="00000000" w:rsidDel="00000000" w:rsidP="00000000" w:rsidRDefault="00000000" w:rsidRPr="00000000" w14:paraId="000000FF">
            <w:pPr>
              <w:rPr/>
            </w:pPr>
            <w:r w:rsidDel="00000000" w:rsidR="00000000" w:rsidRPr="00000000">
              <w:rPr>
                <w:rtl w:val="0"/>
              </w:rPr>
            </w:r>
          </w:p>
        </w:tc>
        <w:tc>
          <w:tcPr>
            <w:vAlign w:val="top"/>
          </w:tcPr>
          <w:p w:rsidR="00000000" w:rsidDel="00000000" w:rsidP="00000000" w:rsidRDefault="00000000" w:rsidRPr="00000000" w14:paraId="00000100">
            <w:pPr>
              <w:rPr/>
            </w:pPr>
            <w:r w:rsidDel="00000000" w:rsidR="00000000" w:rsidRPr="00000000">
              <w:rPr>
                <w:rtl w:val="0"/>
              </w:rPr>
            </w:r>
          </w:p>
        </w:tc>
        <w:tc>
          <w:tcPr>
            <w:vAlign w:val="top"/>
          </w:tcPr>
          <w:p w:rsidR="00000000" w:rsidDel="00000000" w:rsidP="00000000" w:rsidRDefault="00000000" w:rsidRPr="00000000" w14:paraId="00000101">
            <w:pPr>
              <w:rPr/>
            </w:pPr>
            <w:r w:rsidDel="00000000" w:rsidR="00000000" w:rsidRPr="00000000">
              <w:rPr>
                <w:rtl w:val="0"/>
              </w:rPr>
            </w:r>
          </w:p>
        </w:tc>
      </w:tr>
      <w:tr>
        <w:tc>
          <w:tcPr>
            <w:vAlign w:val="top"/>
          </w:tcPr>
          <w:p w:rsidR="00000000" w:rsidDel="00000000" w:rsidP="00000000" w:rsidRDefault="00000000" w:rsidRPr="00000000" w14:paraId="00000102">
            <w:pPr>
              <w:rPr/>
            </w:pPr>
            <w:r w:rsidDel="00000000" w:rsidR="00000000" w:rsidRPr="00000000">
              <w:rPr>
                <w:rtl w:val="0"/>
              </w:rPr>
            </w:r>
          </w:p>
        </w:tc>
        <w:tc>
          <w:tcPr>
            <w:vAlign w:val="top"/>
          </w:tcPr>
          <w:p w:rsidR="00000000" w:rsidDel="00000000" w:rsidP="00000000" w:rsidRDefault="00000000" w:rsidRPr="00000000" w14:paraId="00000103">
            <w:pPr>
              <w:rPr/>
            </w:pPr>
            <w:r w:rsidDel="00000000" w:rsidR="00000000" w:rsidRPr="00000000">
              <w:rPr>
                <w:rtl w:val="0"/>
              </w:rPr>
            </w:r>
          </w:p>
        </w:tc>
        <w:tc>
          <w:tcPr>
            <w:vAlign w:val="top"/>
          </w:tcPr>
          <w:p w:rsidR="00000000" w:rsidDel="00000000" w:rsidP="00000000" w:rsidRDefault="00000000" w:rsidRPr="00000000" w14:paraId="00000104">
            <w:pPr>
              <w:rPr/>
            </w:pPr>
            <w:r w:rsidDel="00000000" w:rsidR="00000000" w:rsidRPr="00000000">
              <w:rPr>
                <w:rtl w:val="0"/>
              </w:rPr>
            </w:r>
          </w:p>
        </w:tc>
      </w:tr>
      <w:tr>
        <w:tc>
          <w:tcPr>
            <w:vAlign w:val="top"/>
          </w:tcPr>
          <w:p w:rsidR="00000000" w:rsidDel="00000000" w:rsidP="00000000" w:rsidRDefault="00000000" w:rsidRPr="00000000" w14:paraId="00000105">
            <w:pPr>
              <w:rPr/>
            </w:pPr>
            <w:r w:rsidDel="00000000" w:rsidR="00000000" w:rsidRPr="00000000">
              <w:rPr>
                <w:rtl w:val="0"/>
              </w:rPr>
            </w:r>
          </w:p>
        </w:tc>
        <w:tc>
          <w:tcPr>
            <w:vAlign w:val="top"/>
          </w:tcPr>
          <w:p w:rsidR="00000000" w:rsidDel="00000000" w:rsidP="00000000" w:rsidRDefault="00000000" w:rsidRPr="00000000" w14:paraId="00000106">
            <w:pPr>
              <w:rPr/>
            </w:pPr>
            <w:r w:rsidDel="00000000" w:rsidR="00000000" w:rsidRPr="00000000">
              <w:rPr>
                <w:rtl w:val="0"/>
              </w:rPr>
            </w:r>
          </w:p>
        </w:tc>
        <w:tc>
          <w:tcPr>
            <w:vAlign w:val="top"/>
          </w:tcPr>
          <w:p w:rsidR="00000000" w:rsidDel="00000000" w:rsidP="00000000" w:rsidRDefault="00000000" w:rsidRPr="00000000" w14:paraId="00000107">
            <w:pPr>
              <w:rPr/>
            </w:pPr>
            <w:r w:rsidDel="00000000" w:rsidR="00000000" w:rsidRPr="00000000">
              <w:rPr>
                <w:rtl w:val="0"/>
              </w:rPr>
            </w:r>
          </w:p>
        </w:tc>
      </w:tr>
      <w:tr>
        <w:tc>
          <w:tcPr>
            <w:vAlign w:val="top"/>
          </w:tcPr>
          <w:p w:rsidR="00000000" w:rsidDel="00000000" w:rsidP="00000000" w:rsidRDefault="00000000" w:rsidRPr="00000000" w14:paraId="00000108">
            <w:pPr>
              <w:rPr/>
            </w:pPr>
            <w:r w:rsidDel="00000000" w:rsidR="00000000" w:rsidRPr="00000000">
              <w:rPr>
                <w:rtl w:val="0"/>
              </w:rPr>
            </w:r>
          </w:p>
        </w:tc>
        <w:tc>
          <w:tcPr>
            <w:vAlign w:val="top"/>
          </w:tcPr>
          <w:p w:rsidR="00000000" w:rsidDel="00000000" w:rsidP="00000000" w:rsidRDefault="00000000" w:rsidRPr="00000000" w14:paraId="00000109">
            <w:pPr>
              <w:rPr/>
            </w:pPr>
            <w:r w:rsidDel="00000000" w:rsidR="00000000" w:rsidRPr="00000000">
              <w:rPr>
                <w:rtl w:val="0"/>
              </w:rPr>
            </w:r>
          </w:p>
        </w:tc>
        <w:tc>
          <w:tcPr>
            <w:vAlign w:val="top"/>
          </w:tcPr>
          <w:p w:rsidR="00000000" w:rsidDel="00000000" w:rsidP="00000000" w:rsidRDefault="00000000" w:rsidRPr="00000000" w14:paraId="0000010A">
            <w:pPr>
              <w:rPr/>
            </w:pPr>
            <w:r w:rsidDel="00000000" w:rsidR="00000000" w:rsidRPr="00000000">
              <w:rPr>
                <w:rtl w:val="0"/>
              </w:rPr>
            </w:r>
          </w:p>
        </w:tc>
      </w:tr>
      <w:tr>
        <w:tc>
          <w:tcPr>
            <w:vAlign w:val="top"/>
          </w:tcPr>
          <w:p w:rsidR="00000000" w:rsidDel="00000000" w:rsidP="00000000" w:rsidRDefault="00000000" w:rsidRPr="00000000" w14:paraId="0000010B">
            <w:pPr>
              <w:rPr/>
            </w:pPr>
            <w:r w:rsidDel="00000000" w:rsidR="00000000" w:rsidRPr="00000000">
              <w:rPr>
                <w:rtl w:val="0"/>
              </w:rPr>
            </w:r>
          </w:p>
        </w:tc>
        <w:tc>
          <w:tcPr>
            <w:vAlign w:val="top"/>
          </w:tcPr>
          <w:p w:rsidR="00000000" w:rsidDel="00000000" w:rsidP="00000000" w:rsidRDefault="00000000" w:rsidRPr="00000000" w14:paraId="0000010C">
            <w:pPr>
              <w:rPr/>
            </w:pPr>
            <w:r w:rsidDel="00000000" w:rsidR="00000000" w:rsidRPr="00000000">
              <w:rPr>
                <w:rtl w:val="0"/>
              </w:rPr>
            </w:r>
          </w:p>
        </w:tc>
        <w:tc>
          <w:tcPr>
            <w:vAlign w:val="top"/>
          </w:tcPr>
          <w:p w:rsidR="00000000" w:rsidDel="00000000" w:rsidP="00000000" w:rsidRDefault="00000000" w:rsidRPr="00000000" w14:paraId="0000010D">
            <w:pPr>
              <w:rPr/>
            </w:pPr>
            <w:r w:rsidDel="00000000" w:rsidR="00000000" w:rsidRPr="00000000">
              <w:rPr>
                <w:rtl w:val="0"/>
              </w:rPr>
            </w:r>
          </w:p>
        </w:tc>
      </w:tr>
      <w:tr>
        <w:tc>
          <w:tcPr>
            <w:vAlign w:val="top"/>
          </w:tcPr>
          <w:p w:rsidR="00000000" w:rsidDel="00000000" w:rsidP="00000000" w:rsidRDefault="00000000" w:rsidRPr="00000000" w14:paraId="0000010E">
            <w:pPr>
              <w:rPr/>
            </w:pPr>
            <w:r w:rsidDel="00000000" w:rsidR="00000000" w:rsidRPr="00000000">
              <w:rPr>
                <w:rtl w:val="0"/>
              </w:rPr>
            </w:r>
          </w:p>
        </w:tc>
        <w:tc>
          <w:tcPr>
            <w:vAlign w:val="top"/>
          </w:tcPr>
          <w:p w:rsidR="00000000" w:rsidDel="00000000" w:rsidP="00000000" w:rsidRDefault="00000000" w:rsidRPr="00000000" w14:paraId="0000010F">
            <w:pPr>
              <w:rPr/>
            </w:pPr>
            <w:r w:rsidDel="00000000" w:rsidR="00000000" w:rsidRPr="00000000">
              <w:rPr>
                <w:rtl w:val="0"/>
              </w:rPr>
            </w:r>
          </w:p>
        </w:tc>
        <w:tc>
          <w:tcPr>
            <w:vAlign w:val="top"/>
          </w:tcPr>
          <w:p w:rsidR="00000000" w:rsidDel="00000000" w:rsidP="00000000" w:rsidRDefault="00000000" w:rsidRPr="00000000" w14:paraId="00000110">
            <w:pPr>
              <w:rPr/>
            </w:pPr>
            <w:r w:rsidDel="00000000" w:rsidR="00000000" w:rsidRPr="00000000">
              <w:rPr>
                <w:rtl w:val="0"/>
              </w:rPr>
            </w:r>
          </w:p>
        </w:tc>
      </w:tr>
      <w:tr>
        <w:trPr>
          <w:trHeight w:val="270" w:hRule="atLeast"/>
        </w:trPr>
        <w:tc>
          <w:tcPr>
            <w:vAlign w:val="top"/>
          </w:tcPr>
          <w:p w:rsidR="00000000" w:rsidDel="00000000" w:rsidP="00000000" w:rsidRDefault="00000000" w:rsidRPr="00000000" w14:paraId="00000111">
            <w:pPr>
              <w:rPr/>
            </w:pPr>
            <w:r w:rsidDel="00000000" w:rsidR="00000000" w:rsidRPr="00000000">
              <w:rPr>
                <w:rtl w:val="0"/>
              </w:rPr>
            </w:r>
          </w:p>
        </w:tc>
        <w:tc>
          <w:tcPr>
            <w:vAlign w:val="top"/>
          </w:tcPr>
          <w:p w:rsidR="00000000" w:rsidDel="00000000" w:rsidP="00000000" w:rsidRDefault="00000000" w:rsidRPr="00000000" w14:paraId="00000112">
            <w:pPr>
              <w:rPr/>
            </w:pPr>
            <w:r w:rsidDel="00000000" w:rsidR="00000000" w:rsidRPr="00000000">
              <w:rPr>
                <w:rtl w:val="0"/>
              </w:rPr>
            </w:r>
          </w:p>
        </w:tc>
        <w:tc>
          <w:tcPr>
            <w:vAlign w:val="top"/>
          </w:tcPr>
          <w:p w:rsidR="00000000" w:rsidDel="00000000" w:rsidP="00000000" w:rsidRDefault="00000000" w:rsidRPr="00000000" w14:paraId="00000113">
            <w:pPr>
              <w:rPr/>
            </w:pPr>
            <w:r w:rsidDel="00000000" w:rsidR="00000000" w:rsidRPr="00000000">
              <w:rPr>
                <w:rtl w:val="0"/>
              </w:rPr>
            </w:r>
          </w:p>
        </w:tc>
      </w:tr>
    </w:tbl>
    <w:p w:rsidR="00000000" w:rsidDel="00000000" w:rsidP="00000000" w:rsidRDefault="00000000" w:rsidRPr="00000000" w14:paraId="00000114">
      <w:pPr>
        <w:rPr>
          <w:b w:val="1"/>
          <w:vertAlign w:val="baseline"/>
        </w:rPr>
      </w:pPr>
      <w:r w:rsidDel="00000000" w:rsidR="00000000" w:rsidRPr="00000000">
        <w:rPr>
          <w:b w:val="1"/>
          <w:vertAlign w:val="baseline"/>
          <w:rtl w:val="0"/>
        </w:rPr>
        <w:t xml:space="preserve">Meeting Evaluation:  </w:t>
      </w:r>
    </w:p>
    <w:p w:rsidR="00000000" w:rsidDel="00000000" w:rsidP="00000000" w:rsidRDefault="00000000" w:rsidRPr="00000000" w14:paraId="00000115">
      <w:pPr>
        <w:numPr>
          <w:ilvl w:val="0"/>
          <w:numId w:val="13"/>
        </w:numPr>
        <w:ind w:left="720" w:hanging="360"/>
        <w:rPr>
          <w:u w:val="none"/>
          <w:vertAlign w:val="baseline"/>
        </w:rPr>
      </w:pPr>
      <w:r w:rsidDel="00000000" w:rsidR="00000000" w:rsidRPr="00000000">
        <w:rPr>
          <w:b w:val="1"/>
          <w:vertAlign w:val="baseline"/>
          <w:rtl w:val="0"/>
        </w:rPr>
        <w:t xml:space="preserve">Positive -  </w:t>
      </w:r>
    </w:p>
    <w:p w:rsidR="00000000" w:rsidDel="00000000" w:rsidP="00000000" w:rsidRDefault="00000000" w:rsidRPr="00000000" w14:paraId="00000116">
      <w:pPr>
        <w:numPr>
          <w:ilvl w:val="0"/>
          <w:numId w:val="13"/>
        </w:numPr>
        <w:ind w:left="720" w:hanging="360"/>
        <w:rPr>
          <w:u w:val="none"/>
          <w:vertAlign w:val="baseline"/>
        </w:rPr>
      </w:pPr>
      <w:r w:rsidDel="00000000" w:rsidR="00000000" w:rsidRPr="00000000">
        <w:rPr>
          <w:b w:val="1"/>
          <w:vertAlign w:val="baseline"/>
          <w:rtl w:val="0"/>
        </w:rPr>
        <w:t xml:space="preserve">Negative - </w:t>
      </w:r>
      <w:r w:rsidDel="00000000" w:rsidR="00000000" w:rsidRPr="00000000">
        <w:rPr>
          <w:rtl w:val="0"/>
        </w:rPr>
      </w:r>
    </w:p>
    <w:p w:rsidR="00000000" w:rsidDel="00000000" w:rsidP="00000000" w:rsidRDefault="00000000" w:rsidRPr="00000000" w14:paraId="00000117">
      <w:pPr>
        <w:ind w:firstLine="0"/>
        <w:rPr>
          <w:b w:val="1"/>
        </w:rPr>
      </w:pPr>
      <w:r w:rsidDel="00000000" w:rsidR="00000000" w:rsidRPr="00000000">
        <w:rPr>
          <w:rtl w:val="0"/>
        </w:rPr>
      </w:r>
    </w:p>
    <w:p w:rsidR="00000000" w:rsidDel="00000000" w:rsidP="00000000" w:rsidRDefault="00000000" w:rsidRPr="00000000" w14:paraId="00000118">
      <w:pPr>
        <w:ind w:firstLine="0"/>
        <w:rPr>
          <w:vertAlign w:val="baseline"/>
        </w:rPr>
      </w:pPr>
      <w:r w:rsidDel="00000000" w:rsidR="00000000" w:rsidRPr="00000000">
        <w:rPr>
          <w:b w:val="1"/>
          <w:vertAlign w:val="baseline"/>
          <w:rtl w:val="0"/>
        </w:rPr>
        <w:t xml:space="preserve">Next Meeting:</w:t>
      </w:r>
      <w:r w:rsidDel="00000000" w:rsidR="00000000" w:rsidRPr="00000000">
        <w:rPr>
          <w:vertAlign w:val="baseline"/>
          <w:rtl w:val="0"/>
        </w:rPr>
        <w:br w:type="textWrapping"/>
      </w:r>
    </w:p>
    <w:p w:rsidR="00000000" w:rsidDel="00000000" w:rsidP="00000000" w:rsidRDefault="00000000" w:rsidRPr="00000000" w14:paraId="00000119">
      <w:pPr>
        <w:ind w:left="0" w:firstLine="0"/>
        <w:rPr>
          <w:vertAlign w:val="baseline"/>
        </w:rPr>
      </w:pPr>
      <w:r w:rsidDel="00000000" w:rsidR="00000000" w:rsidRPr="00000000">
        <w:rPr>
          <w:rtl w:val="0"/>
        </w:rPr>
      </w:r>
    </w:p>
    <w:sectPr>
      <w:headerReference r:id="rId11" w:type="default"/>
      <w:footerReference r:id="rId12" w:type="even"/>
      <w:pgSz w:h="15840" w:w="12240"/>
      <w:pgMar w:bottom="1008" w:top="1296" w:left="1440" w:right="1440" w:header="720" w:footer="720"/>
      <w:pgNumType w:start="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6">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jc w:val="center"/>
    </w:pPr>
    <w:rPr>
      <w:b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hyperlink" Target="https://docs.google.com/document/d/1Ccvz7wOBsk3VC3LaWDXpd4Er7gSOqWrZgNiQ8tX9rDc/edit?usp=sharing" TargetMode="External"/><Relationship Id="rId5" Type="http://schemas.openxmlformats.org/officeDocument/2006/relationships/styles" Target="styles.xml"/><Relationship Id="rId6" Type="http://schemas.openxmlformats.org/officeDocument/2006/relationships/hyperlink" Target="https://meet.google.com/jxn-hjjm-svb" TargetMode="External"/><Relationship Id="rId7" Type="http://schemas.openxmlformats.org/officeDocument/2006/relationships/hyperlink" Target="https://docs.google.com/document/d/1Ccvz7wOBsk3VC3LaWDXpd4Er7gSOqWrZgNiQ8tX9rDc/edit?usp=shar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