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rPr>
      </w:pPr>
      <w:r w:rsidDel="00000000" w:rsidR="00000000" w:rsidRPr="00000000">
        <w:rPr>
          <w:rFonts w:ascii="Arial" w:cs="Arial" w:eastAsia="Arial" w:hAnsi="Arial"/>
          <w:rtl w:val="0"/>
        </w:rPr>
        <w:t xml:space="preserve">Agenda for Fifth Meeting</w:t>
      </w:r>
    </w:p>
    <w:tbl>
      <w:tblPr>
        <w:tblStyle w:val="Table1"/>
        <w:tblW w:w="96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tblGridChange w:id="0">
          <w:tblGrid>
            <w:gridCol w:w="2088"/>
            <w:gridCol w:w="2088"/>
            <w:gridCol w:w="2088"/>
            <w:gridCol w:w="1044"/>
            <w:gridCol w:w="2340"/>
          </w:tblGrid>
        </w:tblGridChange>
      </w:tblGrid>
      <w:tr>
        <w:tc>
          <w:tcPr>
            <w:gridSpan w:val="5"/>
            <w:shd w:fill="e6e6e6" w:val="clear"/>
            <w:vAlign w:val="top"/>
          </w:tcPr>
          <w:p w:rsidR="00000000" w:rsidDel="00000000" w:rsidP="00000000" w:rsidRDefault="00000000" w:rsidRPr="00000000" w14:paraId="00000002">
            <w:pPr>
              <w:spacing w:after="60" w:before="60" w:lineRule="auto"/>
              <w:rPr>
                <w:sz w:val="20"/>
                <w:szCs w:val="20"/>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spacing w:after="60" w:before="60" w:lineRule="auto"/>
              <w:rPr>
                <w:b w:val="1"/>
                <w:sz w:val="36"/>
                <w:szCs w:val="36"/>
              </w:rPr>
            </w:pPr>
            <w:r w:rsidDel="00000000" w:rsidR="00000000" w:rsidRPr="00000000">
              <w:rPr>
                <w:b w:val="1"/>
                <w:sz w:val="36"/>
                <w:szCs w:val="36"/>
                <w:rtl w:val="0"/>
              </w:rPr>
              <w:t xml:space="preserve">Skyward Federal </w:t>
            </w:r>
          </w:p>
          <w:p w:rsidR="00000000" w:rsidDel="00000000" w:rsidP="00000000" w:rsidRDefault="00000000" w:rsidRPr="00000000" w14:paraId="00000008">
            <w:pPr>
              <w:spacing w:after="60" w:before="60" w:lineRule="auto"/>
              <w:rPr/>
            </w:pPr>
            <w:r w:rsidDel="00000000" w:rsidR="00000000" w:rsidRPr="00000000">
              <w:rPr>
                <w:b w:val="1"/>
                <w:rtl w:val="0"/>
              </w:rPr>
              <w:t xml:space="preserve">COPS Platform</w:t>
            </w:r>
            <w:r w:rsidDel="00000000" w:rsidR="00000000" w:rsidRPr="00000000">
              <w:rPr>
                <w:rtl w:val="0"/>
              </w:rPr>
            </w:r>
          </w:p>
        </w:tc>
        <w:tc>
          <w:tcPr>
            <w:gridSpan w:val="3"/>
            <w:shd w:fill="e6e6e6" w:val="clear"/>
            <w:vAlign w:val="top"/>
          </w:tcPr>
          <w:p w:rsidR="00000000" w:rsidDel="00000000" w:rsidP="00000000" w:rsidRDefault="00000000" w:rsidRPr="00000000" w14:paraId="0000000A">
            <w:pPr>
              <w:rPr/>
            </w:pPr>
            <w:r w:rsidDel="00000000" w:rsidR="00000000" w:rsidRPr="00000000">
              <w:rPr>
                <w:b w:val="1"/>
                <w:rtl w:val="0"/>
              </w:rPr>
              <w:t xml:space="preserve">2/13/2020</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1:00 PM to 2:00 PM</w:t>
            </w:r>
          </w:p>
          <w:p w:rsidR="00000000" w:rsidDel="00000000" w:rsidP="00000000" w:rsidRDefault="00000000" w:rsidRPr="00000000" w14:paraId="0000000C">
            <w:pPr>
              <w:rPr>
                <w:b w:val="1"/>
              </w:rPr>
            </w:pPr>
            <w:hyperlink r:id="rId6">
              <w:r w:rsidDel="00000000" w:rsidR="00000000" w:rsidRPr="00000000">
                <w:rPr>
                  <w:b w:val="1"/>
                  <w:color w:val="1155cc"/>
                  <w:u w:val="single"/>
                  <w:rtl w:val="0"/>
                </w:rPr>
                <w:t xml:space="preserve">https://meet.google.com/ecp-fedi-fbo</w:t>
              </w:r>
            </w:hyperlink>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NCSU – EB2-2253</w:t>
            </w:r>
            <w:r w:rsidDel="00000000" w:rsidR="00000000" w:rsidRPr="00000000">
              <w:rPr>
                <w:rtl w:val="0"/>
              </w:rPr>
            </w:r>
          </w:p>
        </w:tc>
      </w:tr>
      <w:tr>
        <w:tc>
          <w:tcPr>
            <w:gridSpan w:val="5"/>
            <w:tcBorders>
              <w:bottom w:color="000000" w:space="0" w:sz="6" w:val="single"/>
            </w:tcBorders>
            <w:shd w:fill="e6e6e6" w:val="clear"/>
            <w:vAlign w:val="top"/>
          </w:tcPr>
          <w:p w:rsidR="00000000" w:rsidDel="00000000" w:rsidP="00000000" w:rsidRDefault="00000000" w:rsidRPr="00000000" w14:paraId="00000010">
            <w:pPr>
              <w:spacing w:after="60" w:before="60" w:lineRule="auto"/>
              <w:rPr>
                <w:sz w:val="20"/>
                <w:szCs w:val="20"/>
              </w:rPr>
            </w:pPr>
            <w:r w:rsidDel="00000000" w:rsidR="00000000" w:rsidRPr="00000000">
              <w:rPr>
                <w:rtl w:val="0"/>
              </w:rPr>
            </w:r>
          </w:p>
        </w:tc>
      </w:tr>
      <w:tr>
        <w:tc>
          <w:tcPr>
            <w:gridSpan w:val="5"/>
            <w:tcBorders>
              <w:top w:color="000000" w:space="0" w:sz="0" w:val="nil"/>
            </w:tcBorders>
            <w:vAlign w:val="top"/>
          </w:tcPr>
          <w:p w:rsidR="00000000" w:rsidDel="00000000" w:rsidP="00000000" w:rsidRDefault="00000000" w:rsidRPr="00000000" w14:paraId="00000015">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1A">
            <w:pPr>
              <w:rPr/>
            </w:pPr>
            <w:r w:rsidDel="00000000" w:rsidR="00000000" w:rsidRPr="00000000">
              <w:rPr>
                <w:rtl w:val="0"/>
              </w:rPr>
              <w:t xml:space="preserve">Type of meeting:</w:t>
            </w:r>
          </w:p>
        </w:tc>
        <w:tc>
          <w:tcPr>
            <w:vAlign w:val="top"/>
          </w:tcPr>
          <w:p w:rsidR="00000000" w:rsidDel="00000000" w:rsidP="00000000" w:rsidRDefault="00000000" w:rsidRPr="00000000" w14:paraId="0000001B">
            <w:pPr>
              <w:spacing w:after="60" w:before="60" w:lineRule="auto"/>
              <w:rPr>
                <w:sz w:val="20"/>
                <w:szCs w:val="20"/>
              </w:rPr>
            </w:pPr>
            <w:r w:rsidDel="00000000" w:rsidR="00000000" w:rsidRPr="00000000">
              <w:rPr>
                <w:sz w:val="20"/>
                <w:szCs w:val="20"/>
                <w:rtl w:val="0"/>
              </w:rPr>
              <w:t xml:space="preserve">Project Planning and Implementation</w:t>
            </w:r>
          </w:p>
        </w:tc>
        <w:tc>
          <w:tcPr>
            <w:vAlign w:val="top"/>
          </w:tcPr>
          <w:p w:rsidR="00000000" w:rsidDel="00000000" w:rsidP="00000000" w:rsidRDefault="00000000" w:rsidRPr="00000000" w14:paraId="0000001C">
            <w:pPr>
              <w:rPr/>
            </w:pPr>
            <w:r w:rsidDel="00000000" w:rsidR="00000000" w:rsidRPr="00000000">
              <w:rPr>
                <w:rtl w:val="0"/>
              </w:rPr>
              <w:t xml:space="preserve">Note Taker:</w:t>
            </w:r>
          </w:p>
          <w:p w:rsidR="00000000" w:rsidDel="00000000" w:rsidP="00000000" w:rsidRDefault="00000000" w:rsidRPr="00000000" w14:paraId="0000001D">
            <w:pPr>
              <w:rPr/>
            </w:pPr>
            <w:r w:rsidDel="00000000" w:rsidR="00000000" w:rsidRPr="00000000">
              <w:rPr>
                <w:rtl w:val="0"/>
              </w:rPr>
              <w:t xml:space="preserve">Facilitator:</w:t>
            </w:r>
          </w:p>
        </w:tc>
        <w:tc>
          <w:tcPr>
            <w:gridSpan w:val="2"/>
            <w:vAlign w:val="top"/>
          </w:tcPr>
          <w:p w:rsidR="00000000" w:rsidDel="00000000" w:rsidP="00000000" w:rsidRDefault="00000000" w:rsidRPr="00000000" w14:paraId="0000001E">
            <w:pPr>
              <w:spacing w:after="60" w:before="60" w:lineRule="auto"/>
              <w:rPr>
                <w:sz w:val="20"/>
                <w:szCs w:val="20"/>
              </w:rPr>
            </w:pPr>
            <w:r w:rsidDel="00000000" w:rsidR="00000000" w:rsidRPr="00000000">
              <w:rPr>
                <w:sz w:val="20"/>
                <w:szCs w:val="20"/>
                <w:rtl w:val="0"/>
              </w:rPr>
              <w:t xml:space="preserve">Caleb Boswell</w:t>
            </w:r>
          </w:p>
          <w:p w:rsidR="00000000" w:rsidDel="00000000" w:rsidP="00000000" w:rsidRDefault="00000000" w:rsidRPr="00000000" w14:paraId="0000001F">
            <w:pPr>
              <w:spacing w:after="60" w:before="60" w:lineRule="auto"/>
              <w:rPr>
                <w:sz w:val="20"/>
                <w:szCs w:val="20"/>
              </w:rPr>
            </w:pPr>
            <w:r w:rsidDel="00000000" w:rsidR="00000000" w:rsidRPr="00000000">
              <w:rPr>
                <w:sz w:val="20"/>
                <w:szCs w:val="20"/>
                <w:rtl w:val="0"/>
              </w:rPr>
              <w:t xml:space="preserve">Daniel Mills</w:t>
            </w:r>
          </w:p>
        </w:tc>
      </w:tr>
      <w:tr>
        <w:tc>
          <w:tcPr>
            <w:gridSpan w:val="5"/>
            <w:tcBorders>
              <w:bottom w:color="000000" w:space="0" w:sz="6" w:val="single"/>
            </w:tcBorders>
            <w:vAlign w:val="top"/>
          </w:tcPr>
          <w:p w:rsidR="00000000" w:rsidDel="00000000" w:rsidP="00000000" w:rsidRDefault="00000000" w:rsidRPr="00000000" w14:paraId="00000021">
            <w:pPr>
              <w:spacing w:after="60" w:before="60" w:lineRule="auto"/>
              <w:rPr>
                <w:sz w:val="20"/>
                <w:szCs w:val="20"/>
              </w:rPr>
            </w:pPr>
            <w:r w:rsidDel="00000000" w:rsidR="00000000" w:rsidRPr="00000000">
              <w:rPr>
                <w:rtl w:val="0"/>
              </w:rPr>
            </w:r>
          </w:p>
        </w:tc>
      </w:tr>
      <w:tr>
        <w:tc>
          <w:tcPr>
            <w:gridSpan w:val="5"/>
            <w:vAlign w:val="top"/>
          </w:tcPr>
          <w:p w:rsidR="00000000" w:rsidDel="00000000" w:rsidP="00000000" w:rsidRDefault="00000000" w:rsidRPr="00000000" w14:paraId="00000026">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2B">
            <w:pPr>
              <w:rPr/>
            </w:pPr>
            <w:r w:rsidDel="00000000" w:rsidR="00000000" w:rsidRPr="00000000">
              <w:rPr>
                <w:rtl w:val="0"/>
              </w:rPr>
              <w:t xml:space="preserve">Invitees:</w:t>
            </w:r>
          </w:p>
        </w:tc>
        <w:tc>
          <w:tcPr>
            <w:gridSpan w:val="4"/>
            <w:vAlign w:val="top"/>
          </w:tcPr>
          <w:p w:rsidR="00000000" w:rsidDel="00000000" w:rsidP="00000000" w:rsidRDefault="00000000" w:rsidRPr="00000000" w14:paraId="0000002C">
            <w:pPr>
              <w:spacing w:after="60" w:before="60" w:lineRule="auto"/>
              <w:rPr>
                <w:sz w:val="20"/>
                <w:szCs w:val="20"/>
              </w:rPr>
            </w:pPr>
            <w:r w:rsidDel="00000000" w:rsidR="00000000" w:rsidRPr="00000000">
              <w:rPr>
                <w:sz w:val="20"/>
                <w:szCs w:val="20"/>
                <w:rtl w:val="0"/>
              </w:rPr>
              <w:t xml:space="preserve">Jonathan Balliet, Jeen Shaji, Daniel Mills, Caleb Boswell, Spencer Yoder, Erin Kotlyn, Danny Caudill</w:t>
            </w:r>
          </w:p>
        </w:tc>
      </w:tr>
      <w:tr>
        <w:tc>
          <w:tcPr>
            <w:vAlign w:val="top"/>
          </w:tcPr>
          <w:p w:rsidR="00000000" w:rsidDel="00000000" w:rsidP="00000000" w:rsidRDefault="00000000" w:rsidRPr="00000000" w14:paraId="00000030">
            <w:pPr>
              <w:rPr/>
            </w:pPr>
            <w:r w:rsidDel="00000000" w:rsidR="00000000" w:rsidRPr="00000000">
              <w:rPr>
                <w:rtl w:val="0"/>
              </w:rPr>
              <w:t xml:space="preserve">Please read: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Meeting info:             </w:t>
            </w:r>
          </w:p>
        </w:tc>
        <w:tc>
          <w:tcPr>
            <w:gridSpan w:val="4"/>
            <w:vAlign w:val="top"/>
          </w:tcPr>
          <w:p w:rsidR="00000000" w:rsidDel="00000000" w:rsidP="00000000" w:rsidRDefault="00000000" w:rsidRPr="00000000" w14:paraId="00000033">
            <w:pPr>
              <w:spacing w:after="60" w:before="60" w:lineRule="auto"/>
              <w:rPr>
                <w:sz w:val="20"/>
                <w:szCs w:val="20"/>
              </w:rPr>
            </w:pPr>
            <w:r w:rsidDel="00000000" w:rsidR="00000000" w:rsidRPr="00000000">
              <w:rPr>
                <w:sz w:val="20"/>
                <w:szCs w:val="20"/>
                <w:rtl w:val="0"/>
              </w:rPr>
              <w:t xml:space="preserve">Questions Below</w:t>
            </w:r>
          </w:p>
          <w:p w:rsidR="00000000" w:rsidDel="00000000" w:rsidP="00000000" w:rsidRDefault="00000000" w:rsidRPr="00000000" w14:paraId="00000034">
            <w:pPr>
              <w:spacing w:after="60" w:before="60" w:lineRule="auto"/>
              <w:rPr>
                <w:sz w:val="20"/>
                <w:szCs w:val="20"/>
              </w:rPr>
            </w:pPr>
            <w:r w:rsidDel="00000000" w:rsidR="00000000" w:rsidRPr="00000000">
              <w:rPr>
                <w:rtl w:val="0"/>
              </w:rPr>
            </w:r>
          </w:p>
          <w:p w:rsidR="00000000" w:rsidDel="00000000" w:rsidP="00000000" w:rsidRDefault="00000000" w:rsidRPr="00000000" w14:paraId="00000035">
            <w:pPr>
              <w:spacing w:after="60" w:before="60" w:lineRule="auto"/>
              <w:rPr>
                <w:sz w:val="20"/>
                <w:szCs w:val="20"/>
              </w:rPr>
            </w:pPr>
            <w:hyperlink r:id="rId7">
              <w:r w:rsidDel="00000000" w:rsidR="00000000" w:rsidRPr="00000000">
                <w:rPr>
                  <w:color w:val="1155cc"/>
                  <w:sz w:val="20"/>
                  <w:szCs w:val="20"/>
                  <w:u w:val="single"/>
                  <w:rtl w:val="0"/>
                </w:rPr>
                <w:t xml:space="preserve">https://meet.google.com/ecp-fedi-fbo</w:t>
              </w:r>
            </w:hyperlink>
            <w:r w:rsidDel="00000000" w:rsidR="00000000" w:rsidRPr="00000000">
              <w:rPr>
                <w:rtl w:val="0"/>
              </w:rPr>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39">
            <w:pPr>
              <w:spacing w:after="60" w:before="60" w:lineRule="auto"/>
              <w:rPr>
                <w:sz w:val="36"/>
                <w:szCs w:val="36"/>
              </w:rPr>
            </w:pPr>
            <w:r w:rsidDel="00000000" w:rsidR="00000000" w:rsidRPr="00000000">
              <w:rPr>
                <w:b w:val="1"/>
                <w:sz w:val="36"/>
                <w:szCs w:val="36"/>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E">
            <w:pPr>
              <w:spacing w:after="60" w:before="60" w:lineRule="auto"/>
              <w:rPr>
                <w:sz w:val="20"/>
                <w:szCs w:val="20"/>
              </w:rPr>
            </w:pPr>
            <w:r w:rsidDel="00000000" w:rsidR="00000000" w:rsidRPr="00000000">
              <w:rPr>
                <w:rtl w:val="0"/>
              </w:rPr>
            </w:r>
          </w:p>
        </w:tc>
      </w:tr>
      <w:tr>
        <w:trPr>
          <w:trHeight w:val="90" w:hRule="atLeast"/>
        </w:trPr>
        <w:tc>
          <w:tcPr>
            <w:gridSpan w:val="2"/>
            <w:vAlign w:val="top"/>
          </w:tcPr>
          <w:p w:rsidR="00000000" w:rsidDel="00000000" w:rsidP="00000000" w:rsidRDefault="00000000" w:rsidRPr="00000000" w14:paraId="00000043">
            <w:pPr>
              <w:spacing w:after="60" w:before="60" w:lineRule="auto"/>
              <w:rPr>
                <w:sz w:val="20"/>
                <w:szCs w:val="20"/>
              </w:rPr>
            </w:pPr>
            <w:r w:rsidDel="00000000" w:rsidR="00000000" w:rsidRPr="00000000">
              <w:rPr>
                <w:sz w:val="20"/>
                <w:szCs w:val="20"/>
                <w:rtl w:val="0"/>
              </w:rPr>
              <w:t xml:space="preserve">Agenda Overview</w:t>
            </w:r>
          </w:p>
        </w:tc>
        <w:tc>
          <w:tcPr>
            <w:gridSpan w:val="2"/>
            <w:vAlign w:val="top"/>
          </w:tcPr>
          <w:p w:rsidR="00000000" w:rsidDel="00000000" w:rsidP="00000000" w:rsidRDefault="00000000" w:rsidRPr="00000000" w14:paraId="00000045">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47">
            <w:pPr>
              <w:spacing w:after="60" w:before="60" w:lineRule="auto"/>
              <w:rPr>
                <w:sz w:val="20"/>
                <w:szCs w:val="20"/>
              </w:rPr>
            </w:pPr>
            <w:r w:rsidDel="00000000" w:rsidR="00000000" w:rsidRPr="00000000">
              <w:rPr>
                <w:sz w:val="20"/>
                <w:szCs w:val="20"/>
                <w:rtl w:val="0"/>
              </w:rPr>
              <w:t xml:space="preserve">5 min</w:t>
            </w:r>
          </w:p>
        </w:tc>
      </w:tr>
      <w:tr>
        <w:trPr>
          <w:trHeight w:val="300" w:hRule="atLeast"/>
        </w:trPr>
        <w:tc>
          <w:tcPr>
            <w:gridSpan w:val="2"/>
            <w:vAlign w:val="top"/>
          </w:tcPr>
          <w:p w:rsidR="00000000" w:rsidDel="00000000" w:rsidP="00000000" w:rsidRDefault="00000000" w:rsidRPr="00000000" w14:paraId="00000048">
            <w:pPr>
              <w:spacing w:after="60" w:before="60" w:lineRule="auto"/>
              <w:rPr>
                <w:sz w:val="20"/>
                <w:szCs w:val="20"/>
              </w:rPr>
            </w:pPr>
            <w:r w:rsidDel="00000000" w:rsidR="00000000" w:rsidRPr="00000000">
              <w:rPr>
                <w:sz w:val="20"/>
                <w:szCs w:val="20"/>
                <w:rtl w:val="0"/>
              </w:rPr>
              <w:t xml:space="preserve">Update                    </w:t>
            </w:r>
          </w:p>
        </w:tc>
        <w:tc>
          <w:tcPr>
            <w:gridSpan w:val="2"/>
            <w:vAlign w:val="top"/>
          </w:tcPr>
          <w:p w:rsidR="00000000" w:rsidDel="00000000" w:rsidP="00000000" w:rsidRDefault="00000000" w:rsidRPr="00000000" w14:paraId="0000004A">
            <w:pPr>
              <w:spacing w:after="60" w:before="60" w:lineRule="auto"/>
              <w:rPr>
                <w:sz w:val="20"/>
                <w:szCs w:val="20"/>
              </w:rPr>
            </w:pPr>
            <w:r w:rsidDel="00000000" w:rsidR="00000000" w:rsidRPr="00000000">
              <w:rPr>
                <w:sz w:val="20"/>
                <w:szCs w:val="20"/>
                <w:rtl w:val="0"/>
              </w:rPr>
              <w:t xml:space="preserve">All                                                          </w:t>
            </w:r>
          </w:p>
        </w:tc>
        <w:tc>
          <w:tcPr>
            <w:vAlign w:val="top"/>
          </w:tcPr>
          <w:p w:rsidR="00000000" w:rsidDel="00000000" w:rsidP="00000000" w:rsidRDefault="00000000" w:rsidRPr="00000000" w14:paraId="0000004C">
            <w:pPr>
              <w:spacing w:after="60" w:before="60" w:lineRule="auto"/>
              <w:rPr>
                <w:sz w:val="20"/>
                <w:szCs w:val="20"/>
              </w:rPr>
            </w:pPr>
            <w:r w:rsidDel="00000000" w:rsidR="00000000" w:rsidRPr="00000000">
              <w:rPr>
                <w:sz w:val="20"/>
                <w:szCs w:val="20"/>
                <w:rtl w:val="0"/>
              </w:rPr>
              <w:t xml:space="preserve">5 min</w:t>
            </w:r>
          </w:p>
        </w:tc>
      </w:tr>
      <w:tr>
        <w:tc>
          <w:tcPr>
            <w:gridSpan w:val="2"/>
            <w:vAlign w:val="top"/>
          </w:tcPr>
          <w:p w:rsidR="00000000" w:rsidDel="00000000" w:rsidP="00000000" w:rsidRDefault="00000000" w:rsidRPr="00000000" w14:paraId="0000004D">
            <w:pPr>
              <w:spacing w:after="60" w:before="60" w:lineRule="auto"/>
              <w:rPr>
                <w:sz w:val="20"/>
                <w:szCs w:val="20"/>
              </w:rPr>
            </w:pPr>
            <w:r w:rsidDel="00000000" w:rsidR="00000000" w:rsidRPr="00000000">
              <w:rPr>
                <w:sz w:val="20"/>
                <w:szCs w:val="20"/>
                <w:rtl w:val="0"/>
              </w:rPr>
              <w:t xml:space="preserve">Discuss Development Plan</w:t>
            </w:r>
          </w:p>
        </w:tc>
        <w:tc>
          <w:tcPr>
            <w:gridSpan w:val="2"/>
            <w:vAlign w:val="top"/>
          </w:tcPr>
          <w:p w:rsidR="00000000" w:rsidDel="00000000" w:rsidP="00000000" w:rsidRDefault="00000000" w:rsidRPr="00000000" w14:paraId="0000004F">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1">
            <w:pPr>
              <w:spacing w:after="60" w:before="60" w:lineRule="auto"/>
              <w:rPr>
                <w:sz w:val="20"/>
                <w:szCs w:val="20"/>
              </w:rPr>
            </w:pPr>
            <w:r w:rsidDel="00000000" w:rsidR="00000000" w:rsidRPr="00000000">
              <w:rPr>
                <w:sz w:val="20"/>
                <w:szCs w:val="20"/>
                <w:rtl w:val="0"/>
              </w:rPr>
              <w:t xml:space="preserve">10 min</w:t>
            </w:r>
          </w:p>
        </w:tc>
      </w:tr>
      <w:tr>
        <w:tc>
          <w:tcPr>
            <w:gridSpan w:val="2"/>
            <w:vAlign w:val="top"/>
          </w:tcPr>
          <w:p w:rsidR="00000000" w:rsidDel="00000000" w:rsidP="00000000" w:rsidRDefault="00000000" w:rsidRPr="00000000" w14:paraId="00000052">
            <w:pPr>
              <w:spacing w:after="60" w:before="60" w:lineRule="auto"/>
              <w:rPr>
                <w:sz w:val="20"/>
                <w:szCs w:val="20"/>
              </w:rPr>
            </w:pPr>
            <w:r w:rsidDel="00000000" w:rsidR="00000000" w:rsidRPr="00000000">
              <w:rPr>
                <w:sz w:val="20"/>
                <w:szCs w:val="20"/>
                <w:rtl w:val="0"/>
              </w:rPr>
              <w:t xml:space="preserve">Questions</w:t>
            </w:r>
          </w:p>
        </w:tc>
        <w:tc>
          <w:tcPr>
            <w:gridSpan w:val="2"/>
            <w:vAlign w:val="top"/>
          </w:tcPr>
          <w:p w:rsidR="00000000" w:rsidDel="00000000" w:rsidP="00000000" w:rsidRDefault="00000000" w:rsidRPr="00000000" w14:paraId="00000054">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6">
            <w:pPr>
              <w:spacing w:after="60" w:before="60" w:lineRule="auto"/>
              <w:rPr>
                <w:sz w:val="20"/>
                <w:szCs w:val="20"/>
              </w:rPr>
            </w:pPr>
            <w:r w:rsidDel="00000000" w:rsidR="00000000" w:rsidRPr="00000000">
              <w:rPr>
                <w:sz w:val="20"/>
                <w:szCs w:val="20"/>
                <w:rtl w:val="0"/>
              </w:rPr>
              <w:t xml:space="preserve">20 min</w:t>
            </w:r>
          </w:p>
        </w:tc>
      </w:tr>
      <w:tr>
        <w:tc>
          <w:tcPr>
            <w:gridSpan w:val="2"/>
            <w:vAlign w:val="top"/>
          </w:tcPr>
          <w:p w:rsidR="00000000" w:rsidDel="00000000" w:rsidP="00000000" w:rsidRDefault="00000000" w:rsidRPr="00000000" w14:paraId="00000057">
            <w:pPr>
              <w:spacing w:after="60" w:before="60" w:lineRule="auto"/>
              <w:rPr>
                <w:sz w:val="20"/>
                <w:szCs w:val="20"/>
              </w:rPr>
            </w:pPr>
            <w:r w:rsidDel="00000000" w:rsidR="00000000" w:rsidRPr="00000000">
              <w:rPr>
                <w:sz w:val="20"/>
                <w:szCs w:val="20"/>
                <w:rtl w:val="0"/>
              </w:rPr>
              <w:t xml:space="preserve">Action Items &amp; Next Meeting</w:t>
            </w:r>
          </w:p>
        </w:tc>
        <w:tc>
          <w:tcPr>
            <w:gridSpan w:val="2"/>
            <w:vAlign w:val="top"/>
          </w:tcPr>
          <w:p w:rsidR="00000000" w:rsidDel="00000000" w:rsidP="00000000" w:rsidRDefault="00000000" w:rsidRPr="00000000" w14:paraId="00000059">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B">
            <w:pPr>
              <w:spacing w:after="60" w:before="60" w:lineRule="auto"/>
              <w:rPr>
                <w:sz w:val="20"/>
                <w:szCs w:val="20"/>
              </w:rPr>
            </w:pPr>
            <w:r w:rsidDel="00000000" w:rsidR="00000000" w:rsidRPr="00000000">
              <w:rPr>
                <w:sz w:val="20"/>
                <w:szCs w:val="20"/>
                <w:rtl w:val="0"/>
              </w:rPr>
              <w:t xml:space="preserve">5 min</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5C">
            <w:pPr>
              <w:spacing w:after="60" w:before="60" w:lineRule="auto"/>
              <w:rPr/>
            </w:pPr>
            <w:r w:rsidDel="00000000" w:rsidR="00000000" w:rsidRPr="00000000">
              <w:rPr>
                <w:b w:val="1"/>
                <w:rtl w:val="0"/>
              </w:rPr>
              <w:t xml:space="preserve">Additional Information</w:t>
            </w:r>
            <w:r w:rsidDel="00000000" w:rsidR="00000000" w:rsidRPr="00000000">
              <w:rPr>
                <w:rtl w:val="0"/>
              </w:rPr>
            </w:r>
          </w:p>
        </w:tc>
      </w:tr>
      <w:tr>
        <w:trPr>
          <w:trHeight w:val="120" w:hRule="atLeast"/>
        </w:trPr>
        <w:tc>
          <w:tcPr>
            <w:gridSpan w:val="5"/>
            <w:vAlign w:val="top"/>
          </w:tcPr>
          <w:p w:rsidR="00000000" w:rsidDel="00000000" w:rsidP="00000000" w:rsidRDefault="00000000" w:rsidRPr="00000000" w14:paraId="00000061">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66">
            <w:pPr>
              <w:rPr/>
            </w:pPr>
            <w:r w:rsidDel="00000000" w:rsidR="00000000" w:rsidRPr="00000000">
              <w:rPr>
                <w:rtl w:val="0"/>
              </w:rPr>
              <w:t xml:space="preserve">Resource persons:</w:t>
            </w:r>
          </w:p>
        </w:tc>
        <w:tc>
          <w:tcPr>
            <w:gridSpan w:val="4"/>
            <w:vAlign w:val="top"/>
          </w:tcPr>
          <w:p w:rsidR="00000000" w:rsidDel="00000000" w:rsidP="00000000" w:rsidRDefault="00000000" w:rsidRPr="00000000" w14:paraId="00000067">
            <w:pPr>
              <w:spacing w:after="60" w:before="60" w:lineRule="auto"/>
              <w:rPr>
                <w:sz w:val="20"/>
                <w:szCs w:val="20"/>
              </w:rPr>
            </w:pPr>
            <w:r w:rsidDel="00000000" w:rsidR="00000000" w:rsidRPr="00000000">
              <w:rPr>
                <w:rtl w:val="0"/>
              </w:rPr>
              <w:t xml:space="preserve">Dr. Jason King, Ms. Margaret Heil, Mr. Richard Kaufman, Erin Kotlyn, Danny Caudill, Ryan Carr</w:t>
            </w:r>
            <w:r w:rsidDel="00000000" w:rsidR="00000000" w:rsidRPr="00000000">
              <w:rPr>
                <w:rtl w:val="0"/>
              </w:rPr>
            </w:r>
          </w:p>
        </w:tc>
      </w:tr>
    </w:tbl>
    <w:p w:rsidR="00000000" w:rsidDel="00000000" w:rsidP="00000000" w:rsidRDefault="00000000" w:rsidRPr="00000000" w14:paraId="0000006B">
      <w:pPr>
        <w:jc w:val="center"/>
        <w:rPr>
          <w:b w:val="1"/>
          <w:u w:val="single"/>
        </w:rPr>
      </w:pPr>
      <w:r w:rsidDel="00000000" w:rsidR="00000000" w:rsidRPr="00000000">
        <w:rPr>
          <w:b w:val="1"/>
          <w:u w:val="single"/>
          <w:rtl w:val="0"/>
        </w:rPr>
        <w:t xml:space="preserve">Update</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Interim Project Report has been submitted</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Updated Use cases </w:t>
      </w:r>
      <w:hyperlink r:id="rId8">
        <w:r w:rsidDel="00000000" w:rsidR="00000000" w:rsidRPr="00000000">
          <w:rPr>
            <w:color w:val="1155cc"/>
            <w:u w:val="single"/>
            <w:rtl w:val="0"/>
          </w:rPr>
          <w:t xml:space="preserve">https://docs.google.com/document/d/1UN4tFA5segJOnGvCTFvf7au0XM5Ye28QwnPikI6CvVc/edit?usp=sharing</w:t>
        </w:r>
      </w:hyperlink>
      <w:r w:rsidDel="00000000" w:rsidR="00000000" w:rsidRPr="00000000">
        <w:rPr>
          <w:rtl w:val="0"/>
        </w:rPr>
        <w:t xml:space="preserve"> </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Low Level Design</w:t>
      </w:r>
    </w:p>
    <w:p w:rsidR="00000000" w:rsidDel="00000000" w:rsidP="00000000" w:rsidRDefault="00000000" w:rsidRPr="00000000" w14:paraId="0000006F">
      <w:pPr>
        <w:ind w:left="720" w:firstLine="0"/>
        <w:rPr/>
      </w:pPr>
      <w:hyperlink r:id="rId9">
        <w:r w:rsidDel="00000000" w:rsidR="00000000" w:rsidRPr="00000000">
          <w:rPr>
            <w:color w:val="1155cc"/>
            <w:u w:val="single"/>
            <w:rtl w:val="0"/>
          </w:rPr>
          <w:t xml:space="preserve">https://docs.google.com/document/d/1hr9o4MAHRPgG_cD1Is3v2ZbmUpaHB3iM4BCSqccr4-4/edit?usp=sharing</w:t>
        </w:r>
      </w:hyperlink>
      <w:r w:rsidDel="00000000" w:rsidR="00000000" w:rsidRPr="00000000">
        <w:rPr>
          <w:rtl w:val="0"/>
        </w:rPr>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Development Plan</w:t>
      </w:r>
    </w:p>
    <w:p w:rsidR="00000000" w:rsidDel="00000000" w:rsidP="00000000" w:rsidRDefault="00000000" w:rsidRPr="00000000" w14:paraId="00000071">
      <w:pPr>
        <w:ind w:left="720" w:firstLine="0"/>
        <w:rPr/>
      </w:pPr>
      <w:hyperlink r:id="rId10">
        <w:r w:rsidDel="00000000" w:rsidR="00000000" w:rsidRPr="00000000">
          <w:rPr>
            <w:color w:val="1155cc"/>
            <w:u w:val="single"/>
            <w:rtl w:val="0"/>
          </w:rPr>
          <w:t xml:space="preserve">https://docs.google.com/document/d/1qKF64_r_IJin4AKdqhmMuwb-_CjliBTfGNgEwbTK0Nc/edit?usp=sharing</w:t>
        </w:r>
      </w:hyperlink>
      <w:r w:rsidDel="00000000" w:rsidR="00000000" w:rsidRPr="00000000">
        <w:rPr>
          <w:rtl w:val="0"/>
        </w:rPr>
        <w:t xml:space="preserve"> </w:t>
      </w:r>
    </w:p>
    <w:p w:rsidR="00000000" w:rsidDel="00000000" w:rsidP="00000000" w:rsidRDefault="00000000" w:rsidRPr="00000000" w14:paraId="00000072">
      <w:pPr>
        <w:jc w:val="center"/>
        <w:rPr>
          <w:b w:val="1"/>
          <w:u w:val="single"/>
        </w:rPr>
      </w:pPr>
      <w:r w:rsidDel="00000000" w:rsidR="00000000" w:rsidRPr="00000000">
        <w:rPr>
          <w:rtl w:val="0"/>
        </w:rPr>
      </w:r>
    </w:p>
    <w:p w:rsidR="00000000" w:rsidDel="00000000" w:rsidP="00000000" w:rsidRDefault="00000000" w:rsidRPr="00000000" w14:paraId="00000073">
      <w:pPr>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b w:val="1"/>
          <w:u w:val="single"/>
          <w:rtl w:val="0"/>
        </w:rPr>
        <w:t xml:space="preserve">COPS Platform Questions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Stretch Goals (in order of priority based on relevance and ease of accomplishment)</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Encryption: SSL and TLS </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Automate Admin?</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Log Aggregator</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IdAM</w:t>
      </w:r>
    </w:p>
    <w:p w:rsidR="00000000" w:rsidDel="00000000" w:rsidP="00000000" w:rsidRDefault="00000000" w:rsidRPr="00000000" w14:paraId="0000007B">
      <w:pPr>
        <w:numPr>
          <w:ilvl w:val="0"/>
          <w:numId w:val="1"/>
        </w:numPr>
        <w:ind w:left="720" w:hanging="360"/>
        <w:rPr>
          <w:strike w:val="1"/>
        </w:rPr>
      </w:pPr>
      <w:r w:rsidDel="00000000" w:rsidR="00000000" w:rsidRPr="00000000">
        <w:rPr>
          <w:strike w:val="1"/>
          <w:rtl w:val="0"/>
        </w:rPr>
        <w:t xml:space="preserve">Platform Controller</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Data Storage</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Sample schema we came up with:</w:t>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7181850" cy="2089785"/>
            <wp:effectExtent b="0" l="0" r="0" t="0"/>
            <wp:docPr id="1" name="image1.png"/>
            <a:graphic>
              <a:graphicData uri="http://schemas.openxmlformats.org/drawingml/2006/picture">
                <pic:pic>
                  <pic:nvPicPr>
                    <pic:cNvPr id="0" name="image1.png"/>
                    <pic:cNvPicPr preferRelativeResize="0"/>
                  </pic:nvPicPr>
                  <pic:blipFill>
                    <a:blip r:embed="rId11"/>
                    <a:srcRect b="21122" l="0" r="1822" t="12857"/>
                    <a:stretch>
                      <a:fillRect/>
                    </a:stretch>
                  </pic:blipFill>
                  <pic:spPr>
                    <a:xfrm>
                      <a:off x="0" y="0"/>
                      <a:ext cx="7181850" cy="208978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Administrators have the highest security level, can read/modify everything</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Professors have the next lowest level, can modify course data, enroll students in courses, etc.</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Students cannot see their own grades (this was to have some case for testing column protection), they can see their own information, their courses, and that’s it</w:t>
      </w:r>
    </w:p>
    <w:p w:rsidR="00000000" w:rsidDel="00000000" w:rsidP="00000000" w:rsidRDefault="00000000" w:rsidRPr="00000000" w14:paraId="00000083">
      <w:pPr>
        <w:rPr>
          <w:b w:val="1"/>
        </w:rPr>
      </w:pPr>
      <w:r w:rsidDel="00000000" w:rsidR="00000000" w:rsidRPr="00000000">
        <w:rPr>
          <w:b w:val="1"/>
          <w:rtl w:val="0"/>
        </w:rPr>
        <w:t xml:space="preserve">Container Runtime</w:t>
      </w:r>
    </w:p>
    <w:p w:rsidR="00000000" w:rsidDel="00000000" w:rsidP="00000000" w:rsidRDefault="00000000" w:rsidRPr="00000000" w14:paraId="00000084">
      <w:pPr>
        <w:numPr>
          <w:ilvl w:val="0"/>
          <w:numId w:val="9"/>
        </w:numPr>
        <w:ind w:left="720" w:hanging="360"/>
        <w:rPr/>
      </w:pPr>
      <w:r w:rsidDel="00000000" w:rsidR="00000000" w:rsidRPr="00000000">
        <w:rPr>
          <w:rtl w:val="0"/>
        </w:rPr>
        <w:t xml:space="preserve">Are we correct that container orchestration is needed for monitoring all of the running container instances? Does it matter whether we use Docker Swarm or Kubernetes for this? - Jonathan</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Should we be monitoring the running state of all containers and attempt to restart if a container transitions to another state unexpectedly (paused, stopped, etc)? - Jonathan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Software</w:t>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(Asked in Slack as well): The file in our AWS S3 bucket has a .pem extension, but the sample .ssh/config uses a .cer extension. Is there an important difference between these? Is there something I need to do to produce a .cer file? - Daniel</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Front-end</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We would like to develop a very basic frontend to show off our project (still deciding on CLI or GUI). Is there any front-end functionality we could implement that would be useful for this system? - Jonathan</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Logging, Admin, Green if everything is good - red if something broke: status report</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PG Audit?</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Logging</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We have two use cases for logging. One to log every action and one for the user to see. The user can see who else is accessing the same information. Is this something beneficial or should we not do it? - Jeen</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It is a security hole. No need for user to see</w:t>
      </w:r>
    </w:p>
    <w:p w:rsidR="00000000" w:rsidDel="00000000" w:rsidP="00000000" w:rsidRDefault="00000000" w:rsidRPr="00000000" w14:paraId="00000092">
      <w:pPr>
        <w:rPr>
          <w:b w:val="1"/>
        </w:rPr>
      </w:pPr>
      <w:r w:rsidDel="00000000" w:rsidR="00000000" w:rsidRPr="00000000">
        <w:rPr>
          <w:b w:val="1"/>
          <w:rtl w:val="0"/>
        </w:rPr>
        <w:t xml:space="preserve">Other</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To run GitLab</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Bastion, Proxy, and Keycloak need to be running</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How to pass SELinux label in the request</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Use a POST - label is passed in the body of the request, NOT the URL</w:t>
      </w:r>
    </w:p>
    <w:p w:rsidR="00000000" w:rsidDel="00000000" w:rsidP="00000000" w:rsidRDefault="00000000" w:rsidRPr="00000000" w14:paraId="00000097">
      <w:pPr>
        <w:rPr>
          <w:rFonts w:ascii="Arial" w:cs="Arial" w:eastAsia="Arial" w:hAnsi="Arial"/>
          <w:b w:val="1"/>
        </w:rPr>
      </w:pPr>
      <w:r w:rsidDel="00000000" w:rsidR="00000000" w:rsidRPr="00000000">
        <w:rPr>
          <w:rtl w:val="0"/>
        </w:rPr>
      </w:r>
    </w:p>
    <w:p w:rsidR="00000000" w:rsidDel="00000000" w:rsidP="00000000" w:rsidRDefault="00000000" w:rsidRPr="00000000" w14:paraId="00000098">
      <w:pPr>
        <w:rPr>
          <w:rFonts w:ascii="Arial" w:cs="Arial" w:eastAsia="Arial" w:hAnsi="Arial"/>
          <w:b w:val="1"/>
        </w:rPr>
      </w:pPr>
      <w:r w:rsidDel="00000000" w:rsidR="00000000" w:rsidRPr="00000000">
        <w:rPr>
          <w:rtl w:val="0"/>
        </w:rPr>
      </w:r>
    </w:p>
    <w:p w:rsidR="00000000" w:rsidDel="00000000" w:rsidP="00000000" w:rsidRDefault="00000000" w:rsidRPr="00000000" w14:paraId="00000099">
      <w:pPr>
        <w:ind w:left="36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A">
      <w:pPr>
        <w:ind w:left="360"/>
        <w:jc w:val="center"/>
        <w:rPr>
          <w:rFonts w:ascii="Arial" w:cs="Arial" w:eastAsia="Arial" w:hAnsi="Arial"/>
        </w:rPr>
      </w:pPr>
      <w:r w:rsidDel="00000000" w:rsidR="00000000" w:rsidRPr="00000000">
        <w:rPr>
          <w:rFonts w:ascii="Arial" w:cs="Arial" w:eastAsia="Arial" w:hAnsi="Arial"/>
          <w:b w:val="1"/>
          <w:rtl w:val="0"/>
        </w:rPr>
        <w:t xml:space="preserve">Fifth Sponsor Meeting Minutes</w:t>
      </w:r>
      <w:r w:rsidDel="00000000" w:rsidR="00000000" w:rsidRPr="00000000">
        <w:rPr>
          <w:rtl w:val="0"/>
        </w:rPr>
      </w:r>
    </w:p>
    <w:p w:rsidR="00000000" w:rsidDel="00000000" w:rsidP="00000000" w:rsidRDefault="00000000" w:rsidRPr="00000000" w14:paraId="0000009B">
      <w:pPr>
        <w:rPr>
          <w:sz w:val="16"/>
          <w:szCs w:val="16"/>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Team</w:t>
      </w:r>
      <w:r w:rsidDel="00000000" w:rsidR="00000000" w:rsidRPr="00000000">
        <w:rPr>
          <w:rtl w:val="0"/>
        </w:rPr>
        <w:t xml:space="preserve">: Skyward Federal – MLS API</w:t>
        <w:tab/>
        <w:t xml:space="preserve">Part 1</w:t>
        <w:tab/>
        <w:t xml:space="preserve"> </w:t>
        <w:tab/>
        <w:tab/>
        <w:tab/>
      </w:r>
      <w:r w:rsidDel="00000000" w:rsidR="00000000" w:rsidRPr="00000000">
        <w:rPr>
          <w:b w:val="1"/>
          <w:rtl w:val="0"/>
        </w:rPr>
        <w:t xml:space="preserve">Date</w:t>
      </w:r>
      <w:r w:rsidDel="00000000" w:rsidR="00000000" w:rsidRPr="00000000">
        <w:rPr>
          <w:rtl w:val="0"/>
        </w:rPr>
        <w:t xml:space="preserve">: February 13, 2020</w:t>
      </w:r>
    </w:p>
    <w:p w:rsidR="00000000" w:rsidDel="00000000" w:rsidP="00000000" w:rsidRDefault="00000000" w:rsidRPr="00000000" w14:paraId="0000009D">
      <w:pPr>
        <w:rPr/>
      </w:pPr>
      <w:r w:rsidDel="00000000" w:rsidR="00000000" w:rsidRPr="00000000">
        <w:rPr>
          <w:b w:val="1"/>
          <w:rtl w:val="0"/>
        </w:rPr>
        <w:t xml:space="preserve">Facilitator</w:t>
      </w:r>
      <w:r w:rsidDel="00000000" w:rsidR="00000000" w:rsidRPr="00000000">
        <w:rPr>
          <w:rtl w:val="0"/>
        </w:rPr>
        <w:t xml:space="preserve">: Daniel Mills</w:t>
        <w:tab/>
        <w:tab/>
        <w:tab/>
        <w:tab/>
        <w:tab/>
        <w:t xml:space="preserve"> </w:t>
        <w:tab/>
      </w:r>
      <w:r w:rsidDel="00000000" w:rsidR="00000000" w:rsidRPr="00000000">
        <w:rPr>
          <w:b w:val="1"/>
          <w:rtl w:val="0"/>
        </w:rPr>
        <w:t xml:space="preserve">Recorder</w:t>
      </w:r>
      <w:r w:rsidDel="00000000" w:rsidR="00000000" w:rsidRPr="00000000">
        <w:rPr>
          <w:rtl w:val="0"/>
        </w:rPr>
        <w:t xml:space="preserve">: Caleb Boswell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Attendance</w:t>
      </w:r>
      <w:r w:rsidDel="00000000" w:rsidR="00000000" w:rsidRPr="00000000">
        <w:rPr>
          <w:rtl w:val="0"/>
        </w:rPr>
        <w:t xml:space="preserve">:</w:t>
      </w:r>
    </w:p>
    <w:p w:rsidR="00000000" w:rsidDel="00000000" w:rsidP="00000000" w:rsidRDefault="00000000" w:rsidRPr="00000000" w14:paraId="000000A0">
      <w:pPr>
        <w:numPr>
          <w:ilvl w:val="0"/>
          <w:numId w:val="11"/>
        </w:numPr>
        <w:ind w:left="360"/>
      </w:pPr>
      <w:r w:rsidDel="00000000" w:rsidR="00000000" w:rsidRPr="00000000">
        <w:rPr>
          <w:rtl w:val="0"/>
        </w:rPr>
        <w:t xml:space="preserve">Spencer Yoder</w:t>
      </w:r>
      <w:r w:rsidDel="00000000" w:rsidR="00000000" w:rsidRPr="00000000">
        <w:rPr>
          <w:rtl w:val="0"/>
        </w:rPr>
      </w:r>
    </w:p>
    <w:p w:rsidR="00000000" w:rsidDel="00000000" w:rsidP="00000000" w:rsidRDefault="00000000" w:rsidRPr="00000000" w14:paraId="000000A1">
      <w:pPr>
        <w:numPr>
          <w:ilvl w:val="0"/>
          <w:numId w:val="11"/>
        </w:numPr>
        <w:ind w:left="360"/>
      </w:pPr>
      <w:r w:rsidDel="00000000" w:rsidR="00000000" w:rsidRPr="00000000">
        <w:rPr>
          <w:rtl w:val="0"/>
        </w:rPr>
        <w:t xml:space="preserve">Jeen Shaji</w:t>
      </w:r>
      <w:r w:rsidDel="00000000" w:rsidR="00000000" w:rsidRPr="00000000">
        <w:rPr>
          <w:rtl w:val="0"/>
        </w:rPr>
      </w:r>
    </w:p>
    <w:p w:rsidR="00000000" w:rsidDel="00000000" w:rsidP="00000000" w:rsidRDefault="00000000" w:rsidRPr="00000000" w14:paraId="000000A2">
      <w:pPr>
        <w:numPr>
          <w:ilvl w:val="0"/>
          <w:numId w:val="11"/>
        </w:numPr>
        <w:ind w:left="360"/>
      </w:pPr>
      <w:r w:rsidDel="00000000" w:rsidR="00000000" w:rsidRPr="00000000">
        <w:rPr>
          <w:rtl w:val="0"/>
        </w:rPr>
        <w:t xml:space="preserve">Jonathan Balliet</w:t>
      </w:r>
      <w:r w:rsidDel="00000000" w:rsidR="00000000" w:rsidRPr="00000000">
        <w:rPr>
          <w:rtl w:val="0"/>
        </w:rPr>
      </w:r>
    </w:p>
    <w:p w:rsidR="00000000" w:rsidDel="00000000" w:rsidP="00000000" w:rsidRDefault="00000000" w:rsidRPr="00000000" w14:paraId="000000A3">
      <w:pPr>
        <w:numPr>
          <w:ilvl w:val="0"/>
          <w:numId w:val="11"/>
        </w:numPr>
        <w:ind w:left="360"/>
      </w:pPr>
      <w:r w:rsidDel="00000000" w:rsidR="00000000" w:rsidRPr="00000000">
        <w:rPr>
          <w:rtl w:val="0"/>
        </w:rPr>
        <w:t xml:space="preserve">Daniel Mills</w:t>
      </w:r>
      <w:r w:rsidDel="00000000" w:rsidR="00000000" w:rsidRPr="00000000">
        <w:rPr>
          <w:rtl w:val="0"/>
        </w:rPr>
      </w:r>
    </w:p>
    <w:p w:rsidR="00000000" w:rsidDel="00000000" w:rsidP="00000000" w:rsidRDefault="00000000" w:rsidRPr="00000000" w14:paraId="000000A4">
      <w:pPr>
        <w:numPr>
          <w:ilvl w:val="0"/>
          <w:numId w:val="11"/>
        </w:numPr>
        <w:ind w:left="360"/>
      </w:pPr>
      <w:r w:rsidDel="00000000" w:rsidR="00000000" w:rsidRPr="00000000">
        <w:rPr>
          <w:rtl w:val="0"/>
        </w:rPr>
        <w:t xml:space="preserve">Caleb Boswell</w:t>
      </w:r>
    </w:p>
    <w:p w:rsidR="00000000" w:rsidDel="00000000" w:rsidP="00000000" w:rsidRDefault="00000000" w:rsidRPr="00000000" w14:paraId="000000A5">
      <w:pPr>
        <w:numPr>
          <w:ilvl w:val="0"/>
          <w:numId w:val="11"/>
        </w:numPr>
        <w:ind w:left="360"/>
        <w:rPr>
          <w:u w:val="none"/>
        </w:rPr>
      </w:pPr>
      <w:r w:rsidDel="00000000" w:rsidR="00000000" w:rsidRPr="00000000">
        <w:rPr>
          <w:rtl w:val="0"/>
        </w:rPr>
        <w:t xml:space="preserve">Danny Caudill</w:t>
      </w:r>
    </w:p>
    <w:p w:rsidR="00000000" w:rsidDel="00000000" w:rsidP="00000000" w:rsidRDefault="00000000" w:rsidRPr="00000000" w14:paraId="000000A6">
      <w:pPr>
        <w:numPr>
          <w:ilvl w:val="0"/>
          <w:numId w:val="11"/>
        </w:numPr>
        <w:ind w:left="360"/>
        <w:rPr>
          <w:u w:val="none"/>
        </w:rPr>
      </w:pPr>
      <w:r w:rsidDel="00000000" w:rsidR="00000000" w:rsidRPr="00000000">
        <w:rPr>
          <w:rtl w:val="0"/>
        </w:rPr>
        <w:t xml:space="preserve">Erin Kotlyn</w:t>
      </w:r>
    </w:p>
    <w:p w:rsidR="00000000" w:rsidDel="00000000" w:rsidP="00000000" w:rsidRDefault="00000000" w:rsidRPr="00000000" w14:paraId="000000A7">
      <w:pPr>
        <w:ind w:left="36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A9">
      <w:pPr>
        <w:numPr>
          <w:ilvl w:val="0"/>
          <w:numId w:val="2"/>
        </w:numPr>
        <w:ind w:left="360"/>
      </w:pPr>
      <w:r w:rsidDel="00000000" w:rsidR="00000000" w:rsidRPr="00000000">
        <w:rPr>
          <w:rFonts w:ascii="Arial" w:cs="Arial" w:eastAsia="Arial" w:hAnsi="Arial"/>
          <w:rtl w:val="0"/>
        </w:rPr>
        <w:t xml:space="preserve">Updated sponsor on tasks group worked on.(Ex. IPR submission, use case adjustments, etc.)</w:t>
      </w:r>
    </w:p>
    <w:p w:rsidR="00000000" w:rsidDel="00000000" w:rsidP="00000000" w:rsidRDefault="00000000" w:rsidRPr="00000000" w14:paraId="000000AA">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Talked about use cases and development plan</w:t>
      </w:r>
    </w:p>
    <w:p w:rsidR="00000000" w:rsidDel="00000000" w:rsidP="00000000" w:rsidRDefault="00000000" w:rsidRPr="00000000" w14:paraId="000000AB">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Discussed data schema created by Spencer for populating data for testing and confirmed opinion of sponsor, which was positive.  Discussion included clearly defining what parts of schema would be separated by security level.</w:t>
      </w:r>
    </w:p>
    <w:p w:rsidR="00000000" w:rsidDel="00000000" w:rsidP="00000000" w:rsidRDefault="00000000" w:rsidRPr="00000000" w14:paraId="000000AC">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Confirmed with sponsor if it was fine to use other container tools depending on which would be most beneficial.  Sponsor response was that the use of more practical container software was acceptable, Kubernetes was recommended.</w:t>
      </w:r>
    </w:p>
    <w:p w:rsidR="00000000" w:rsidDel="00000000" w:rsidP="00000000" w:rsidRDefault="00000000" w:rsidRPr="00000000" w14:paraId="000000AD">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Discussed monitoring state of containers in case error occurs.  Sponsor mentioned that Kubernetes had a method of handling such situations.</w:t>
      </w:r>
    </w:p>
    <w:p w:rsidR="00000000" w:rsidDel="00000000" w:rsidP="00000000" w:rsidRDefault="00000000" w:rsidRPr="00000000" w14:paraId="000000AE">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Discussed necessity of developing frontend for project presentation and asked whether we should incorporate functionality that will be useful for general system.  Sponsor suggested creating a frontend that can aggregate the different features of the program such as logging.</w:t>
      </w:r>
    </w:p>
    <w:p w:rsidR="00000000" w:rsidDel="00000000" w:rsidP="00000000" w:rsidRDefault="00000000" w:rsidRPr="00000000" w14:paraId="000000AF">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Discussed currently described use cases for logging and sponsor’s opinion on them.</w:t>
      </w:r>
    </w:p>
    <w:p w:rsidR="00000000" w:rsidDel="00000000" w:rsidP="00000000" w:rsidRDefault="00000000" w:rsidRPr="00000000" w14:paraId="000000B0">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Confirmed if any of the stretch goals were unable to be accomplished by our team or were handled by sponsor instead.  Informed platform controller to be to complex for our team and types of encryption that could be used.</w:t>
      </w:r>
    </w:p>
    <w:p w:rsidR="00000000" w:rsidDel="00000000" w:rsidP="00000000" w:rsidRDefault="00000000" w:rsidRPr="00000000" w14:paraId="000000B1">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Discussed recommended approaches for development of project.</w:t>
      </w:r>
    </w:p>
    <w:p w:rsidR="00000000" w:rsidDel="00000000" w:rsidP="00000000" w:rsidRDefault="00000000" w:rsidRPr="00000000" w14:paraId="000000B2">
      <w:pPr>
        <w:numPr>
          <w:ilvl w:val="0"/>
          <w:numId w:val="2"/>
        </w:numPr>
        <w:ind w:left="360"/>
        <w:rPr>
          <w:rFonts w:ascii="Arial" w:cs="Arial" w:eastAsia="Arial" w:hAnsi="Arial"/>
          <w:u w:val="none"/>
        </w:rPr>
      </w:pPr>
      <w:r w:rsidDel="00000000" w:rsidR="00000000" w:rsidRPr="00000000">
        <w:rPr>
          <w:rFonts w:ascii="Arial" w:cs="Arial" w:eastAsia="Arial" w:hAnsi="Arial"/>
          <w:rtl w:val="0"/>
        </w:rPr>
        <w:t xml:space="preserve">Confirmed if the 70% coverage goal was fine with sponsor, they confirmed it was an acceptable goal.</w:t>
      </w:r>
    </w:p>
    <w:p w:rsidR="00000000" w:rsidDel="00000000" w:rsidP="00000000" w:rsidRDefault="00000000" w:rsidRPr="00000000" w14:paraId="000000B3">
      <w:pPr>
        <w:ind w:left="720"/>
        <w:rPr>
          <w:sz w:val="16"/>
          <w:szCs w:val="16"/>
        </w:rPr>
      </w:pPr>
      <w:r w:rsidDel="00000000" w:rsidR="00000000" w:rsidRPr="00000000">
        <w:rPr>
          <w:rtl w:val="0"/>
        </w:rPr>
      </w:r>
    </w:p>
    <w:tbl>
      <w:tblPr>
        <w:tblStyle w:val="Table2"/>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2756"/>
        <w:gridCol w:w="2088"/>
        <w:tblGridChange w:id="0">
          <w:tblGrid>
            <w:gridCol w:w="4248"/>
            <w:gridCol w:w="2756"/>
            <w:gridCol w:w="2088"/>
          </w:tblGrid>
        </w:tblGridChange>
      </w:tblGrid>
      <w:tr>
        <w:tc>
          <w:tcPr>
            <w:vAlign w:val="top"/>
          </w:tcPr>
          <w:p w:rsidR="00000000" w:rsidDel="00000000" w:rsidP="00000000" w:rsidRDefault="00000000" w:rsidRPr="00000000" w14:paraId="000000B4">
            <w:pPr>
              <w:rPr>
                <w:sz w:val="28"/>
                <w:szCs w:val="28"/>
              </w:rPr>
            </w:pPr>
            <w:r w:rsidDel="00000000" w:rsidR="00000000" w:rsidRPr="00000000">
              <w:rPr>
                <w:b w:val="1"/>
                <w:sz w:val="28"/>
                <w:szCs w:val="28"/>
                <w:rtl w:val="0"/>
              </w:rPr>
              <w:t xml:space="preserve">Action Item</w:t>
            </w:r>
            <w:r w:rsidDel="00000000" w:rsidR="00000000" w:rsidRPr="00000000">
              <w:rPr>
                <w:rtl w:val="0"/>
              </w:rPr>
            </w:r>
          </w:p>
        </w:tc>
        <w:tc>
          <w:tcPr>
            <w:vAlign w:val="top"/>
          </w:tcPr>
          <w:p w:rsidR="00000000" w:rsidDel="00000000" w:rsidP="00000000" w:rsidRDefault="00000000" w:rsidRPr="00000000" w14:paraId="000000B5">
            <w:pPr>
              <w:rPr>
                <w:sz w:val="28"/>
                <w:szCs w:val="28"/>
              </w:rPr>
            </w:pPr>
            <w:r w:rsidDel="00000000" w:rsidR="00000000" w:rsidRPr="00000000">
              <w:rPr>
                <w:b w:val="1"/>
                <w:sz w:val="28"/>
                <w:szCs w:val="28"/>
                <w:rtl w:val="0"/>
              </w:rPr>
              <w:t xml:space="preserve">Person Responsible</w:t>
            </w:r>
            <w:r w:rsidDel="00000000" w:rsidR="00000000" w:rsidRPr="00000000">
              <w:rPr>
                <w:rtl w:val="0"/>
              </w:rPr>
            </w:r>
          </w:p>
        </w:tc>
        <w:tc>
          <w:tcPr>
            <w:vAlign w:val="top"/>
          </w:tcPr>
          <w:p w:rsidR="00000000" w:rsidDel="00000000" w:rsidP="00000000" w:rsidRDefault="00000000" w:rsidRPr="00000000" w14:paraId="000000B6">
            <w:pPr>
              <w:rPr>
                <w:sz w:val="28"/>
                <w:szCs w:val="28"/>
              </w:rPr>
            </w:pPr>
            <w:r w:rsidDel="00000000" w:rsidR="00000000" w:rsidRPr="00000000">
              <w:rPr>
                <w:b w:val="1"/>
                <w:sz w:val="28"/>
                <w:szCs w:val="28"/>
                <w:rtl w:val="0"/>
              </w:rPr>
              <w:t xml:space="preserve">Due Date</w:t>
            </w:r>
            <w:r w:rsidDel="00000000" w:rsidR="00000000" w:rsidRPr="00000000">
              <w:rPr>
                <w:rtl w:val="0"/>
              </w:rPr>
            </w:r>
          </w:p>
        </w:tc>
      </w:tr>
      <w:tr>
        <w:tc>
          <w:tcPr>
            <w:vAlign w:val="top"/>
          </w:tcPr>
          <w:p w:rsidR="00000000" w:rsidDel="00000000" w:rsidP="00000000" w:rsidRDefault="00000000" w:rsidRPr="00000000" w14:paraId="000000B7">
            <w:pPr>
              <w:rPr/>
            </w:pPr>
            <w:r w:rsidDel="00000000" w:rsidR="00000000" w:rsidRPr="00000000">
              <w:rPr>
                <w:rtl w:val="0"/>
              </w:rPr>
            </w:r>
          </w:p>
        </w:tc>
        <w:tc>
          <w:tcPr>
            <w:vAlign w:val="top"/>
          </w:tcPr>
          <w:p w:rsidR="00000000" w:rsidDel="00000000" w:rsidP="00000000" w:rsidRDefault="00000000" w:rsidRPr="00000000" w14:paraId="000000B8">
            <w:pPr>
              <w:rPr/>
            </w:pPr>
            <w:r w:rsidDel="00000000" w:rsidR="00000000" w:rsidRPr="00000000">
              <w:rPr>
                <w:rtl w:val="0"/>
              </w:rPr>
            </w:r>
          </w:p>
        </w:tc>
        <w:tc>
          <w:tcPr>
            <w:vAlign w:val="top"/>
          </w:tcPr>
          <w:p w:rsidR="00000000" w:rsidDel="00000000" w:rsidP="00000000" w:rsidRDefault="00000000" w:rsidRPr="00000000" w14:paraId="000000B9">
            <w:pPr>
              <w:rPr/>
            </w:pPr>
            <w:r w:rsidDel="00000000" w:rsidR="00000000" w:rsidRPr="00000000">
              <w:rPr>
                <w:rtl w:val="0"/>
              </w:rPr>
            </w:r>
          </w:p>
        </w:tc>
      </w:tr>
      <w:tr>
        <w:tc>
          <w:tcPr>
            <w:vAlign w:val="top"/>
          </w:tcPr>
          <w:p w:rsidR="00000000" w:rsidDel="00000000" w:rsidP="00000000" w:rsidRDefault="00000000" w:rsidRPr="00000000" w14:paraId="000000BA">
            <w:pPr>
              <w:rPr/>
            </w:pPr>
            <w:r w:rsidDel="00000000" w:rsidR="00000000" w:rsidRPr="00000000">
              <w:rPr>
                <w:rtl w:val="0"/>
              </w:rPr>
            </w:r>
          </w:p>
        </w:tc>
        <w:tc>
          <w:tcPr>
            <w:vAlign w:val="top"/>
          </w:tcPr>
          <w:p w:rsidR="00000000" w:rsidDel="00000000" w:rsidP="00000000" w:rsidRDefault="00000000" w:rsidRPr="00000000" w14:paraId="000000BB">
            <w:pPr>
              <w:rPr/>
            </w:pPr>
            <w:r w:rsidDel="00000000" w:rsidR="00000000" w:rsidRPr="00000000">
              <w:rPr>
                <w:rtl w:val="0"/>
              </w:rPr>
            </w:r>
          </w:p>
        </w:tc>
        <w:tc>
          <w:tcPr>
            <w:vAlign w:val="top"/>
          </w:tcPr>
          <w:p w:rsidR="00000000" w:rsidDel="00000000" w:rsidP="00000000" w:rsidRDefault="00000000" w:rsidRPr="00000000" w14:paraId="000000BC">
            <w:pPr>
              <w:rPr/>
            </w:pPr>
            <w:r w:rsidDel="00000000" w:rsidR="00000000" w:rsidRPr="00000000">
              <w:rPr>
                <w:rtl w:val="0"/>
              </w:rPr>
            </w:r>
          </w:p>
        </w:tc>
      </w:tr>
      <w:tr>
        <w:tc>
          <w:tcPr>
            <w:vAlign w:val="top"/>
          </w:tcPr>
          <w:p w:rsidR="00000000" w:rsidDel="00000000" w:rsidP="00000000" w:rsidRDefault="00000000" w:rsidRPr="00000000" w14:paraId="000000BD">
            <w:pPr>
              <w:rPr/>
            </w:pPr>
            <w:r w:rsidDel="00000000" w:rsidR="00000000" w:rsidRPr="00000000">
              <w:rPr>
                <w:rtl w:val="0"/>
              </w:rPr>
            </w:r>
          </w:p>
        </w:tc>
        <w:tc>
          <w:tcPr>
            <w:vAlign w:val="top"/>
          </w:tcPr>
          <w:p w:rsidR="00000000" w:rsidDel="00000000" w:rsidP="00000000" w:rsidRDefault="00000000" w:rsidRPr="00000000" w14:paraId="000000BE">
            <w:pPr>
              <w:rPr/>
            </w:pPr>
            <w:r w:rsidDel="00000000" w:rsidR="00000000" w:rsidRPr="00000000">
              <w:rPr>
                <w:rtl w:val="0"/>
              </w:rPr>
            </w:r>
          </w:p>
        </w:tc>
        <w:tc>
          <w:tcPr>
            <w:vAlign w:val="top"/>
          </w:tcPr>
          <w:p w:rsidR="00000000" w:rsidDel="00000000" w:rsidP="00000000" w:rsidRDefault="00000000" w:rsidRPr="00000000" w14:paraId="000000BF">
            <w:pPr>
              <w:rPr/>
            </w:pPr>
            <w:r w:rsidDel="00000000" w:rsidR="00000000" w:rsidRPr="00000000">
              <w:rPr>
                <w:rtl w:val="0"/>
              </w:rPr>
            </w:r>
          </w:p>
        </w:tc>
      </w:tr>
      <w:tr>
        <w:tc>
          <w:tcPr>
            <w:vAlign w:val="top"/>
          </w:tcPr>
          <w:p w:rsidR="00000000" w:rsidDel="00000000" w:rsidP="00000000" w:rsidRDefault="00000000" w:rsidRPr="00000000" w14:paraId="000000C0">
            <w:pPr>
              <w:rPr/>
            </w:pPr>
            <w:r w:rsidDel="00000000" w:rsidR="00000000" w:rsidRPr="00000000">
              <w:rPr>
                <w:rtl w:val="0"/>
              </w:rPr>
            </w:r>
          </w:p>
        </w:tc>
        <w:tc>
          <w:tcPr>
            <w:vAlign w:val="top"/>
          </w:tcPr>
          <w:p w:rsidR="00000000" w:rsidDel="00000000" w:rsidP="00000000" w:rsidRDefault="00000000" w:rsidRPr="00000000" w14:paraId="000000C1">
            <w:pPr>
              <w:rPr/>
            </w:pPr>
            <w:r w:rsidDel="00000000" w:rsidR="00000000" w:rsidRPr="00000000">
              <w:rPr>
                <w:rtl w:val="0"/>
              </w:rPr>
            </w:r>
          </w:p>
        </w:tc>
        <w:tc>
          <w:tcPr>
            <w:vAlign w:val="top"/>
          </w:tcPr>
          <w:p w:rsidR="00000000" w:rsidDel="00000000" w:rsidP="00000000" w:rsidRDefault="00000000" w:rsidRPr="00000000" w14:paraId="000000C2">
            <w:pPr>
              <w:rPr/>
            </w:pPr>
            <w:r w:rsidDel="00000000" w:rsidR="00000000" w:rsidRPr="00000000">
              <w:rPr>
                <w:rtl w:val="0"/>
              </w:rPr>
            </w:r>
          </w:p>
        </w:tc>
      </w:tr>
      <w:tr>
        <w:tc>
          <w:tcPr>
            <w:vAlign w:val="top"/>
          </w:tcPr>
          <w:p w:rsidR="00000000" w:rsidDel="00000000" w:rsidP="00000000" w:rsidRDefault="00000000" w:rsidRPr="00000000" w14:paraId="000000C3">
            <w:pPr>
              <w:rPr/>
            </w:pPr>
            <w:r w:rsidDel="00000000" w:rsidR="00000000" w:rsidRPr="00000000">
              <w:rPr>
                <w:rtl w:val="0"/>
              </w:rPr>
            </w:r>
          </w:p>
        </w:tc>
        <w:tc>
          <w:tcPr>
            <w:vAlign w:val="top"/>
          </w:tcPr>
          <w:p w:rsidR="00000000" w:rsidDel="00000000" w:rsidP="00000000" w:rsidRDefault="00000000" w:rsidRPr="00000000" w14:paraId="000000C4">
            <w:pPr>
              <w:rPr/>
            </w:pPr>
            <w:r w:rsidDel="00000000" w:rsidR="00000000" w:rsidRPr="00000000">
              <w:rPr>
                <w:rtl w:val="0"/>
              </w:rPr>
            </w:r>
          </w:p>
        </w:tc>
        <w:tc>
          <w:tcPr>
            <w:vAlign w:val="top"/>
          </w:tcPr>
          <w:p w:rsidR="00000000" w:rsidDel="00000000" w:rsidP="00000000" w:rsidRDefault="00000000" w:rsidRPr="00000000" w14:paraId="000000C5">
            <w:pPr>
              <w:rPr/>
            </w:pPr>
            <w:r w:rsidDel="00000000" w:rsidR="00000000" w:rsidRPr="00000000">
              <w:rPr>
                <w:rtl w:val="0"/>
              </w:rPr>
            </w:r>
          </w:p>
        </w:tc>
      </w:tr>
      <w:tr>
        <w:tc>
          <w:tcPr>
            <w:vAlign w:val="top"/>
          </w:tcPr>
          <w:p w:rsidR="00000000" w:rsidDel="00000000" w:rsidP="00000000" w:rsidRDefault="00000000" w:rsidRPr="00000000" w14:paraId="000000C6">
            <w:pPr>
              <w:rPr/>
            </w:pPr>
            <w:r w:rsidDel="00000000" w:rsidR="00000000" w:rsidRPr="00000000">
              <w:rPr>
                <w:rtl w:val="0"/>
              </w:rPr>
            </w:r>
          </w:p>
        </w:tc>
        <w:tc>
          <w:tcPr>
            <w:vAlign w:val="top"/>
          </w:tcPr>
          <w:p w:rsidR="00000000" w:rsidDel="00000000" w:rsidP="00000000" w:rsidRDefault="00000000" w:rsidRPr="00000000" w14:paraId="000000C7">
            <w:pPr>
              <w:rPr/>
            </w:pPr>
            <w:r w:rsidDel="00000000" w:rsidR="00000000" w:rsidRPr="00000000">
              <w:rPr>
                <w:rtl w:val="0"/>
              </w:rPr>
            </w:r>
          </w:p>
        </w:tc>
        <w:tc>
          <w:tcPr>
            <w:vAlign w:val="top"/>
          </w:tcPr>
          <w:p w:rsidR="00000000" w:rsidDel="00000000" w:rsidP="00000000" w:rsidRDefault="00000000" w:rsidRPr="00000000" w14:paraId="000000C8">
            <w:pPr>
              <w:rPr/>
            </w:pPr>
            <w:r w:rsidDel="00000000" w:rsidR="00000000" w:rsidRPr="00000000">
              <w:rPr>
                <w:rtl w:val="0"/>
              </w:rPr>
            </w:r>
          </w:p>
        </w:tc>
      </w:tr>
      <w:tr>
        <w:trPr>
          <w:trHeight w:val="270" w:hRule="atLeast"/>
        </w:trPr>
        <w:tc>
          <w:tcPr>
            <w:vAlign w:val="top"/>
          </w:tcPr>
          <w:p w:rsidR="00000000" w:rsidDel="00000000" w:rsidP="00000000" w:rsidRDefault="00000000" w:rsidRPr="00000000" w14:paraId="000000C9">
            <w:pPr>
              <w:rPr/>
            </w:pPr>
            <w:r w:rsidDel="00000000" w:rsidR="00000000" w:rsidRPr="00000000">
              <w:rPr>
                <w:rtl w:val="0"/>
              </w:rPr>
            </w:r>
          </w:p>
        </w:tc>
        <w:tc>
          <w:tcPr>
            <w:vAlign w:val="top"/>
          </w:tcPr>
          <w:p w:rsidR="00000000" w:rsidDel="00000000" w:rsidP="00000000" w:rsidRDefault="00000000" w:rsidRPr="00000000" w14:paraId="000000CA">
            <w:pPr>
              <w:rPr/>
            </w:pPr>
            <w:r w:rsidDel="00000000" w:rsidR="00000000" w:rsidRPr="00000000">
              <w:rPr>
                <w:rtl w:val="0"/>
              </w:rPr>
            </w:r>
          </w:p>
        </w:tc>
        <w:tc>
          <w:tcPr>
            <w:vAlign w:val="top"/>
          </w:tcPr>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C">
      <w:pPr>
        <w:rPr>
          <w:b w:val="1"/>
        </w:rPr>
      </w:pPr>
      <w:r w:rsidDel="00000000" w:rsidR="00000000" w:rsidRPr="00000000">
        <w:rPr>
          <w:b w:val="1"/>
          <w:rtl w:val="0"/>
        </w:rPr>
        <w:t xml:space="preserve">Meeting Evaluation:  </w:t>
      </w:r>
    </w:p>
    <w:p w:rsidR="00000000" w:rsidDel="00000000" w:rsidP="00000000" w:rsidRDefault="00000000" w:rsidRPr="00000000" w14:paraId="000000CD">
      <w:pPr>
        <w:numPr>
          <w:ilvl w:val="0"/>
          <w:numId w:val="6"/>
        </w:numPr>
        <w:ind w:left="720" w:hanging="360"/>
      </w:pPr>
      <w:r w:rsidDel="00000000" w:rsidR="00000000" w:rsidRPr="00000000">
        <w:rPr>
          <w:b w:val="1"/>
          <w:rtl w:val="0"/>
        </w:rPr>
        <w:t xml:space="preserve">Positive -  </w:t>
      </w:r>
      <w:r w:rsidDel="00000000" w:rsidR="00000000" w:rsidRPr="00000000">
        <w:rPr>
          <w:rtl w:val="0"/>
        </w:rPr>
      </w:r>
    </w:p>
    <w:p w:rsidR="00000000" w:rsidDel="00000000" w:rsidP="00000000" w:rsidRDefault="00000000" w:rsidRPr="00000000" w14:paraId="000000CE">
      <w:pPr>
        <w:numPr>
          <w:ilvl w:val="0"/>
          <w:numId w:val="6"/>
        </w:numPr>
        <w:ind w:left="720" w:hanging="360"/>
      </w:pPr>
      <w:r w:rsidDel="00000000" w:rsidR="00000000" w:rsidRPr="00000000">
        <w:rPr>
          <w:b w:val="1"/>
          <w:rtl w:val="0"/>
        </w:rPr>
        <w:t xml:space="preserve">Negative - </w:t>
      </w: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b w:val="1"/>
          <w:rtl w:val="0"/>
        </w:rPr>
        <w:t xml:space="preserve">Next Meeting:</w:t>
      </w: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left="0" w:firstLine="0"/>
        <w:rPr>
          <w:vertAlign w:val="baseline"/>
        </w:rPr>
      </w:pPr>
      <w:r w:rsidDel="00000000" w:rsidR="00000000" w:rsidRPr="00000000">
        <w:rPr>
          <w:rtl w:val="0"/>
        </w:rPr>
      </w:r>
    </w:p>
    <w:sectPr>
      <w:headerReference r:id="rId12" w:type="default"/>
      <w:footerReference r:id="rId13" w:type="even"/>
      <w:pgSz w:h="15840" w:w="12240"/>
      <w:pgMar w:bottom="1008" w:top="1296"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document/d/1qKF64_r_IJin4AKdqhmMuwb-_CjliBTfGNgEwbTK0Nc/edit?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r9o4MAHRPgG_cD1Is3v2ZbmUpaHB3iM4BCSqccr4-4/edit?usp=sharing" TargetMode="External"/><Relationship Id="rId5" Type="http://schemas.openxmlformats.org/officeDocument/2006/relationships/styles" Target="styles.xml"/><Relationship Id="rId6" Type="http://schemas.openxmlformats.org/officeDocument/2006/relationships/hyperlink" Target="https://meet.google.com/ecp-fedi-fbo" TargetMode="External"/><Relationship Id="rId7" Type="http://schemas.openxmlformats.org/officeDocument/2006/relationships/hyperlink" Target="https://meet.google.com/ecp-fedi-fbo" TargetMode="External"/><Relationship Id="rId8" Type="http://schemas.openxmlformats.org/officeDocument/2006/relationships/hyperlink" Target="https://docs.google.com/document/d/1UN4tFA5segJOnGvCTFvf7au0XM5Ye28QwnPikI6CvV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