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함수중에 어떤 함수는 소문자로 시작하고 어떤 함수는 대문자로 시작하는데 통일되었으면 좋을것 같습니다.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변수의 표기법이 다릅니다. 통일이 되었으면 좋을것 같습니다.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47950" cy="2085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사용하지 않는 주석은 삭제하는게 보기 편할것 같습니다.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81625" cy="2371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개인적이지만 한줄로 몰아서 쓰기보다는 보기 편하게 쓰는게 좋을것 같습니다.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로직에 대한 설명이 잘 되어있었습니다. 조금 아쉬운건 함수 각각에 주석으로 달아놓았어도 괜찮을것 같았습니다.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4829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헤더파일이 너무 중복으로 적혀있습니다.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43639" cy="2852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639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 개인적으로 인터페이스 구성은 보기 편하다고 생각했습니다.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