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Layout w:type="fixed"/>
        <w:tblCellMar>
          <w:left w:w="70" w:type="dxa"/>
          <w:right w:w="70" w:type="dxa"/>
        </w:tblCellMar>
        <w:tblLook w:val="0000" w:firstRow="0" w:lastRow="0" w:firstColumn="0" w:lastColumn="0" w:noHBand="0" w:noVBand="0"/>
      </w:tblPr>
      <w:tblGrid>
        <w:gridCol w:w="3119"/>
        <w:gridCol w:w="5670"/>
      </w:tblGrid>
      <w:tr w:rsidR="00902D12" w14:paraId="65EB38DD" w14:textId="77777777" w:rsidTr="00902D12">
        <w:tc>
          <w:tcPr>
            <w:tcW w:w="3119" w:type="dxa"/>
          </w:tcPr>
          <w:p w14:paraId="699202C3" w14:textId="77777777" w:rsidR="00902D12" w:rsidRDefault="00902D12" w:rsidP="00902D12">
            <w:pPr>
              <w:spacing w:before="80"/>
            </w:pPr>
            <w:bookmarkStart w:id="0" w:name="_Toc119824325"/>
            <w:bookmarkStart w:id="1" w:name="_Toc145308359"/>
            <w:bookmarkStart w:id="2" w:name="_Toc145308356"/>
            <w:bookmarkStart w:id="3" w:name="_Toc145308353"/>
            <w:bookmarkStart w:id="4" w:name="_Toc145308350"/>
            <w:bookmarkStart w:id="5" w:name="_Toc145308347"/>
            <w:bookmarkStart w:id="6" w:name="_Toc145308344"/>
            <w:bookmarkStart w:id="7" w:name="_Toc145308341"/>
            <w:bookmarkStart w:id="8" w:name="_Toc145308338"/>
            <w:bookmarkStart w:id="9" w:name="_Toc145991866"/>
            <w:bookmarkStart w:id="10" w:name="_Toc145308336"/>
            <w:bookmarkStart w:id="11" w:name="_Toc145308335"/>
            <w:bookmarkStart w:id="12" w:name="_Toc145308334"/>
            <w:bookmarkStart w:id="13" w:name="_Toc145308332"/>
            <w:bookmarkStart w:id="14" w:name="_Toc145308331"/>
            <w:bookmarkStart w:id="15" w:name="_Toc145991865"/>
            <w:bookmarkStart w:id="16" w:name="_Toc145308329"/>
            <w:bookmarkStart w:id="17" w:name="_Toc145308328"/>
            <w:bookmarkStart w:id="18" w:name="_Toc145308318"/>
            <w:bookmarkStart w:id="19" w:name="_Toc145308315"/>
            <w:bookmarkStart w:id="20" w:name="_Toc145308307"/>
            <w:bookmarkStart w:id="21" w:name="_Toc145308305"/>
            <w:bookmarkStart w:id="22" w:name="_Toc145308302"/>
            <w:bookmarkStart w:id="23" w:name="_Toc145308301"/>
            <w:bookmarkStart w:id="24" w:name="_Toc145308299"/>
            <w:bookmarkStart w:id="25" w:name="_Toc145308296"/>
            <w:bookmarkStart w:id="26" w:name="_Toc145308293"/>
            <w:bookmarkStart w:id="27" w:name="_Toc145308290"/>
            <w:bookmarkStart w:id="28" w:name="_Toc145308287"/>
            <w:bookmarkStart w:id="29" w:name="_Toc145308284"/>
            <w:bookmarkStart w:id="30" w:name="_Toc145308281"/>
            <w:bookmarkStart w:id="31" w:name="_Toc145308278"/>
            <w:bookmarkStart w:id="32" w:name="_Toc145308277"/>
            <w:bookmarkStart w:id="33" w:name="_Toc145308275"/>
            <w:bookmarkStart w:id="34" w:name="_Toc145308272"/>
            <w:bookmarkStart w:id="35" w:name="_Toc145308269"/>
            <w:bookmarkStart w:id="36" w:name="_Toc145308268"/>
            <w:bookmarkStart w:id="37" w:name="_Toc156295334"/>
            <w:bookmarkStart w:id="38" w:name="_Toc63596611"/>
            <w:bookmarkStart w:id="39" w:name="_Ref114284315"/>
            <w:bookmarkStart w:id="40" w:name="_Ref114284316"/>
            <w:bookmarkStart w:id="41" w:name="_Toc15007038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Dokumentenbezeichnung:</w:t>
            </w:r>
          </w:p>
        </w:tc>
        <w:tc>
          <w:tcPr>
            <w:tcW w:w="5670" w:type="dxa"/>
          </w:tcPr>
          <w:p w14:paraId="2180D154" w14:textId="5599B37A" w:rsidR="00902D12" w:rsidRDefault="007456BE" w:rsidP="00442D10">
            <w:pPr>
              <w:pStyle w:val="Kopfzeile"/>
              <w:spacing w:before="80" w:after="0"/>
              <w:jc w:val="both"/>
            </w:pPr>
            <w:r>
              <w:t>Implementierungsdokumentation</w:t>
            </w:r>
            <w:r w:rsidR="006F786F">
              <w:t xml:space="preserve"> </w:t>
            </w:r>
            <w:r w:rsidR="00326522" w:rsidRPr="00326522">
              <w:t>MS_LYNC2013_FE_CFG_PublishTopology</w:t>
            </w:r>
          </w:p>
        </w:tc>
      </w:tr>
      <w:tr w:rsidR="00902D12" w:rsidRPr="00E17FFE" w14:paraId="248993A2" w14:textId="77777777" w:rsidTr="00902D12">
        <w:tc>
          <w:tcPr>
            <w:tcW w:w="3119" w:type="dxa"/>
          </w:tcPr>
          <w:p w14:paraId="0BF15CB7" w14:textId="77777777" w:rsidR="00902D12" w:rsidRDefault="00902D12" w:rsidP="00902D12">
            <w:pPr>
              <w:spacing w:before="80"/>
            </w:pPr>
            <w:r>
              <w:t>Dokumentenidentifikation:</w:t>
            </w:r>
          </w:p>
        </w:tc>
        <w:tc>
          <w:tcPr>
            <w:tcW w:w="5670" w:type="dxa"/>
          </w:tcPr>
          <w:p w14:paraId="457E9792" w14:textId="5E8C891E" w:rsidR="00902D12" w:rsidRPr="009205CA" w:rsidRDefault="005F3441" w:rsidP="00902D12">
            <w:pPr>
              <w:spacing w:before="80"/>
              <w:rPr>
                <w:b/>
                <w:bCs/>
                <w:lang w:val="en-US"/>
              </w:rPr>
            </w:pPr>
            <w:r w:rsidRPr="009205CA">
              <w:rPr>
                <w:b/>
              </w:rPr>
              <w:fldChar w:fldCharType="begin"/>
            </w:r>
            <w:r w:rsidR="009205CA" w:rsidRPr="00BF24B2">
              <w:rPr>
                <w:b/>
                <w:lang w:val="en-US"/>
              </w:rPr>
              <w:instrText xml:space="preserve"> FILENAME  </w:instrText>
            </w:r>
            <w:r w:rsidRPr="009205CA">
              <w:rPr>
                <w:b/>
              </w:rPr>
              <w:fldChar w:fldCharType="separate"/>
            </w:r>
            <w:r w:rsidR="00031754">
              <w:rPr>
                <w:b/>
                <w:noProof/>
                <w:lang w:val="en-US"/>
              </w:rPr>
              <w:t>ImplD_</w:t>
            </w:r>
            <w:r w:rsidR="00326522" w:rsidRPr="00326522">
              <w:rPr>
                <w:b/>
                <w:noProof/>
                <w:lang w:val="en-US"/>
              </w:rPr>
              <w:t>MS_LYNC2013_FE_CFG_PublishTopology</w:t>
            </w:r>
            <w:r w:rsidR="00326522">
              <w:rPr>
                <w:b/>
                <w:noProof/>
                <w:lang w:val="en-US"/>
              </w:rPr>
              <w:t>_</w:t>
            </w:r>
            <w:r w:rsidR="00031754">
              <w:rPr>
                <w:b/>
                <w:noProof/>
                <w:lang w:val="en-US"/>
              </w:rPr>
              <w:t>Vxxx.docx</w:t>
            </w:r>
            <w:r w:rsidRPr="009205CA">
              <w:rPr>
                <w:b/>
              </w:rPr>
              <w:fldChar w:fldCharType="end"/>
            </w:r>
          </w:p>
        </w:tc>
      </w:tr>
      <w:tr w:rsidR="00902D12" w14:paraId="3B768AEA" w14:textId="77777777" w:rsidTr="00902D12">
        <w:tc>
          <w:tcPr>
            <w:tcW w:w="3119" w:type="dxa"/>
          </w:tcPr>
          <w:p w14:paraId="4CF16E4A" w14:textId="77777777" w:rsidR="00902D12" w:rsidRDefault="00902D12" w:rsidP="00902D12">
            <w:pPr>
              <w:spacing w:before="80"/>
            </w:pPr>
            <w:r>
              <w:t>Version:</w:t>
            </w:r>
          </w:p>
        </w:tc>
        <w:tc>
          <w:tcPr>
            <w:tcW w:w="5670" w:type="dxa"/>
          </w:tcPr>
          <w:p w14:paraId="6520EED0" w14:textId="5BE00972" w:rsidR="00902D12" w:rsidRDefault="00E05868" w:rsidP="0089118D">
            <w:pPr>
              <w:spacing w:before="80"/>
              <w:rPr>
                <w:b/>
              </w:rPr>
            </w:pPr>
            <w:r>
              <w:rPr>
                <w:b/>
              </w:rPr>
              <w:t>0.0.</w:t>
            </w:r>
            <w:r w:rsidR="00DC383F">
              <w:rPr>
                <w:b/>
              </w:rPr>
              <w:t>3</w:t>
            </w:r>
          </w:p>
        </w:tc>
      </w:tr>
      <w:tr w:rsidR="00902D12" w14:paraId="447FF696" w14:textId="77777777" w:rsidTr="00902D12">
        <w:tc>
          <w:tcPr>
            <w:tcW w:w="3119" w:type="dxa"/>
          </w:tcPr>
          <w:p w14:paraId="4DBBF552" w14:textId="77777777" w:rsidR="00902D12" w:rsidRDefault="00902D12" w:rsidP="00902D12">
            <w:pPr>
              <w:spacing w:before="80"/>
            </w:pPr>
          </w:p>
        </w:tc>
        <w:tc>
          <w:tcPr>
            <w:tcW w:w="5670" w:type="dxa"/>
          </w:tcPr>
          <w:p w14:paraId="3EBF1B1D" w14:textId="77777777" w:rsidR="00902D12" w:rsidRDefault="00902D12" w:rsidP="00902D12">
            <w:pPr>
              <w:spacing w:before="80"/>
              <w:rPr>
                <w:b/>
              </w:rPr>
            </w:pPr>
          </w:p>
        </w:tc>
      </w:tr>
      <w:tr w:rsidR="00902D12" w14:paraId="74F32559" w14:textId="77777777" w:rsidTr="00902D12">
        <w:tc>
          <w:tcPr>
            <w:tcW w:w="3119" w:type="dxa"/>
          </w:tcPr>
          <w:p w14:paraId="7C23A42B" w14:textId="77777777" w:rsidR="00902D12" w:rsidRDefault="00902D12" w:rsidP="00902D12">
            <w:pPr>
              <w:spacing w:before="80"/>
            </w:pPr>
            <w:r>
              <w:t>VS-Einstufung:</w:t>
            </w:r>
          </w:p>
        </w:tc>
        <w:tc>
          <w:tcPr>
            <w:tcW w:w="5670" w:type="dxa"/>
          </w:tcPr>
          <w:p w14:paraId="7E5DF0FD" w14:textId="77777777" w:rsidR="00902D12" w:rsidRDefault="00902D12" w:rsidP="00902D12">
            <w:pPr>
              <w:spacing w:before="80"/>
              <w:rPr>
                <w:b/>
              </w:rPr>
            </w:pPr>
            <w:r>
              <w:rPr>
                <w:b/>
              </w:rPr>
              <w:t>VS - NUR FÜR DEN DIENSTGEBRAUCH</w:t>
            </w:r>
          </w:p>
        </w:tc>
      </w:tr>
      <w:tr w:rsidR="00902D12" w14:paraId="4A3AAE58" w14:textId="77777777" w:rsidTr="00902D12">
        <w:tc>
          <w:tcPr>
            <w:tcW w:w="3119" w:type="dxa"/>
          </w:tcPr>
          <w:p w14:paraId="2EECC8E2" w14:textId="77777777" w:rsidR="00902D12" w:rsidRDefault="00902D12" w:rsidP="00902D12">
            <w:pPr>
              <w:spacing w:before="80"/>
            </w:pPr>
          </w:p>
        </w:tc>
        <w:tc>
          <w:tcPr>
            <w:tcW w:w="5670" w:type="dxa"/>
          </w:tcPr>
          <w:p w14:paraId="4CE36230" w14:textId="77777777" w:rsidR="00902D12" w:rsidRDefault="00902D12" w:rsidP="00902D12">
            <w:pPr>
              <w:spacing w:before="80"/>
              <w:rPr>
                <w:b/>
              </w:rPr>
            </w:pPr>
          </w:p>
        </w:tc>
      </w:tr>
      <w:tr w:rsidR="00902D12" w14:paraId="3708D686" w14:textId="77777777" w:rsidTr="00902D12">
        <w:tc>
          <w:tcPr>
            <w:tcW w:w="3119" w:type="dxa"/>
          </w:tcPr>
          <w:p w14:paraId="483F36D1" w14:textId="77777777" w:rsidR="00902D12" w:rsidRDefault="00902D12" w:rsidP="00902D12">
            <w:pPr>
              <w:spacing w:before="80"/>
            </w:pPr>
            <w:r>
              <w:t>Erstellung</w:t>
            </w:r>
          </w:p>
        </w:tc>
        <w:tc>
          <w:tcPr>
            <w:tcW w:w="5670" w:type="dxa"/>
          </w:tcPr>
          <w:p w14:paraId="3C26C964" w14:textId="77777777" w:rsidR="00902D12" w:rsidRDefault="00902D12" w:rsidP="00902D12">
            <w:pPr>
              <w:spacing w:before="80"/>
              <w:rPr>
                <w:b/>
              </w:rPr>
            </w:pPr>
          </w:p>
        </w:tc>
      </w:tr>
      <w:tr w:rsidR="00902D12" w14:paraId="3088AEDF" w14:textId="77777777" w:rsidTr="00902D12">
        <w:tc>
          <w:tcPr>
            <w:tcW w:w="3119" w:type="dxa"/>
          </w:tcPr>
          <w:p w14:paraId="691A9A4F" w14:textId="77777777" w:rsidR="00902D12" w:rsidRDefault="00902D12" w:rsidP="00902D12">
            <w:pPr>
              <w:spacing w:before="80"/>
              <w:ind w:left="284"/>
            </w:pPr>
            <w:r>
              <w:t>Ort:</w:t>
            </w:r>
          </w:p>
        </w:tc>
        <w:tc>
          <w:tcPr>
            <w:tcW w:w="5670" w:type="dxa"/>
          </w:tcPr>
          <w:p w14:paraId="3C9EBB6A" w14:textId="77777777" w:rsidR="00902D12" w:rsidRDefault="00E05868" w:rsidP="00F701F1">
            <w:pPr>
              <w:spacing w:before="80"/>
              <w:rPr>
                <w:b/>
              </w:rPr>
            </w:pPr>
            <w:r>
              <w:rPr>
                <w:b/>
              </w:rPr>
              <w:t>Paderborn</w:t>
            </w:r>
          </w:p>
        </w:tc>
      </w:tr>
      <w:tr w:rsidR="00902D12" w14:paraId="1013D5DF" w14:textId="77777777" w:rsidTr="00902D12">
        <w:tc>
          <w:tcPr>
            <w:tcW w:w="3119" w:type="dxa"/>
          </w:tcPr>
          <w:p w14:paraId="06A960EE" w14:textId="77777777" w:rsidR="00902D12" w:rsidRDefault="00902D12" w:rsidP="00902D12">
            <w:pPr>
              <w:spacing w:before="80"/>
              <w:ind w:left="284"/>
            </w:pPr>
            <w:r>
              <w:t>Datum:</w:t>
            </w:r>
          </w:p>
        </w:tc>
        <w:tc>
          <w:tcPr>
            <w:tcW w:w="5670" w:type="dxa"/>
          </w:tcPr>
          <w:p w14:paraId="2AF83B9E" w14:textId="77777777" w:rsidR="00902D12" w:rsidRDefault="00E05868" w:rsidP="0085668A">
            <w:pPr>
              <w:spacing w:before="80"/>
              <w:rPr>
                <w:b/>
              </w:rPr>
            </w:pPr>
            <w:r>
              <w:rPr>
                <w:b/>
              </w:rPr>
              <w:t>31.05.2016</w:t>
            </w:r>
          </w:p>
        </w:tc>
      </w:tr>
      <w:tr w:rsidR="00902D12" w14:paraId="7E705B31" w14:textId="77777777" w:rsidTr="00902D12">
        <w:tc>
          <w:tcPr>
            <w:tcW w:w="3119" w:type="dxa"/>
          </w:tcPr>
          <w:p w14:paraId="64008BB3" w14:textId="77777777" w:rsidR="00902D12" w:rsidRDefault="00902D12" w:rsidP="00902D12">
            <w:pPr>
              <w:spacing w:before="80"/>
              <w:ind w:left="284"/>
            </w:pPr>
            <w:r>
              <w:t>Bearbeiter:</w:t>
            </w:r>
          </w:p>
        </w:tc>
        <w:tc>
          <w:tcPr>
            <w:tcW w:w="5670" w:type="dxa"/>
          </w:tcPr>
          <w:p w14:paraId="03FC3B02" w14:textId="77777777" w:rsidR="00902D12" w:rsidRDefault="00E05868" w:rsidP="00F701F1">
            <w:pPr>
              <w:spacing w:before="80"/>
              <w:rPr>
                <w:b/>
              </w:rPr>
            </w:pPr>
            <w:r>
              <w:rPr>
                <w:b/>
              </w:rPr>
              <w:t>IF AG</w:t>
            </w:r>
          </w:p>
        </w:tc>
      </w:tr>
      <w:tr w:rsidR="00902D12" w14:paraId="4C874159" w14:textId="77777777" w:rsidTr="00902D12">
        <w:tc>
          <w:tcPr>
            <w:tcW w:w="3119" w:type="dxa"/>
          </w:tcPr>
          <w:p w14:paraId="37677218" w14:textId="77777777" w:rsidR="00902D12" w:rsidRDefault="00902D12" w:rsidP="00902D12">
            <w:pPr>
              <w:spacing w:before="80"/>
            </w:pPr>
            <w:r>
              <w:t>Letzte Änderung</w:t>
            </w:r>
          </w:p>
        </w:tc>
        <w:tc>
          <w:tcPr>
            <w:tcW w:w="5670" w:type="dxa"/>
          </w:tcPr>
          <w:p w14:paraId="1690CFF9" w14:textId="77777777" w:rsidR="00902D12" w:rsidRDefault="00902D12" w:rsidP="00902D12">
            <w:pPr>
              <w:spacing w:before="80"/>
              <w:rPr>
                <w:b/>
              </w:rPr>
            </w:pPr>
          </w:p>
        </w:tc>
      </w:tr>
      <w:tr w:rsidR="00322533" w14:paraId="3D289274" w14:textId="77777777" w:rsidTr="00902D12">
        <w:tc>
          <w:tcPr>
            <w:tcW w:w="3119" w:type="dxa"/>
          </w:tcPr>
          <w:p w14:paraId="7BE2CE84" w14:textId="77777777" w:rsidR="00322533" w:rsidRDefault="00322533" w:rsidP="00902D12">
            <w:pPr>
              <w:spacing w:before="80"/>
              <w:ind w:left="284"/>
            </w:pPr>
            <w:r>
              <w:t>Ort:</w:t>
            </w:r>
          </w:p>
        </w:tc>
        <w:tc>
          <w:tcPr>
            <w:tcW w:w="5670" w:type="dxa"/>
          </w:tcPr>
          <w:p w14:paraId="4719A054" w14:textId="29089C6B" w:rsidR="00322533" w:rsidRDefault="00886E8B" w:rsidP="00EA7C9F">
            <w:pPr>
              <w:spacing w:before="80"/>
              <w:rPr>
                <w:b/>
              </w:rPr>
            </w:pPr>
            <w:r>
              <w:rPr>
                <w:b/>
              </w:rPr>
              <w:t>Darmstadt</w:t>
            </w:r>
          </w:p>
        </w:tc>
      </w:tr>
      <w:tr w:rsidR="003134E8" w14:paraId="5418EB0E" w14:textId="77777777" w:rsidTr="00902D12">
        <w:tc>
          <w:tcPr>
            <w:tcW w:w="3119" w:type="dxa"/>
          </w:tcPr>
          <w:p w14:paraId="5887411C" w14:textId="77777777" w:rsidR="003134E8" w:rsidRDefault="003134E8" w:rsidP="00902D12">
            <w:pPr>
              <w:spacing w:before="80"/>
              <w:ind w:left="284"/>
            </w:pPr>
            <w:r>
              <w:t>Datum:</w:t>
            </w:r>
          </w:p>
        </w:tc>
        <w:tc>
          <w:tcPr>
            <w:tcW w:w="5670" w:type="dxa"/>
          </w:tcPr>
          <w:p w14:paraId="57D9A843" w14:textId="72FB746E" w:rsidR="003134E8" w:rsidRDefault="002E4DD3" w:rsidP="00C530B1">
            <w:pPr>
              <w:spacing w:before="80"/>
              <w:rPr>
                <w:b/>
              </w:rPr>
            </w:pPr>
            <w:r>
              <w:rPr>
                <w:b/>
              </w:rPr>
              <w:t>04.11.2016</w:t>
            </w:r>
            <w:bookmarkStart w:id="42" w:name="_GoBack"/>
            <w:bookmarkEnd w:id="42"/>
          </w:p>
        </w:tc>
      </w:tr>
      <w:tr w:rsidR="003134E8" w14:paraId="139F1576" w14:textId="77777777" w:rsidTr="00902D12">
        <w:tc>
          <w:tcPr>
            <w:tcW w:w="3119" w:type="dxa"/>
          </w:tcPr>
          <w:p w14:paraId="5AFE5452" w14:textId="77777777" w:rsidR="003134E8" w:rsidRDefault="003134E8" w:rsidP="00902D12">
            <w:pPr>
              <w:spacing w:before="80"/>
              <w:ind w:left="284"/>
            </w:pPr>
            <w:r>
              <w:t>Bearbeiter:</w:t>
            </w:r>
          </w:p>
        </w:tc>
        <w:tc>
          <w:tcPr>
            <w:tcW w:w="5670" w:type="dxa"/>
          </w:tcPr>
          <w:p w14:paraId="69F5BEA1" w14:textId="2CCC0AFF" w:rsidR="003134E8" w:rsidRDefault="00326522" w:rsidP="00886E8B">
            <w:pPr>
              <w:spacing w:before="80"/>
              <w:rPr>
                <w:b/>
              </w:rPr>
            </w:pPr>
            <w:r>
              <w:rPr>
                <w:b/>
              </w:rPr>
              <w:t>Michael Wittmann</w:t>
            </w:r>
            <w:r w:rsidR="00886E8B">
              <w:rPr>
                <w:b/>
              </w:rPr>
              <w:t xml:space="preserve"> (IF AG)</w:t>
            </w:r>
          </w:p>
        </w:tc>
      </w:tr>
    </w:tbl>
    <w:p w14:paraId="590703B7" w14:textId="77777777" w:rsidR="00902D12" w:rsidRDefault="00902D12" w:rsidP="00902D12">
      <w:pPr>
        <w:spacing w:before="80"/>
      </w:pPr>
    </w:p>
    <w:p w14:paraId="7D2677FE" w14:textId="77777777" w:rsidR="00902D12" w:rsidRDefault="00902D12" w:rsidP="00902D12">
      <w:pPr>
        <w:pStyle w:val="Flietext"/>
        <w:ind w:left="426" w:right="566"/>
      </w:pPr>
      <w:r>
        <w:t>Das vorliegende Dokument ist ein Teil der Implementierungsdokumentation Installation Packages. Es wird aus dem Dokument ImplD_InstallationPackages_Vxxx.doc heraus referenziert. ImplD_InstallationPackages_Vxxx.doc wird im Folgenden als „übergeordnetes Dokument“ bezeichnet.</w:t>
      </w:r>
    </w:p>
    <w:p w14:paraId="47D6366C" w14:textId="77777777" w:rsidR="00902D12" w:rsidRDefault="00902D12" w:rsidP="00902D12">
      <w:pPr>
        <w:pStyle w:val="Flietext"/>
        <w:ind w:left="426" w:right="566"/>
      </w:pPr>
      <w:r>
        <w:t xml:space="preserve">Die </w:t>
      </w:r>
      <w:r>
        <w:rPr>
          <w:i/>
        </w:rPr>
        <w:t>Projektidentifikation</w:t>
      </w:r>
      <w:r>
        <w:t xml:space="preserve">, der </w:t>
      </w:r>
      <w:r>
        <w:rPr>
          <w:i/>
        </w:rPr>
        <w:t>Auftraggeber</w:t>
      </w:r>
      <w:r>
        <w:t xml:space="preserve">, die </w:t>
      </w:r>
      <w:r>
        <w:rPr>
          <w:i/>
        </w:rPr>
        <w:t>Auftragsnummer</w:t>
      </w:r>
      <w:r>
        <w:t xml:space="preserve">, das </w:t>
      </w:r>
      <w:r>
        <w:rPr>
          <w:i/>
        </w:rPr>
        <w:t xml:space="preserve">Auftragsdatum </w:t>
      </w:r>
      <w:r>
        <w:t xml:space="preserve">sowie der </w:t>
      </w:r>
      <w:r>
        <w:rPr>
          <w:i/>
        </w:rPr>
        <w:t>Auftragnehmer</w:t>
      </w:r>
      <w:r>
        <w:t xml:space="preserve"> sind dem übergeordneten Dokument zu entnehmen. Der Status des vorliegenden Dokumentes entspricht immer dem Status des übergeordneten Dokumentes.</w:t>
      </w:r>
    </w:p>
    <w:p w14:paraId="7FF29D7B" w14:textId="77777777" w:rsidR="00902D12" w:rsidRDefault="00902D12" w:rsidP="00902D12">
      <w:pPr>
        <w:pStyle w:val="Flietext"/>
        <w:ind w:left="426" w:right="566"/>
      </w:pPr>
      <w:r>
        <w:t xml:space="preserve">Es gilt die </w:t>
      </w:r>
      <w:r>
        <w:rPr>
          <w:i/>
        </w:rPr>
        <w:t>Verteilerliste</w:t>
      </w:r>
      <w:r>
        <w:t xml:space="preserve"> aus dem übergeordneten Dokument. Des Weiteren sind die relevanten </w:t>
      </w:r>
      <w:r>
        <w:rPr>
          <w:i/>
        </w:rPr>
        <w:t>Abkürzungen</w:t>
      </w:r>
      <w:r>
        <w:t xml:space="preserve"> und </w:t>
      </w:r>
      <w:r>
        <w:rPr>
          <w:i/>
        </w:rPr>
        <w:t>referenzierten Dokumente</w:t>
      </w:r>
      <w:r>
        <w:t xml:space="preserve"> dem übergeordneten Dokument zu entnehmen. Das vorliegende Dokument besteht aus den Kapiteln „Allgemeines“, dieses enthält die Änderungshistorie, sowie dem Kapitel „Paketdokumentation“, das in tabellarischer Form die relevanten Informationen zu einem Installation Package zusammenfasst.</w:t>
      </w:r>
    </w:p>
    <w:p w14:paraId="19906621" w14:textId="77777777" w:rsidR="00902D12" w:rsidRDefault="00902D12" w:rsidP="00902D12">
      <w:pPr>
        <w:pStyle w:val="Deckblatt"/>
        <w:spacing w:before="80" w:after="0"/>
        <w:rPr>
          <w:b/>
          <w:color w:val="FF0000"/>
        </w:rPr>
      </w:pPr>
      <w:r>
        <w:rPr>
          <w:b/>
          <w:color w:val="FF0000"/>
        </w:rPr>
        <w:t>Weitergabe sowie Vervielfältigung dieser Unterlage, Verwertung und Mitteilung ihres Inhalts ist nur mit ausdrücklicher Zustimmung der Bundesrepublik Deutschland gestattet.</w:t>
      </w:r>
    </w:p>
    <w:p w14:paraId="53AACFF0" w14:textId="77777777" w:rsidR="00902D12" w:rsidRDefault="00902D12" w:rsidP="00902D12">
      <w:pPr>
        <w:pStyle w:val="Deckblatt"/>
        <w:spacing w:before="80" w:after="0"/>
        <w:rPr>
          <w:b/>
          <w:color w:val="FF0000"/>
        </w:rPr>
      </w:pPr>
    </w:p>
    <w:p w14:paraId="5AF7FCC2" w14:textId="77777777" w:rsidR="00902D12" w:rsidRDefault="00902D12" w:rsidP="00902D12">
      <w:pPr>
        <w:pStyle w:val="Deckblatt"/>
        <w:spacing w:before="80" w:after="0"/>
        <w:rPr>
          <w:b/>
          <w:color w:val="FF0000"/>
        </w:rPr>
      </w:pPr>
      <w:r>
        <w:rPr>
          <w:b/>
          <w:color w:val="FF0000"/>
        </w:rPr>
        <w:t>Zuwiderhandlungen verpflichten zum Schadensersatz.</w:t>
      </w:r>
    </w:p>
    <w:p w14:paraId="76A87EC2" w14:textId="77777777" w:rsidR="00902D12" w:rsidRDefault="00902D12" w:rsidP="00902D12">
      <w:pPr>
        <w:pStyle w:val="berschrift1"/>
        <w:pageBreakBefore/>
        <w:spacing w:before="240"/>
        <w:ind w:left="851" w:hanging="851"/>
      </w:pPr>
      <w:bookmarkStart w:id="43" w:name="_Toc419701697"/>
      <w:r>
        <w:lastRenderedPageBreak/>
        <w:t>Allgemeines</w:t>
      </w:r>
      <w:bookmarkStart w:id="44" w:name="_Toc442517548"/>
      <w:bookmarkEnd w:id="37"/>
      <w:bookmarkEnd w:id="43"/>
      <w:bookmarkEnd w:id="44"/>
    </w:p>
    <w:p w14:paraId="3913C1FA" w14:textId="77777777" w:rsidR="00902D12" w:rsidRDefault="00902D12" w:rsidP="00902D12">
      <w:pPr>
        <w:pStyle w:val="berschrift2"/>
        <w:keepLines/>
        <w:widowControl/>
        <w:tabs>
          <w:tab w:val="num" w:pos="1134"/>
        </w:tabs>
        <w:spacing w:before="240"/>
        <w:ind w:left="851" w:hanging="851"/>
      </w:pPr>
      <w:bookmarkStart w:id="45" w:name="_Toc156295343"/>
      <w:bookmarkStart w:id="46" w:name="_Toc419701698"/>
      <w:r>
        <w:t>Änderungsübersicht</w:t>
      </w:r>
      <w:bookmarkEnd w:id="45"/>
      <w:bookmarkEnd w:id="46"/>
    </w:p>
    <w:tbl>
      <w:tblPr>
        <w:tblW w:w="0" w:type="auto"/>
        <w:tblInd w:w="68"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995"/>
        <w:gridCol w:w="1141"/>
        <w:gridCol w:w="5103"/>
        <w:gridCol w:w="2126"/>
      </w:tblGrid>
      <w:tr w:rsidR="00902D12" w14:paraId="0B162571" w14:textId="77777777" w:rsidTr="00833850">
        <w:trPr>
          <w:trHeight w:val="380"/>
        </w:trPr>
        <w:tc>
          <w:tcPr>
            <w:tcW w:w="995" w:type="dxa"/>
            <w:tcMar>
              <w:top w:w="0" w:type="dxa"/>
              <w:left w:w="70" w:type="dxa"/>
              <w:bottom w:w="0" w:type="dxa"/>
              <w:right w:w="70" w:type="dxa"/>
            </w:tcMar>
          </w:tcPr>
          <w:bookmarkEnd w:id="38"/>
          <w:bookmarkEnd w:id="39"/>
          <w:bookmarkEnd w:id="40"/>
          <w:bookmarkEnd w:id="41"/>
          <w:p w14:paraId="46056412" w14:textId="77777777" w:rsidR="00902D12" w:rsidRDefault="00902D12" w:rsidP="00902D12">
            <w:pPr>
              <w:keepNext/>
              <w:widowControl/>
              <w:rPr>
                <w:rFonts w:cs="Arial"/>
                <w:b/>
                <w:bCs/>
                <w:lang w:eastAsia="de-DE"/>
              </w:rPr>
            </w:pPr>
            <w:r>
              <w:rPr>
                <w:rFonts w:cs="Arial"/>
                <w:b/>
                <w:bCs/>
                <w:lang w:eastAsia="de-DE"/>
              </w:rPr>
              <w:t>Version</w:t>
            </w:r>
          </w:p>
        </w:tc>
        <w:tc>
          <w:tcPr>
            <w:tcW w:w="1134" w:type="dxa"/>
            <w:tcMar>
              <w:top w:w="0" w:type="dxa"/>
              <w:left w:w="70" w:type="dxa"/>
              <w:bottom w:w="0" w:type="dxa"/>
              <w:right w:w="70" w:type="dxa"/>
            </w:tcMar>
          </w:tcPr>
          <w:p w14:paraId="57DCCE9E" w14:textId="77777777" w:rsidR="00902D12" w:rsidRDefault="00902D12" w:rsidP="00902D12">
            <w:pPr>
              <w:keepNext/>
              <w:widowControl/>
              <w:rPr>
                <w:rFonts w:cs="Arial"/>
                <w:b/>
                <w:bCs/>
                <w:lang w:eastAsia="de-DE"/>
              </w:rPr>
            </w:pPr>
            <w:r>
              <w:rPr>
                <w:rFonts w:cs="Arial"/>
                <w:b/>
                <w:bCs/>
                <w:lang w:eastAsia="de-DE"/>
              </w:rPr>
              <w:t>Datum</w:t>
            </w:r>
          </w:p>
        </w:tc>
        <w:tc>
          <w:tcPr>
            <w:tcW w:w="5103" w:type="dxa"/>
            <w:tcMar>
              <w:top w:w="0" w:type="dxa"/>
              <w:left w:w="70" w:type="dxa"/>
              <w:bottom w:w="0" w:type="dxa"/>
              <w:right w:w="70" w:type="dxa"/>
            </w:tcMar>
          </w:tcPr>
          <w:p w14:paraId="4CEF798F" w14:textId="77777777" w:rsidR="00902D12" w:rsidRDefault="00902D12" w:rsidP="00902D12">
            <w:pPr>
              <w:keepNext/>
              <w:widowControl/>
              <w:rPr>
                <w:rFonts w:cs="Arial"/>
                <w:b/>
                <w:bCs/>
                <w:lang w:eastAsia="de-DE"/>
              </w:rPr>
            </w:pPr>
            <w:r>
              <w:rPr>
                <w:rFonts w:cs="Arial"/>
                <w:b/>
                <w:bCs/>
                <w:lang w:eastAsia="de-DE"/>
              </w:rPr>
              <w:t>Grund</w:t>
            </w:r>
          </w:p>
        </w:tc>
        <w:tc>
          <w:tcPr>
            <w:tcW w:w="2126" w:type="dxa"/>
            <w:tcMar>
              <w:top w:w="0" w:type="dxa"/>
              <w:left w:w="70" w:type="dxa"/>
              <w:bottom w:w="0" w:type="dxa"/>
              <w:right w:w="70" w:type="dxa"/>
            </w:tcMar>
          </w:tcPr>
          <w:p w14:paraId="1A174DF3" w14:textId="77777777" w:rsidR="00902D12" w:rsidRDefault="00902D12" w:rsidP="00902D12">
            <w:pPr>
              <w:keepNext/>
              <w:widowControl/>
              <w:rPr>
                <w:rFonts w:cs="Arial"/>
                <w:b/>
                <w:bCs/>
                <w:lang w:eastAsia="de-DE"/>
              </w:rPr>
            </w:pPr>
            <w:r>
              <w:rPr>
                <w:rFonts w:cs="Arial"/>
                <w:b/>
                <w:bCs/>
                <w:lang w:eastAsia="de-DE"/>
              </w:rPr>
              <w:t>Bearbeiter</w:t>
            </w:r>
          </w:p>
        </w:tc>
      </w:tr>
      <w:tr w:rsidR="00902D12" w14:paraId="2E44653C" w14:textId="77777777" w:rsidTr="0084292B">
        <w:trPr>
          <w:trHeight w:val="360"/>
        </w:trPr>
        <w:tc>
          <w:tcPr>
            <w:tcW w:w="995" w:type="dxa"/>
            <w:tcMar>
              <w:top w:w="0" w:type="dxa"/>
              <w:left w:w="70" w:type="dxa"/>
              <w:bottom w:w="0" w:type="dxa"/>
              <w:right w:w="70" w:type="dxa"/>
            </w:tcMar>
          </w:tcPr>
          <w:p w14:paraId="6BA7226F" w14:textId="77777777" w:rsidR="00902D12" w:rsidRDefault="003134E8" w:rsidP="00902D12">
            <w:pPr>
              <w:rPr>
                <w:lang w:eastAsia="de-DE"/>
              </w:rPr>
            </w:pPr>
            <w:r>
              <w:rPr>
                <w:lang w:eastAsia="de-DE"/>
              </w:rPr>
              <w:t>0</w:t>
            </w:r>
            <w:r w:rsidR="00076AAB">
              <w:rPr>
                <w:lang w:eastAsia="de-DE"/>
              </w:rPr>
              <w:t>.0</w:t>
            </w:r>
            <w:r>
              <w:rPr>
                <w:lang w:eastAsia="de-DE"/>
              </w:rPr>
              <w:t>.</w:t>
            </w:r>
            <w:r w:rsidR="007456BE">
              <w:rPr>
                <w:lang w:eastAsia="de-DE"/>
              </w:rPr>
              <w:t>1</w:t>
            </w:r>
          </w:p>
        </w:tc>
        <w:tc>
          <w:tcPr>
            <w:tcW w:w="1134" w:type="dxa"/>
            <w:tcMar>
              <w:top w:w="0" w:type="dxa"/>
              <w:left w:w="70" w:type="dxa"/>
              <w:bottom w:w="0" w:type="dxa"/>
              <w:right w:w="70" w:type="dxa"/>
            </w:tcMar>
          </w:tcPr>
          <w:p w14:paraId="05E0F9FC" w14:textId="72C0DFDB" w:rsidR="00902D12" w:rsidRDefault="006E3471" w:rsidP="00902D12">
            <w:pPr>
              <w:rPr>
                <w:lang w:eastAsia="de-DE"/>
              </w:rPr>
            </w:pPr>
            <w:r>
              <w:rPr>
                <w:lang w:eastAsia="de-DE"/>
              </w:rPr>
              <w:t>04.11.2016</w:t>
            </w:r>
          </w:p>
        </w:tc>
        <w:tc>
          <w:tcPr>
            <w:tcW w:w="5103" w:type="dxa"/>
            <w:tcMar>
              <w:top w:w="0" w:type="dxa"/>
              <w:left w:w="70" w:type="dxa"/>
              <w:bottom w:w="0" w:type="dxa"/>
              <w:right w:w="70" w:type="dxa"/>
            </w:tcMar>
          </w:tcPr>
          <w:p w14:paraId="22E2DD30" w14:textId="77777777" w:rsidR="00902D12" w:rsidRDefault="0084292B" w:rsidP="00902D12">
            <w:pPr>
              <w:rPr>
                <w:lang w:eastAsia="de-DE"/>
              </w:rPr>
            </w:pPr>
            <w:r>
              <w:rPr>
                <w:lang w:eastAsia="de-DE"/>
              </w:rPr>
              <w:t>Ersterstellung</w:t>
            </w:r>
          </w:p>
        </w:tc>
        <w:tc>
          <w:tcPr>
            <w:tcW w:w="2126" w:type="dxa"/>
            <w:tcMar>
              <w:top w:w="0" w:type="dxa"/>
              <w:left w:w="70" w:type="dxa"/>
              <w:bottom w:w="0" w:type="dxa"/>
              <w:right w:w="70" w:type="dxa"/>
            </w:tcMar>
          </w:tcPr>
          <w:p w14:paraId="744C4D75" w14:textId="42DB3827" w:rsidR="005625CC" w:rsidRDefault="00E05868" w:rsidP="00B454A2">
            <w:pPr>
              <w:rPr>
                <w:lang w:eastAsia="de-DE"/>
              </w:rPr>
            </w:pPr>
            <w:r>
              <w:rPr>
                <w:lang w:eastAsia="de-DE"/>
              </w:rPr>
              <w:t>IF AG</w:t>
            </w:r>
          </w:p>
        </w:tc>
      </w:tr>
      <w:tr w:rsidR="005625CC" w14:paraId="05AA76F5" w14:textId="77777777" w:rsidTr="0084292B">
        <w:trPr>
          <w:trHeight w:val="360"/>
        </w:trPr>
        <w:tc>
          <w:tcPr>
            <w:tcW w:w="995" w:type="dxa"/>
            <w:tcMar>
              <w:top w:w="0" w:type="dxa"/>
              <w:left w:w="70" w:type="dxa"/>
              <w:bottom w:w="0" w:type="dxa"/>
              <w:right w:w="70" w:type="dxa"/>
            </w:tcMar>
          </w:tcPr>
          <w:p w14:paraId="78671A02" w14:textId="5EAA1CB7" w:rsidR="005625CC" w:rsidRDefault="006E3471" w:rsidP="00902D12">
            <w:pPr>
              <w:rPr>
                <w:lang w:eastAsia="de-DE"/>
              </w:rPr>
            </w:pPr>
            <w:r>
              <w:rPr>
                <w:lang w:eastAsia="de-DE"/>
              </w:rPr>
              <w:t>0.0.2</w:t>
            </w:r>
          </w:p>
        </w:tc>
        <w:tc>
          <w:tcPr>
            <w:tcW w:w="1134" w:type="dxa"/>
            <w:tcMar>
              <w:top w:w="0" w:type="dxa"/>
              <w:left w:w="70" w:type="dxa"/>
              <w:bottom w:w="0" w:type="dxa"/>
              <w:right w:w="70" w:type="dxa"/>
            </w:tcMar>
          </w:tcPr>
          <w:p w14:paraId="265DC3A7" w14:textId="46758ED8" w:rsidR="005625CC" w:rsidRDefault="006E3471" w:rsidP="00902D12">
            <w:pPr>
              <w:rPr>
                <w:lang w:eastAsia="de-DE"/>
              </w:rPr>
            </w:pPr>
            <w:r>
              <w:rPr>
                <w:lang w:eastAsia="de-DE"/>
              </w:rPr>
              <w:t>04.11.2016</w:t>
            </w:r>
          </w:p>
        </w:tc>
        <w:tc>
          <w:tcPr>
            <w:tcW w:w="5103" w:type="dxa"/>
            <w:tcMar>
              <w:top w:w="0" w:type="dxa"/>
              <w:left w:w="70" w:type="dxa"/>
              <w:bottom w:w="0" w:type="dxa"/>
              <w:right w:w="70" w:type="dxa"/>
            </w:tcMar>
          </w:tcPr>
          <w:p w14:paraId="76279A22" w14:textId="6EB15FC9" w:rsidR="005625CC" w:rsidRDefault="002E4DD3" w:rsidP="00902D12">
            <w:pPr>
              <w:rPr>
                <w:lang w:eastAsia="de-DE"/>
              </w:rPr>
            </w:pPr>
            <w:r>
              <w:rPr>
                <w:lang w:eastAsia="de-DE"/>
              </w:rPr>
              <w:t>Formular ein</w:t>
            </w:r>
            <w:r w:rsidR="006E3471">
              <w:rPr>
                <w:lang w:eastAsia="de-DE"/>
              </w:rPr>
              <w:t>g</w:t>
            </w:r>
            <w:r>
              <w:rPr>
                <w:lang w:eastAsia="de-DE"/>
              </w:rPr>
              <w:t>e</w:t>
            </w:r>
            <w:r w:rsidR="006E3471">
              <w:rPr>
                <w:lang w:eastAsia="de-DE"/>
              </w:rPr>
              <w:t>tragen</w:t>
            </w:r>
          </w:p>
        </w:tc>
        <w:tc>
          <w:tcPr>
            <w:tcW w:w="2126" w:type="dxa"/>
            <w:tcMar>
              <w:top w:w="0" w:type="dxa"/>
              <w:left w:w="70" w:type="dxa"/>
              <w:bottom w:w="0" w:type="dxa"/>
              <w:right w:w="70" w:type="dxa"/>
            </w:tcMar>
          </w:tcPr>
          <w:p w14:paraId="6850FA98" w14:textId="5EC8AC74" w:rsidR="005625CC" w:rsidRDefault="006E3471" w:rsidP="00B454A2">
            <w:pPr>
              <w:rPr>
                <w:lang w:eastAsia="de-DE"/>
              </w:rPr>
            </w:pPr>
            <w:r>
              <w:rPr>
                <w:lang w:eastAsia="de-DE"/>
              </w:rPr>
              <w:t>IF AG</w:t>
            </w:r>
          </w:p>
        </w:tc>
      </w:tr>
      <w:tr w:rsidR="00DC383F" w14:paraId="07E64511" w14:textId="77777777" w:rsidTr="0084292B">
        <w:trPr>
          <w:trHeight w:val="360"/>
        </w:trPr>
        <w:tc>
          <w:tcPr>
            <w:tcW w:w="995" w:type="dxa"/>
            <w:tcMar>
              <w:top w:w="0" w:type="dxa"/>
              <w:left w:w="70" w:type="dxa"/>
              <w:bottom w:w="0" w:type="dxa"/>
              <w:right w:w="70" w:type="dxa"/>
            </w:tcMar>
          </w:tcPr>
          <w:p w14:paraId="4AF8B1C9" w14:textId="5670BD3C" w:rsidR="00DC383F" w:rsidRDefault="00DC383F" w:rsidP="00902D12">
            <w:pPr>
              <w:rPr>
                <w:lang w:eastAsia="de-DE"/>
              </w:rPr>
            </w:pPr>
          </w:p>
        </w:tc>
        <w:tc>
          <w:tcPr>
            <w:tcW w:w="1134" w:type="dxa"/>
            <w:tcMar>
              <w:top w:w="0" w:type="dxa"/>
              <w:left w:w="70" w:type="dxa"/>
              <w:bottom w:w="0" w:type="dxa"/>
              <w:right w:w="70" w:type="dxa"/>
            </w:tcMar>
          </w:tcPr>
          <w:p w14:paraId="41C94A5B" w14:textId="608E8427" w:rsidR="00DC383F" w:rsidRDefault="00DC383F" w:rsidP="00902D12">
            <w:pPr>
              <w:rPr>
                <w:lang w:eastAsia="de-DE"/>
              </w:rPr>
            </w:pPr>
          </w:p>
        </w:tc>
        <w:tc>
          <w:tcPr>
            <w:tcW w:w="5103" w:type="dxa"/>
            <w:tcMar>
              <w:top w:w="0" w:type="dxa"/>
              <w:left w:w="70" w:type="dxa"/>
              <w:bottom w:w="0" w:type="dxa"/>
              <w:right w:w="70" w:type="dxa"/>
            </w:tcMar>
          </w:tcPr>
          <w:p w14:paraId="623652D5" w14:textId="231465B5" w:rsidR="00DC383F" w:rsidRDefault="00DC383F" w:rsidP="00902D12">
            <w:pPr>
              <w:rPr>
                <w:lang w:eastAsia="de-DE"/>
              </w:rPr>
            </w:pPr>
          </w:p>
        </w:tc>
        <w:tc>
          <w:tcPr>
            <w:tcW w:w="2126" w:type="dxa"/>
            <w:tcMar>
              <w:top w:w="0" w:type="dxa"/>
              <w:left w:w="70" w:type="dxa"/>
              <w:bottom w:w="0" w:type="dxa"/>
              <w:right w:w="70" w:type="dxa"/>
            </w:tcMar>
          </w:tcPr>
          <w:p w14:paraId="5914A40C" w14:textId="1CE54853" w:rsidR="00DC383F" w:rsidRDefault="00DC383F" w:rsidP="00B454A2">
            <w:pPr>
              <w:rPr>
                <w:lang w:eastAsia="de-DE"/>
              </w:rPr>
            </w:pPr>
          </w:p>
        </w:tc>
      </w:tr>
    </w:tbl>
    <w:p w14:paraId="10EC7FA6" w14:textId="77777777" w:rsidR="00902D12" w:rsidRDefault="00902D12" w:rsidP="00902D12">
      <w:bookmarkStart w:id="47" w:name="_Ref114284327"/>
      <w:bookmarkStart w:id="48" w:name="_Ref114284328"/>
      <w:bookmarkStart w:id="49" w:name="_Toc120515720"/>
    </w:p>
    <w:p w14:paraId="5BE9B668" w14:textId="77777777" w:rsidR="00902D12" w:rsidRDefault="00902D12" w:rsidP="00902D12">
      <w:pPr>
        <w:pStyle w:val="berschrift1"/>
        <w:pageBreakBefore/>
        <w:spacing w:before="240"/>
        <w:ind w:left="851" w:hanging="851"/>
      </w:pPr>
      <w:bookmarkStart w:id="50" w:name="_Toc156295344"/>
      <w:bookmarkStart w:id="51" w:name="_Toc419701699"/>
      <w:r>
        <w:lastRenderedPageBreak/>
        <w:t>Paketdokumentation</w:t>
      </w:r>
      <w:bookmarkEnd w:id="50"/>
      <w:bookmarkEnd w:id="51"/>
    </w:p>
    <w:p w14:paraId="300788FA" w14:textId="77777777" w:rsidR="00902D12" w:rsidRDefault="00902D12" w:rsidP="00902D12">
      <w:pPr>
        <w:pStyle w:val="Flietext"/>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85"/>
        <w:gridCol w:w="6960"/>
      </w:tblGrid>
      <w:tr w:rsidR="00902D12" w:rsidRPr="00DD2788" w14:paraId="2EE47C7E" w14:textId="77777777" w:rsidTr="005B565D">
        <w:tc>
          <w:tcPr>
            <w:tcW w:w="9645" w:type="dxa"/>
            <w:gridSpan w:val="2"/>
            <w:shd w:val="clear" w:color="auto" w:fill="E6E6E6"/>
          </w:tcPr>
          <w:p w14:paraId="2C1EA674" w14:textId="77777777" w:rsidR="00902D12" w:rsidRPr="00DD2788" w:rsidRDefault="00902D12" w:rsidP="00DD2788">
            <w:pPr>
              <w:pStyle w:val="berschrift2"/>
              <w:jc w:val="both"/>
              <w:rPr>
                <w:bCs/>
                <w:sz w:val="28"/>
              </w:rPr>
            </w:pPr>
            <w:bookmarkStart w:id="52" w:name="_Toc419701700"/>
            <w:r w:rsidRPr="00DD2788">
              <w:rPr>
                <w:bCs/>
                <w:sz w:val="28"/>
              </w:rPr>
              <w:t>Allgemeine Informationen</w:t>
            </w:r>
            <w:bookmarkEnd w:id="52"/>
          </w:p>
        </w:tc>
      </w:tr>
      <w:tr w:rsidR="00902D12" w14:paraId="78A8A100" w14:textId="77777777" w:rsidTr="005B565D">
        <w:tc>
          <w:tcPr>
            <w:tcW w:w="2685" w:type="dxa"/>
          </w:tcPr>
          <w:p w14:paraId="0E88CB23" w14:textId="77777777" w:rsidR="00902D12" w:rsidRDefault="00902D12" w:rsidP="00902D12">
            <w:pPr>
              <w:rPr>
                <w:rFonts w:cs="Arial"/>
                <w:b/>
                <w:bCs/>
              </w:rPr>
            </w:pPr>
            <w:r>
              <w:rPr>
                <w:rFonts w:cs="Arial"/>
                <w:b/>
                <w:bCs/>
              </w:rPr>
              <w:t>Paketname</w:t>
            </w:r>
          </w:p>
        </w:tc>
        <w:tc>
          <w:tcPr>
            <w:tcW w:w="6960" w:type="dxa"/>
          </w:tcPr>
          <w:p w14:paraId="30E5BDA1" w14:textId="1662D3EB" w:rsidR="00902D12" w:rsidRPr="00442D10" w:rsidRDefault="009652FD" w:rsidP="00442D10">
            <w:pPr>
              <w:rPr>
                <w:rFonts w:cs="Arial"/>
                <w:b/>
                <w:bCs/>
                <w:i/>
              </w:rPr>
            </w:pPr>
            <w:r w:rsidRPr="009652FD">
              <w:t>MS_LYNC2013_FE_CFG_PublishTopology</w:t>
            </w:r>
          </w:p>
        </w:tc>
      </w:tr>
      <w:tr w:rsidR="00902D12" w14:paraId="191335E7" w14:textId="77777777" w:rsidTr="005B565D">
        <w:trPr>
          <w:trHeight w:val="1048"/>
        </w:trPr>
        <w:tc>
          <w:tcPr>
            <w:tcW w:w="2685" w:type="dxa"/>
          </w:tcPr>
          <w:p w14:paraId="78358332" w14:textId="77777777" w:rsidR="00902D12" w:rsidRDefault="00902D12" w:rsidP="00902D12">
            <w:pPr>
              <w:rPr>
                <w:rFonts w:cs="Arial"/>
                <w:b/>
                <w:bCs/>
              </w:rPr>
            </w:pPr>
            <w:r>
              <w:rPr>
                <w:rFonts w:cs="Arial"/>
                <w:b/>
                <w:bCs/>
              </w:rPr>
              <w:t>Paketversion</w:t>
            </w:r>
            <w:r>
              <w:rPr>
                <w:rFonts w:cs="Arial"/>
                <w:b/>
                <w:bCs/>
              </w:rPr>
              <w:br/>
            </w:r>
            <w:r>
              <w:rPr>
                <w:rFonts w:cs="Arial"/>
                <w:sz w:val="16"/>
              </w:rPr>
              <w:t>(Angabe der Paketversion AB WANN diese Informationen zutref</w:t>
            </w:r>
            <w:r w:rsidR="00FE49F4">
              <w:rPr>
                <w:rFonts w:cs="Arial"/>
                <w:sz w:val="16"/>
              </w:rPr>
              <w:t>fen</w:t>
            </w:r>
            <w:r>
              <w:rPr>
                <w:rFonts w:cs="Arial"/>
                <w:sz w:val="16"/>
              </w:rPr>
              <w:t>)</w:t>
            </w:r>
          </w:p>
        </w:tc>
        <w:tc>
          <w:tcPr>
            <w:tcW w:w="6960" w:type="dxa"/>
            <w:tcBorders>
              <w:right w:val="single" w:sz="4" w:space="0" w:color="auto"/>
            </w:tcBorders>
          </w:tcPr>
          <w:p w14:paraId="37F6FB4B" w14:textId="60DF64CD" w:rsidR="00902D12" w:rsidRPr="00E17FFE" w:rsidRDefault="009652FD" w:rsidP="0085668A">
            <w:pPr>
              <w:rPr>
                <w:rFonts w:cs="Arial"/>
                <w:bCs/>
              </w:rPr>
            </w:pPr>
            <w:r>
              <w:rPr>
                <w:rFonts w:cs="Arial"/>
                <w:bCs/>
              </w:rPr>
              <w:t>V_1_0_0_0</w:t>
            </w:r>
          </w:p>
        </w:tc>
      </w:tr>
      <w:tr w:rsidR="00902D12" w14:paraId="660D1E3B" w14:textId="77777777" w:rsidTr="005B565D">
        <w:tc>
          <w:tcPr>
            <w:tcW w:w="2685" w:type="dxa"/>
          </w:tcPr>
          <w:p w14:paraId="1107A79A" w14:textId="77777777" w:rsidR="00902D12" w:rsidRDefault="00902D12" w:rsidP="00722ED1">
            <w:pPr>
              <w:rPr>
                <w:rFonts w:cs="Arial"/>
                <w:b/>
                <w:bCs/>
              </w:rPr>
            </w:pPr>
            <w:r>
              <w:rPr>
                <w:rFonts w:cs="Arial"/>
                <w:b/>
                <w:bCs/>
              </w:rPr>
              <w:t>Paketabhängkeiten- / Installationsreihenfolge</w:t>
            </w:r>
            <w:r>
              <w:rPr>
                <w:rFonts w:cs="Arial"/>
                <w:b/>
                <w:bCs/>
              </w:rPr>
              <w:br/>
            </w:r>
            <w:r>
              <w:rPr>
                <w:rFonts w:cs="Arial"/>
                <w:sz w:val="16"/>
                <w:szCs w:val="16"/>
              </w:rPr>
              <w:t>(detaillierte Infos ggf. unter (</w:t>
            </w:r>
            <w:r w:rsidR="00722ED1">
              <w:rPr>
                <w:rFonts w:cs="Arial"/>
                <w:sz w:val="16"/>
                <w:szCs w:val="16"/>
              </w:rPr>
              <w:t>D</w:t>
            </w:r>
            <w:r>
              <w:rPr>
                <w:rFonts w:cs="Arial"/>
                <w:sz w:val="16"/>
                <w:szCs w:val="16"/>
              </w:rPr>
              <w:t>))</w:t>
            </w:r>
          </w:p>
        </w:tc>
        <w:tc>
          <w:tcPr>
            <w:tcW w:w="6960" w:type="dxa"/>
          </w:tcPr>
          <w:p w14:paraId="0B841F7E" w14:textId="77777777" w:rsidR="002344B7" w:rsidRPr="00DB309F" w:rsidRDefault="002344B7" w:rsidP="002344B7">
            <w:pPr>
              <w:pStyle w:val="Listenabsatz"/>
              <w:numPr>
                <w:ilvl w:val="0"/>
                <w:numId w:val="22"/>
              </w:numPr>
              <w:spacing w:after="0" w:line="240" w:lineRule="auto"/>
            </w:pPr>
            <w:r w:rsidRPr="00DB309F">
              <w:t>MS_LYNC2013_FE_PreReq_WindowsFeatures</w:t>
            </w:r>
          </w:p>
          <w:p w14:paraId="66B8D207" w14:textId="77777777" w:rsidR="002344B7" w:rsidRPr="00DB309F" w:rsidRDefault="002344B7" w:rsidP="002344B7">
            <w:pPr>
              <w:pStyle w:val="Listenabsatz"/>
              <w:numPr>
                <w:ilvl w:val="0"/>
                <w:numId w:val="22"/>
              </w:numPr>
              <w:spacing w:after="0" w:line="240" w:lineRule="auto"/>
            </w:pPr>
            <w:r w:rsidRPr="00DB309F">
              <w:t>MS_LYNC2013_FE_Prereq_ReqSW</w:t>
            </w:r>
          </w:p>
          <w:p w14:paraId="5B5E4BA8" w14:textId="77777777" w:rsidR="002344B7" w:rsidRPr="00DB309F" w:rsidRDefault="002344B7" w:rsidP="002344B7">
            <w:pPr>
              <w:pStyle w:val="Listenabsatz"/>
              <w:numPr>
                <w:ilvl w:val="0"/>
                <w:numId w:val="22"/>
              </w:numPr>
              <w:spacing w:after="0" w:line="240" w:lineRule="auto"/>
            </w:pPr>
            <w:r w:rsidRPr="00DB309F">
              <w:t>MS_LYNC2013_FEPreReq_Hotfixes</w:t>
            </w:r>
          </w:p>
          <w:p w14:paraId="4B894233" w14:textId="77777777" w:rsidR="002344B7" w:rsidRPr="00DB309F" w:rsidRDefault="002344B7" w:rsidP="002344B7">
            <w:pPr>
              <w:pStyle w:val="Listenabsatz"/>
              <w:numPr>
                <w:ilvl w:val="0"/>
                <w:numId w:val="22"/>
              </w:numPr>
              <w:spacing w:after="0" w:line="240" w:lineRule="auto"/>
            </w:pPr>
            <w:r w:rsidRPr="00DB309F">
              <w:t>MS_LYNC2013_FE_PreReq_AdminTools</w:t>
            </w:r>
          </w:p>
          <w:p w14:paraId="6BBD7405" w14:textId="77777777" w:rsidR="002344B7" w:rsidRPr="00DB309F" w:rsidRDefault="002344B7" w:rsidP="002344B7">
            <w:pPr>
              <w:pStyle w:val="Listenabsatz"/>
              <w:numPr>
                <w:ilvl w:val="0"/>
                <w:numId w:val="22"/>
              </w:numPr>
              <w:spacing w:after="0" w:line="240" w:lineRule="auto"/>
            </w:pPr>
            <w:r w:rsidRPr="00DB309F">
              <w:t>MS_LYNC2013_FE_PreReq_FileShare</w:t>
            </w:r>
          </w:p>
          <w:p w14:paraId="5E18C752" w14:textId="77777777" w:rsidR="002344B7" w:rsidRPr="00DB309F" w:rsidRDefault="002344B7" w:rsidP="002344B7">
            <w:pPr>
              <w:pStyle w:val="Listenabsatz"/>
              <w:numPr>
                <w:ilvl w:val="0"/>
                <w:numId w:val="22"/>
              </w:numPr>
              <w:spacing w:after="0" w:line="240" w:lineRule="auto"/>
            </w:pPr>
            <w:r w:rsidRPr="00DB309F">
              <w:t>MS_LYNC2013_FE_PreReq_ADPrep</w:t>
            </w:r>
          </w:p>
          <w:p w14:paraId="77A37704" w14:textId="77777777" w:rsidR="002344B7" w:rsidRPr="00DB309F" w:rsidRDefault="002344B7" w:rsidP="002344B7">
            <w:pPr>
              <w:pStyle w:val="Listenabsatz"/>
              <w:numPr>
                <w:ilvl w:val="0"/>
                <w:numId w:val="22"/>
              </w:numPr>
              <w:spacing w:after="0" w:line="240" w:lineRule="auto"/>
            </w:pPr>
            <w:r w:rsidRPr="00DB309F">
              <w:t>MS_LYNC2013_FE_CFG_DNSRecords</w:t>
            </w:r>
          </w:p>
          <w:p w14:paraId="6DB579C3" w14:textId="6BF947B4" w:rsidR="003134E8" w:rsidRPr="002344B7" w:rsidRDefault="002344B7" w:rsidP="006B344E">
            <w:pPr>
              <w:pStyle w:val="Listenabsatz"/>
              <w:numPr>
                <w:ilvl w:val="0"/>
                <w:numId w:val="22"/>
              </w:numPr>
              <w:spacing w:after="0" w:line="240" w:lineRule="auto"/>
            </w:pPr>
            <w:r w:rsidRPr="00DB309F">
              <w:t>MS_LYNC2013_FE_CFG_CreateCMSDB</w:t>
            </w:r>
          </w:p>
        </w:tc>
      </w:tr>
      <w:tr w:rsidR="00902D12" w:rsidRPr="0085668A" w14:paraId="5F929F08" w14:textId="77777777" w:rsidTr="005B565D">
        <w:tc>
          <w:tcPr>
            <w:tcW w:w="2685" w:type="dxa"/>
          </w:tcPr>
          <w:p w14:paraId="204DA8F5" w14:textId="77777777" w:rsidR="00902D12" w:rsidRDefault="00902D12" w:rsidP="00902D12">
            <w:pPr>
              <w:rPr>
                <w:rFonts w:cs="Arial"/>
                <w:b/>
                <w:bCs/>
              </w:rPr>
            </w:pPr>
            <w:r>
              <w:rPr>
                <w:rFonts w:cs="Arial"/>
                <w:b/>
                <w:bCs/>
              </w:rPr>
              <w:t>Ablagepfad Software-Library</w:t>
            </w:r>
            <w:r>
              <w:rPr>
                <w:rFonts w:cs="Arial"/>
                <w:b/>
                <w:bCs/>
              </w:rPr>
              <w:br/>
            </w:r>
            <w:r>
              <w:rPr>
                <w:rFonts w:cs="Arial"/>
                <w:sz w:val="16"/>
                <w:szCs w:val="16"/>
              </w:rPr>
              <w:t>(Bezogen auf das Software-ManagementTool)</w:t>
            </w:r>
          </w:p>
        </w:tc>
        <w:tc>
          <w:tcPr>
            <w:tcW w:w="6960" w:type="dxa"/>
          </w:tcPr>
          <w:p w14:paraId="5E578B94" w14:textId="77777777" w:rsidR="00902D12" w:rsidRPr="0085668A" w:rsidRDefault="00E05868" w:rsidP="009F6D4F">
            <w:pPr>
              <w:pStyle w:val="Kopfzeile"/>
              <w:jc w:val="left"/>
              <w:rPr>
                <w:rFonts w:cs="Arial"/>
                <w:b w:val="0"/>
              </w:rPr>
            </w:pPr>
            <w:r>
              <w:rPr>
                <w:rFonts w:cs="Arial"/>
                <w:b w:val="0"/>
                <w:lang w:val="en-US"/>
              </w:rPr>
              <w:t>PKG</w:t>
            </w:r>
          </w:p>
        </w:tc>
      </w:tr>
      <w:tr w:rsidR="00902D12" w14:paraId="162216BB" w14:textId="77777777" w:rsidTr="005B565D">
        <w:tc>
          <w:tcPr>
            <w:tcW w:w="2685" w:type="dxa"/>
            <w:tcBorders>
              <w:top w:val="single" w:sz="12" w:space="0" w:color="auto"/>
            </w:tcBorders>
          </w:tcPr>
          <w:p w14:paraId="16EBCFD3" w14:textId="77777777" w:rsidR="00902D12" w:rsidRDefault="00902D12" w:rsidP="00902D12">
            <w:pPr>
              <w:rPr>
                <w:rFonts w:cs="Arial"/>
                <w:b/>
                <w:bCs/>
              </w:rPr>
            </w:pPr>
            <w:r>
              <w:rPr>
                <w:rFonts w:cs="Arial"/>
                <w:b/>
                <w:bCs/>
              </w:rPr>
              <w:t>Produktname</w:t>
            </w:r>
            <w:r>
              <w:rPr>
                <w:rFonts w:cs="Arial"/>
                <w:b/>
                <w:bCs/>
              </w:rPr>
              <w:br/>
            </w:r>
            <w:r>
              <w:rPr>
                <w:rFonts w:cs="Arial"/>
                <w:sz w:val="16"/>
                <w:szCs w:val="16"/>
              </w:rPr>
              <w:t>(Originalname + Version)</w:t>
            </w:r>
          </w:p>
        </w:tc>
        <w:tc>
          <w:tcPr>
            <w:tcW w:w="6960" w:type="dxa"/>
            <w:tcBorders>
              <w:top w:val="single" w:sz="12" w:space="0" w:color="auto"/>
            </w:tcBorders>
          </w:tcPr>
          <w:p w14:paraId="6F9083ED" w14:textId="17774080" w:rsidR="00902D12" w:rsidRPr="00365059" w:rsidRDefault="00902D12" w:rsidP="0085668A">
            <w:pPr>
              <w:rPr>
                <w:rFonts w:cs="Arial"/>
              </w:rPr>
            </w:pPr>
          </w:p>
        </w:tc>
      </w:tr>
      <w:tr w:rsidR="00902D12" w14:paraId="1A00A385" w14:textId="77777777" w:rsidTr="005B565D">
        <w:trPr>
          <w:trHeight w:val="187"/>
        </w:trPr>
        <w:tc>
          <w:tcPr>
            <w:tcW w:w="2685" w:type="dxa"/>
          </w:tcPr>
          <w:p w14:paraId="34CED2AF" w14:textId="77777777" w:rsidR="00902D12" w:rsidRDefault="00902D12" w:rsidP="00902D12">
            <w:pPr>
              <w:rPr>
                <w:rFonts w:cs="Arial"/>
                <w:b/>
                <w:bCs/>
              </w:rPr>
            </w:pPr>
            <w:r>
              <w:rPr>
                <w:rFonts w:cs="Arial"/>
                <w:b/>
                <w:bCs/>
              </w:rPr>
              <w:t>Produktkurzbeschreibung</w:t>
            </w:r>
          </w:p>
        </w:tc>
        <w:tc>
          <w:tcPr>
            <w:tcW w:w="6960" w:type="dxa"/>
          </w:tcPr>
          <w:p w14:paraId="7D7559BD" w14:textId="700FB7DB" w:rsidR="00902D12" w:rsidRDefault="00902D12" w:rsidP="00B629AB">
            <w:pPr>
              <w:rPr>
                <w:rFonts w:cs="Arial"/>
              </w:rPr>
            </w:pPr>
          </w:p>
        </w:tc>
      </w:tr>
      <w:tr w:rsidR="00902D12" w14:paraId="4362C9ED" w14:textId="77777777" w:rsidTr="005B565D">
        <w:trPr>
          <w:trHeight w:val="187"/>
        </w:trPr>
        <w:tc>
          <w:tcPr>
            <w:tcW w:w="2685" w:type="dxa"/>
          </w:tcPr>
          <w:p w14:paraId="258DE289" w14:textId="77777777" w:rsidR="00902D12" w:rsidRDefault="00902D12" w:rsidP="00902D12">
            <w:pPr>
              <w:rPr>
                <w:rFonts w:cs="Arial"/>
                <w:b/>
                <w:bCs/>
              </w:rPr>
            </w:pPr>
            <w:r>
              <w:rPr>
                <w:rFonts w:cs="Arial"/>
                <w:b/>
                <w:bCs/>
              </w:rPr>
              <w:t>Betriebssystemplattform</w:t>
            </w:r>
            <w:r>
              <w:rPr>
                <w:rFonts w:cs="Arial"/>
                <w:b/>
                <w:bCs/>
              </w:rPr>
              <w:br/>
            </w:r>
            <w:r>
              <w:rPr>
                <w:rFonts w:cs="Arial"/>
                <w:sz w:val="16"/>
                <w:szCs w:val="16"/>
              </w:rPr>
              <w:t>(Bezogen auf das Software-ManagementTool)</w:t>
            </w:r>
          </w:p>
        </w:tc>
        <w:tc>
          <w:tcPr>
            <w:tcW w:w="6960" w:type="dxa"/>
          </w:tcPr>
          <w:p w14:paraId="4178690C" w14:textId="045D75B6" w:rsidR="00902D12" w:rsidRDefault="002344B7" w:rsidP="007021BE">
            <w:pPr>
              <w:rPr>
                <w:rFonts w:cs="Arial"/>
              </w:rPr>
            </w:pPr>
            <w:r>
              <w:rPr>
                <w:rFonts w:cs="Arial"/>
              </w:rPr>
              <w:t>Windows Server 2008 R2</w:t>
            </w:r>
          </w:p>
        </w:tc>
      </w:tr>
      <w:tr w:rsidR="00902D12" w14:paraId="7CD2B825" w14:textId="77777777" w:rsidTr="005B565D">
        <w:trPr>
          <w:trHeight w:val="129"/>
        </w:trPr>
        <w:tc>
          <w:tcPr>
            <w:tcW w:w="2685" w:type="dxa"/>
          </w:tcPr>
          <w:p w14:paraId="3FE95766" w14:textId="77777777" w:rsidR="00902D12" w:rsidRDefault="00902D12" w:rsidP="00902D12">
            <w:pPr>
              <w:rPr>
                <w:rFonts w:cs="Arial"/>
                <w:b/>
                <w:bCs/>
              </w:rPr>
            </w:pPr>
            <w:r>
              <w:rPr>
                <w:rFonts w:cs="Arial"/>
                <w:b/>
                <w:bCs/>
              </w:rPr>
              <w:t>Lizenzmodell</w:t>
            </w:r>
          </w:p>
        </w:tc>
        <w:tc>
          <w:tcPr>
            <w:tcW w:w="6960" w:type="dxa"/>
          </w:tcPr>
          <w:p w14:paraId="75CAB6C6" w14:textId="77777777" w:rsidR="00902D12" w:rsidRDefault="00902D12" w:rsidP="00701D81">
            <w:pPr>
              <w:widowControl/>
              <w:tabs>
                <w:tab w:val="left" w:pos="1568"/>
              </w:tabs>
              <w:spacing w:before="100" w:beforeAutospacing="1" w:after="100" w:afterAutospacing="1" w:line="300" w:lineRule="atLeast"/>
              <w:rPr>
                <w:rFonts w:cs="Arial"/>
              </w:rPr>
            </w:pPr>
          </w:p>
        </w:tc>
      </w:tr>
      <w:tr w:rsidR="00902D12" w:rsidRPr="00B629AB" w14:paraId="7CF9D75C" w14:textId="77777777" w:rsidTr="005B565D">
        <w:trPr>
          <w:trHeight w:val="129"/>
        </w:trPr>
        <w:tc>
          <w:tcPr>
            <w:tcW w:w="2685" w:type="dxa"/>
          </w:tcPr>
          <w:p w14:paraId="3AEF6B23" w14:textId="77777777" w:rsidR="00902D12" w:rsidRDefault="00902D12" w:rsidP="00902D12">
            <w:pPr>
              <w:rPr>
                <w:rFonts w:cs="Arial"/>
                <w:b/>
                <w:bCs/>
              </w:rPr>
            </w:pPr>
            <w:r>
              <w:rPr>
                <w:rFonts w:cs="Arial"/>
                <w:b/>
                <w:bCs/>
              </w:rPr>
              <w:t>Quelle</w:t>
            </w:r>
          </w:p>
        </w:tc>
        <w:tc>
          <w:tcPr>
            <w:tcW w:w="6960" w:type="dxa"/>
          </w:tcPr>
          <w:p w14:paraId="0DEDF5C2" w14:textId="77777777" w:rsidR="005B565D" w:rsidRPr="00B629AB" w:rsidRDefault="005B565D" w:rsidP="00902D12">
            <w:pPr>
              <w:rPr>
                <w:rFonts w:cs="Arial"/>
              </w:rPr>
            </w:pPr>
            <w:r w:rsidRPr="00B629AB">
              <w:rPr>
                <w:rFonts w:cs="Arial"/>
              </w:rPr>
              <w:t xml:space="preserve"> </w:t>
            </w:r>
            <w:r w:rsidR="009215C1">
              <w:rPr>
                <w:rFonts w:cs="Arial"/>
              </w:rPr>
              <w:t>Microsoft</w:t>
            </w:r>
          </w:p>
        </w:tc>
      </w:tr>
      <w:tr w:rsidR="00FF1F0B" w:rsidRPr="00B629AB" w14:paraId="27E43AA5" w14:textId="77777777" w:rsidTr="005B565D">
        <w:trPr>
          <w:trHeight w:val="129"/>
        </w:trPr>
        <w:tc>
          <w:tcPr>
            <w:tcW w:w="2685" w:type="dxa"/>
          </w:tcPr>
          <w:p w14:paraId="17C7D3FE" w14:textId="77777777" w:rsidR="00FF1F0B" w:rsidRDefault="00FF1F0B" w:rsidP="00FF1F0B">
            <w:pPr>
              <w:rPr>
                <w:rFonts w:cs="Arial"/>
                <w:b/>
                <w:bCs/>
              </w:rPr>
            </w:pPr>
            <w:r>
              <w:rPr>
                <w:rFonts w:cs="Arial"/>
                <w:b/>
                <w:bCs/>
              </w:rPr>
              <w:t xml:space="preserve">Herstellerdateien </w:t>
            </w:r>
          </w:p>
        </w:tc>
        <w:tc>
          <w:tcPr>
            <w:tcW w:w="6960" w:type="dxa"/>
          </w:tcPr>
          <w:p w14:paraId="681C7C94" w14:textId="77777777" w:rsidR="00FF1F0B" w:rsidRPr="00B629AB" w:rsidRDefault="00FF1F0B" w:rsidP="00FF1F0B">
            <w:pPr>
              <w:rPr>
                <w:rFonts w:cs="Arial"/>
              </w:rPr>
            </w:pPr>
            <w:r w:rsidRPr="00B629AB">
              <w:rPr>
                <w:rFonts w:cs="Arial"/>
              </w:rPr>
              <w:t xml:space="preserve"> </w:t>
            </w:r>
          </w:p>
        </w:tc>
      </w:tr>
      <w:tr w:rsidR="00902D12" w14:paraId="3BA7BC3B" w14:textId="77777777" w:rsidTr="005B565D">
        <w:trPr>
          <w:trHeight w:val="578"/>
        </w:trPr>
        <w:tc>
          <w:tcPr>
            <w:tcW w:w="2685" w:type="dxa"/>
          </w:tcPr>
          <w:p w14:paraId="79AA8F99" w14:textId="77777777" w:rsidR="00902D12" w:rsidRDefault="00902D12" w:rsidP="00FF1F0B">
            <w:pPr>
              <w:keepNext/>
              <w:rPr>
                <w:rFonts w:cs="Arial"/>
                <w:b/>
                <w:bCs/>
              </w:rPr>
            </w:pPr>
            <w:r>
              <w:rPr>
                <w:rFonts w:cs="Arial"/>
                <w:b/>
                <w:bCs/>
              </w:rPr>
              <w:t>Paketsourcenablage SERENA</w:t>
            </w:r>
            <w:r>
              <w:rPr>
                <w:rFonts w:cs="Arial"/>
                <w:b/>
                <w:bCs/>
              </w:rPr>
              <w:br/>
            </w:r>
            <w:r>
              <w:rPr>
                <w:rFonts w:cs="Arial"/>
                <w:sz w:val="16"/>
                <w:szCs w:val="16"/>
              </w:rPr>
              <w:t xml:space="preserve">(detaillierte </w:t>
            </w:r>
            <w:r w:rsidR="00FF1F0B">
              <w:rPr>
                <w:rFonts w:cs="Arial"/>
                <w:sz w:val="16"/>
                <w:szCs w:val="16"/>
              </w:rPr>
              <w:t>I</w:t>
            </w:r>
            <w:r>
              <w:rPr>
                <w:rFonts w:cs="Arial"/>
                <w:sz w:val="16"/>
                <w:szCs w:val="16"/>
              </w:rPr>
              <w:t>nfos unter (</w:t>
            </w:r>
            <w:r w:rsidR="00722ED1">
              <w:rPr>
                <w:rFonts w:cs="Arial"/>
                <w:sz w:val="16"/>
                <w:szCs w:val="16"/>
              </w:rPr>
              <w:t>D</w:t>
            </w:r>
            <w:r>
              <w:rPr>
                <w:rFonts w:cs="Arial"/>
                <w:sz w:val="16"/>
                <w:szCs w:val="16"/>
              </w:rPr>
              <w:t>))</w:t>
            </w:r>
          </w:p>
        </w:tc>
        <w:tc>
          <w:tcPr>
            <w:tcW w:w="6960" w:type="dxa"/>
          </w:tcPr>
          <w:p w14:paraId="1F53E19C" w14:textId="53881C03" w:rsidR="00902D12" w:rsidRDefault="00FF1F0B" w:rsidP="00FF1F0B">
            <w:pPr>
              <w:keepNext/>
              <w:ind w:left="926" w:hanging="926"/>
              <w:rPr>
                <w:rFonts w:cs="Arial"/>
                <w:b/>
              </w:rPr>
            </w:pPr>
            <w:r>
              <w:rPr>
                <w:rFonts w:cs="Arial"/>
                <w:b/>
              </w:rPr>
              <w:t>Projekt:</w:t>
            </w:r>
            <w:r>
              <w:rPr>
                <w:rFonts w:cs="Arial"/>
                <w:b/>
              </w:rPr>
              <w:tab/>
            </w:r>
            <w:r w:rsidR="00844A06" w:rsidRPr="00844A06">
              <w:rPr>
                <w:rFonts w:cs="Arial"/>
                <w:b/>
              </w:rPr>
              <w:t>HAFIS</w:t>
            </w:r>
          </w:p>
          <w:p w14:paraId="7002EF6B" w14:textId="396D5C32" w:rsidR="00FF1F0B" w:rsidRDefault="00FF1F0B" w:rsidP="00FF1F0B">
            <w:pPr>
              <w:keepNext/>
              <w:ind w:left="926" w:hanging="926"/>
              <w:rPr>
                <w:rFonts w:cs="Arial"/>
              </w:rPr>
            </w:pPr>
            <w:r>
              <w:rPr>
                <w:rFonts w:cs="Arial"/>
                <w:b/>
              </w:rPr>
              <w:t>Ordner:</w:t>
            </w:r>
            <w:r>
              <w:rPr>
                <w:rFonts w:cs="Arial"/>
                <w:b/>
              </w:rPr>
              <w:tab/>
              <w:t>SWSource\Packages\</w:t>
            </w:r>
            <w:r w:rsidR="000F3DB9">
              <w:rPr>
                <w:rFonts w:cs="Arial"/>
                <w:b/>
              </w:rPr>
              <w:t>MS_LYNC2013_CFG_PublishTopology</w:t>
            </w:r>
          </w:p>
        </w:tc>
      </w:tr>
      <w:tr w:rsidR="00902D12" w14:paraId="4EE80D94" w14:textId="77777777" w:rsidTr="005B565D">
        <w:trPr>
          <w:cantSplit/>
          <w:trHeight w:val="577"/>
        </w:trPr>
        <w:tc>
          <w:tcPr>
            <w:tcW w:w="2685" w:type="dxa"/>
            <w:vMerge w:val="restart"/>
          </w:tcPr>
          <w:p w14:paraId="2CECEDB0" w14:textId="77777777" w:rsidR="00902D12" w:rsidRDefault="00902D12" w:rsidP="00902D12">
            <w:pPr>
              <w:rPr>
                <w:rFonts w:cs="Arial"/>
                <w:b/>
                <w:bCs/>
              </w:rPr>
            </w:pPr>
            <w:r>
              <w:rPr>
                <w:rFonts w:cs="Arial"/>
                <w:b/>
                <w:bCs/>
              </w:rPr>
              <w:t>Angaben zur Inst- / Deinstallation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60" w:type="dxa"/>
          </w:tcPr>
          <w:p w14:paraId="18675301" w14:textId="77777777" w:rsidR="00902D12" w:rsidRDefault="003C5896" w:rsidP="00D3632D">
            <w:pPr>
              <w:rPr>
                <w:rFonts w:cs="Arial"/>
              </w:rPr>
            </w:pPr>
            <w:sdt>
              <w:sdtPr>
                <w:rPr>
                  <w:rFonts w:cs="Arial"/>
                </w:rPr>
                <w:alias w:val="Kurzbeschreibung zur Inst- / Deinstallation (optional)"/>
                <w:tag w:val="Kurzbeschreibung zur Inst- / Deinstallation"/>
                <w:id w:val="2098442128"/>
                <w:placeholder>
                  <w:docPart w:val="5957A5280E8E4EB9B8C020D302B16100"/>
                </w:placeholder>
                <w:showingPlcHdr/>
              </w:sdtPr>
              <w:sdtEndPr/>
              <w:sdtContent>
                <w:r w:rsidR="00AD2656" w:rsidRPr="00B454A2">
                  <w:rPr>
                    <w:rStyle w:val="SchwacheHervorhebung"/>
                  </w:rPr>
                  <w:t>Kurzbeschreibung zur Inst- / Deinstallation</w:t>
                </w:r>
                <w:r w:rsidR="0085668A">
                  <w:rPr>
                    <w:rStyle w:val="SchwacheHervorhebung"/>
                  </w:rPr>
                  <w:t xml:space="preserve"> (optional)</w:t>
                </w:r>
              </w:sdtContent>
            </w:sdt>
            <w:r w:rsidR="00722ED1">
              <w:rPr>
                <w:rFonts w:cs="Arial"/>
              </w:rPr>
              <w:br/>
            </w:r>
            <w:r w:rsidR="00722ED1" w:rsidRPr="00722ED1">
              <w:rPr>
                <w:rFonts w:cs="Arial"/>
                <w:i/>
                <w:color w:val="808080" w:themeColor="background1" w:themeShade="80"/>
              </w:rPr>
              <w:t xml:space="preserve">Detaillierte Beschreibungen werden bei Erfordernis unter </w:t>
            </w:r>
            <w:r w:rsidR="00D3632D">
              <w:rPr>
                <w:rFonts w:cs="Arial"/>
                <w:i/>
                <w:color w:val="808080" w:themeColor="background1" w:themeShade="80"/>
              </w:rPr>
              <w:t>Kap 3</w:t>
            </w:r>
            <w:r w:rsidR="00722ED1" w:rsidRPr="00722ED1">
              <w:rPr>
                <w:rFonts w:cs="Arial"/>
                <w:i/>
                <w:color w:val="808080" w:themeColor="background1" w:themeShade="80"/>
              </w:rPr>
              <w:t xml:space="preserve"> aufgenommen.</w:t>
            </w:r>
          </w:p>
        </w:tc>
      </w:tr>
      <w:tr w:rsidR="00902D12" w14:paraId="173F7A46" w14:textId="77777777" w:rsidTr="005B565D">
        <w:trPr>
          <w:cantSplit/>
          <w:trHeight w:val="405"/>
        </w:trPr>
        <w:tc>
          <w:tcPr>
            <w:tcW w:w="2685" w:type="dxa"/>
            <w:vMerge/>
          </w:tcPr>
          <w:p w14:paraId="375DB3CB" w14:textId="77777777" w:rsidR="00902D12" w:rsidRDefault="00902D12" w:rsidP="00902D12">
            <w:pPr>
              <w:rPr>
                <w:rFonts w:cs="Arial"/>
                <w:b/>
                <w:bCs/>
              </w:rPr>
            </w:pPr>
          </w:p>
        </w:tc>
        <w:tc>
          <w:tcPr>
            <w:tcW w:w="6960" w:type="dxa"/>
          </w:tcPr>
          <w:p w14:paraId="20C74219" w14:textId="77777777" w:rsidR="00902D12" w:rsidRDefault="00902D12" w:rsidP="004600D0">
            <w:pPr>
              <w:rPr>
                <w:rFonts w:cs="Arial"/>
                <w:lang w:val="en-GB"/>
              </w:rPr>
            </w:pPr>
            <w:r>
              <w:rPr>
                <w:rFonts w:cs="Arial"/>
                <w:b/>
                <w:u w:val="single"/>
                <w:lang w:val="en-GB"/>
              </w:rPr>
              <w:t>Installationsaufruf:</w:t>
            </w:r>
            <w:r>
              <w:rPr>
                <w:rFonts w:cs="Arial"/>
                <w:lang w:val="en-GB"/>
              </w:rPr>
              <w:br/>
            </w:r>
            <w:r w:rsidR="004600D0">
              <w:rPr>
                <w:rFonts w:cs="Arial"/>
                <w:lang w:val="en-GB"/>
              </w:rPr>
              <w:t>install.cmd</w:t>
            </w:r>
            <w:r w:rsidR="00243B9B">
              <w:rPr>
                <w:rFonts w:cs="Arial"/>
                <w:lang w:val="en-GB"/>
              </w:rPr>
              <w:t xml:space="preserve"> -force</w:t>
            </w:r>
          </w:p>
        </w:tc>
      </w:tr>
      <w:tr w:rsidR="00902D12" w14:paraId="60A4677F" w14:textId="77777777" w:rsidTr="005B565D">
        <w:trPr>
          <w:cantSplit/>
          <w:trHeight w:val="240"/>
        </w:trPr>
        <w:tc>
          <w:tcPr>
            <w:tcW w:w="2685" w:type="dxa"/>
            <w:vMerge/>
          </w:tcPr>
          <w:p w14:paraId="794283F4" w14:textId="77777777" w:rsidR="00902D12" w:rsidRDefault="00902D12" w:rsidP="00902D12">
            <w:pPr>
              <w:rPr>
                <w:rFonts w:cs="Arial"/>
                <w:b/>
                <w:bCs/>
                <w:lang w:val="en-GB"/>
              </w:rPr>
            </w:pPr>
          </w:p>
        </w:tc>
        <w:tc>
          <w:tcPr>
            <w:tcW w:w="6960" w:type="dxa"/>
          </w:tcPr>
          <w:p w14:paraId="07CD0E25" w14:textId="4C2EDBF8" w:rsidR="00902D12" w:rsidRDefault="00902D12" w:rsidP="005B565D">
            <w:pPr>
              <w:rPr>
                <w:rFonts w:cs="Arial"/>
              </w:rPr>
            </w:pPr>
            <w:r>
              <w:rPr>
                <w:rFonts w:cs="Arial"/>
                <w:b/>
                <w:u w:val="single"/>
              </w:rPr>
              <w:t>Deinstallationsaufruf:</w:t>
            </w:r>
            <w:r>
              <w:rPr>
                <w:rFonts w:cs="Arial"/>
              </w:rPr>
              <w:br/>
            </w:r>
            <w:r w:rsidR="00243B9B">
              <w:rPr>
                <w:rFonts w:cs="Arial"/>
              </w:rPr>
              <w:t>install.cmd -uninstall -force</w:t>
            </w:r>
            <w:r w:rsidR="006E3471">
              <w:rPr>
                <w:rFonts w:cs="Arial"/>
              </w:rPr>
              <w:t xml:space="preserve"> (nicht unterstützt)</w:t>
            </w:r>
          </w:p>
        </w:tc>
      </w:tr>
      <w:tr w:rsidR="00902D12" w14:paraId="4F592E7A" w14:textId="77777777" w:rsidTr="005B565D">
        <w:trPr>
          <w:cantSplit/>
          <w:trHeight w:val="394"/>
        </w:trPr>
        <w:tc>
          <w:tcPr>
            <w:tcW w:w="2685" w:type="dxa"/>
            <w:vMerge/>
          </w:tcPr>
          <w:p w14:paraId="1E236CF9" w14:textId="77777777" w:rsidR="00902D12" w:rsidRDefault="00902D12" w:rsidP="00902D12">
            <w:pPr>
              <w:rPr>
                <w:rFonts w:cs="Arial"/>
                <w:b/>
                <w:bCs/>
              </w:rPr>
            </w:pPr>
          </w:p>
        </w:tc>
        <w:tc>
          <w:tcPr>
            <w:tcW w:w="6960" w:type="dxa"/>
          </w:tcPr>
          <w:p w14:paraId="50184D45" w14:textId="77777777" w:rsidR="005B565D" w:rsidRPr="005B565D" w:rsidRDefault="00902D12" w:rsidP="00D71E80">
            <w:pPr>
              <w:rPr>
                <w:rFonts w:cs="Arial"/>
                <w:lang w:val="en-GB"/>
              </w:rPr>
            </w:pPr>
            <w:r>
              <w:rPr>
                <w:rFonts w:cs="Arial"/>
                <w:b/>
                <w:u w:val="single"/>
              </w:rPr>
              <w:t>Installationsverzeichnis</w:t>
            </w:r>
            <w:r>
              <w:rPr>
                <w:rFonts w:cs="Arial"/>
                <w:b/>
              </w:rPr>
              <w:t>:</w:t>
            </w:r>
            <w:r>
              <w:rPr>
                <w:rFonts w:cs="Arial"/>
              </w:rPr>
              <w:br/>
            </w:r>
            <w:r w:rsidR="00243B9B">
              <w:rPr>
                <w:rFonts w:cs="Arial"/>
                <w:lang w:val="en-GB"/>
              </w:rPr>
              <w:t>Standard</w:t>
            </w:r>
          </w:p>
        </w:tc>
      </w:tr>
      <w:tr w:rsidR="00902D12" w:rsidRPr="007B75FD" w14:paraId="4D4F2E9D" w14:textId="77777777" w:rsidTr="005B565D">
        <w:trPr>
          <w:cantSplit/>
          <w:trHeight w:val="727"/>
        </w:trPr>
        <w:tc>
          <w:tcPr>
            <w:tcW w:w="2685" w:type="dxa"/>
            <w:vMerge/>
          </w:tcPr>
          <w:p w14:paraId="2B58D311" w14:textId="77777777" w:rsidR="00902D12" w:rsidRDefault="00902D12" w:rsidP="00902D12">
            <w:pPr>
              <w:rPr>
                <w:rFonts w:cs="Arial"/>
                <w:b/>
                <w:bCs/>
              </w:rPr>
            </w:pPr>
          </w:p>
        </w:tc>
        <w:tc>
          <w:tcPr>
            <w:tcW w:w="6960" w:type="dxa"/>
          </w:tcPr>
          <w:p w14:paraId="09A5F75D" w14:textId="7158E982" w:rsidR="00902D12" w:rsidRDefault="00902D12" w:rsidP="00243B9B">
            <w:pPr>
              <w:rPr>
                <w:rFonts w:cs="Arial"/>
                <w:lang w:val="en-US"/>
              </w:rPr>
            </w:pPr>
            <w:r w:rsidRPr="00D3632D">
              <w:rPr>
                <w:rFonts w:cs="Arial"/>
                <w:b/>
                <w:u w:val="single"/>
                <w:lang w:val="en-US"/>
              </w:rPr>
              <w:t>Installationslogging:</w:t>
            </w:r>
            <w:r w:rsidRPr="00D3632D">
              <w:rPr>
                <w:rFonts w:cs="Arial"/>
                <w:b/>
                <w:u w:val="single"/>
                <w:lang w:val="en-US"/>
              </w:rPr>
              <w:br/>
            </w:r>
            <w:r w:rsidR="00243B9B" w:rsidRPr="00D3632D">
              <w:rPr>
                <w:rFonts w:cs="Arial"/>
                <w:lang w:val="en-US"/>
              </w:rPr>
              <w:t>C:\RIS\Log\</w:t>
            </w:r>
            <w:r w:rsidR="009652FD" w:rsidRPr="009652FD">
              <w:rPr>
                <w:rFonts w:cs="Arial"/>
                <w:lang w:val="en-GB"/>
              </w:rPr>
              <w:t>MS_LYNC2013_FE_CFG_PublishTopology</w:t>
            </w:r>
            <w:r w:rsidR="00243B9B" w:rsidRPr="00D3632D">
              <w:rPr>
                <w:rFonts w:cs="Arial"/>
                <w:lang w:val="en-US"/>
              </w:rPr>
              <w:t>.log</w:t>
            </w:r>
          </w:p>
          <w:p w14:paraId="7B03273E" w14:textId="7AC403B9" w:rsidR="009652FD" w:rsidRDefault="009652FD" w:rsidP="00243B9B">
            <w:pPr>
              <w:rPr>
                <w:rFonts w:cs="Arial"/>
                <w:lang w:val="en-US"/>
              </w:rPr>
            </w:pPr>
            <w:r w:rsidRPr="00D3632D">
              <w:rPr>
                <w:rFonts w:cs="Arial"/>
                <w:lang w:val="en-US"/>
              </w:rPr>
              <w:t>C:\RIS\Log\</w:t>
            </w:r>
            <w:r w:rsidRPr="009652FD">
              <w:rPr>
                <w:rFonts w:cs="Arial"/>
                <w:lang w:val="en-GB"/>
              </w:rPr>
              <w:t>MS_LYNC2013_FE_CFG_PublishTopology</w:t>
            </w:r>
            <w:r>
              <w:rPr>
                <w:rFonts w:cs="Arial"/>
                <w:lang w:val="en-GB"/>
              </w:rPr>
              <w:t>_TASK</w:t>
            </w:r>
            <w:r w:rsidRPr="00D3632D">
              <w:rPr>
                <w:rFonts w:cs="Arial"/>
                <w:lang w:val="en-US"/>
              </w:rPr>
              <w:t>.log</w:t>
            </w:r>
          </w:p>
          <w:p w14:paraId="343AD29A" w14:textId="77777777" w:rsidR="009215C1" w:rsidRDefault="00DD5F3E" w:rsidP="00243B9B">
            <w:pPr>
              <w:rPr>
                <w:rFonts w:cs="Arial"/>
                <w:lang w:val="en-US"/>
              </w:rPr>
            </w:pPr>
            <w:r w:rsidRPr="00DD5F3E">
              <w:rPr>
                <w:rFonts w:cs="Arial"/>
                <w:lang w:val="en-US"/>
              </w:rPr>
              <w:t>C:\RIS\Log\LYNC_Publish_Topology.html</w:t>
            </w:r>
          </w:p>
          <w:p w14:paraId="3F0F6980" w14:textId="068E64A0" w:rsidR="00DD5F3E" w:rsidRPr="00D3632D" w:rsidRDefault="00DD5F3E" w:rsidP="00243B9B">
            <w:pPr>
              <w:rPr>
                <w:rFonts w:cs="Arial"/>
                <w:lang w:val="en-US"/>
              </w:rPr>
            </w:pPr>
            <w:r w:rsidRPr="00DD5F3E">
              <w:rPr>
                <w:rFonts w:cs="Arial"/>
                <w:lang w:val="en-US"/>
              </w:rPr>
              <w:t>C:\RIS\Log\LYNC_Enable_Topology.html</w:t>
            </w:r>
          </w:p>
        </w:tc>
      </w:tr>
      <w:tr w:rsidR="00902D12" w14:paraId="5EEB69E5" w14:textId="77777777" w:rsidTr="005B565D">
        <w:trPr>
          <w:cantSplit/>
          <w:trHeight w:val="450"/>
        </w:trPr>
        <w:tc>
          <w:tcPr>
            <w:tcW w:w="2685" w:type="dxa"/>
            <w:vMerge/>
          </w:tcPr>
          <w:p w14:paraId="71BC1213" w14:textId="77777777" w:rsidR="00902D12" w:rsidRPr="00D3632D" w:rsidRDefault="00902D12" w:rsidP="00902D12">
            <w:pPr>
              <w:rPr>
                <w:rFonts w:cs="Arial"/>
                <w:b/>
                <w:bCs/>
                <w:lang w:val="en-US"/>
              </w:rPr>
            </w:pPr>
          </w:p>
        </w:tc>
        <w:tc>
          <w:tcPr>
            <w:tcW w:w="6960" w:type="dxa"/>
          </w:tcPr>
          <w:p w14:paraId="570E6953" w14:textId="41BD6788" w:rsidR="00902D12" w:rsidRDefault="00902D12" w:rsidP="005B565D">
            <w:pPr>
              <w:rPr>
                <w:rFonts w:cs="Arial"/>
                <w:b/>
                <w:u w:val="single"/>
              </w:rPr>
            </w:pPr>
            <w:r>
              <w:rPr>
                <w:rFonts w:cs="Arial"/>
                <w:b/>
                <w:u w:val="single"/>
              </w:rPr>
              <w:t>Deinstallationslogging:</w:t>
            </w:r>
            <w:r>
              <w:rPr>
                <w:rFonts w:cs="Arial"/>
              </w:rPr>
              <w:br/>
            </w:r>
            <w:r w:rsidR="00DD5F3E" w:rsidRPr="00D3632D">
              <w:rPr>
                <w:rFonts w:cs="Arial"/>
                <w:lang w:val="en-US"/>
              </w:rPr>
              <w:t>C:\RIS\Log\</w:t>
            </w:r>
            <w:r w:rsidR="00DD5F3E" w:rsidRPr="009652FD">
              <w:rPr>
                <w:rFonts w:cs="Arial"/>
                <w:lang w:val="en-GB"/>
              </w:rPr>
              <w:t>MS_LYNC2013_FE_CFG_PublishTopology</w:t>
            </w:r>
            <w:r w:rsidR="00DD5F3E" w:rsidRPr="00D3632D">
              <w:rPr>
                <w:rFonts w:cs="Arial"/>
                <w:lang w:val="en-US"/>
              </w:rPr>
              <w:t>.log</w:t>
            </w:r>
          </w:p>
        </w:tc>
      </w:tr>
    </w:tbl>
    <w:p w14:paraId="084A60BE" w14:textId="77777777" w:rsidR="00902D12" w:rsidRDefault="00902D12" w:rsidP="00902D12">
      <w:pPr>
        <w:rPr>
          <w:rFonts w:cs="Arial"/>
          <w:b/>
          <w:bCs/>
          <w:sz w:val="16"/>
        </w:rPr>
      </w:pP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87"/>
        <w:gridCol w:w="6958"/>
      </w:tblGrid>
      <w:tr w:rsidR="00902D12" w:rsidRPr="00DD2788" w14:paraId="229188C6" w14:textId="77777777" w:rsidTr="00902D12">
        <w:tc>
          <w:tcPr>
            <w:tcW w:w="9645" w:type="dxa"/>
            <w:gridSpan w:val="2"/>
            <w:shd w:val="clear" w:color="auto" w:fill="E6E6E6"/>
          </w:tcPr>
          <w:p w14:paraId="286E17BD" w14:textId="77777777" w:rsidR="00902D12" w:rsidRPr="00DD2788" w:rsidRDefault="00902D12" w:rsidP="00DD2788">
            <w:pPr>
              <w:pStyle w:val="berschrift2"/>
              <w:jc w:val="both"/>
              <w:rPr>
                <w:bCs/>
                <w:sz w:val="28"/>
              </w:rPr>
            </w:pPr>
            <w:bookmarkStart w:id="53" w:name="_Toc419701701"/>
            <w:r w:rsidRPr="00DD2788">
              <w:rPr>
                <w:bCs/>
                <w:sz w:val="28"/>
              </w:rPr>
              <w:t>Technische Informationen</w:t>
            </w:r>
            <w:bookmarkEnd w:id="53"/>
          </w:p>
        </w:tc>
      </w:tr>
      <w:tr w:rsidR="00BF24B2" w14:paraId="1B72348D" w14:textId="77777777" w:rsidTr="00902D12">
        <w:tc>
          <w:tcPr>
            <w:tcW w:w="2687" w:type="dxa"/>
          </w:tcPr>
          <w:p w14:paraId="4438E8F9" w14:textId="77777777" w:rsidR="00BF24B2" w:rsidRPr="00A8372F" w:rsidRDefault="00BF24B2" w:rsidP="00902D12">
            <w:pPr>
              <w:rPr>
                <w:rFonts w:cs="Arial"/>
                <w:b/>
                <w:bCs/>
              </w:rPr>
            </w:pPr>
            <w:r>
              <w:rPr>
                <w:rFonts w:cs="Arial"/>
                <w:b/>
                <w:bCs/>
              </w:rPr>
              <w:t>Abhängigkeiten zu Softwareprodukten</w:t>
            </w:r>
            <w:r>
              <w:rPr>
                <w:rFonts w:cs="Arial"/>
                <w:b/>
                <w:bCs/>
              </w:rPr>
              <w:br/>
            </w:r>
            <w:r>
              <w:rPr>
                <w:rFonts w:cs="Arial"/>
                <w:sz w:val="16"/>
                <w:szCs w:val="16"/>
              </w:rPr>
              <w:t>(Keine Paketanhängigkeiten!)</w:t>
            </w:r>
            <w:r>
              <w:rPr>
                <w:rFonts w:cs="Arial"/>
                <w:b/>
                <w:bCs/>
              </w:rPr>
              <w:br/>
            </w:r>
            <w:r w:rsidRPr="00A8372F">
              <w:rPr>
                <w:rFonts w:cs="Arial"/>
                <w:sz w:val="16"/>
                <w:szCs w:val="16"/>
              </w:rPr>
              <w:t>(</w:t>
            </w:r>
            <w:r w:rsidR="00722ED1">
              <w:rPr>
                <w:rFonts w:cs="Arial"/>
                <w:sz w:val="16"/>
                <w:szCs w:val="16"/>
              </w:rPr>
              <w:t>detaillierte Infos ggf. unter (D</w:t>
            </w:r>
            <w:r w:rsidRPr="00A8372F">
              <w:rPr>
                <w:rFonts w:cs="Arial"/>
                <w:sz w:val="16"/>
                <w:szCs w:val="16"/>
              </w:rPr>
              <w:t>))</w:t>
            </w:r>
          </w:p>
        </w:tc>
        <w:tc>
          <w:tcPr>
            <w:tcW w:w="6958" w:type="dxa"/>
          </w:tcPr>
          <w:p w14:paraId="564E7884" w14:textId="77777777" w:rsidR="00BF24B2" w:rsidRDefault="003C5896" w:rsidP="00701D81">
            <w:pPr>
              <w:rPr>
                <w:rFonts w:cs="Arial"/>
              </w:rPr>
            </w:pPr>
            <w:sdt>
              <w:sdtPr>
                <w:rPr>
                  <w:rFonts w:cs="Arial"/>
                </w:rPr>
                <w:alias w:val="Abhängigkeiten zu Softwareprodukten"/>
                <w:tag w:val="Abhängigkeiten zu Softwareprodukten"/>
                <w:id w:val="773088544"/>
                <w:lock w:val="sdtLocked"/>
                <w:placeholder>
                  <w:docPart w:val="E0860A87AE2A463D954BCCE2D0E7DC8F"/>
                </w:placeholder>
                <w:showingPlcHdr/>
                <w:comboBox>
                  <w:listItem w:displayText="Ja" w:value="Ja"/>
                  <w:listItem w:displayText="Nein" w:value="Nein"/>
                </w:comboBox>
              </w:sdtPr>
              <w:sdtEndPr/>
              <w:sdtContent>
                <w:r w:rsidR="00BF24B2" w:rsidRPr="0085668A">
                  <w:rPr>
                    <w:rStyle w:val="SchwacheHervorhebung"/>
                  </w:rPr>
                  <w:t>Bitte auswählen.</w:t>
                </w:r>
              </w:sdtContent>
            </w:sdt>
          </w:p>
        </w:tc>
      </w:tr>
      <w:tr w:rsidR="00BF24B2" w14:paraId="5C02065F" w14:textId="77777777" w:rsidTr="00902D12">
        <w:tc>
          <w:tcPr>
            <w:tcW w:w="2687" w:type="dxa"/>
          </w:tcPr>
          <w:p w14:paraId="0756BB79" w14:textId="77777777" w:rsidR="00BF24B2" w:rsidRDefault="00BF24B2" w:rsidP="00902D12">
            <w:pPr>
              <w:rPr>
                <w:rFonts w:cs="Arial"/>
                <w:b/>
                <w:bCs/>
              </w:rPr>
            </w:pPr>
            <w:r>
              <w:rPr>
                <w:rFonts w:cs="Arial"/>
                <w:b/>
                <w:bCs/>
              </w:rPr>
              <w:t>Abhängigkeiten zu Hardware- / Systemkomponenten</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2562D7EB" w14:textId="77777777" w:rsidR="00BF24B2" w:rsidRDefault="003C5896" w:rsidP="0085668A">
            <w:sdt>
              <w:sdtPr>
                <w:rPr>
                  <w:rFonts w:cs="Arial"/>
                </w:rPr>
                <w:alias w:val="Abhängigkeiten zu Hardware- / Systemkomponenten"/>
                <w:tag w:val="Abhängigkeiten zu Hardware- / Systemkomponenten"/>
                <w:id w:val="773088556"/>
                <w:lock w:val="sdtLocked"/>
                <w:placeholder>
                  <w:docPart w:val="9E4C2A43706B4ED2A7FF48FCDA998FC7"/>
                </w:placeholder>
                <w:showingPlcHdr/>
                <w:comboBox>
                  <w:listItem w:displayText="Ja" w:value="Ja"/>
                  <w:listItem w:displayText="Nein" w:value="Nein"/>
                </w:comboBox>
              </w:sdtPr>
              <w:sdtEndPr/>
              <w:sdtContent>
                <w:r w:rsidR="00BF24B2" w:rsidRPr="0085668A">
                  <w:rPr>
                    <w:rStyle w:val="SchwacheHervorhebung"/>
                  </w:rPr>
                  <w:t>Bitte auswählen</w:t>
                </w:r>
                <w:r w:rsidR="00BF24B2">
                  <w:rPr>
                    <w:rStyle w:val="SchwacheHervorhebung"/>
                  </w:rPr>
                  <w:t>.</w:t>
                </w:r>
              </w:sdtContent>
            </w:sdt>
            <w:r w:rsidR="00BF24B2">
              <w:rPr>
                <w:rFonts w:cs="Arial"/>
              </w:rPr>
              <w:br/>
            </w:r>
          </w:p>
        </w:tc>
      </w:tr>
      <w:tr w:rsidR="00BF24B2" w:rsidRPr="0085668A" w14:paraId="3C5B4771" w14:textId="77777777" w:rsidTr="00902D12">
        <w:tc>
          <w:tcPr>
            <w:tcW w:w="2687" w:type="dxa"/>
          </w:tcPr>
          <w:p w14:paraId="54BB4699" w14:textId="77777777" w:rsidR="00BF24B2" w:rsidRDefault="00BF24B2" w:rsidP="00902D12">
            <w:pPr>
              <w:rPr>
                <w:rFonts w:cs="Arial"/>
                <w:b/>
                <w:bCs/>
              </w:rPr>
            </w:pPr>
            <w:r>
              <w:rPr>
                <w:rFonts w:cs="Arial"/>
                <w:b/>
                <w:bCs/>
              </w:rPr>
              <w:t>Reboot erforderlich</w:t>
            </w:r>
            <w:r>
              <w:rPr>
                <w:rFonts w:cs="Arial"/>
                <w:b/>
                <w:bCs/>
              </w:rPr>
              <w:br/>
            </w:r>
            <w:r>
              <w:rPr>
                <w:rFonts w:cs="Arial"/>
                <w:sz w:val="16"/>
                <w:szCs w:val="16"/>
              </w:rPr>
              <w:t>(</w:t>
            </w:r>
            <w:r w:rsidR="00722ED1">
              <w:rPr>
                <w:rFonts w:cs="Arial"/>
                <w:sz w:val="16"/>
                <w:szCs w:val="16"/>
              </w:rPr>
              <w:t>detaillierte Infos ggf. unter (D</w:t>
            </w:r>
            <w:r>
              <w:rPr>
                <w:rFonts w:cs="Arial"/>
                <w:sz w:val="16"/>
                <w:szCs w:val="16"/>
              </w:rPr>
              <w:t>))</w:t>
            </w:r>
          </w:p>
        </w:tc>
        <w:tc>
          <w:tcPr>
            <w:tcW w:w="6958" w:type="dxa"/>
          </w:tcPr>
          <w:p w14:paraId="2F903E7D" w14:textId="77777777" w:rsidR="00BF24B2" w:rsidRPr="0085668A" w:rsidRDefault="00BF24B2" w:rsidP="00902D12">
            <w:pPr>
              <w:rPr>
                <w:rFonts w:cs="Arial"/>
              </w:rPr>
            </w:pPr>
            <w:r w:rsidRPr="0085668A">
              <w:rPr>
                <w:rFonts w:cs="Arial"/>
                <w:i/>
              </w:rPr>
              <w:t>Installation:</w:t>
            </w:r>
            <w:r w:rsidRPr="0085668A">
              <w:rPr>
                <w:rFonts w:cs="Arial"/>
                <w:b/>
              </w:rPr>
              <w:br/>
            </w:r>
            <w:sdt>
              <w:sdtPr>
                <w:rPr>
                  <w:rFonts w:cs="Arial"/>
                </w:rPr>
                <w:alias w:val="Reboot bei Installation erforderlich"/>
                <w:tag w:val="Reboot bei Installation erforderlich"/>
                <w:id w:val="773088565"/>
                <w:lock w:val="sdtLocked"/>
                <w:placeholder>
                  <w:docPart w:val="73FC77FF816D45DAB2E48D02B4F78C30"/>
                </w:placeholder>
                <w:comboBox>
                  <w:listItem w:displayText="Ja" w:value="Ja"/>
                  <w:listItem w:displayText="Nein" w:value="Nein"/>
                </w:comboBox>
              </w:sdtPr>
              <w:sdtEndPr/>
              <w:sdtContent>
                <w:r w:rsidR="009215C1">
                  <w:rPr>
                    <w:rFonts w:cs="Arial"/>
                  </w:rPr>
                  <w:t>Nein</w:t>
                </w:r>
              </w:sdtContent>
            </w:sdt>
          </w:p>
          <w:p w14:paraId="4BBA1242" w14:textId="77777777" w:rsidR="00BF24B2" w:rsidRPr="0085668A" w:rsidRDefault="00BF24B2" w:rsidP="0085668A">
            <w:pPr>
              <w:rPr>
                <w:rFonts w:cs="Arial"/>
              </w:rPr>
            </w:pPr>
            <w:r w:rsidRPr="0085668A">
              <w:rPr>
                <w:rFonts w:cs="Arial"/>
                <w:i/>
              </w:rPr>
              <w:t>Deinstallation:</w:t>
            </w:r>
            <w:r w:rsidRPr="0085668A">
              <w:rPr>
                <w:rFonts w:cs="Arial"/>
                <w:b/>
              </w:rPr>
              <w:br/>
            </w:r>
            <w:sdt>
              <w:sdtPr>
                <w:rPr>
                  <w:rFonts w:cs="Arial"/>
                </w:rPr>
                <w:alias w:val="Reboot bei Deinstallation erforderlich"/>
                <w:tag w:val="Reboot bei Deinstallation erforderlich"/>
                <w:id w:val="773088569"/>
                <w:lock w:val="sdtLocked"/>
                <w:placeholder>
                  <w:docPart w:val="CAD755D7F48249BA88D207B35B48CD0E"/>
                </w:placeholder>
                <w:comboBox>
                  <w:listItem w:displayText="Ja" w:value="Ja"/>
                  <w:listItem w:displayText="Nein" w:value="Nein"/>
                </w:comboBox>
              </w:sdtPr>
              <w:sdtEndPr/>
              <w:sdtContent>
                <w:r w:rsidR="009215C1">
                  <w:rPr>
                    <w:rFonts w:cs="Arial"/>
                  </w:rPr>
                  <w:t>Nein</w:t>
                </w:r>
              </w:sdtContent>
            </w:sdt>
          </w:p>
        </w:tc>
      </w:tr>
      <w:tr w:rsidR="00BF24B2" w14:paraId="40D659AB" w14:textId="77777777" w:rsidTr="00902D12">
        <w:trPr>
          <w:trHeight w:val="375"/>
        </w:trPr>
        <w:tc>
          <w:tcPr>
            <w:tcW w:w="2687" w:type="dxa"/>
          </w:tcPr>
          <w:p w14:paraId="14D08F3F" w14:textId="77777777" w:rsidR="00BF24B2" w:rsidRDefault="00BF24B2" w:rsidP="00902D12">
            <w:pPr>
              <w:rPr>
                <w:rFonts w:cs="Arial"/>
                <w:b/>
                <w:bCs/>
              </w:rPr>
            </w:pPr>
            <w:r>
              <w:rPr>
                <w:rFonts w:cs="Arial"/>
                <w:b/>
                <w:bCs/>
              </w:rPr>
              <w:t>Parameterdatei</w:t>
            </w:r>
          </w:p>
        </w:tc>
        <w:tc>
          <w:tcPr>
            <w:tcW w:w="6958" w:type="dxa"/>
          </w:tcPr>
          <w:p w14:paraId="20142B85" w14:textId="77777777" w:rsidR="00BF24B2" w:rsidRDefault="003C5896" w:rsidP="00BF24B2">
            <w:pPr>
              <w:rPr>
                <w:rFonts w:cs="Arial"/>
              </w:rPr>
            </w:pPr>
            <w:sdt>
              <w:sdtPr>
                <w:rPr>
                  <w:rFonts w:cs="Arial"/>
                </w:rPr>
                <w:alias w:val="Parameterdatei"/>
                <w:tag w:val="Parameterdatei"/>
                <w:id w:val="773088574"/>
                <w:lock w:val="sdtLocked"/>
                <w:placeholder>
                  <w:docPart w:val="72B7E8DDC241488EA68781134283D414"/>
                </w:placeholder>
                <w:comboBox>
                  <w:listItem w:displayText="Ja" w:value="Ja"/>
                  <w:listItem w:displayText="Nein" w:value="Nein"/>
                </w:comboBox>
              </w:sdtPr>
              <w:sdtEndPr/>
              <w:sdtContent>
                <w:r w:rsidR="00BF24B2">
                  <w:rPr>
                    <w:rFonts w:cs="Arial"/>
                  </w:rPr>
                  <w:t>Ja</w:t>
                </w:r>
              </w:sdtContent>
            </w:sdt>
            <w:r w:rsidR="00BF24B2">
              <w:rPr>
                <w:rFonts w:cs="Arial"/>
              </w:rPr>
              <w:br/>
            </w:r>
            <w:sdt>
              <w:sdtPr>
                <w:rPr>
                  <w:rFonts w:cs="Arial"/>
                </w:rPr>
                <w:alias w:val="ggf. Dateiname"/>
                <w:tag w:val="ggf. Dateiname"/>
                <w:id w:val="-1478911079"/>
                <w:lock w:val="sdtLocked"/>
                <w:placeholder>
                  <w:docPart w:val="9D21C6E7D4174BF78C599DB52CC68320"/>
                </w:placeholder>
                <w:text/>
              </w:sdtPr>
              <w:sdtEndPr/>
              <w:sdtContent>
                <w:r w:rsidR="00BF24B2">
                  <w:rPr>
                    <w:rFonts w:cs="Arial"/>
                  </w:rPr>
                  <w:t>Defaults.txt</w:t>
                </w:r>
              </w:sdtContent>
            </w:sdt>
          </w:p>
        </w:tc>
      </w:tr>
      <w:tr w:rsidR="00BF24B2" w:rsidRPr="00DD2788" w14:paraId="2F441AF6" w14:textId="77777777" w:rsidTr="00902D12">
        <w:trPr>
          <w:trHeight w:val="375"/>
        </w:trPr>
        <w:tc>
          <w:tcPr>
            <w:tcW w:w="2687" w:type="dxa"/>
          </w:tcPr>
          <w:p w14:paraId="7A3AD27B" w14:textId="77777777" w:rsidR="00BF24B2" w:rsidRPr="00DD2788" w:rsidRDefault="00BF24B2" w:rsidP="00BF24B2">
            <w:pPr>
              <w:rPr>
                <w:rFonts w:cs="Arial"/>
                <w:b/>
                <w:bCs/>
                <w:color w:val="FF0000"/>
              </w:rPr>
            </w:pPr>
            <w:r w:rsidRPr="00DD2788">
              <w:rPr>
                <w:rFonts w:cs="Arial"/>
                <w:b/>
                <w:bCs/>
                <w:color w:val="FF0000"/>
              </w:rPr>
              <w:t>Installationstyp</w:t>
            </w:r>
          </w:p>
        </w:tc>
        <w:sdt>
          <w:sdtPr>
            <w:rPr>
              <w:rFonts w:cs="Arial"/>
              <w:color w:val="FF0000"/>
            </w:rPr>
            <w:alias w:val="Installationstyp"/>
            <w:tag w:val="Installationstyp"/>
            <w:id w:val="779943863"/>
            <w:lock w:val="sdtLocked"/>
            <w:placeholder>
              <w:docPart w:val="9FABBDB889D94711AE2FC05A0C2CF6C7"/>
            </w:placeholder>
            <w:comboBox>
              <w:listItem w:displayText="Normal" w:value="Normal"/>
              <w:listItem w:displayText="Commandline-Installation" w:value="Commandline-Installation"/>
            </w:comboBox>
          </w:sdtPr>
          <w:sdtEndPr/>
          <w:sdtContent>
            <w:tc>
              <w:tcPr>
                <w:tcW w:w="6958" w:type="dxa"/>
              </w:tcPr>
              <w:p w14:paraId="3DA99EF6" w14:textId="77777777" w:rsidR="00BF24B2" w:rsidRPr="00DD2788" w:rsidRDefault="009215C1" w:rsidP="002A10E5">
                <w:pPr>
                  <w:rPr>
                    <w:rFonts w:cs="Arial"/>
                    <w:color w:val="FF0000"/>
                  </w:rPr>
                </w:pPr>
                <w:r>
                  <w:rPr>
                    <w:rFonts w:cs="Arial"/>
                    <w:color w:val="FF0000"/>
                  </w:rPr>
                  <w:t>Normal</w:t>
                </w:r>
              </w:p>
            </w:tc>
          </w:sdtContent>
        </w:sdt>
      </w:tr>
      <w:tr w:rsidR="003265E2" w14:paraId="2510CF8E" w14:textId="77777777" w:rsidTr="00902D12">
        <w:trPr>
          <w:trHeight w:val="375"/>
        </w:trPr>
        <w:tc>
          <w:tcPr>
            <w:tcW w:w="2687" w:type="dxa"/>
          </w:tcPr>
          <w:p w14:paraId="62CB0FCE" w14:textId="77777777" w:rsidR="003265E2" w:rsidRDefault="003265E2" w:rsidP="00BF24B2">
            <w:pPr>
              <w:rPr>
                <w:rFonts w:cs="Arial"/>
                <w:b/>
                <w:bCs/>
              </w:rPr>
            </w:pPr>
            <w:r>
              <w:rPr>
                <w:rFonts w:cs="Arial"/>
                <w:b/>
                <w:bCs/>
              </w:rPr>
              <w:t>Manuelle Vorarbeiten</w:t>
            </w:r>
          </w:p>
        </w:tc>
        <w:tc>
          <w:tcPr>
            <w:tcW w:w="6958" w:type="dxa"/>
          </w:tcPr>
          <w:p w14:paraId="232A33C5" w14:textId="6150EFAC" w:rsidR="003265E2" w:rsidRDefault="000E0855" w:rsidP="002A10E5">
            <w:pPr>
              <w:rPr>
                <w:rFonts w:cs="Arial"/>
              </w:rPr>
            </w:pPr>
            <w:r>
              <w:rPr>
                <w:rFonts w:cs="Arial"/>
              </w:rPr>
              <w:t>Keine</w:t>
            </w:r>
          </w:p>
        </w:tc>
      </w:tr>
      <w:tr w:rsidR="003265E2" w14:paraId="1D4F6DCA" w14:textId="77777777" w:rsidTr="00902D12">
        <w:trPr>
          <w:trHeight w:val="375"/>
        </w:trPr>
        <w:tc>
          <w:tcPr>
            <w:tcW w:w="2687" w:type="dxa"/>
          </w:tcPr>
          <w:p w14:paraId="10F73CE7" w14:textId="77777777" w:rsidR="003265E2" w:rsidRDefault="003265E2" w:rsidP="00BF24B2">
            <w:pPr>
              <w:rPr>
                <w:rFonts w:cs="Arial"/>
                <w:b/>
                <w:bCs/>
              </w:rPr>
            </w:pPr>
            <w:r>
              <w:rPr>
                <w:rFonts w:cs="Arial"/>
                <w:b/>
                <w:bCs/>
              </w:rPr>
              <w:t>Manuelle Nacharbeiten</w:t>
            </w:r>
          </w:p>
        </w:tc>
        <w:tc>
          <w:tcPr>
            <w:tcW w:w="6958" w:type="dxa"/>
          </w:tcPr>
          <w:p w14:paraId="77E813E0" w14:textId="123F939B" w:rsidR="003265E2" w:rsidRDefault="000E0855" w:rsidP="002A10E5">
            <w:pPr>
              <w:rPr>
                <w:rFonts w:cs="Arial"/>
              </w:rPr>
            </w:pPr>
            <w:r>
              <w:rPr>
                <w:rFonts w:cs="Arial"/>
              </w:rPr>
              <w:t>Keine</w:t>
            </w:r>
          </w:p>
        </w:tc>
      </w:tr>
      <w:tr w:rsidR="003265E2" w14:paraId="6443832E" w14:textId="77777777" w:rsidTr="00902D12">
        <w:trPr>
          <w:trHeight w:val="375"/>
        </w:trPr>
        <w:tc>
          <w:tcPr>
            <w:tcW w:w="2687" w:type="dxa"/>
          </w:tcPr>
          <w:p w14:paraId="0B33AA24" w14:textId="77777777" w:rsidR="003265E2" w:rsidRDefault="003265E2" w:rsidP="00BF24B2">
            <w:pPr>
              <w:rPr>
                <w:rFonts w:cs="Arial"/>
                <w:b/>
                <w:bCs/>
              </w:rPr>
            </w:pPr>
            <w:r>
              <w:rPr>
                <w:rFonts w:cs="Arial"/>
                <w:b/>
                <w:bCs/>
              </w:rPr>
              <w:lastRenderedPageBreak/>
              <w:t>Restart von Prozessen</w:t>
            </w:r>
          </w:p>
        </w:tc>
        <w:tc>
          <w:tcPr>
            <w:tcW w:w="6958" w:type="dxa"/>
          </w:tcPr>
          <w:p w14:paraId="5812CCB1" w14:textId="0FE85A68" w:rsidR="003265E2" w:rsidRDefault="003265E2" w:rsidP="002A10E5">
            <w:pPr>
              <w:rPr>
                <w:rFonts w:cs="Arial"/>
              </w:rPr>
            </w:pPr>
          </w:p>
        </w:tc>
      </w:tr>
    </w:tbl>
    <w:p w14:paraId="0D0C7699" w14:textId="77777777" w:rsidR="00D3632D" w:rsidRDefault="00D3632D" w:rsidP="00D3632D">
      <w:pPr>
        <w:pStyle w:val="berschrift1"/>
        <w:spacing w:before="240"/>
        <w:rPr>
          <w:bCs/>
        </w:rPr>
      </w:pPr>
      <w:bookmarkStart w:id="54" w:name="_Toc419701704"/>
      <w:bookmarkStart w:id="55" w:name="_Toc419701703"/>
      <w:bookmarkEnd w:id="47"/>
      <w:bookmarkEnd w:id="48"/>
      <w:bookmarkEnd w:id="49"/>
      <w:r>
        <w:rPr>
          <w:bCs/>
        </w:rPr>
        <w:t>Detaili</w:t>
      </w:r>
      <w:r w:rsidRPr="00D54A23">
        <w:rPr>
          <w:bCs/>
        </w:rPr>
        <w:t>nformationen</w:t>
      </w:r>
      <w:bookmarkEnd w:id="54"/>
      <w:r>
        <w:rPr>
          <w:bCs/>
        </w:rPr>
        <w:t xml:space="preserve"> zu Installation und Deinstallation</w:t>
      </w:r>
    </w:p>
    <w:p w14:paraId="322E7ADD" w14:textId="77777777" w:rsidR="002E0BE7" w:rsidRDefault="00722ED1" w:rsidP="00D3632D">
      <w:pPr>
        <w:pStyle w:val="berschrift2"/>
      </w:pPr>
      <w:r>
        <w:t>Verwendete Parameter der Konfig-DB</w:t>
      </w:r>
      <w:bookmarkEnd w:id="55"/>
    </w:p>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4860B0" w:rsidRPr="0048635B" w14:paraId="5904E389" w14:textId="77777777" w:rsidTr="000C57C2">
        <w:trPr>
          <w:cantSplit/>
          <w:trHeight w:val="337"/>
        </w:trPr>
        <w:tc>
          <w:tcPr>
            <w:tcW w:w="1418" w:type="dxa"/>
            <w:shd w:val="clear" w:color="auto" w:fill="D9D9D9" w:themeFill="background1" w:themeFillShade="D9"/>
            <w:vAlign w:val="center"/>
          </w:tcPr>
          <w:p w14:paraId="3C2C3B5D" w14:textId="77777777" w:rsidR="004860B0" w:rsidRPr="00033262" w:rsidRDefault="0047108F" w:rsidP="000339C1">
            <w:pPr>
              <w:pStyle w:val="TabelleConfigDBTitel"/>
            </w:pPr>
            <w:r>
              <w:t>Variable</w:t>
            </w:r>
          </w:p>
        </w:tc>
        <w:sdt>
          <w:sdtPr>
            <w:alias w:val="Name der ConfigDB-Variable"/>
            <w:tag w:val="Name der ConfigDB-Variable"/>
            <w:id w:val="412276443"/>
            <w:placeholder>
              <w:docPart w:val="89A8166DF115499CA6D4E0D381D94DC9"/>
            </w:placeholder>
            <w:text/>
          </w:sdtPr>
          <w:sdtEndPr/>
          <w:sdtContent>
            <w:tc>
              <w:tcPr>
                <w:tcW w:w="8108" w:type="dxa"/>
                <w:shd w:val="clear" w:color="auto" w:fill="D9D9D9" w:themeFill="background1" w:themeFillShade="D9"/>
                <w:vAlign w:val="center"/>
              </w:tcPr>
              <w:p w14:paraId="07EE38C7" w14:textId="386E1236" w:rsidR="004860B0" w:rsidRPr="00033262" w:rsidRDefault="00B1634D" w:rsidP="000C57C2">
                <w:pPr>
                  <w:pStyle w:val="TabelleConfigDBVariablen-Name"/>
                </w:pPr>
                <w:r>
                  <w:t>LYNC2013_CFG_TOPOLOGY</w:t>
                </w:r>
              </w:p>
            </w:tc>
          </w:sdtContent>
        </w:sdt>
      </w:tr>
      <w:tr w:rsidR="004860B0" w:rsidRPr="0048635B" w14:paraId="63DA980F" w14:textId="77777777" w:rsidTr="000C57C2">
        <w:trPr>
          <w:cantSplit/>
          <w:trHeight w:val="284"/>
        </w:trPr>
        <w:tc>
          <w:tcPr>
            <w:tcW w:w="1418" w:type="dxa"/>
            <w:shd w:val="clear" w:color="auto" w:fill="D9D9D9" w:themeFill="background1" w:themeFillShade="D9"/>
            <w:vAlign w:val="center"/>
          </w:tcPr>
          <w:p w14:paraId="2B99F648" w14:textId="77777777" w:rsidR="004860B0" w:rsidRPr="0048635B" w:rsidRDefault="004860B0" w:rsidP="000339C1">
            <w:pPr>
              <w:pStyle w:val="TabelleConfigDBTitel"/>
              <w:rPr>
                <w:rFonts w:cs="Arial"/>
                <w:szCs w:val="24"/>
              </w:rPr>
            </w:pPr>
            <w:r>
              <w:rPr>
                <w:rFonts w:cs="Arial"/>
                <w:szCs w:val="24"/>
              </w:rPr>
              <w:t>Funktion</w:t>
            </w:r>
          </w:p>
        </w:tc>
        <w:tc>
          <w:tcPr>
            <w:tcW w:w="8108" w:type="dxa"/>
          </w:tcPr>
          <w:p w14:paraId="4C89F721" w14:textId="0CFBD04D" w:rsidR="004860B0" w:rsidRPr="0048635B" w:rsidRDefault="00B1634D" w:rsidP="000339C1">
            <w:pPr>
              <w:pStyle w:val="TabelleConfigDB"/>
              <w:rPr>
                <w:rFonts w:cs="Arial"/>
                <w:szCs w:val="24"/>
              </w:rPr>
            </w:pPr>
            <w:r>
              <w:rPr>
                <w:rFonts w:cs="Arial"/>
                <w:szCs w:val="24"/>
              </w:rPr>
              <w:t xml:space="preserve">Steuert die Nutzung der Topologie-Datei und damit die Ausprägung der Topologie. </w:t>
            </w:r>
          </w:p>
        </w:tc>
      </w:tr>
      <w:tr w:rsidR="004860B0" w:rsidRPr="0048635B" w14:paraId="0A138C61" w14:textId="77777777" w:rsidTr="000C57C2">
        <w:trPr>
          <w:cantSplit/>
          <w:trHeight w:val="284"/>
        </w:trPr>
        <w:tc>
          <w:tcPr>
            <w:tcW w:w="1418" w:type="dxa"/>
            <w:shd w:val="clear" w:color="auto" w:fill="D9D9D9" w:themeFill="background1" w:themeFillShade="D9"/>
            <w:vAlign w:val="center"/>
          </w:tcPr>
          <w:p w14:paraId="540866F1" w14:textId="77777777" w:rsidR="004860B0" w:rsidRPr="0048635B" w:rsidRDefault="004860B0" w:rsidP="000339C1">
            <w:pPr>
              <w:pStyle w:val="TabelleConfigDBTitel"/>
              <w:rPr>
                <w:rFonts w:cs="Arial"/>
                <w:szCs w:val="24"/>
              </w:rPr>
            </w:pPr>
            <w:r>
              <w:rPr>
                <w:rFonts w:cs="Arial"/>
                <w:szCs w:val="24"/>
              </w:rPr>
              <w:t>Erforderlich</w:t>
            </w:r>
          </w:p>
        </w:tc>
        <w:tc>
          <w:tcPr>
            <w:tcW w:w="8108" w:type="dxa"/>
          </w:tcPr>
          <w:p w14:paraId="6162102E" w14:textId="4E67DB50" w:rsidR="004860B0" w:rsidRPr="00EF4E16" w:rsidRDefault="003C5896" w:rsidP="00DB152B">
            <w:pPr>
              <w:pStyle w:val="TabelleConfigDBErfordernis"/>
            </w:pPr>
            <w:sdt>
              <w:sdtPr>
                <w:alias w:val="Erfordernis"/>
                <w:tag w:val="Erfordernis"/>
                <w:id w:val="-1616670446"/>
                <w:placeholder>
                  <w:docPart w:val="5908B4372A01404FBD473827A868A2F3"/>
                </w:placeholder>
                <w:dropDownList>
                  <w:listItem w:value="Wählen Sie ein Element aus."/>
                  <w:listItem w:displayText="Ja" w:value="1"/>
                  <w:listItem w:displayText="Nein" w:value="0"/>
                  <w:listItem w:displayText="Bedingt" w:value="-1"/>
                </w:dropDownList>
              </w:sdtPr>
              <w:sdtEndPr/>
              <w:sdtContent>
                <w:r w:rsidR="00A30C4D">
                  <w:t>Ja</w:t>
                </w:r>
              </w:sdtContent>
            </w:sdt>
            <w:r w:rsidR="004860B0">
              <w:tab/>
            </w:r>
          </w:p>
        </w:tc>
      </w:tr>
      <w:tr w:rsidR="004860B0" w:rsidRPr="0048635B" w14:paraId="0A7F167A" w14:textId="77777777" w:rsidTr="000C57C2">
        <w:trPr>
          <w:cantSplit/>
          <w:trHeight w:val="284"/>
        </w:trPr>
        <w:tc>
          <w:tcPr>
            <w:tcW w:w="1418" w:type="dxa"/>
            <w:tcBorders>
              <w:bottom w:val="single" w:sz="4" w:space="0" w:color="auto"/>
            </w:tcBorders>
            <w:shd w:val="clear" w:color="auto" w:fill="D9D9D9" w:themeFill="background1" w:themeFillShade="D9"/>
            <w:vAlign w:val="center"/>
          </w:tcPr>
          <w:p w14:paraId="2AFD2CA6" w14:textId="77777777" w:rsidR="004860B0" w:rsidRPr="0048635B" w:rsidRDefault="004860B0" w:rsidP="000339C1">
            <w:pPr>
              <w:pStyle w:val="TabelleConfigDBTitel"/>
              <w:rPr>
                <w:rFonts w:cs="Arial"/>
                <w:szCs w:val="24"/>
              </w:rPr>
            </w:pPr>
            <w:r>
              <w:rPr>
                <w:rFonts w:cs="Arial"/>
                <w:szCs w:val="24"/>
              </w:rPr>
              <w:t>Bemerkung</w:t>
            </w:r>
          </w:p>
        </w:tc>
        <w:tc>
          <w:tcPr>
            <w:tcW w:w="8108" w:type="dxa"/>
            <w:tcBorders>
              <w:bottom w:val="single" w:sz="4" w:space="0" w:color="auto"/>
            </w:tcBorders>
          </w:tcPr>
          <w:p w14:paraId="4DA693C0" w14:textId="6D49DBAE" w:rsidR="004860B0" w:rsidRPr="009F1B81" w:rsidRDefault="00B1634D" w:rsidP="000339C1">
            <w:pPr>
              <w:pStyle w:val="TabelleConfigDB"/>
            </w:pPr>
            <w:r>
              <w:rPr>
                <w:rFonts w:cs="Arial"/>
                <w:szCs w:val="24"/>
              </w:rPr>
              <w:t>Mögliche Werte sind: 0 = Keine Änderung (keine Datei wird eingelesen), 1 = Ausprägung ein Rechenzentrum (1RZ.xml wird verwendet), 2 = Ausprägung zwei Rechenzentren (2RZ.xml wird verwendet)</w:t>
            </w:r>
          </w:p>
        </w:tc>
      </w:tr>
      <w:tr w:rsidR="004860B0" w:rsidRPr="0048635B" w14:paraId="0575BF8A" w14:textId="77777777" w:rsidTr="004860B0">
        <w:trPr>
          <w:cantSplit/>
          <w:trHeight w:hRule="exact" w:val="170"/>
        </w:trPr>
        <w:tc>
          <w:tcPr>
            <w:tcW w:w="1418" w:type="dxa"/>
            <w:tcBorders>
              <w:top w:val="single" w:sz="4" w:space="0" w:color="auto"/>
              <w:left w:val="nil"/>
              <w:bottom w:val="nil"/>
              <w:right w:val="nil"/>
            </w:tcBorders>
            <w:shd w:val="clear" w:color="auto" w:fill="auto"/>
            <w:vAlign w:val="center"/>
          </w:tcPr>
          <w:p w14:paraId="488E051C" w14:textId="77777777" w:rsidR="004860B0" w:rsidRDefault="004860B0" w:rsidP="000C57C2">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0B66E542" w14:textId="77777777" w:rsidR="004860B0" w:rsidRPr="009F1B81" w:rsidRDefault="004860B0" w:rsidP="000C57C2">
            <w:pPr>
              <w:pStyle w:val="TabelleConfigDB"/>
              <w:keepNext w:val="0"/>
            </w:pPr>
          </w:p>
        </w:tc>
      </w:tr>
    </w:tbl>
    <w:p w14:paraId="1141CB35" w14:textId="77777777" w:rsidR="003265E2" w:rsidRPr="00425577" w:rsidRDefault="00722ED1" w:rsidP="003265E2">
      <w:pPr>
        <w:pStyle w:val="Flietext"/>
      </w:pPr>
      <w:r>
        <w:t xml:space="preserve">Die Defaultwerte werden in der </w:t>
      </w:r>
      <w:r w:rsidRPr="00722ED1">
        <w:t>Defaults.txt</w:t>
      </w:r>
      <w:r>
        <w:t xml:space="preserve"> abgelegt und bei der Installation durch die Werte der </w:t>
      </w:r>
      <w:r w:rsidR="003265E2">
        <w:br/>
      </w:r>
      <w:r>
        <w:t>Konfig-DB überschrieben.</w:t>
      </w:r>
      <w:r w:rsidR="003265E2">
        <w:t xml:space="preserve"> Die Separierung erfolgt mittels [FS] ist File Separator (ASCII 28).</w:t>
      </w:r>
    </w:p>
    <w:p w14:paraId="241D5AF7" w14:textId="6A7A8BBC" w:rsidR="00B06B52" w:rsidRDefault="00B1634D" w:rsidP="00B06B52">
      <w:pPr>
        <w:pStyle w:val="Quelltext"/>
      </w:pPr>
      <w:r>
        <w:t>LYNC2013_CFG_TOPOLOGY</w:t>
      </w:r>
      <w:r w:rsidR="00B06B52">
        <w:t>[FS]</w:t>
      </w:r>
      <w:r>
        <w:t>1</w:t>
      </w:r>
      <w:r w:rsidR="00B06B52">
        <w:t>[FS]</w:t>
      </w:r>
    </w:p>
    <w:p w14:paraId="15377DBD" w14:textId="329D7FD8" w:rsidR="004111D3" w:rsidRDefault="004111D3"/>
    <w:p w14:paraId="5F3E4E92" w14:textId="6867EED5" w:rsidR="007021BE" w:rsidRDefault="007021BE"/>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7021BE" w:rsidRPr="0048635B" w14:paraId="0EECC061" w14:textId="77777777" w:rsidTr="002435A9">
        <w:trPr>
          <w:cantSplit/>
          <w:trHeight w:val="337"/>
        </w:trPr>
        <w:tc>
          <w:tcPr>
            <w:tcW w:w="1418" w:type="dxa"/>
            <w:shd w:val="clear" w:color="auto" w:fill="D9D9D9" w:themeFill="background1" w:themeFillShade="D9"/>
            <w:vAlign w:val="center"/>
          </w:tcPr>
          <w:p w14:paraId="4B86337C" w14:textId="77777777" w:rsidR="007021BE" w:rsidRPr="00033262" w:rsidRDefault="007021BE" w:rsidP="002435A9">
            <w:pPr>
              <w:pStyle w:val="TabelleConfigDBTitel"/>
            </w:pPr>
            <w:r>
              <w:t>Variable</w:t>
            </w:r>
          </w:p>
        </w:tc>
        <w:sdt>
          <w:sdtPr>
            <w:alias w:val="Name der ConfigDB-Variable"/>
            <w:tag w:val="Name der ConfigDB-Variable"/>
            <w:id w:val="-307323357"/>
            <w:placeholder>
              <w:docPart w:val="D146CE83D2A14124951672124DDF4942"/>
            </w:placeholder>
            <w:text/>
          </w:sdtPr>
          <w:sdtContent>
            <w:tc>
              <w:tcPr>
                <w:tcW w:w="8108" w:type="dxa"/>
                <w:shd w:val="clear" w:color="auto" w:fill="D9D9D9" w:themeFill="background1" w:themeFillShade="D9"/>
                <w:vAlign w:val="center"/>
              </w:tcPr>
              <w:p w14:paraId="76720312" w14:textId="29628237" w:rsidR="007021BE" w:rsidRPr="00033262" w:rsidRDefault="00B1634D" w:rsidP="002435A9">
                <w:pPr>
                  <w:pStyle w:val="TabelleConfigDBVariablen-Name"/>
                </w:pPr>
                <w:r>
                  <w:t>DOMAIN_JOIN_OUPATH</w:t>
                </w:r>
              </w:p>
            </w:tc>
          </w:sdtContent>
        </w:sdt>
      </w:tr>
      <w:tr w:rsidR="007021BE" w:rsidRPr="0048635B" w14:paraId="0E4D46C0" w14:textId="77777777" w:rsidTr="002435A9">
        <w:trPr>
          <w:cantSplit/>
          <w:trHeight w:val="284"/>
        </w:trPr>
        <w:tc>
          <w:tcPr>
            <w:tcW w:w="1418" w:type="dxa"/>
            <w:shd w:val="clear" w:color="auto" w:fill="D9D9D9" w:themeFill="background1" w:themeFillShade="D9"/>
            <w:vAlign w:val="center"/>
          </w:tcPr>
          <w:p w14:paraId="2B9D0003" w14:textId="77777777" w:rsidR="007021BE" w:rsidRPr="0048635B" w:rsidRDefault="007021BE" w:rsidP="002435A9">
            <w:pPr>
              <w:pStyle w:val="TabelleConfigDBTitel"/>
              <w:rPr>
                <w:rFonts w:cs="Arial"/>
                <w:szCs w:val="24"/>
              </w:rPr>
            </w:pPr>
            <w:r>
              <w:rPr>
                <w:rFonts w:cs="Arial"/>
                <w:szCs w:val="24"/>
              </w:rPr>
              <w:t>Funktion</w:t>
            </w:r>
          </w:p>
        </w:tc>
        <w:tc>
          <w:tcPr>
            <w:tcW w:w="8108" w:type="dxa"/>
          </w:tcPr>
          <w:p w14:paraId="41164476" w14:textId="656DDA38" w:rsidR="007021BE" w:rsidRPr="0048635B" w:rsidRDefault="00B1634D" w:rsidP="002435A9">
            <w:pPr>
              <w:pStyle w:val="TabelleConfigDB"/>
              <w:rPr>
                <w:rFonts w:cs="Arial"/>
                <w:szCs w:val="24"/>
              </w:rPr>
            </w:pPr>
            <w:r>
              <w:rPr>
                <w:rFonts w:cs="Arial"/>
                <w:szCs w:val="24"/>
              </w:rPr>
              <w:t xml:space="preserve">Definiert die Install-OU der neuen Lync-Server im Active Directory. </w:t>
            </w:r>
          </w:p>
        </w:tc>
      </w:tr>
      <w:tr w:rsidR="007021BE" w:rsidRPr="0048635B" w14:paraId="343DCE4F" w14:textId="77777777" w:rsidTr="002435A9">
        <w:trPr>
          <w:cantSplit/>
          <w:trHeight w:val="284"/>
        </w:trPr>
        <w:tc>
          <w:tcPr>
            <w:tcW w:w="1418" w:type="dxa"/>
            <w:shd w:val="clear" w:color="auto" w:fill="D9D9D9" w:themeFill="background1" w:themeFillShade="D9"/>
            <w:vAlign w:val="center"/>
          </w:tcPr>
          <w:p w14:paraId="459FEC19" w14:textId="77777777" w:rsidR="007021BE" w:rsidRPr="0048635B" w:rsidRDefault="007021BE" w:rsidP="002435A9">
            <w:pPr>
              <w:pStyle w:val="TabelleConfigDBTitel"/>
              <w:rPr>
                <w:rFonts w:cs="Arial"/>
                <w:szCs w:val="24"/>
              </w:rPr>
            </w:pPr>
            <w:r>
              <w:rPr>
                <w:rFonts w:cs="Arial"/>
                <w:szCs w:val="24"/>
              </w:rPr>
              <w:t>Erforderlich</w:t>
            </w:r>
          </w:p>
        </w:tc>
        <w:tc>
          <w:tcPr>
            <w:tcW w:w="8108" w:type="dxa"/>
          </w:tcPr>
          <w:p w14:paraId="23314557" w14:textId="77777777" w:rsidR="007021BE" w:rsidRPr="00EF4E16" w:rsidRDefault="007021BE" w:rsidP="002435A9">
            <w:pPr>
              <w:pStyle w:val="TabelleConfigDBErfordernis"/>
            </w:pPr>
            <w:sdt>
              <w:sdtPr>
                <w:alias w:val="Erfordernis"/>
                <w:tag w:val="Erfordernis"/>
                <w:id w:val="225960996"/>
                <w:placeholder>
                  <w:docPart w:val="E78755C3A0E949BC9A291EBDE8167708"/>
                </w:placeholder>
                <w:dropDownList>
                  <w:listItem w:value="Wählen Sie ein Element aus."/>
                  <w:listItem w:displayText="Ja" w:value="1"/>
                  <w:listItem w:displayText="Nein" w:value="0"/>
                  <w:listItem w:displayText="Bedingt" w:value="-1"/>
                </w:dropDownList>
              </w:sdtPr>
              <w:sdtContent>
                <w:r>
                  <w:t>Ja</w:t>
                </w:r>
              </w:sdtContent>
            </w:sdt>
            <w:r>
              <w:tab/>
            </w:r>
          </w:p>
        </w:tc>
      </w:tr>
      <w:tr w:rsidR="007021BE" w:rsidRPr="0048635B" w14:paraId="05969A9F" w14:textId="77777777" w:rsidTr="002435A9">
        <w:trPr>
          <w:cantSplit/>
          <w:trHeight w:val="284"/>
        </w:trPr>
        <w:tc>
          <w:tcPr>
            <w:tcW w:w="1418" w:type="dxa"/>
            <w:tcBorders>
              <w:bottom w:val="single" w:sz="4" w:space="0" w:color="auto"/>
            </w:tcBorders>
            <w:shd w:val="clear" w:color="auto" w:fill="D9D9D9" w:themeFill="background1" w:themeFillShade="D9"/>
            <w:vAlign w:val="center"/>
          </w:tcPr>
          <w:p w14:paraId="42206CEA" w14:textId="77777777" w:rsidR="007021BE" w:rsidRPr="0048635B" w:rsidRDefault="007021BE" w:rsidP="002435A9">
            <w:pPr>
              <w:pStyle w:val="TabelleConfigDBTitel"/>
              <w:rPr>
                <w:rFonts w:cs="Arial"/>
                <w:szCs w:val="24"/>
              </w:rPr>
            </w:pPr>
            <w:r>
              <w:rPr>
                <w:rFonts w:cs="Arial"/>
                <w:szCs w:val="24"/>
              </w:rPr>
              <w:t>Bemerkung</w:t>
            </w:r>
          </w:p>
        </w:tc>
        <w:tc>
          <w:tcPr>
            <w:tcW w:w="8108" w:type="dxa"/>
            <w:tcBorders>
              <w:bottom w:val="single" w:sz="4" w:space="0" w:color="auto"/>
            </w:tcBorders>
          </w:tcPr>
          <w:p w14:paraId="70FF1A08" w14:textId="3F4E2515" w:rsidR="007021BE" w:rsidRPr="009F1B81" w:rsidRDefault="00732EA9" w:rsidP="002435A9">
            <w:pPr>
              <w:pStyle w:val="TabelleConfigDB"/>
            </w:pPr>
            <w:r>
              <w:rPr>
                <w:rFonts w:cs="Arial"/>
                <w:szCs w:val="24"/>
              </w:rPr>
              <w:t>Wird verwendet um Berechtigungen an von Lync erzeugte Rollengruppen zu delegieren.</w:t>
            </w:r>
          </w:p>
        </w:tc>
      </w:tr>
      <w:tr w:rsidR="007021BE" w:rsidRPr="0048635B" w14:paraId="29BAE2CD" w14:textId="77777777" w:rsidTr="002435A9">
        <w:trPr>
          <w:cantSplit/>
          <w:trHeight w:hRule="exact" w:val="170"/>
        </w:trPr>
        <w:tc>
          <w:tcPr>
            <w:tcW w:w="1418" w:type="dxa"/>
            <w:tcBorders>
              <w:top w:val="single" w:sz="4" w:space="0" w:color="auto"/>
              <w:left w:val="nil"/>
              <w:bottom w:val="nil"/>
              <w:right w:val="nil"/>
            </w:tcBorders>
            <w:shd w:val="clear" w:color="auto" w:fill="auto"/>
            <w:vAlign w:val="center"/>
          </w:tcPr>
          <w:p w14:paraId="7DB68705" w14:textId="77777777" w:rsidR="007021BE" w:rsidRDefault="007021BE" w:rsidP="002435A9">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5E66D309" w14:textId="77777777" w:rsidR="007021BE" w:rsidRPr="009F1B81" w:rsidRDefault="007021BE" w:rsidP="002435A9">
            <w:pPr>
              <w:pStyle w:val="TabelleConfigDB"/>
              <w:keepNext w:val="0"/>
            </w:pPr>
          </w:p>
        </w:tc>
      </w:tr>
    </w:tbl>
    <w:p w14:paraId="019BA6D9" w14:textId="77777777" w:rsidR="007021BE" w:rsidRPr="00425577" w:rsidRDefault="007021BE" w:rsidP="007021BE">
      <w:pPr>
        <w:pStyle w:val="Flietext"/>
      </w:pPr>
      <w:r>
        <w:t xml:space="preserve">Die Defaultwerte werden in der </w:t>
      </w:r>
      <w:r w:rsidRPr="00722ED1">
        <w:t>Defaults.txt</w:t>
      </w:r>
      <w:r>
        <w:t xml:space="preserve"> abgelegt und bei der Installation durch die Werte der </w:t>
      </w:r>
      <w:r>
        <w:br/>
        <w:t>Konfig-DB überschrieben. Die Separierung erfolgt mittels [FS] ist File Separator (ASCII 28).</w:t>
      </w:r>
    </w:p>
    <w:p w14:paraId="67F251C5" w14:textId="0B04D1D5" w:rsidR="00B1634D" w:rsidRDefault="00B1634D" w:rsidP="007021BE">
      <w:pPr>
        <w:pStyle w:val="Quelltext"/>
      </w:pPr>
      <w:r>
        <w:t>DOMAIN_JOIN_OUPATH[FS]</w:t>
      </w:r>
      <w:r w:rsidRPr="00B1634D">
        <w:t>OU=INSTALL,OU=Server,OU=Admin,DC=pf,DC=t01r01,DC=ccis,DC=svc,DC=intranetbw,DC=de</w:t>
      </w:r>
      <w:r>
        <w:t>[FS]</w:t>
      </w:r>
    </w:p>
    <w:p w14:paraId="76424601" w14:textId="111D527B" w:rsidR="007021BE" w:rsidRDefault="007021BE"/>
    <w:tbl>
      <w:tblPr>
        <w:tblStyle w:val="Tabellenraster"/>
        <w:tblW w:w="9526" w:type="dxa"/>
        <w:tblLayout w:type="fixed"/>
        <w:tblCellMar>
          <w:left w:w="57" w:type="dxa"/>
          <w:right w:w="57" w:type="dxa"/>
        </w:tblCellMar>
        <w:tblLook w:val="04A0" w:firstRow="1" w:lastRow="0" w:firstColumn="1" w:lastColumn="0" w:noHBand="0" w:noVBand="1"/>
      </w:tblPr>
      <w:tblGrid>
        <w:gridCol w:w="1418"/>
        <w:gridCol w:w="8108"/>
      </w:tblGrid>
      <w:tr w:rsidR="00B1634D" w:rsidRPr="0048635B" w14:paraId="6E5EAAE1" w14:textId="77777777" w:rsidTr="002435A9">
        <w:trPr>
          <w:cantSplit/>
          <w:trHeight w:val="337"/>
        </w:trPr>
        <w:tc>
          <w:tcPr>
            <w:tcW w:w="1418" w:type="dxa"/>
            <w:shd w:val="clear" w:color="auto" w:fill="D9D9D9" w:themeFill="background1" w:themeFillShade="D9"/>
            <w:vAlign w:val="center"/>
          </w:tcPr>
          <w:p w14:paraId="01979A5B" w14:textId="77777777" w:rsidR="00B1634D" w:rsidRPr="00033262" w:rsidRDefault="00B1634D" w:rsidP="002435A9">
            <w:pPr>
              <w:pStyle w:val="TabelleConfigDBTitel"/>
            </w:pPr>
            <w:r>
              <w:t>Variable</w:t>
            </w:r>
          </w:p>
        </w:tc>
        <w:sdt>
          <w:sdtPr>
            <w:alias w:val="Name der ConfigDB-Variable"/>
            <w:tag w:val="Name der ConfigDB-Variable"/>
            <w:id w:val="2137369314"/>
            <w:placeholder>
              <w:docPart w:val="070F818D625E4932906497357C4D77D0"/>
            </w:placeholder>
            <w:text/>
          </w:sdtPr>
          <w:sdtContent>
            <w:tc>
              <w:tcPr>
                <w:tcW w:w="8108" w:type="dxa"/>
                <w:shd w:val="clear" w:color="auto" w:fill="D9D9D9" w:themeFill="background1" w:themeFillShade="D9"/>
                <w:vAlign w:val="center"/>
              </w:tcPr>
              <w:p w14:paraId="30094311" w14:textId="6B74B7B6" w:rsidR="00B1634D" w:rsidRPr="00033262" w:rsidRDefault="00B1634D" w:rsidP="002435A9">
                <w:pPr>
                  <w:pStyle w:val="TabelleConfigDBVariablen-Name"/>
                </w:pPr>
                <w:r>
                  <w:t>DOMAIN_FQDN</w:t>
                </w:r>
              </w:p>
            </w:tc>
          </w:sdtContent>
        </w:sdt>
      </w:tr>
      <w:tr w:rsidR="00B1634D" w:rsidRPr="0048635B" w14:paraId="7D1429C2" w14:textId="77777777" w:rsidTr="002435A9">
        <w:trPr>
          <w:cantSplit/>
          <w:trHeight w:val="284"/>
        </w:trPr>
        <w:tc>
          <w:tcPr>
            <w:tcW w:w="1418" w:type="dxa"/>
            <w:shd w:val="clear" w:color="auto" w:fill="D9D9D9" w:themeFill="background1" w:themeFillShade="D9"/>
            <w:vAlign w:val="center"/>
          </w:tcPr>
          <w:p w14:paraId="40CE7EEC" w14:textId="77777777" w:rsidR="00B1634D" w:rsidRPr="0048635B" w:rsidRDefault="00B1634D" w:rsidP="002435A9">
            <w:pPr>
              <w:pStyle w:val="TabelleConfigDBTitel"/>
              <w:rPr>
                <w:rFonts w:cs="Arial"/>
                <w:szCs w:val="24"/>
              </w:rPr>
            </w:pPr>
            <w:r>
              <w:rPr>
                <w:rFonts w:cs="Arial"/>
                <w:szCs w:val="24"/>
              </w:rPr>
              <w:t>Funktion</w:t>
            </w:r>
          </w:p>
        </w:tc>
        <w:tc>
          <w:tcPr>
            <w:tcW w:w="8108" w:type="dxa"/>
          </w:tcPr>
          <w:p w14:paraId="4CE80BA9" w14:textId="1FBDBF42" w:rsidR="00B1634D" w:rsidRPr="0048635B" w:rsidRDefault="00732EA9" w:rsidP="002435A9">
            <w:pPr>
              <w:pStyle w:val="TabelleConfigDB"/>
              <w:rPr>
                <w:rFonts w:cs="Arial"/>
                <w:szCs w:val="24"/>
              </w:rPr>
            </w:pPr>
            <w:r>
              <w:rPr>
                <w:rFonts w:cs="Arial"/>
                <w:szCs w:val="24"/>
              </w:rPr>
              <w:t>Definiert den Vollqualifizierten Domänennamen der Active Directory-Domäne</w:t>
            </w:r>
          </w:p>
        </w:tc>
      </w:tr>
      <w:tr w:rsidR="00B1634D" w:rsidRPr="0048635B" w14:paraId="62C181F3" w14:textId="77777777" w:rsidTr="002435A9">
        <w:trPr>
          <w:cantSplit/>
          <w:trHeight w:val="284"/>
        </w:trPr>
        <w:tc>
          <w:tcPr>
            <w:tcW w:w="1418" w:type="dxa"/>
            <w:shd w:val="clear" w:color="auto" w:fill="D9D9D9" w:themeFill="background1" w:themeFillShade="D9"/>
            <w:vAlign w:val="center"/>
          </w:tcPr>
          <w:p w14:paraId="0992EFBD" w14:textId="77777777" w:rsidR="00B1634D" w:rsidRPr="0048635B" w:rsidRDefault="00B1634D" w:rsidP="002435A9">
            <w:pPr>
              <w:pStyle w:val="TabelleConfigDBTitel"/>
              <w:rPr>
                <w:rFonts w:cs="Arial"/>
                <w:szCs w:val="24"/>
              </w:rPr>
            </w:pPr>
            <w:r>
              <w:rPr>
                <w:rFonts w:cs="Arial"/>
                <w:szCs w:val="24"/>
              </w:rPr>
              <w:t>Erforderlich</w:t>
            </w:r>
          </w:p>
        </w:tc>
        <w:tc>
          <w:tcPr>
            <w:tcW w:w="8108" w:type="dxa"/>
          </w:tcPr>
          <w:p w14:paraId="6503EDAA" w14:textId="77777777" w:rsidR="00B1634D" w:rsidRPr="00EF4E16" w:rsidRDefault="00B1634D" w:rsidP="002435A9">
            <w:pPr>
              <w:pStyle w:val="TabelleConfigDBErfordernis"/>
            </w:pPr>
            <w:sdt>
              <w:sdtPr>
                <w:alias w:val="Erfordernis"/>
                <w:tag w:val="Erfordernis"/>
                <w:id w:val="130683400"/>
                <w:placeholder>
                  <w:docPart w:val="6EB8BCB7E02B44A89C9D2609D3798189"/>
                </w:placeholder>
                <w:dropDownList>
                  <w:listItem w:value="Wählen Sie ein Element aus."/>
                  <w:listItem w:displayText="Ja" w:value="1"/>
                  <w:listItem w:displayText="Nein" w:value="0"/>
                  <w:listItem w:displayText="Bedingt" w:value="-1"/>
                </w:dropDownList>
              </w:sdtPr>
              <w:sdtContent>
                <w:r>
                  <w:t>Ja</w:t>
                </w:r>
              </w:sdtContent>
            </w:sdt>
            <w:r>
              <w:tab/>
            </w:r>
          </w:p>
        </w:tc>
      </w:tr>
      <w:tr w:rsidR="00B1634D" w:rsidRPr="0048635B" w14:paraId="3ADC2C61" w14:textId="77777777" w:rsidTr="002435A9">
        <w:trPr>
          <w:cantSplit/>
          <w:trHeight w:val="284"/>
        </w:trPr>
        <w:tc>
          <w:tcPr>
            <w:tcW w:w="1418" w:type="dxa"/>
            <w:tcBorders>
              <w:bottom w:val="single" w:sz="4" w:space="0" w:color="auto"/>
            </w:tcBorders>
            <w:shd w:val="clear" w:color="auto" w:fill="D9D9D9" w:themeFill="background1" w:themeFillShade="D9"/>
            <w:vAlign w:val="center"/>
          </w:tcPr>
          <w:p w14:paraId="34A33666" w14:textId="77777777" w:rsidR="00B1634D" w:rsidRPr="0048635B" w:rsidRDefault="00B1634D" w:rsidP="002435A9">
            <w:pPr>
              <w:pStyle w:val="TabelleConfigDBTitel"/>
              <w:rPr>
                <w:rFonts w:cs="Arial"/>
                <w:szCs w:val="24"/>
              </w:rPr>
            </w:pPr>
            <w:r>
              <w:rPr>
                <w:rFonts w:cs="Arial"/>
                <w:szCs w:val="24"/>
              </w:rPr>
              <w:t>Bemerkung</w:t>
            </w:r>
          </w:p>
        </w:tc>
        <w:tc>
          <w:tcPr>
            <w:tcW w:w="8108" w:type="dxa"/>
            <w:tcBorders>
              <w:bottom w:val="single" w:sz="4" w:space="0" w:color="auto"/>
            </w:tcBorders>
          </w:tcPr>
          <w:p w14:paraId="746AA8D7" w14:textId="3FE2505B" w:rsidR="00B1634D" w:rsidRPr="009F1B81" w:rsidRDefault="00732EA9" w:rsidP="002435A9">
            <w:pPr>
              <w:pStyle w:val="TabelleConfigDB"/>
            </w:pPr>
            <w:r>
              <w:t>Wird in der simpleURL-Konfiguration und der Vorbereitung der Topologiedatei verwendet.</w:t>
            </w:r>
          </w:p>
        </w:tc>
      </w:tr>
      <w:tr w:rsidR="00B1634D" w:rsidRPr="0048635B" w14:paraId="44D04919" w14:textId="77777777" w:rsidTr="002435A9">
        <w:trPr>
          <w:cantSplit/>
          <w:trHeight w:hRule="exact" w:val="170"/>
        </w:trPr>
        <w:tc>
          <w:tcPr>
            <w:tcW w:w="1418" w:type="dxa"/>
            <w:tcBorders>
              <w:top w:val="single" w:sz="4" w:space="0" w:color="auto"/>
              <w:left w:val="nil"/>
              <w:bottom w:val="nil"/>
              <w:right w:val="nil"/>
            </w:tcBorders>
            <w:shd w:val="clear" w:color="auto" w:fill="auto"/>
            <w:vAlign w:val="center"/>
          </w:tcPr>
          <w:p w14:paraId="2B9F4AD9" w14:textId="77777777" w:rsidR="00B1634D" w:rsidRDefault="00B1634D" w:rsidP="002435A9">
            <w:pPr>
              <w:pStyle w:val="TabelleConfigDBTitel"/>
              <w:keepNext w:val="0"/>
              <w:rPr>
                <w:rFonts w:cs="Arial"/>
                <w:szCs w:val="24"/>
              </w:rPr>
            </w:pPr>
          </w:p>
        </w:tc>
        <w:tc>
          <w:tcPr>
            <w:tcW w:w="8108" w:type="dxa"/>
            <w:tcBorders>
              <w:top w:val="single" w:sz="4" w:space="0" w:color="auto"/>
              <w:left w:val="nil"/>
              <w:bottom w:val="nil"/>
              <w:right w:val="nil"/>
            </w:tcBorders>
            <w:shd w:val="clear" w:color="auto" w:fill="auto"/>
          </w:tcPr>
          <w:p w14:paraId="190736DC" w14:textId="77777777" w:rsidR="00B1634D" w:rsidRPr="009F1B81" w:rsidRDefault="00B1634D" w:rsidP="002435A9">
            <w:pPr>
              <w:pStyle w:val="TabelleConfigDB"/>
              <w:keepNext w:val="0"/>
            </w:pPr>
          </w:p>
        </w:tc>
      </w:tr>
    </w:tbl>
    <w:p w14:paraId="0591203F" w14:textId="77777777" w:rsidR="00B1634D" w:rsidRPr="00425577" w:rsidRDefault="00B1634D" w:rsidP="00B1634D">
      <w:pPr>
        <w:pStyle w:val="Flietext"/>
      </w:pPr>
      <w:r>
        <w:t xml:space="preserve">Die Defaultwerte werden in der </w:t>
      </w:r>
      <w:r w:rsidRPr="00722ED1">
        <w:t>Defaults.txt</w:t>
      </w:r>
      <w:r>
        <w:t xml:space="preserve"> abgelegt und bei der Installation durch die Werte der </w:t>
      </w:r>
      <w:r>
        <w:br/>
        <w:t>Konfig-DB überschrieben. Die Separierung erfolgt mittels [FS] ist File Separator (ASCII 28).</w:t>
      </w:r>
    </w:p>
    <w:p w14:paraId="2B8ED466" w14:textId="473226EA" w:rsidR="00B1634D" w:rsidRDefault="00A87B7F" w:rsidP="00B1634D">
      <w:pPr>
        <w:pStyle w:val="Quelltext"/>
      </w:pPr>
      <w:r>
        <w:t>DOMAIN_FQDN[FS]</w:t>
      </w:r>
      <w:r w:rsidRPr="00A87B7F">
        <w:t>pf.t01r01.ccis.svc.intranetbw.de</w:t>
      </w:r>
      <w:r>
        <w:t>[FS]</w:t>
      </w:r>
    </w:p>
    <w:p w14:paraId="2CF1FFF1" w14:textId="77777777" w:rsidR="00B1634D" w:rsidRDefault="00B1634D"/>
    <w:p w14:paraId="0CDF847E" w14:textId="77777777" w:rsidR="00FF1F0B" w:rsidRDefault="00BE440B" w:rsidP="00D3632D">
      <w:pPr>
        <w:pStyle w:val="berschrift2"/>
      </w:pPr>
      <w:r>
        <w:lastRenderedPageBreak/>
        <w:t>Dateien und Verzeichnisse</w:t>
      </w:r>
    </w:p>
    <w:tbl>
      <w:tblPr>
        <w:tblStyle w:val="Tabellenraster"/>
        <w:tblW w:w="9493" w:type="dxa"/>
        <w:tblLook w:val="04A0" w:firstRow="1" w:lastRow="0" w:firstColumn="1" w:lastColumn="0" w:noHBand="0" w:noVBand="1"/>
      </w:tblPr>
      <w:tblGrid>
        <w:gridCol w:w="2263"/>
        <w:gridCol w:w="7230"/>
      </w:tblGrid>
      <w:tr w:rsidR="00EE54D9" w:rsidRPr="00EE54D9" w14:paraId="0F2C093A" w14:textId="77777777" w:rsidTr="00EE54D9">
        <w:tc>
          <w:tcPr>
            <w:tcW w:w="2263" w:type="dxa"/>
            <w:shd w:val="clear" w:color="auto" w:fill="D9D9D9" w:themeFill="background1" w:themeFillShade="D9"/>
          </w:tcPr>
          <w:p w14:paraId="75EA9E87" w14:textId="77777777" w:rsidR="00EE54D9" w:rsidRPr="00EE54D9" w:rsidRDefault="00EE54D9" w:rsidP="00EE54D9">
            <w:pPr>
              <w:pStyle w:val="berschrift2"/>
              <w:numPr>
                <w:ilvl w:val="0"/>
                <w:numId w:val="0"/>
              </w:numPr>
              <w:jc w:val="both"/>
            </w:pPr>
            <w:r w:rsidRPr="00EE54D9">
              <w:t>Datei</w:t>
            </w:r>
          </w:p>
        </w:tc>
        <w:tc>
          <w:tcPr>
            <w:tcW w:w="7230" w:type="dxa"/>
            <w:shd w:val="clear" w:color="auto" w:fill="D9D9D9" w:themeFill="background1" w:themeFillShade="D9"/>
          </w:tcPr>
          <w:p w14:paraId="44D08931" w14:textId="77777777" w:rsidR="00EE54D9" w:rsidRPr="00EE54D9" w:rsidRDefault="00EE54D9" w:rsidP="00EE54D9">
            <w:pPr>
              <w:pStyle w:val="berschrift2"/>
              <w:numPr>
                <w:ilvl w:val="0"/>
                <w:numId w:val="0"/>
              </w:numPr>
              <w:jc w:val="both"/>
            </w:pPr>
            <w:r w:rsidRPr="00EE54D9">
              <w:t>Funktion / Beschreibung</w:t>
            </w:r>
          </w:p>
        </w:tc>
      </w:tr>
      <w:tr w:rsidR="00EE54D9" w14:paraId="25D2DF17" w14:textId="77777777" w:rsidTr="00EE54D9">
        <w:tc>
          <w:tcPr>
            <w:tcW w:w="2263" w:type="dxa"/>
          </w:tcPr>
          <w:p w14:paraId="276AA32E" w14:textId="77777777" w:rsidR="00EE54D9" w:rsidRPr="008C781D" w:rsidRDefault="00EE54D9" w:rsidP="00EE54D9">
            <w:pPr>
              <w:pStyle w:val="TabelleConfigDBTitel"/>
              <w:rPr>
                <w:rFonts w:cs="Arial"/>
                <w:b w:val="0"/>
                <w:szCs w:val="24"/>
              </w:rPr>
            </w:pPr>
            <w:r w:rsidRPr="008C781D">
              <w:rPr>
                <w:rFonts w:cs="Arial"/>
                <w:b w:val="0"/>
                <w:szCs w:val="24"/>
              </w:rPr>
              <w:t>Install-Script.ps1</w:t>
            </w:r>
          </w:p>
        </w:tc>
        <w:tc>
          <w:tcPr>
            <w:tcW w:w="7230" w:type="dxa"/>
          </w:tcPr>
          <w:p w14:paraId="4102DC86" w14:textId="77777777" w:rsidR="00EE54D9" w:rsidRDefault="00EE54D9" w:rsidP="00FF1F0B">
            <w:pPr>
              <w:pStyle w:val="Flietext"/>
            </w:pPr>
            <w:r w:rsidRPr="00EE54D9">
              <w:t>Installations- und Deinstallationsscript, welches bei der automatischen Installation mit dem Paramater -force aufgerufen wird.</w:t>
            </w:r>
          </w:p>
        </w:tc>
      </w:tr>
      <w:tr w:rsidR="00EE54D9" w14:paraId="6ED18490" w14:textId="77777777" w:rsidTr="00EE54D9">
        <w:tc>
          <w:tcPr>
            <w:tcW w:w="2263" w:type="dxa"/>
          </w:tcPr>
          <w:p w14:paraId="25C54A1A" w14:textId="77777777" w:rsidR="00EE54D9" w:rsidRPr="008C781D" w:rsidRDefault="00EE54D9" w:rsidP="00EE54D9">
            <w:pPr>
              <w:pStyle w:val="TabelleConfigDBTitel"/>
              <w:rPr>
                <w:rFonts w:cs="Arial"/>
                <w:b w:val="0"/>
                <w:szCs w:val="24"/>
              </w:rPr>
            </w:pPr>
            <w:r w:rsidRPr="008C781D">
              <w:rPr>
                <w:rFonts w:cs="Arial"/>
                <w:b w:val="0"/>
                <w:szCs w:val="24"/>
              </w:rPr>
              <w:t>Defaults.txt</w:t>
            </w:r>
          </w:p>
        </w:tc>
        <w:tc>
          <w:tcPr>
            <w:tcW w:w="7230" w:type="dxa"/>
          </w:tcPr>
          <w:p w14:paraId="1CB88BA2" w14:textId="77777777" w:rsidR="00EE54D9" w:rsidRDefault="00EE54D9" w:rsidP="00FF1F0B">
            <w:pPr>
              <w:pStyle w:val="Flietext"/>
            </w:pPr>
            <w:r w:rsidRPr="00EE54D9">
              <w:t>Parameterdatei mit den Defaultparametern!</w:t>
            </w:r>
          </w:p>
        </w:tc>
      </w:tr>
      <w:tr w:rsidR="00EE54D9" w14:paraId="060138BC" w14:textId="77777777" w:rsidTr="00EE54D9">
        <w:tc>
          <w:tcPr>
            <w:tcW w:w="2263" w:type="dxa"/>
          </w:tcPr>
          <w:p w14:paraId="76D789C9" w14:textId="77777777" w:rsidR="00EE54D9" w:rsidRPr="008C781D" w:rsidRDefault="00EE54D9" w:rsidP="00EE54D9">
            <w:pPr>
              <w:pStyle w:val="TabelleConfigDBTitel"/>
              <w:rPr>
                <w:rFonts w:cs="Arial"/>
                <w:b w:val="0"/>
                <w:szCs w:val="24"/>
              </w:rPr>
            </w:pPr>
            <w:r w:rsidRPr="008C781D">
              <w:rPr>
                <w:rFonts w:cs="Arial"/>
                <w:b w:val="0"/>
                <w:szCs w:val="24"/>
              </w:rPr>
              <w:t>build\pkgBuild.cmd</w:t>
            </w:r>
          </w:p>
        </w:tc>
        <w:tc>
          <w:tcPr>
            <w:tcW w:w="7230" w:type="dxa"/>
          </w:tcPr>
          <w:p w14:paraId="45CDDF6D" w14:textId="77777777" w:rsidR="00EE54D9" w:rsidRDefault="00EE54D9" w:rsidP="00EE54D9">
            <w:pPr>
              <w:pStyle w:val="Flietext"/>
            </w:pPr>
            <w:r w:rsidRPr="00EE54D9">
              <w:t>Script zu</w:t>
            </w:r>
            <w:r>
              <w:t>r Übernahme von Inhalten aus den Herstellerdateien in das SWPackage.</w:t>
            </w:r>
          </w:p>
        </w:tc>
      </w:tr>
      <w:tr w:rsidR="00EE54D9" w14:paraId="4AF508E5" w14:textId="77777777" w:rsidTr="00EE54D9">
        <w:tc>
          <w:tcPr>
            <w:tcW w:w="2263" w:type="dxa"/>
          </w:tcPr>
          <w:p w14:paraId="77EA397E" w14:textId="6DEF26BE" w:rsidR="00EE54D9" w:rsidRPr="008C781D" w:rsidRDefault="006F19E6" w:rsidP="00EE54D9">
            <w:pPr>
              <w:pStyle w:val="TabelleConfigDBTitel"/>
              <w:rPr>
                <w:rFonts w:cs="Arial"/>
                <w:b w:val="0"/>
                <w:szCs w:val="24"/>
              </w:rPr>
            </w:pPr>
            <w:r>
              <w:rPr>
                <w:rFonts w:cs="Arial"/>
                <w:b w:val="0"/>
                <w:szCs w:val="24"/>
              </w:rPr>
              <w:t>\source</w:t>
            </w:r>
          </w:p>
        </w:tc>
        <w:tc>
          <w:tcPr>
            <w:tcW w:w="7230" w:type="dxa"/>
          </w:tcPr>
          <w:p w14:paraId="6FAC95A0" w14:textId="4B7B1C67" w:rsidR="00EE54D9" w:rsidRDefault="00B46C97" w:rsidP="00FF1F0B">
            <w:pPr>
              <w:pStyle w:val="Flietext"/>
            </w:pPr>
            <w:r>
              <w:t>Ablageordern für Topologie</w:t>
            </w:r>
            <w:r w:rsidR="00DD5F3E">
              <w:t>exportdateien im xml-Format</w:t>
            </w:r>
          </w:p>
        </w:tc>
      </w:tr>
    </w:tbl>
    <w:p w14:paraId="35631714" w14:textId="77777777" w:rsidR="00FF1F0B" w:rsidRDefault="00FF1F0B" w:rsidP="00FF1F0B">
      <w:pPr>
        <w:pStyle w:val="Flietext"/>
        <w:rPr>
          <w:rFonts w:cs="Arial"/>
        </w:rPr>
      </w:pPr>
    </w:p>
    <w:p w14:paraId="35792498" w14:textId="77777777" w:rsidR="00D3632D" w:rsidRPr="00D3632D" w:rsidRDefault="00D3632D" w:rsidP="00D3632D">
      <w:pPr>
        <w:pStyle w:val="berschrift2"/>
      </w:pPr>
      <w:r>
        <w:t>Besonderheiten/Details zur Installation</w:t>
      </w:r>
    </w:p>
    <w:p w14:paraId="448F9F9F" w14:textId="77777777" w:rsidR="00A80B5E" w:rsidRDefault="00A80B5E" w:rsidP="00D3632D">
      <w:pPr>
        <w:pStyle w:val="Flietext"/>
      </w:pPr>
    </w:p>
    <w:p w14:paraId="045B8827" w14:textId="59B1D349" w:rsidR="00A80B5E" w:rsidRDefault="00A80B5E" w:rsidP="00D3632D">
      <w:pPr>
        <w:pStyle w:val="Flietext"/>
      </w:pPr>
      <w:r>
        <w:t>Das Skript liest eine Lync-Topologie aus einer bereitgestellten xml-Datei und publiziert diese auf den DB-Server der Lync-Umgebung. Anschliessend konfiguriert das Skript die SimpleURLs für die Komponenten „Dialin“, „Meet“ und „CSCP/Admin“.</w:t>
      </w:r>
    </w:p>
    <w:p w14:paraId="1603836B" w14:textId="17FBFA72" w:rsidR="002725C3" w:rsidRDefault="002725C3" w:rsidP="00D3632D">
      <w:pPr>
        <w:pStyle w:val="Flietext"/>
      </w:pPr>
      <w:r>
        <w:t>Abschliessend wird die so definierte Topologie aktiviert.</w:t>
      </w:r>
    </w:p>
    <w:p w14:paraId="38C3B078" w14:textId="05516FEE" w:rsidR="002725C3" w:rsidRDefault="002725C3" w:rsidP="00D3632D">
      <w:pPr>
        <w:pStyle w:val="Flietext"/>
      </w:pPr>
    </w:p>
    <w:p w14:paraId="203FB955" w14:textId="7D01CB97" w:rsidR="002725C3" w:rsidRDefault="002725C3" w:rsidP="002725C3">
      <w:pPr>
        <w:pStyle w:val="Flietext"/>
        <w:numPr>
          <w:ilvl w:val="0"/>
          <w:numId w:val="21"/>
        </w:numPr>
      </w:pPr>
      <w:r>
        <w:t>Auslesen der Datei</w:t>
      </w:r>
    </w:p>
    <w:p w14:paraId="48EC6E25" w14:textId="74FC40D5" w:rsidR="002725C3" w:rsidRDefault="002725C3" w:rsidP="002725C3">
      <w:pPr>
        <w:pStyle w:val="Flietext"/>
        <w:ind w:left="720"/>
      </w:pPr>
      <w:r>
        <w:t xml:space="preserve">Im Source-Ordner des Pakets werden die Topologiedateien bereitgestellt. </w:t>
      </w:r>
    </w:p>
    <w:p w14:paraId="667BC3FC" w14:textId="4145DEC2" w:rsidR="002725C3" w:rsidRDefault="002344B7" w:rsidP="002725C3">
      <w:pPr>
        <w:pStyle w:val="Flietext"/>
        <w:ind w:left="720"/>
      </w:pPr>
      <w:r>
        <w:t>H</w:t>
      </w:r>
      <w:r w:rsidR="002725C3">
        <w:t>ier liegen zwei Dateien:</w:t>
      </w:r>
    </w:p>
    <w:p w14:paraId="757B13DE" w14:textId="4946DBE9" w:rsidR="002725C3" w:rsidRDefault="002725C3" w:rsidP="002725C3">
      <w:pPr>
        <w:pStyle w:val="Flietext"/>
        <w:ind w:left="720"/>
      </w:pPr>
      <w:r>
        <w:t>1RZ.xml =&gt; Topologie für den Aufbau einer Lync-Umgebung in einem Rechenzentrum</w:t>
      </w:r>
    </w:p>
    <w:p w14:paraId="3E6F5D73" w14:textId="74C63548" w:rsidR="002725C3" w:rsidRDefault="002725C3" w:rsidP="002725C3">
      <w:pPr>
        <w:pStyle w:val="Flietext"/>
        <w:ind w:left="720"/>
      </w:pPr>
      <w:r>
        <w:t>2RZ.xml =&gt; Topologie für den Aufbau einer Lync-Umgebung in zwei Rechenzentren.</w:t>
      </w:r>
    </w:p>
    <w:p w14:paraId="72F6F0D5" w14:textId="6E1233F0" w:rsidR="002725C3" w:rsidRDefault="002725C3" w:rsidP="002725C3">
      <w:pPr>
        <w:pStyle w:val="Flietext"/>
        <w:ind w:left="720"/>
      </w:pPr>
    </w:p>
    <w:p w14:paraId="4B5F63DD" w14:textId="180510A1" w:rsidR="002725C3" w:rsidRDefault="002725C3" w:rsidP="002725C3">
      <w:pPr>
        <w:pStyle w:val="Flietext"/>
        <w:ind w:left="720"/>
      </w:pPr>
      <w:r>
        <w:t>Beide Dateien müssen aus einer Referenzumgebung exportiert worden sein. Dies geschieht mit dem cmdlet Get-CsTopology</w:t>
      </w:r>
    </w:p>
    <w:p w14:paraId="155BB7F9" w14:textId="464D185E" w:rsidR="002725C3" w:rsidRDefault="002725C3" w:rsidP="002725C3">
      <w:pPr>
        <w:pStyle w:val="Flietext"/>
        <w:ind w:left="720"/>
      </w:pPr>
      <w:r>
        <w:tab/>
      </w:r>
      <w:r w:rsidRPr="002725C3">
        <w:rPr>
          <w:highlight w:val="darkGreen"/>
        </w:rPr>
        <w:t>Get-CsTopology -AsXML|Out-File „C:\temp\1RZ.xml“</w:t>
      </w:r>
      <w:r w:rsidR="007021BE" w:rsidRPr="007021BE">
        <w:rPr>
          <w:highlight w:val="darkGreen"/>
        </w:rPr>
        <w:t xml:space="preserve"> -Encoding UTF8</w:t>
      </w:r>
    </w:p>
    <w:p w14:paraId="73E1112C" w14:textId="1A16F7F1" w:rsidR="00A80B5E" w:rsidRDefault="002344B7" w:rsidP="002344B7">
      <w:pPr>
        <w:pStyle w:val="Flietext"/>
        <w:ind w:left="720"/>
      </w:pPr>
      <w:r>
        <w:t>In den erzeugten Topologiedateien werden alle vorkommenden Domänensuffixe mit dem Tag [DOMAINID] ersetzt.</w:t>
      </w:r>
    </w:p>
    <w:p w14:paraId="63D13ECF" w14:textId="08DF2B12" w:rsidR="002725C3" w:rsidRDefault="002725C3" w:rsidP="00D3632D">
      <w:pPr>
        <w:pStyle w:val="Flietext"/>
      </w:pPr>
    </w:p>
    <w:p w14:paraId="3EE1CCDC" w14:textId="0E5412FC" w:rsidR="002344B7" w:rsidRDefault="002725C3" w:rsidP="00BE4AE8">
      <w:pPr>
        <w:pStyle w:val="Flietext"/>
        <w:numPr>
          <w:ilvl w:val="0"/>
          <w:numId w:val="21"/>
        </w:numPr>
      </w:pPr>
      <w:r>
        <w:t>Publizieren der Topologie</w:t>
      </w:r>
    </w:p>
    <w:p w14:paraId="20F80B41" w14:textId="4F9D4301" w:rsidR="00FE020C" w:rsidRDefault="00FE020C" w:rsidP="00BE4AE8">
      <w:pPr>
        <w:pStyle w:val="Flietext"/>
        <w:ind w:left="720"/>
      </w:pPr>
      <w:r>
        <w:t xml:space="preserve">Als erster Schritt werden alle </w:t>
      </w:r>
      <w:r w:rsidR="0025465E">
        <w:t>[DOMAINID]-Tags in der Topologydaeti mit dem aktuellen Domänensuffix ersetzt.</w:t>
      </w:r>
    </w:p>
    <w:p w14:paraId="5F204DD6" w14:textId="5AE77E45" w:rsidR="0025465E" w:rsidRDefault="0025465E" w:rsidP="00BE4AE8">
      <w:pPr>
        <w:pStyle w:val="Flietext"/>
        <w:ind w:left="720"/>
      </w:pPr>
      <w:r>
        <w:t>Danach wird die Topologie per Publish-CsTopology publiziert.</w:t>
      </w:r>
    </w:p>
    <w:p w14:paraId="431C177D" w14:textId="1FA58017" w:rsidR="00BE4AE8" w:rsidRDefault="00BE4AE8" w:rsidP="00BE4AE8">
      <w:pPr>
        <w:pStyle w:val="Flietext"/>
        <w:ind w:left="720"/>
      </w:pPr>
      <w:r>
        <w:t xml:space="preserve">Durch das Publizieren </w:t>
      </w:r>
      <w:r w:rsidR="0025465E">
        <w:t>der Topologie auf der Datenbank</w:t>
      </w:r>
      <w:r>
        <w:t xml:space="preserve"> wird die Topologie für ihre Aktivierung bereitgestellt. </w:t>
      </w:r>
    </w:p>
    <w:p w14:paraId="14F5954C" w14:textId="4A64E23E" w:rsidR="002344B7" w:rsidRDefault="002344B7" w:rsidP="002344B7">
      <w:pPr>
        <w:pStyle w:val="Flietext"/>
        <w:ind w:left="720"/>
      </w:pPr>
      <w:r>
        <w:t xml:space="preserve">Welche Topologie publiziert (und </w:t>
      </w:r>
      <w:r w:rsidR="0025465E">
        <w:t>später aktiviert) wird,</w:t>
      </w:r>
      <w:r>
        <w:t xml:space="preserve"> wird durch die ConfigDG-Variable </w:t>
      </w:r>
      <w:r>
        <w:lastRenderedPageBreak/>
        <w:t>„LYNC2013_CFG_TOPOLOGY“ gesteuert. Diese Variable kann folgende Werte haben: 0 = keine Änderung, 1 = 1RZ.xml, 2 = 2RZ.xml</w:t>
      </w:r>
      <w:r w:rsidR="00FE020C">
        <w:t>.</w:t>
      </w:r>
    </w:p>
    <w:p w14:paraId="5681D51C" w14:textId="7DFA5DF2" w:rsidR="00B42060" w:rsidRDefault="00BE4AE8" w:rsidP="00BE4AE8">
      <w:pPr>
        <w:pStyle w:val="Flietext"/>
        <w:ind w:left="720"/>
      </w:pPr>
      <w:r w:rsidRPr="00BE4AE8">
        <w:rPr>
          <w:b/>
        </w:rPr>
        <w:t xml:space="preserve">Es ist wichtig, dass die Server, die in der Topologie definiert sind auch erreichbar sind, </w:t>
      </w:r>
      <w:r w:rsidR="007021BE">
        <w:rPr>
          <w:b/>
        </w:rPr>
        <w:t>da</w:t>
      </w:r>
      <w:r w:rsidRPr="00BE4AE8">
        <w:rPr>
          <w:b/>
        </w:rPr>
        <w:t xml:space="preserve"> dies beim Publizieren der Topologie validiert wird</w:t>
      </w:r>
      <w:r>
        <w:t>.</w:t>
      </w:r>
    </w:p>
    <w:p w14:paraId="08F30BB2" w14:textId="0FDB9C3C" w:rsidR="00FE020C" w:rsidRDefault="00FE020C" w:rsidP="00BE4AE8">
      <w:pPr>
        <w:pStyle w:val="Flietext"/>
        <w:ind w:left="720"/>
      </w:pPr>
    </w:p>
    <w:p w14:paraId="770568E2" w14:textId="2D6E2981" w:rsidR="00FE020C" w:rsidRDefault="00FE020C" w:rsidP="00FE020C">
      <w:pPr>
        <w:pStyle w:val="Flietext"/>
        <w:numPr>
          <w:ilvl w:val="0"/>
          <w:numId w:val="21"/>
        </w:numPr>
      </w:pPr>
      <w:r>
        <w:t xml:space="preserve">Konfiguration </w:t>
      </w:r>
      <w:r w:rsidR="0025465E">
        <w:t>der SimpleURLs</w:t>
      </w:r>
    </w:p>
    <w:p w14:paraId="18277229" w14:textId="6DF9BCCD" w:rsidR="00BE4AE8" w:rsidRDefault="0025465E" w:rsidP="00BE4AE8">
      <w:pPr>
        <w:pStyle w:val="Flietext"/>
        <w:ind w:left="720"/>
      </w:pPr>
      <w:r>
        <w:t>Die simpleUrl-Konfiguration wird für die URLs Dialin, Meeting und CSCP/Admin durchgeführt.</w:t>
      </w:r>
    </w:p>
    <w:p w14:paraId="20CCFD2F" w14:textId="1B311F04" w:rsidR="0025465E" w:rsidRDefault="0025465E" w:rsidP="00BE4AE8">
      <w:pPr>
        <w:pStyle w:val="Flietext"/>
        <w:ind w:left="720"/>
      </w:pPr>
      <w:r>
        <w:t>Dialin:</w:t>
      </w:r>
    </w:p>
    <w:p w14:paraId="326D3CC6" w14:textId="24D43E11" w:rsidR="0025465E" w:rsidRDefault="0025465E" w:rsidP="00BE4AE8">
      <w:pPr>
        <w:pStyle w:val="Flietext"/>
        <w:ind w:left="720"/>
      </w:pPr>
      <w:r>
        <w:t>https://dialin.&lt;Domänensuffix der aktuellen Domäne&gt;</w:t>
      </w:r>
    </w:p>
    <w:p w14:paraId="7D5DE20C" w14:textId="106B547E" w:rsidR="0025465E" w:rsidRDefault="0025465E" w:rsidP="00BE4AE8">
      <w:pPr>
        <w:pStyle w:val="Flietext"/>
        <w:ind w:left="720"/>
      </w:pPr>
      <w:r>
        <w:t>Meet:</w:t>
      </w:r>
    </w:p>
    <w:p w14:paraId="00952A30" w14:textId="2B4D4F5B" w:rsidR="0025465E" w:rsidRDefault="0025465E" w:rsidP="00BE4AE8">
      <w:pPr>
        <w:pStyle w:val="Flietext"/>
        <w:ind w:left="720"/>
      </w:pPr>
      <w:r>
        <w:t>https://meet.&lt;Domänensuffix der aktuellen Domäne&gt;</w:t>
      </w:r>
    </w:p>
    <w:p w14:paraId="4FEA3225" w14:textId="3F999CB7" w:rsidR="0025465E" w:rsidRDefault="0025465E" w:rsidP="00BE4AE8">
      <w:pPr>
        <w:pStyle w:val="Flietext"/>
        <w:ind w:left="720"/>
      </w:pPr>
      <w:r>
        <w:t>CSCP/Admin:</w:t>
      </w:r>
    </w:p>
    <w:p w14:paraId="031DDD32" w14:textId="11325EEF" w:rsidR="0025465E" w:rsidRDefault="0025465E" w:rsidP="00BE4AE8">
      <w:pPr>
        <w:pStyle w:val="Flietext"/>
        <w:ind w:left="720"/>
      </w:pPr>
      <w:r>
        <w:t>https://adminlync.&lt;Domänensuffix der aktuellen Domäne&gt;</w:t>
      </w:r>
    </w:p>
    <w:p w14:paraId="04C654F0" w14:textId="59496D51" w:rsidR="0025465E" w:rsidRDefault="0025465E" w:rsidP="0025465E">
      <w:pPr>
        <w:pStyle w:val="Flietext"/>
      </w:pPr>
    </w:p>
    <w:p w14:paraId="70F39EBB" w14:textId="463E94BA" w:rsidR="0025465E" w:rsidRDefault="0025465E" w:rsidP="0025465E">
      <w:pPr>
        <w:pStyle w:val="Flietext"/>
        <w:numPr>
          <w:ilvl w:val="0"/>
          <w:numId w:val="21"/>
        </w:numPr>
      </w:pPr>
      <w:r>
        <w:t>Aktivieren der Topologie</w:t>
      </w:r>
    </w:p>
    <w:p w14:paraId="69DC75C4" w14:textId="14AA1516" w:rsidR="0025465E" w:rsidRDefault="0025465E" w:rsidP="0025465E">
      <w:pPr>
        <w:pStyle w:val="Flietext"/>
        <w:ind w:left="720"/>
      </w:pPr>
      <w:r>
        <w:t>Abschliessend wird die Topologie einschliesslich SimpleUrl-Konfiguration per Enable-CsTopology aktiviert.</w:t>
      </w:r>
    </w:p>
    <w:p w14:paraId="5BF7ACAE" w14:textId="1EBCF4DD" w:rsidR="0025465E" w:rsidRDefault="0025465E" w:rsidP="0025465E">
      <w:pPr>
        <w:pStyle w:val="Flietext"/>
        <w:ind w:left="720"/>
      </w:pPr>
    </w:p>
    <w:p w14:paraId="520A8F9C" w14:textId="03FC4C57" w:rsidR="0025465E" w:rsidRDefault="0025465E" w:rsidP="0025465E">
      <w:pPr>
        <w:pStyle w:val="Flietext"/>
        <w:ind w:left="720"/>
      </w:pPr>
      <w:r>
        <w:t>ACHTUNG: Bei Aktivierung der Topologie kann es zu Warnmeldungen kommen.</w:t>
      </w:r>
    </w:p>
    <w:p w14:paraId="3BA37E32" w14:textId="77777777" w:rsidR="00DA7610" w:rsidRDefault="00DA7610" w:rsidP="00DA7610">
      <w:pPr>
        <w:pStyle w:val="Flietext"/>
        <w:ind w:left="720"/>
      </w:pPr>
      <w:r>
        <w:t>Folgende Warnungen können ignoriert werden:</w:t>
      </w:r>
    </w:p>
    <w:p w14:paraId="0A2D2919" w14:textId="77777777" w:rsidR="00DA7610" w:rsidRDefault="00DA7610" w:rsidP="00DA7610">
      <w:pPr>
        <w:pStyle w:val="Flietext"/>
        <w:ind w:left="720"/>
      </w:pPr>
    </w:p>
    <w:p w14:paraId="43D8C297" w14:textId="77777777" w:rsidR="00DA7610" w:rsidRPr="006E3471" w:rsidRDefault="00DA7610" w:rsidP="00DA7610">
      <w:pPr>
        <w:pStyle w:val="Flietext"/>
        <w:ind w:left="720"/>
        <w:rPr>
          <w:i/>
        </w:rPr>
      </w:pPr>
      <w:r w:rsidRPr="006E3471">
        <w:rPr>
          <w:i/>
        </w:rPr>
        <w:t xml:space="preserve">WARNING: Unable to access share permissions for </w:t>
      </w:r>
    </w:p>
    <w:p w14:paraId="6DADF24B" w14:textId="77777777" w:rsidR="00DA7610" w:rsidRPr="006E3471" w:rsidRDefault="00DA7610" w:rsidP="00DA7610">
      <w:pPr>
        <w:pStyle w:val="Flietext"/>
        <w:ind w:left="720"/>
        <w:rPr>
          <w:i/>
        </w:rPr>
      </w:pPr>
      <w:r w:rsidRPr="006E3471">
        <w:rPr>
          <w:i/>
        </w:rPr>
        <w:t xml:space="preserve">"\\pf.t01r01.ccis.svc.intranetbw.de\dfs\rz1vpflyc601". This is expected if you </w:t>
      </w:r>
    </w:p>
    <w:p w14:paraId="45352679" w14:textId="77777777" w:rsidR="00DA7610" w:rsidRPr="006E3471" w:rsidRDefault="00DA7610" w:rsidP="00DA7610">
      <w:pPr>
        <w:pStyle w:val="Flietext"/>
        <w:ind w:left="720"/>
        <w:rPr>
          <w:i/>
        </w:rPr>
      </w:pPr>
      <w:r w:rsidRPr="006E3471">
        <w:rPr>
          <w:i/>
        </w:rPr>
        <w:t xml:space="preserve">are not an administrator on the file server, or if this is a Distributed File </w:t>
      </w:r>
    </w:p>
    <w:p w14:paraId="2311DA48" w14:textId="77777777" w:rsidR="00DA7610" w:rsidRPr="006E3471" w:rsidRDefault="00DA7610" w:rsidP="00DA7610">
      <w:pPr>
        <w:pStyle w:val="Flietext"/>
        <w:ind w:left="720"/>
        <w:rPr>
          <w:i/>
        </w:rPr>
      </w:pPr>
      <w:r w:rsidRPr="006E3471">
        <w:rPr>
          <w:i/>
        </w:rPr>
        <w:t>System (DFS) share. If the share permissions have already been configured, this</w:t>
      </w:r>
    </w:p>
    <w:p w14:paraId="7EEFCC53" w14:textId="77777777" w:rsidR="00DA7610" w:rsidRPr="006E3471" w:rsidRDefault="00DA7610" w:rsidP="00DA7610">
      <w:pPr>
        <w:pStyle w:val="Flietext"/>
        <w:ind w:left="720"/>
        <w:rPr>
          <w:i/>
        </w:rPr>
      </w:pPr>
      <w:r w:rsidRPr="006E3471">
        <w:rPr>
          <w:i/>
        </w:rPr>
        <w:t xml:space="preserve"> warning can be ignored. If it is a new share, refer to the documentation for </w:t>
      </w:r>
    </w:p>
    <w:p w14:paraId="507E99FE" w14:textId="77777777" w:rsidR="00DA7610" w:rsidRPr="006E3471" w:rsidRDefault="00DA7610" w:rsidP="00DA7610">
      <w:pPr>
        <w:pStyle w:val="Flietext"/>
        <w:ind w:left="720"/>
        <w:rPr>
          <w:i/>
        </w:rPr>
      </w:pPr>
      <w:r w:rsidRPr="006E3471">
        <w:rPr>
          <w:i/>
        </w:rPr>
        <w:t>details on manually configuring share permissions.</w:t>
      </w:r>
    </w:p>
    <w:p w14:paraId="23E67945" w14:textId="77777777" w:rsidR="00DA7610" w:rsidRPr="006E3471" w:rsidRDefault="00DA7610" w:rsidP="00DA7610">
      <w:pPr>
        <w:pStyle w:val="Flietext"/>
        <w:ind w:left="720"/>
        <w:rPr>
          <w:i/>
        </w:rPr>
      </w:pPr>
      <w:r w:rsidRPr="006E3471">
        <w:rPr>
          <w:i/>
        </w:rPr>
        <w:t xml:space="preserve">WARNING: "Enable-CsTopology" processing has completed with warnings. "1" </w:t>
      </w:r>
    </w:p>
    <w:p w14:paraId="5BC7174B" w14:textId="77777777" w:rsidR="00DA7610" w:rsidRPr="006E3471" w:rsidRDefault="00DA7610" w:rsidP="00DA7610">
      <w:pPr>
        <w:pStyle w:val="Flietext"/>
        <w:ind w:left="720"/>
        <w:rPr>
          <w:i/>
        </w:rPr>
      </w:pPr>
      <w:r w:rsidRPr="006E3471">
        <w:rPr>
          <w:i/>
        </w:rPr>
        <w:t>warnings were recorded during this run.</w:t>
      </w:r>
    </w:p>
    <w:p w14:paraId="7FD5802B" w14:textId="77777777" w:rsidR="00DA7610" w:rsidRPr="006E3471" w:rsidRDefault="00DA7610" w:rsidP="00DA7610">
      <w:pPr>
        <w:pStyle w:val="Flietext"/>
        <w:ind w:left="720"/>
        <w:rPr>
          <w:i/>
        </w:rPr>
      </w:pPr>
      <w:r w:rsidRPr="006E3471">
        <w:rPr>
          <w:i/>
        </w:rPr>
        <w:t>WARNING: Detailed results can be found at "C:\RIS\Log\LYNC_Enable_Topology.html".</w:t>
      </w:r>
    </w:p>
    <w:p w14:paraId="1F0EC6D9" w14:textId="31FD3EFB" w:rsidR="002725C3" w:rsidRDefault="00DA7610" w:rsidP="006E3471">
      <w:pPr>
        <w:pStyle w:val="Flietext"/>
        <w:ind w:left="720"/>
      </w:pPr>
      <w:r>
        <w:t>(Diese Warnung entsteht, weil Shares und ihre Permissions in einem vorgehenden Installationstask gesetzt werden.)</w:t>
      </w:r>
    </w:p>
    <w:p w14:paraId="35D54602" w14:textId="77777777" w:rsidR="00A80B5E" w:rsidRDefault="00A80B5E" w:rsidP="00D3632D">
      <w:pPr>
        <w:pStyle w:val="Flietext"/>
      </w:pPr>
    </w:p>
    <w:p w14:paraId="09ABC5B6" w14:textId="77777777" w:rsidR="007B75FD" w:rsidRDefault="007B75FD" w:rsidP="00D3632D">
      <w:pPr>
        <w:pStyle w:val="Flietext"/>
      </w:pPr>
    </w:p>
    <w:p w14:paraId="1DCC7E28" w14:textId="77777777" w:rsidR="007B75FD" w:rsidRPr="00D3632D" w:rsidRDefault="007B75FD" w:rsidP="00D3632D">
      <w:pPr>
        <w:pStyle w:val="Flietext"/>
      </w:pPr>
    </w:p>
    <w:p w14:paraId="4910905C" w14:textId="77777777" w:rsidR="00D3632D" w:rsidRPr="00D3632D" w:rsidRDefault="00D3632D" w:rsidP="00D3632D">
      <w:pPr>
        <w:pStyle w:val="Flietext"/>
      </w:pPr>
    </w:p>
    <w:p w14:paraId="1B7EEC5F" w14:textId="77777777" w:rsidR="00D3632D" w:rsidRPr="00D3632D" w:rsidRDefault="00D3632D" w:rsidP="00D3632D">
      <w:pPr>
        <w:pStyle w:val="berschrift2"/>
      </w:pPr>
      <w:r>
        <w:t>Besonderheiten/Details zur Deinstallation</w:t>
      </w:r>
    </w:p>
    <w:p w14:paraId="02808155" w14:textId="77777777" w:rsidR="007B75FD" w:rsidRPr="007B75FD" w:rsidRDefault="007B75FD" w:rsidP="00FF1F0B">
      <w:pPr>
        <w:pStyle w:val="Flietext"/>
        <w:rPr>
          <w:rFonts w:cs="Arial"/>
        </w:rPr>
      </w:pPr>
    </w:p>
    <w:p w14:paraId="16EE5753" w14:textId="77777777" w:rsidR="00D3632D" w:rsidRDefault="00D3632D" w:rsidP="00FF1F0B">
      <w:pPr>
        <w:pStyle w:val="Flietext"/>
        <w:rPr>
          <w:rFonts w:cs="Arial"/>
          <w:i/>
          <w:color w:val="808080" w:themeColor="background1" w:themeShade="80"/>
        </w:rPr>
      </w:pPr>
    </w:p>
    <w:p w14:paraId="5098BC88" w14:textId="77777777" w:rsidR="00D3632D" w:rsidRDefault="00D3632D" w:rsidP="00D3632D">
      <w:pPr>
        <w:pStyle w:val="berschrift2"/>
      </w:pPr>
      <w:r>
        <w:t>Hinweise für Installationshandbuch bzw. Releasenotes</w:t>
      </w:r>
    </w:p>
    <w:p w14:paraId="0E8592CA" w14:textId="2D17D927" w:rsidR="00D3632D" w:rsidRDefault="00D3632D" w:rsidP="00D3632D">
      <w:pPr>
        <w:pStyle w:val="Flietext"/>
      </w:pPr>
    </w:p>
    <w:p w14:paraId="355CF9A5" w14:textId="77777777" w:rsidR="007B75FD" w:rsidRDefault="007B75FD" w:rsidP="00D3632D">
      <w:pPr>
        <w:pStyle w:val="Flietext"/>
      </w:pPr>
    </w:p>
    <w:p w14:paraId="4AE1F380" w14:textId="77777777" w:rsidR="007B75FD" w:rsidRDefault="007B75FD" w:rsidP="00D3632D">
      <w:pPr>
        <w:pStyle w:val="Flietext"/>
      </w:pPr>
    </w:p>
    <w:p w14:paraId="20E3A0F5" w14:textId="6CA59016" w:rsidR="00D3632D" w:rsidRPr="00D3632D" w:rsidRDefault="00D3632D" w:rsidP="00D3632D">
      <w:pPr>
        <w:pStyle w:val="Flietext"/>
      </w:pPr>
    </w:p>
    <w:p w14:paraId="57A2ADEB" w14:textId="77777777" w:rsidR="00D3632D" w:rsidRPr="00FF1F0B" w:rsidRDefault="00D3632D" w:rsidP="00FF1F0B">
      <w:pPr>
        <w:pStyle w:val="Flietext"/>
      </w:pPr>
    </w:p>
    <w:sectPr w:rsidR="00D3632D" w:rsidRPr="00FF1F0B" w:rsidSect="00902D12">
      <w:headerReference w:type="default" r:id="rId14"/>
      <w:footerReference w:type="default" r:id="rId15"/>
      <w:pgSz w:w="11907" w:h="16840" w:code="9"/>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F6C8D" w14:textId="77777777" w:rsidR="003C5896" w:rsidRDefault="003C5896">
      <w:r>
        <w:separator/>
      </w:r>
    </w:p>
  </w:endnote>
  <w:endnote w:type="continuationSeparator" w:id="0">
    <w:p w14:paraId="24314D71" w14:textId="77777777" w:rsidR="003C5896" w:rsidRDefault="003C5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33E17" w14:textId="77777777" w:rsidR="00AD2656" w:rsidRDefault="00AD2656"/>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0720B50D" w14:textId="77777777">
      <w:trPr>
        <w:trHeight w:hRule="exact" w:val="966"/>
        <w:jc w:val="center"/>
      </w:trPr>
      <w:tc>
        <w:tcPr>
          <w:tcW w:w="2194" w:type="dxa"/>
          <w:vAlign w:val="center"/>
        </w:tcPr>
        <w:p w14:paraId="4661AE27" w14:textId="161B5B3F" w:rsidR="00AD2656" w:rsidRDefault="00AD2656" w:rsidP="00AD5776">
          <w:pPr>
            <w:pStyle w:val="Fuzeile"/>
            <w:ind w:left="68"/>
          </w:pPr>
          <w:r>
            <w:t xml:space="preserve">Version </w:t>
          </w:r>
          <w:r w:rsidR="00C906C1">
            <w:t>0.</w:t>
          </w:r>
          <w:r>
            <w:t>0.</w:t>
          </w:r>
          <w:r w:rsidR="00DC383F">
            <w:t>3</w:t>
          </w:r>
        </w:p>
      </w:tc>
      <w:tc>
        <w:tcPr>
          <w:tcW w:w="4961" w:type="dxa"/>
          <w:vAlign w:val="center"/>
        </w:tcPr>
        <w:p w14:paraId="2C62F80B" w14:textId="0A46C1BC" w:rsidR="00AD2656" w:rsidRPr="006B344E" w:rsidRDefault="003C5896">
          <w:pPr>
            <w:pStyle w:val="Fuzeile"/>
            <w:tabs>
              <w:tab w:val="clear" w:pos="4536"/>
            </w:tabs>
          </w:pPr>
          <w:r>
            <w:fldChar w:fldCharType="begin"/>
          </w:r>
          <w:r>
            <w:instrText xml:space="preserve"> FILENAME  \* MERGEFORMAT </w:instrText>
          </w:r>
          <w:r>
            <w:fldChar w:fldCharType="separate"/>
          </w:r>
          <w:r w:rsidR="00031754">
            <w:rPr>
              <w:noProof/>
            </w:rPr>
            <w:t>ImplD_MS_EXCH2013_Prereq_ADPrep_Vxxx.docx</w:t>
          </w:r>
          <w:r>
            <w:rPr>
              <w:noProof/>
            </w:rPr>
            <w:fldChar w:fldCharType="end"/>
          </w:r>
          <w:r w:rsidR="00AD2656" w:rsidRPr="006B344E">
            <w:br/>
            <w:t xml:space="preserve">Seite </w:t>
          </w:r>
          <w:r w:rsidR="005F3441">
            <w:fldChar w:fldCharType="begin"/>
          </w:r>
          <w:r w:rsidR="00AD2656" w:rsidRPr="006B344E">
            <w:instrText xml:space="preserve"> PAGE  \* MERGEFORMAT </w:instrText>
          </w:r>
          <w:r w:rsidR="005F3441">
            <w:fldChar w:fldCharType="separate"/>
          </w:r>
          <w:r w:rsidR="002E4DD3">
            <w:rPr>
              <w:noProof/>
            </w:rPr>
            <w:t>8</w:t>
          </w:r>
          <w:r w:rsidR="005F3441">
            <w:fldChar w:fldCharType="end"/>
          </w:r>
          <w:r w:rsidR="00AD2656" w:rsidRPr="006B344E">
            <w:t xml:space="preserve"> von </w:t>
          </w:r>
          <w:r w:rsidR="005F3441">
            <w:fldChar w:fldCharType="begin"/>
          </w:r>
          <w:r w:rsidR="00AD2656" w:rsidRPr="006B344E">
            <w:instrText xml:space="preserve"> NUMPAGES </w:instrText>
          </w:r>
          <w:r w:rsidR="005F3441">
            <w:fldChar w:fldCharType="separate"/>
          </w:r>
          <w:r w:rsidR="002E4DD3">
            <w:rPr>
              <w:noProof/>
            </w:rPr>
            <w:t>8</w:t>
          </w:r>
          <w:r w:rsidR="005F3441">
            <w:fldChar w:fldCharType="end"/>
          </w:r>
        </w:p>
      </w:tc>
      <w:tc>
        <w:tcPr>
          <w:tcW w:w="2194" w:type="dxa"/>
          <w:vAlign w:val="center"/>
        </w:tcPr>
        <w:p w14:paraId="6BD28AB8" w14:textId="7F4F1E73" w:rsidR="00AD2656" w:rsidRDefault="00AD2656" w:rsidP="003134E8">
          <w:pPr>
            <w:pStyle w:val="Fuzeile"/>
          </w:pPr>
          <w:r>
            <w:t xml:space="preserve">Datum: </w:t>
          </w:r>
          <w:r w:rsidR="005F3441">
            <w:fldChar w:fldCharType="begin"/>
          </w:r>
          <w:r>
            <w:instrText xml:space="preserve"> SAVEDATE  \@ "dd.MM.yy"  \* MERGEFORMAT </w:instrText>
          </w:r>
          <w:r w:rsidR="005F3441">
            <w:fldChar w:fldCharType="separate"/>
          </w:r>
          <w:r w:rsidR="007021BE">
            <w:rPr>
              <w:noProof/>
            </w:rPr>
            <w:t>17.10.16</w:t>
          </w:r>
          <w:r w:rsidR="005F3441">
            <w:fldChar w:fldCharType="end"/>
          </w:r>
        </w:p>
      </w:tc>
    </w:tr>
  </w:tbl>
  <w:p w14:paraId="0CCE5F1C" w14:textId="77777777" w:rsidR="00AD2656" w:rsidRDefault="00AD2656">
    <w:pPr>
      <w:spacing w:before="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822440" w14:textId="77777777" w:rsidR="003C5896" w:rsidRDefault="003C5896">
      <w:r>
        <w:separator/>
      </w:r>
    </w:p>
  </w:footnote>
  <w:footnote w:type="continuationSeparator" w:id="0">
    <w:p w14:paraId="254A685F" w14:textId="77777777" w:rsidR="003C5896" w:rsidRDefault="003C5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DC379" w14:textId="77777777" w:rsidR="00AD2656" w:rsidRDefault="00AD2656">
    <w:pPr>
      <w:pStyle w:val="Kopfzeile"/>
    </w:pPr>
    <w:r>
      <w:t>VS - NUR FÜR DEN DIENSTGEBRAUCH</w:t>
    </w:r>
  </w:p>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94"/>
      <w:gridCol w:w="4961"/>
      <w:gridCol w:w="2194"/>
    </w:tblGrid>
    <w:tr w:rsidR="00AD2656" w14:paraId="220CEA2D" w14:textId="77777777">
      <w:trPr>
        <w:trHeight w:hRule="exact" w:val="1113"/>
        <w:jc w:val="center"/>
      </w:trPr>
      <w:tc>
        <w:tcPr>
          <w:tcW w:w="2194" w:type="dxa"/>
          <w:vAlign w:val="center"/>
        </w:tcPr>
        <w:p w14:paraId="43F0CD1A" w14:textId="77777777" w:rsidR="00AD2656" w:rsidRDefault="00AA1699">
          <w:pPr>
            <w:pStyle w:val="Kopfzeile"/>
          </w:pPr>
          <w:r>
            <w:rPr>
              <w:noProof/>
              <w:lang w:eastAsia="de-DE"/>
            </w:rPr>
            <w:drawing>
              <wp:inline distT="0" distB="0" distL="0" distR="0" wp14:anchorId="329A6DE5" wp14:editId="6976C155">
                <wp:extent cx="461645" cy="543560"/>
                <wp:effectExtent l="0" t="0" r="0" b="8890"/>
                <wp:docPr id="33" name="Bild 33"/>
                <wp:cNvGraphicFramePr/>
                <a:graphic xmlns:a="http://schemas.openxmlformats.org/drawingml/2006/main">
                  <a:graphicData uri="http://schemas.openxmlformats.org/drawingml/2006/picture">
                    <pic:pic xmlns:pic="http://schemas.openxmlformats.org/drawingml/2006/picture">
                      <pic:nvPicPr>
                        <pic:cNvPr id="33" name="Bild 3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645" cy="543560"/>
                        </a:xfrm>
                        <a:prstGeom prst="rect">
                          <a:avLst/>
                        </a:prstGeom>
                        <a:noFill/>
                      </pic:spPr>
                    </pic:pic>
                  </a:graphicData>
                </a:graphic>
              </wp:inline>
            </w:drawing>
          </w:r>
        </w:p>
      </w:tc>
      <w:tc>
        <w:tcPr>
          <w:tcW w:w="4961" w:type="dxa"/>
          <w:vAlign w:val="center"/>
        </w:tcPr>
        <w:p w14:paraId="07F9379D" w14:textId="77777777" w:rsidR="00AD2656" w:rsidRDefault="00AD2656" w:rsidP="00894979">
          <w:pPr>
            <w:pStyle w:val="Kopfzeile"/>
          </w:pPr>
          <w:r>
            <w:t xml:space="preserve">Implementierungsdokumentation </w:t>
          </w:r>
          <w:r>
            <w:br/>
          </w:r>
          <w:r w:rsidR="00E05868">
            <w:t>MS_EXCH2013_Prereq_ADPrep</w:t>
          </w:r>
        </w:p>
      </w:tc>
      <w:tc>
        <w:tcPr>
          <w:tcW w:w="2194" w:type="dxa"/>
          <w:vAlign w:val="center"/>
        </w:tcPr>
        <w:p w14:paraId="7ED73B5A" w14:textId="77777777" w:rsidR="00AD2656" w:rsidRDefault="00AA1699" w:rsidP="007456BE">
          <w:pPr>
            <w:pStyle w:val="Kopfzeile"/>
            <w:spacing w:before="60" w:after="60"/>
          </w:pPr>
          <w:r>
            <w:rPr>
              <w:b w:val="0"/>
              <w:noProof/>
              <w:lang w:eastAsia="de-DE"/>
            </w:rPr>
            <w:drawing>
              <wp:inline distT="0" distB="0" distL="0" distR="0" wp14:anchorId="0BE3BD3D" wp14:editId="3ADF7B18">
                <wp:extent cx="1216025" cy="353695"/>
                <wp:effectExtent l="0" t="0" r="0" b="0"/>
                <wp:docPr id="1" name="Bild 1" descr="ATO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S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6025" cy="353695"/>
                        </a:xfrm>
                        <a:prstGeom prst="rect">
                          <a:avLst/>
                        </a:prstGeom>
                        <a:noFill/>
                        <a:ln>
                          <a:noFill/>
                        </a:ln>
                      </pic:spPr>
                    </pic:pic>
                  </a:graphicData>
                </a:graphic>
              </wp:inline>
            </w:drawing>
          </w:r>
        </w:p>
      </w:tc>
    </w:tr>
  </w:tbl>
  <w:p w14:paraId="64808B33" w14:textId="77777777" w:rsidR="00AD2656" w:rsidRDefault="00AD265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DCF1B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6580B7A"/>
    <w:multiLevelType w:val="hybridMultilevel"/>
    <w:tmpl w:val="F40C2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A110BC"/>
    <w:multiLevelType w:val="hybridMultilevel"/>
    <w:tmpl w:val="353E0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531C10"/>
    <w:multiLevelType w:val="hybridMultilevel"/>
    <w:tmpl w:val="2FB22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DC177A"/>
    <w:multiLevelType w:val="hybridMultilevel"/>
    <w:tmpl w:val="C10A32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397C4F"/>
    <w:multiLevelType w:val="hybridMultilevel"/>
    <w:tmpl w:val="64185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005CF0"/>
    <w:multiLevelType w:val="hybridMultilevel"/>
    <w:tmpl w:val="9618B97A"/>
    <w:lvl w:ilvl="0" w:tplc="FBDE3904">
      <w:start w:val="1"/>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B6D7D7C"/>
    <w:multiLevelType w:val="multilevel"/>
    <w:tmpl w:val="B454930E"/>
    <w:lvl w:ilvl="0">
      <w:start w:val="1"/>
      <w:numFmt w:val="bullet"/>
      <w:pStyle w:val="1Aufzhlung"/>
      <w:lvlText w:val=""/>
      <w:lvlJc w:val="left"/>
      <w:pPr>
        <w:tabs>
          <w:tab w:val="num" w:pos="927"/>
        </w:tabs>
        <w:ind w:left="927" w:hanging="567"/>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3112E30"/>
    <w:multiLevelType w:val="hybridMultilevel"/>
    <w:tmpl w:val="266697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EA835DD"/>
    <w:multiLevelType w:val="hybridMultilevel"/>
    <w:tmpl w:val="4268F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43B34C9"/>
    <w:multiLevelType w:val="hybridMultilevel"/>
    <w:tmpl w:val="7C8804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0A71FE"/>
    <w:multiLevelType w:val="hybridMultilevel"/>
    <w:tmpl w:val="BC4EB6F0"/>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F7679F6"/>
    <w:multiLevelType w:val="hybridMultilevel"/>
    <w:tmpl w:val="BCB4F80C"/>
    <w:lvl w:ilvl="0" w:tplc="8EB654E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DC0309"/>
    <w:multiLevelType w:val="hybridMultilevel"/>
    <w:tmpl w:val="5F2444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5647860"/>
    <w:multiLevelType w:val="hybridMultilevel"/>
    <w:tmpl w:val="7C90F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2654A1B"/>
    <w:multiLevelType w:val="hybridMultilevel"/>
    <w:tmpl w:val="81C285CC"/>
    <w:lvl w:ilvl="0" w:tplc="04070001">
      <w:start w:val="2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6811078"/>
    <w:multiLevelType w:val="hybridMultilevel"/>
    <w:tmpl w:val="F8DE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7"/>
  </w:num>
  <w:num w:numId="5">
    <w:abstractNumId w:val="1"/>
  </w:num>
  <w:num w:numId="6">
    <w:abstractNumId w:val="16"/>
  </w:num>
  <w:num w:numId="7">
    <w:abstractNumId w:val="10"/>
  </w:num>
  <w:num w:numId="8">
    <w:abstractNumId w:val="3"/>
  </w:num>
  <w:num w:numId="9">
    <w:abstractNumId w:val="4"/>
  </w:num>
  <w:num w:numId="10">
    <w:abstractNumId w:val="14"/>
  </w:num>
  <w:num w:numId="11">
    <w:abstractNumId w:val="5"/>
  </w:num>
  <w:num w:numId="12">
    <w:abstractNumId w:val="8"/>
  </w:num>
  <w:num w:numId="13">
    <w:abstractNumId w:val="15"/>
  </w:num>
  <w:num w:numId="14">
    <w:abstractNumId w:val="0"/>
  </w:num>
  <w:num w:numId="15">
    <w:abstractNumId w:val="0"/>
  </w:num>
  <w:num w:numId="16">
    <w:abstractNumId w:val="0"/>
  </w:num>
  <w:num w:numId="17">
    <w:abstractNumId w:val="0"/>
  </w:num>
  <w:num w:numId="18">
    <w:abstractNumId w:val="0"/>
  </w:num>
  <w:num w:numId="19">
    <w:abstractNumId w:val="2"/>
  </w:num>
  <w:num w:numId="20">
    <w:abstractNumId w:val="6"/>
  </w:num>
  <w:num w:numId="21">
    <w:abstractNumId w:val="1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05868"/>
    <w:rsid w:val="000023F3"/>
    <w:rsid w:val="00002A9B"/>
    <w:rsid w:val="00004D63"/>
    <w:rsid w:val="000073C2"/>
    <w:rsid w:val="0000760D"/>
    <w:rsid w:val="0001095E"/>
    <w:rsid w:val="00012641"/>
    <w:rsid w:val="0001334A"/>
    <w:rsid w:val="00015ACB"/>
    <w:rsid w:val="0002753F"/>
    <w:rsid w:val="000279FC"/>
    <w:rsid w:val="00030968"/>
    <w:rsid w:val="00031754"/>
    <w:rsid w:val="000318A2"/>
    <w:rsid w:val="00031953"/>
    <w:rsid w:val="0003421E"/>
    <w:rsid w:val="000376FF"/>
    <w:rsid w:val="000437DA"/>
    <w:rsid w:val="00051171"/>
    <w:rsid w:val="00061163"/>
    <w:rsid w:val="0006143E"/>
    <w:rsid w:val="00064465"/>
    <w:rsid w:val="00064F52"/>
    <w:rsid w:val="000673B9"/>
    <w:rsid w:val="00070E17"/>
    <w:rsid w:val="00070F14"/>
    <w:rsid w:val="00071219"/>
    <w:rsid w:val="000728EA"/>
    <w:rsid w:val="0007578D"/>
    <w:rsid w:val="000759AA"/>
    <w:rsid w:val="00076AAB"/>
    <w:rsid w:val="00080A2E"/>
    <w:rsid w:val="00082856"/>
    <w:rsid w:val="000829F0"/>
    <w:rsid w:val="00083414"/>
    <w:rsid w:val="00091B6E"/>
    <w:rsid w:val="00092A32"/>
    <w:rsid w:val="000933C7"/>
    <w:rsid w:val="00093BBB"/>
    <w:rsid w:val="000965DF"/>
    <w:rsid w:val="00096AC1"/>
    <w:rsid w:val="000A0FC0"/>
    <w:rsid w:val="000A16E2"/>
    <w:rsid w:val="000A2AFF"/>
    <w:rsid w:val="000A2FE0"/>
    <w:rsid w:val="000A5BA1"/>
    <w:rsid w:val="000A7514"/>
    <w:rsid w:val="000A7BD4"/>
    <w:rsid w:val="000B0B5B"/>
    <w:rsid w:val="000B1B63"/>
    <w:rsid w:val="000B2F4E"/>
    <w:rsid w:val="000B390D"/>
    <w:rsid w:val="000B4F5E"/>
    <w:rsid w:val="000B5147"/>
    <w:rsid w:val="000B5D3E"/>
    <w:rsid w:val="000B77CE"/>
    <w:rsid w:val="000C2ECF"/>
    <w:rsid w:val="000C57C2"/>
    <w:rsid w:val="000C62E3"/>
    <w:rsid w:val="000D519F"/>
    <w:rsid w:val="000D56D8"/>
    <w:rsid w:val="000D68EC"/>
    <w:rsid w:val="000E0855"/>
    <w:rsid w:val="000E56AD"/>
    <w:rsid w:val="000E5C0F"/>
    <w:rsid w:val="000F042F"/>
    <w:rsid w:val="000F207A"/>
    <w:rsid w:val="000F3DB9"/>
    <w:rsid w:val="000F532D"/>
    <w:rsid w:val="000F5A3E"/>
    <w:rsid w:val="000F6AB5"/>
    <w:rsid w:val="000F7D47"/>
    <w:rsid w:val="001011B6"/>
    <w:rsid w:val="00102BE8"/>
    <w:rsid w:val="00105900"/>
    <w:rsid w:val="00112645"/>
    <w:rsid w:val="0011390E"/>
    <w:rsid w:val="00115A6B"/>
    <w:rsid w:val="001208CF"/>
    <w:rsid w:val="001237C0"/>
    <w:rsid w:val="00124717"/>
    <w:rsid w:val="00131641"/>
    <w:rsid w:val="001319E4"/>
    <w:rsid w:val="00132392"/>
    <w:rsid w:val="00133C39"/>
    <w:rsid w:val="00145DB3"/>
    <w:rsid w:val="00147BCB"/>
    <w:rsid w:val="00154EC2"/>
    <w:rsid w:val="0015728D"/>
    <w:rsid w:val="00157EDF"/>
    <w:rsid w:val="0016097B"/>
    <w:rsid w:val="00163223"/>
    <w:rsid w:val="00163820"/>
    <w:rsid w:val="00167449"/>
    <w:rsid w:val="001705BA"/>
    <w:rsid w:val="0017196A"/>
    <w:rsid w:val="001720F4"/>
    <w:rsid w:val="00173757"/>
    <w:rsid w:val="00176783"/>
    <w:rsid w:val="00180016"/>
    <w:rsid w:val="00180A08"/>
    <w:rsid w:val="001834C7"/>
    <w:rsid w:val="00183A1E"/>
    <w:rsid w:val="00184192"/>
    <w:rsid w:val="00191537"/>
    <w:rsid w:val="00191586"/>
    <w:rsid w:val="00191FB7"/>
    <w:rsid w:val="00195448"/>
    <w:rsid w:val="00196C0D"/>
    <w:rsid w:val="0019714D"/>
    <w:rsid w:val="001973EE"/>
    <w:rsid w:val="001976D0"/>
    <w:rsid w:val="001A26A2"/>
    <w:rsid w:val="001A4A79"/>
    <w:rsid w:val="001B00C4"/>
    <w:rsid w:val="001B01E2"/>
    <w:rsid w:val="001B21E2"/>
    <w:rsid w:val="001B270B"/>
    <w:rsid w:val="001B2ED5"/>
    <w:rsid w:val="001B3318"/>
    <w:rsid w:val="001B45A0"/>
    <w:rsid w:val="001B49C3"/>
    <w:rsid w:val="001B5379"/>
    <w:rsid w:val="001B7585"/>
    <w:rsid w:val="001C3142"/>
    <w:rsid w:val="001C4316"/>
    <w:rsid w:val="001C4E90"/>
    <w:rsid w:val="001C6118"/>
    <w:rsid w:val="001C7B7E"/>
    <w:rsid w:val="001D066F"/>
    <w:rsid w:val="001D200A"/>
    <w:rsid w:val="001D2310"/>
    <w:rsid w:val="001D2D06"/>
    <w:rsid w:val="001D3B5F"/>
    <w:rsid w:val="001D3CCD"/>
    <w:rsid w:val="001E27B8"/>
    <w:rsid w:val="001E34C1"/>
    <w:rsid w:val="001E4569"/>
    <w:rsid w:val="001F133F"/>
    <w:rsid w:val="001F5C06"/>
    <w:rsid w:val="001F6D84"/>
    <w:rsid w:val="001F6F8E"/>
    <w:rsid w:val="00201C4A"/>
    <w:rsid w:val="00202EB1"/>
    <w:rsid w:val="00203DE9"/>
    <w:rsid w:val="00206147"/>
    <w:rsid w:val="002101E8"/>
    <w:rsid w:val="0021028E"/>
    <w:rsid w:val="00210C99"/>
    <w:rsid w:val="002139D8"/>
    <w:rsid w:val="00222579"/>
    <w:rsid w:val="002240BC"/>
    <w:rsid w:val="0022476A"/>
    <w:rsid w:val="00225973"/>
    <w:rsid w:val="00226F02"/>
    <w:rsid w:val="002320CF"/>
    <w:rsid w:val="00232E23"/>
    <w:rsid w:val="002344B7"/>
    <w:rsid w:val="00237B22"/>
    <w:rsid w:val="00241CEA"/>
    <w:rsid w:val="00242583"/>
    <w:rsid w:val="0024292C"/>
    <w:rsid w:val="00243B9B"/>
    <w:rsid w:val="0024478D"/>
    <w:rsid w:val="00244E53"/>
    <w:rsid w:val="002450BB"/>
    <w:rsid w:val="0024591D"/>
    <w:rsid w:val="00252C1E"/>
    <w:rsid w:val="0025465E"/>
    <w:rsid w:val="00256D04"/>
    <w:rsid w:val="00257D82"/>
    <w:rsid w:val="00257EE1"/>
    <w:rsid w:val="002608B1"/>
    <w:rsid w:val="002609F9"/>
    <w:rsid w:val="00261B11"/>
    <w:rsid w:val="002623EB"/>
    <w:rsid w:val="002713A4"/>
    <w:rsid w:val="002725C3"/>
    <w:rsid w:val="00275ED7"/>
    <w:rsid w:val="002808DF"/>
    <w:rsid w:val="00281082"/>
    <w:rsid w:val="00281D1F"/>
    <w:rsid w:val="0028254F"/>
    <w:rsid w:val="00284DF6"/>
    <w:rsid w:val="002879EF"/>
    <w:rsid w:val="00287D6B"/>
    <w:rsid w:val="00293A47"/>
    <w:rsid w:val="00296763"/>
    <w:rsid w:val="00296CD7"/>
    <w:rsid w:val="002A094D"/>
    <w:rsid w:val="002A10E5"/>
    <w:rsid w:val="002A17CB"/>
    <w:rsid w:val="002B0B4B"/>
    <w:rsid w:val="002B3B99"/>
    <w:rsid w:val="002B668F"/>
    <w:rsid w:val="002C03DE"/>
    <w:rsid w:val="002C0DCF"/>
    <w:rsid w:val="002C4C58"/>
    <w:rsid w:val="002C6961"/>
    <w:rsid w:val="002D4057"/>
    <w:rsid w:val="002D4E1B"/>
    <w:rsid w:val="002D6028"/>
    <w:rsid w:val="002E0BE7"/>
    <w:rsid w:val="002E4DD3"/>
    <w:rsid w:val="002E666F"/>
    <w:rsid w:val="002F3C12"/>
    <w:rsid w:val="002F4B3C"/>
    <w:rsid w:val="002F7FBA"/>
    <w:rsid w:val="00301796"/>
    <w:rsid w:val="0030584D"/>
    <w:rsid w:val="00307E65"/>
    <w:rsid w:val="00313424"/>
    <w:rsid w:val="003134E8"/>
    <w:rsid w:val="003150F5"/>
    <w:rsid w:val="003204C4"/>
    <w:rsid w:val="00320948"/>
    <w:rsid w:val="00322533"/>
    <w:rsid w:val="00326522"/>
    <w:rsid w:val="003265E2"/>
    <w:rsid w:val="00331209"/>
    <w:rsid w:val="00332790"/>
    <w:rsid w:val="00333B3B"/>
    <w:rsid w:val="003362A7"/>
    <w:rsid w:val="003400AE"/>
    <w:rsid w:val="0034108E"/>
    <w:rsid w:val="00341376"/>
    <w:rsid w:val="003448D4"/>
    <w:rsid w:val="00346A3F"/>
    <w:rsid w:val="00346AC0"/>
    <w:rsid w:val="00351469"/>
    <w:rsid w:val="00354E90"/>
    <w:rsid w:val="00360663"/>
    <w:rsid w:val="003608A3"/>
    <w:rsid w:val="003614C0"/>
    <w:rsid w:val="00361AE3"/>
    <w:rsid w:val="00365059"/>
    <w:rsid w:val="00366F6A"/>
    <w:rsid w:val="00371215"/>
    <w:rsid w:val="00371994"/>
    <w:rsid w:val="00371A31"/>
    <w:rsid w:val="00371E39"/>
    <w:rsid w:val="003729D9"/>
    <w:rsid w:val="003732A6"/>
    <w:rsid w:val="00373516"/>
    <w:rsid w:val="00373D22"/>
    <w:rsid w:val="003800D8"/>
    <w:rsid w:val="003805E9"/>
    <w:rsid w:val="003842DB"/>
    <w:rsid w:val="003863E5"/>
    <w:rsid w:val="0038668F"/>
    <w:rsid w:val="00391D14"/>
    <w:rsid w:val="00392531"/>
    <w:rsid w:val="003926C7"/>
    <w:rsid w:val="0039295B"/>
    <w:rsid w:val="00393382"/>
    <w:rsid w:val="00394E10"/>
    <w:rsid w:val="0039573A"/>
    <w:rsid w:val="003A07FE"/>
    <w:rsid w:val="003A166C"/>
    <w:rsid w:val="003B70B8"/>
    <w:rsid w:val="003B76B9"/>
    <w:rsid w:val="003B7827"/>
    <w:rsid w:val="003C081D"/>
    <w:rsid w:val="003C2615"/>
    <w:rsid w:val="003C3260"/>
    <w:rsid w:val="003C4706"/>
    <w:rsid w:val="003C55FB"/>
    <w:rsid w:val="003C5896"/>
    <w:rsid w:val="003C7780"/>
    <w:rsid w:val="003C797E"/>
    <w:rsid w:val="003D0917"/>
    <w:rsid w:val="003D1048"/>
    <w:rsid w:val="003D3347"/>
    <w:rsid w:val="003D522A"/>
    <w:rsid w:val="003E116A"/>
    <w:rsid w:val="003E2DAB"/>
    <w:rsid w:val="003E34E6"/>
    <w:rsid w:val="003E5CD0"/>
    <w:rsid w:val="003F2606"/>
    <w:rsid w:val="0040008C"/>
    <w:rsid w:val="00403ED3"/>
    <w:rsid w:val="00406469"/>
    <w:rsid w:val="004076E9"/>
    <w:rsid w:val="00410363"/>
    <w:rsid w:val="004111D3"/>
    <w:rsid w:val="004113A3"/>
    <w:rsid w:val="00417119"/>
    <w:rsid w:val="0042686F"/>
    <w:rsid w:val="00430495"/>
    <w:rsid w:val="00432173"/>
    <w:rsid w:val="00436273"/>
    <w:rsid w:val="00437652"/>
    <w:rsid w:val="00442D10"/>
    <w:rsid w:val="004512A3"/>
    <w:rsid w:val="004516EA"/>
    <w:rsid w:val="0045562B"/>
    <w:rsid w:val="00457781"/>
    <w:rsid w:val="004600D0"/>
    <w:rsid w:val="004608D1"/>
    <w:rsid w:val="004622EA"/>
    <w:rsid w:val="00462B3B"/>
    <w:rsid w:val="00463C87"/>
    <w:rsid w:val="0046673A"/>
    <w:rsid w:val="004670A4"/>
    <w:rsid w:val="00470AF9"/>
    <w:rsid w:val="0047108F"/>
    <w:rsid w:val="00477A2A"/>
    <w:rsid w:val="0048018C"/>
    <w:rsid w:val="00481399"/>
    <w:rsid w:val="00481F17"/>
    <w:rsid w:val="004860B0"/>
    <w:rsid w:val="00493E0B"/>
    <w:rsid w:val="00494988"/>
    <w:rsid w:val="00495CAA"/>
    <w:rsid w:val="00496443"/>
    <w:rsid w:val="00496D41"/>
    <w:rsid w:val="0049730B"/>
    <w:rsid w:val="004A04C6"/>
    <w:rsid w:val="004A235D"/>
    <w:rsid w:val="004A41FE"/>
    <w:rsid w:val="004A45A2"/>
    <w:rsid w:val="004A4725"/>
    <w:rsid w:val="004B2B10"/>
    <w:rsid w:val="004B61DD"/>
    <w:rsid w:val="004C4003"/>
    <w:rsid w:val="004C494B"/>
    <w:rsid w:val="004C56F6"/>
    <w:rsid w:val="004D322F"/>
    <w:rsid w:val="004E038D"/>
    <w:rsid w:val="004E5196"/>
    <w:rsid w:val="004E783E"/>
    <w:rsid w:val="004E792C"/>
    <w:rsid w:val="004F14FD"/>
    <w:rsid w:val="004F1544"/>
    <w:rsid w:val="004F26A8"/>
    <w:rsid w:val="004F2CB2"/>
    <w:rsid w:val="004F3B53"/>
    <w:rsid w:val="004F6F21"/>
    <w:rsid w:val="004F70CA"/>
    <w:rsid w:val="004F7828"/>
    <w:rsid w:val="004F7ECA"/>
    <w:rsid w:val="004F7F17"/>
    <w:rsid w:val="00510A96"/>
    <w:rsid w:val="00510C48"/>
    <w:rsid w:val="00514DBD"/>
    <w:rsid w:val="005150F9"/>
    <w:rsid w:val="00516570"/>
    <w:rsid w:val="00522BCE"/>
    <w:rsid w:val="00523124"/>
    <w:rsid w:val="0052398E"/>
    <w:rsid w:val="0052504F"/>
    <w:rsid w:val="00526431"/>
    <w:rsid w:val="005313FF"/>
    <w:rsid w:val="00531454"/>
    <w:rsid w:val="0053490F"/>
    <w:rsid w:val="00536E0B"/>
    <w:rsid w:val="005373C1"/>
    <w:rsid w:val="00537916"/>
    <w:rsid w:val="00541A8C"/>
    <w:rsid w:val="00542E00"/>
    <w:rsid w:val="005464A2"/>
    <w:rsid w:val="00546850"/>
    <w:rsid w:val="005469F0"/>
    <w:rsid w:val="00550B59"/>
    <w:rsid w:val="00551F60"/>
    <w:rsid w:val="00552D5B"/>
    <w:rsid w:val="00553B68"/>
    <w:rsid w:val="00554924"/>
    <w:rsid w:val="00556C22"/>
    <w:rsid w:val="00560B3F"/>
    <w:rsid w:val="00561288"/>
    <w:rsid w:val="005625CC"/>
    <w:rsid w:val="00563F35"/>
    <w:rsid w:val="00572463"/>
    <w:rsid w:val="00573407"/>
    <w:rsid w:val="00574BE3"/>
    <w:rsid w:val="005779A8"/>
    <w:rsid w:val="005805FB"/>
    <w:rsid w:val="005815EE"/>
    <w:rsid w:val="0058171C"/>
    <w:rsid w:val="00582CB2"/>
    <w:rsid w:val="00585F52"/>
    <w:rsid w:val="005872F3"/>
    <w:rsid w:val="00587E5F"/>
    <w:rsid w:val="0059398F"/>
    <w:rsid w:val="00594249"/>
    <w:rsid w:val="00595D37"/>
    <w:rsid w:val="00597E3B"/>
    <w:rsid w:val="005A1DF5"/>
    <w:rsid w:val="005A7B7D"/>
    <w:rsid w:val="005B1A4E"/>
    <w:rsid w:val="005B1A7E"/>
    <w:rsid w:val="005B1C38"/>
    <w:rsid w:val="005B1FED"/>
    <w:rsid w:val="005B2383"/>
    <w:rsid w:val="005B358F"/>
    <w:rsid w:val="005B565D"/>
    <w:rsid w:val="005B56B6"/>
    <w:rsid w:val="005C3B31"/>
    <w:rsid w:val="005C6F20"/>
    <w:rsid w:val="005C7A68"/>
    <w:rsid w:val="005C7ED3"/>
    <w:rsid w:val="005D0CB6"/>
    <w:rsid w:val="005D0FFC"/>
    <w:rsid w:val="005D7CDF"/>
    <w:rsid w:val="005E0055"/>
    <w:rsid w:val="005E225C"/>
    <w:rsid w:val="005E2419"/>
    <w:rsid w:val="005E41E5"/>
    <w:rsid w:val="005E6720"/>
    <w:rsid w:val="005F3441"/>
    <w:rsid w:val="005F47D2"/>
    <w:rsid w:val="005F5674"/>
    <w:rsid w:val="006001EE"/>
    <w:rsid w:val="00600542"/>
    <w:rsid w:val="00604882"/>
    <w:rsid w:val="00607399"/>
    <w:rsid w:val="006110B6"/>
    <w:rsid w:val="0061286C"/>
    <w:rsid w:val="0061357B"/>
    <w:rsid w:val="00614249"/>
    <w:rsid w:val="00614A9D"/>
    <w:rsid w:val="006167F0"/>
    <w:rsid w:val="0061791F"/>
    <w:rsid w:val="00620A41"/>
    <w:rsid w:val="00622131"/>
    <w:rsid w:val="00622982"/>
    <w:rsid w:val="00624FD6"/>
    <w:rsid w:val="006257ED"/>
    <w:rsid w:val="0063135D"/>
    <w:rsid w:val="00632C05"/>
    <w:rsid w:val="006353BE"/>
    <w:rsid w:val="00637836"/>
    <w:rsid w:val="006410FF"/>
    <w:rsid w:val="00643094"/>
    <w:rsid w:val="00647057"/>
    <w:rsid w:val="00653678"/>
    <w:rsid w:val="006537B7"/>
    <w:rsid w:val="00654CD3"/>
    <w:rsid w:val="00660F33"/>
    <w:rsid w:val="0066531F"/>
    <w:rsid w:val="00670479"/>
    <w:rsid w:val="00671645"/>
    <w:rsid w:val="00672A57"/>
    <w:rsid w:val="006746C3"/>
    <w:rsid w:val="00674868"/>
    <w:rsid w:val="00677864"/>
    <w:rsid w:val="0068309C"/>
    <w:rsid w:val="00683A39"/>
    <w:rsid w:val="006869F3"/>
    <w:rsid w:val="006959ED"/>
    <w:rsid w:val="00695C80"/>
    <w:rsid w:val="006A1C90"/>
    <w:rsid w:val="006A5B98"/>
    <w:rsid w:val="006A6021"/>
    <w:rsid w:val="006B0CBC"/>
    <w:rsid w:val="006B1F5D"/>
    <w:rsid w:val="006B3403"/>
    <w:rsid w:val="006B344E"/>
    <w:rsid w:val="006B5EE5"/>
    <w:rsid w:val="006B61BC"/>
    <w:rsid w:val="006B624B"/>
    <w:rsid w:val="006C02D1"/>
    <w:rsid w:val="006C143E"/>
    <w:rsid w:val="006C4CA6"/>
    <w:rsid w:val="006D18B6"/>
    <w:rsid w:val="006D2AEE"/>
    <w:rsid w:val="006D6201"/>
    <w:rsid w:val="006D6D5B"/>
    <w:rsid w:val="006E3471"/>
    <w:rsid w:val="006E3A08"/>
    <w:rsid w:val="006E3E63"/>
    <w:rsid w:val="006E4C83"/>
    <w:rsid w:val="006E6235"/>
    <w:rsid w:val="006F19E6"/>
    <w:rsid w:val="006F1BA8"/>
    <w:rsid w:val="006F1E7D"/>
    <w:rsid w:val="006F2C99"/>
    <w:rsid w:val="006F6209"/>
    <w:rsid w:val="006F6B4F"/>
    <w:rsid w:val="006F786F"/>
    <w:rsid w:val="00701D81"/>
    <w:rsid w:val="007021BE"/>
    <w:rsid w:val="00702745"/>
    <w:rsid w:val="00702DF9"/>
    <w:rsid w:val="007062EC"/>
    <w:rsid w:val="00706314"/>
    <w:rsid w:val="00706D10"/>
    <w:rsid w:val="007077AA"/>
    <w:rsid w:val="00710ABD"/>
    <w:rsid w:val="007115C7"/>
    <w:rsid w:val="007119F7"/>
    <w:rsid w:val="00712194"/>
    <w:rsid w:val="00716274"/>
    <w:rsid w:val="00720E6E"/>
    <w:rsid w:val="0072249D"/>
    <w:rsid w:val="00722ED1"/>
    <w:rsid w:val="00723867"/>
    <w:rsid w:val="0072543A"/>
    <w:rsid w:val="00732EA9"/>
    <w:rsid w:val="007340B6"/>
    <w:rsid w:val="007347BE"/>
    <w:rsid w:val="00735BAE"/>
    <w:rsid w:val="00737D42"/>
    <w:rsid w:val="00741A11"/>
    <w:rsid w:val="007421C4"/>
    <w:rsid w:val="007432DC"/>
    <w:rsid w:val="007447C2"/>
    <w:rsid w:val="007456BE"/>
    <w:rsid w:val="007531C5"/>
    <w:rsid w:val="00753B38"/>
    <w:rsid w:val="00754FD5"/>
    <w:rsid w:val="00762D09"/>
    <w:rsid w:val="007669F8"/>
    <w:rsid w:val="00770124"/>
    <w:rsid w:val="007716C2"/>
    <w:rsid w:val="00775A31"/>
    <w:rsid w:val="00781A3E"/>
    <w:rsid w:val="007827C5"/>
    <w:rsid w:val="007852C8"/>
    <w:rsid w:val="00786FF6"/>
    <w:rsid w:val="00791118"/>
    <w:rsid w:val="007913B1"/>
    <w:rsid w:val="007972A3"/>
    <w:rsid w:val="007A0D68"/>
    <w:rsid w:val="007A12F5"/>
    <w:rsid w:val="007A3590"/>
    <w:rsid w:val="007A38A5"/>
    <w:rsid w:val="007A6688"/>
    <w:rsid w:val="007A6744"/>
    <w:rsid w:val="007B2502"/>
    <w:rsid w:val="007B44F1"/>
    <w:rsid w:val="007B5EE1"/>
    <w:rsid w:val="007B6FE6"/>
    <w:rsid w:val="007B75FD"/>
    <w:rsid w:val="007B76DD"/>
    <w:rsid w:val="007B776D"/>
    <w:rsid w:val="007C4BB8"/>
    <w:rsid w:val="007C4FD3"/>
    <w:rsid w:val="007C6350"/>
    <w:rsid w:val="007C77D8"/>
    <w:rsid w:val="007D04EA"/>
    <w:rsid w:val="007D0F68"/>
    <w:rsid w:val="007D48D1"/>
    <w:rsid w:val="007D4D7C"/>
    <w:rsid w:val="007D5FE8"/>
    <w:rsid w:val="007D66A0"/>
    <w:rsid w:val="007D7743"/>
    <w:rsid w:val="007E1494"/>
    <w:rsid w:val="007E1E89"/>
    <w:rsid w:val="007E21BD"/>
    <w:rsid w:val="007E2E63"/>
    <w:rsid w:val="007E377C"/>
    <w:rsid w:val="007E6579"/>
    <w:rsid w:val="007E6B25"/>
    <w:rsid w:val="007F0B52"/>
    <w:rsid w:val="007F212E"/>
    <w:rsid w:val="007F374D"/>
    <w:rsid w:val="007F5DC6"/>
    <w:rsid w:val="007F696C"/>
    <w:rsid w:val="007F714D"/>
    <w:rsid w:val="00800680"/>
    <w:rsid w:val="0080199E"/>
    <w:rsid w:val="00802ED1"/>
    <w:rsid w:val="008049D9"/>
    <w:rsid w:val="00806560"/>
    <w:rsid w:val="008079E7"/>
    <w:rsid w:val="00807BD8"/>
    <w:rsid w:val="008139AB"/>
    <w:rsid w:val="00814EAD"/>
    <w:rsid w:val="0082028C"/>
    <w:rsid w:val="0083181A"/>
    <w:rsid w:val="0083280B"/>
    <w:rsid w:val="00833850"/>
    <w:rsid w:val="00834D7E"/>
    <w:rsid w:val="00836396"/>
    <w:rsid w:val="00836862"/>
    <w:rsid w:val="008370A3"/>
    <w:rsid w:val="00840736"/>
    <w:rsid w:val="0084292B"/>
    <w:rsid w:val="00842F50"/>
    <w:rsid w:val="00843E23"/>
    <w:rsid w:val="00844426"/>
    <w:rsid w:val="00844A06"/>
    <w:rsid w:val="0085001A"/>
    <w:rsid w:val="0085668A"/>
    <w:rsid w:val="0086075A"/>
    <w:rsid w:val="008755B3"/>
    <w:rsid w:val="00881720"/>
    <w:rsid w:val="0088607E"/>
    <w:rsid w:val="008860EE"/>
    <w:rsid w:val="00886866"/>
    <w:rsid w:val="00886E8B"/>
    <w:rsid w:val="0089118D"/>
    <w:rsid w:val="00894979"/>
    <w:rsid w:val="008953F9"/>
    <w:rsid w:val="00897BB7"/>
    <w:rsid w:val="008A2344"/>
    <w:rsid w:val="008A3156"/>
    <w:rsid w:val="008A515F"/>
    <w:rsid w:val="008A5440"/>
    <w:rsid w:val="008A68EA"/>
    <w:rsid w:val="008B021C"/>
    <w:rsid w:val="008B1125"/>
    <w:rsid w:val="008B1812"/>
    <w:rsid w:val="008B1CED"/>
    <w:rsid w:val="008B57A9"/>
    <w:rsid w:val="008C0047"/>
    <w:rsid w:val="008C25DC"/>
    <w:rsid w:val="008C5233"/>
    <w:rsid w:val="008C7808"/>
    <w:rsid w:val="008C781D"/>
    <w:rsid w:val="008D0201"/>
    <w:rsid w:val="008D5C6C"/>
    <w:rsid w:val="008D608C"/>
    <w:rsid w:val="008E6B07"/>
    <w:rsid w:val="008F0937"/>
    <w:rsid w:val="008F162B"/>
    <w:rsid w:val="008F5276"/>
    <w:rsid w:val="009022A6"/>
    <w:rsid w:val="00902D12"/>
    <w:rsid w:val="00903E4D"/>
    <w:rsid w:val="00907198"/>
    <w:rsid w:val="009106D6"/>
    <w:rsid w:val="0091074A"/>
    <w:rsid w:val="00911077"/>
    <w:rsid w:val="00912F0D"/>
    <w:rsid w:val="0091359A"/>
    <w:rsid w:val="00917D56"/>
    <w:rsid w:val="009205CA"/>
    <w:rsid w:val="009215C1"/>
    <w:rsid w:val="00924A81"/>
    <w:rsid w:val="00925950"/>
    <w:rsid w:val="00927BBF"/>
    <w:rsid w:val="00932773"/>
    <w:rsid w:val="00934947"/>
    <w:rsid w:val="00935442"/>
    <w:rsid w:val="00936DAF"/>
    <w:rsid w:val="00940633"/>
    <w:rsid w:val="009448A5"/>
    <w:rsid w:val="00944D3F"/>
    <w:rsid w:val="0095411A"/>
    <w:rsid w:val="00955641"/>
    <w:rsid w:val="0095736A"/>
    <w:rsid w:val="009616EB"/>
    <w:rsid w:val="00961F0A"/>
    <w:rsid w:val="00962067"/>
    <w:rsid w:val="0096227D"/>
    <w:rsid w:val="00962BF2"/>
    <w:rsid w:val="00962D15"/>
    <w:rsid w:val="0096393D"/>
    <w:rsid w:val="009652FD"/>
    <w:rsid w:val="00966035"/>
    <w:rsid w:val="00966869"/>
    <w:rsid w:val="00971F76"/>
    <w:rsid w:val="009800CC"/>
    <w:rsid w:val="00981D75"/>
    <w:rsid w:val="00982AA4"/>
    <w:rsid w:val="0099499D"/>
    <w:rsid w:val="009973AB"/>
    <w:rsid w:val="00997808"/>
    <w:rsid w:val="00997AEE"/>
    <w:rsid w:val="009A0883"/>
    <w:rsid w:val="009A0EB1"/>
    <w:rsid w:val="009A24BC"/>
    <w:rsid w:val="009A7022"/>
    <w:rsid w:val="009B3C7F"/>
    <w:rsid w:val="009B3FE0"/>
    <w:rsid w:val="009B5EEF"/>
    <w:rsid w:val="009B6558"/>
    <w:rsid w:val="009B7D0B"/>
    <w:rsid w:val="009C07DB"/>
    <w:rsid w:val="009C1D0A"/>
    <w:rsid w:val="009C26F1"/>
    <w:rsid w:val="009C63FC"/>
    <w:rsid w:val="009D024C"/>
    <w:rsid w:val="009D1A68"/>
    <w:rsid w:val="009D1BBA"/>
    <w:rsid w:val="009D1FD1"/>
    <w:rsid w:val="009D5C84"/>
    <w:rsid w:val="009D6F56"/>
    <w:rsid w:val="009D7328"/>
    <w:rsid w:val="009E1FBC"/>
    <w:rsid w:val="009E2B29"/>
    <w:rsid w:val="009E3565"/>
    <w:rsid w:val="009F06D5"/>
    <w:rsid w:val="009F0F67"/>
    <w:rsid w:val="009F24BE"/>
    <w:rsid w:val="009F6D4F"/>
    <w:rsid w:val="00A00A38"/>
    <w:rsid w:val="00A01D9C"/>
    <w:rsid w:val="00A02A5A"/>
    <w:rsid w:val="00A054D9"/>
    <w:rsid w:val="00A05755"/>
    <w:rsid w:val="00A06B74"/>
    <w:rsid w:val="00A0726D"/>
    <w:rsid w:val="00A07CC8"/>
    <w:rsid w:val="00A13D0B"/>
    <w:rsid w:val="00A1586B"/>
    <w:rsid w:val="00A2266E"/>
    <w:rsid w:val="00A22A22"/>
    <w:rsid w:val="00A2517E"/>
    <w:rsid w:val="00A27B07"/>
    <w:rsid w:val="00A30500"/>
    <w:rsid w:val="00A30A64"/>
    <w:rsid w:val="00A30C4D"/>
    <w:rsid w:val="00A3176F"/>
    <w:rsid w:val="00A33A40"/>
    <w:rsid w:val="00A34992"/>
    <w:rsid w:val="00A356BB"/>
    <w:rsid w:val="00A37921"/>
    <w:rsid w:val="00A3793D"/>
    <w:rsid w:val="00A410F8"/>
    <w:rsid w:val="00A45463"/>
    <w:rsid w:val="00A45E84"/>
    <w:rsid w:val="00A5123B"/>
    <w:rsid w:val="00A5159F"/>
    <w:rsid w:val="00A601C8"/>
    <w:rsid w:val="00A64DFF"/>
    <w:rsid w:val="00A65400"/>
    <w:rsid w:val="00A70AC7"/>
    <w:rsid w:val="00A70CC6"/>
    <w:rsid w:val="00A72F9F"/>
    <w:rsid w:val="00A7418B"/>
    <w:rsid w:val="00A76156"/>
    <w:rsid w:val="00A779C0"/>
    <w:rsid w:val="00A80B5E"/>
    <w:rsid w:val="00A8372F"/>
    <w:rsid w:val="00A86EB9"/>
    <w:rsid w:val="00A87A08"/>
    <w:rsid w:val="00A87B7F"/>
    <w:rsid w:val="00A90D54"/>
    <w:rsid w:val="00A91DF1"/>
    <w:rsid w:val="00AA0967"/>
    <w:rsid w:val="00AA1699"/>
    <w:rsid w:val="00AA1750"/>
    <w:rsid w:val="00AB202C"/>
    <w:rsid w:val="00AC1509"/>
    <w:rsid w:val="00AD2262"/>
    <w:rsid w:val="00AD2656"/>
    <w:rsid w:val="00AD287C"/>
    <w:rsid w:val="00AD4164"/>
    <w:rsid w:val="00AD525B"/>
    <w:rsid w:val="00AD5776"/>
    <w:rsid w:val="00AD5CE4"/>
    <w:rsid w:val="00AD6271"/>
    <w:rsid w:val="00AE14B8"/>
    <w:rsid w:val="00AE48A5"/>
    <w:rsid w:val="00AF0954"/>
    <w:rsid w:val="00AF1D5E"/>
    <w:rsid w:val="00AF264C"/>
    <w:rsid w:val="00AF6A7B"/>
    <w:rsid w:val="00AF776D"/>
    <w:rsid w:val="00B000B3"/>
    <w:rsid w:val="00B01DBB"/>
    <w:rsid w:val="00B034FE"/>
    <w:rsid w:val="00B03841"/>
    <w:rsid w:val="00B04192"/>
    <w:rsid w:val="00B06B52"/>
    <w:rsid w:val="00B06FF1"/>
    <w:rsid w:val="00B073EC"/>
    <w:rsid w:val="00B1634D"/>
    <w:rsid w:val="00B16E9B"/>
    <w:rsid w:val="00B20E0E"/>
    <w:rsid w:val="00B21271"/>
    <w:rsid w:val="00B22688"/>
    <w:rsid w:val="00B2294A"/>
    <w:rsid w:val="00B25B07"/>
    <w:rsid w:val="00B26FDC"/>
    <w:rsid w:val="00B27CD9"/>
    <w:rsid w:val="00B31EBC"/>
    <w:rsid w:val="00B342F2"/>
    <w:rsid w:val="00B34DF6"/>
    <w:rsid w:val="00B34E79"/>
    <w:rsid w:val="00B35897"/>
    <w:rsid w:val="00B36079"/>
    <w:rsid w:val="00B36BDA"/>
    <w:rsid w:val="00B36DFA"/>
    <w:rsid w:val="00B42060"/>
    <w:rsid w:val="00B454A2"/>
    <w:rsid w:val="00B46C97"/>
    <w:rsid w:val="00B50D1A"/>
    <w:rsid w:val="00B51AFA"/>
    <w:rsid w:val="00B52F7D"/>
    <w:rsid w:val="00B531B3"/>
    <w:rsid w:val="00B56060"/>
    <w:rsid w:val="00B57928"/>
    <w:rsid w:val="00B57C15"/>
    <w:rsid w:val="00B629AB"/>
    <w:rsid w:val="00B64B7F"/>
    <w:rsid w:val="00B64DEF"/>
    <w:rsid w:val="00B65C0B"/>
    <w:rsid w:val="00B673E6"/>
    <w:rsid w:val="00B678F0"/>
    <w:rsid w:val="00B704E3"/>
    <w:rsid w:val="00B80F98"/>
    <w:rsid w:val="00B83FE0"/>
    <w:rsid w:val="00B84EEF"/>
    <w:rsid w:val="00B84F76"/>
    <w:rsid w:val="00B91AB5"/>
    <w:rsid w:val="00B92F51"/>
    <w:rsid w:val="00B938F4"/>
    <w:rsid w:val="00B959A9"/>
    <w:rsid w:val="00BA4E74"/>
    <w:rsid w:val="00BA5BB9"/>
    <w:rsid w:val="00BB05FE"/>
    <w:rsid w:val="00BB2B56"/>
    <w:rsid w:val="00BC1F0F"/>
    <w:rsid w:val="00BC2460"/>
    <w:rsid w:val="00BC3AD2"/>
    <w:rsid w:val="00BC4D6E"/>
    <w:rsid w:val="00BD12D5"/>
    <w:rsid w:val="00BD23B2"/>
    <w:rsid w:val="00BD2DF8"/>
    <w:rsid w:val="00BD31C4"/>
    <w:rsid w:val="00BD39C8"/>
    <w:rsid w:val="00BD61D5"/>
    <w:rsid w:val="00BD6DD3"/>
    <w:rsid w:val="00BD7571"/>
    <w:rsid w:val="00BE3A8D"/>
    <w:rsid w:val="00BE440B"/>
    <w:rsid w:val="00BE4AE8"/>
    <w:rsid w:val="00BE585F"/>
    <w:rsid w:val="00BE6BFD"/>
    <w:rsid w:val="00BE79EC"/>
    <w:rsid w:val="00BF24B2"/>
    <w:rsid w:val="00BF2C9E"/>
    <w:rsid w:val="00BF3FDC"/>
    <w:rsid w:val="00BF4066"/>
    <w:rsid w:val="00BF61C6"/>
    <w:rsid w:val="00C02D71"/>
    <w:rsid w:val="00C0347C"/>
    <w:rsid w:val="00C047C9"/>
    <w:rsid w:val="00C06DB9"/>
    <w:rsid w:val="00C12D71"/>
    <w:rsid w:val="00C13819"/>
    <w:rsid w:val="00C13A00"/>
    <w:rsid w:val="00C13FA6"/>
    <w:rsid w:val="00C21B72"/>
    <w:rsid w:val="00C21D93"/>
    <w:rsid w:val="00C23A5B"/>
    <w:rsid w:val="00C24314"/>
    <w:rsid w:val="00C24C0D"/>
    <w:rsid w:val="00C263B7"/>
    <w:rsid w:val="00C27240"/>
    <w:rsid w:val="00C30CAB"/>
    <w:rsid w:val="00C31573"/>
    <w:rsid w:val="00C3159D"/>
    <w:rsid w:val="00C3571A"/>
    <w:rsid w:val="00C36272"/>
    <w:rsid w:val="00C44996"/>
    <w:rsid w:val="00C453AA"/>
    <w:rsid w:val="00C5138D"/>
    <w:rsid w:val="00C530B1"/>
    <w:rsid w:val="00C53950"/>
    <w:rsid w:val="00C54467"/>
    <w:rsid w:val="00C57841"/>
    <w:rsid w:val="00C60514"/>
    <w:rsid w:val="00C64017"/>
    <w:rsid w:val="00C64BA6"/>
    <w:rsid w:val="00C66568"/>
    <w:rsid w:val="00C70020"/>
    <w:rsid w:val="00C704DA"/>
    <w:rsid w:val="00C70E6F"/>
    <w:rsid w:val="00C719BB"/>
    <w:rsid w:val="00C71BC8"/>
    <w:rsid w:val="00C721B6"/>
    <w:rsid w:val="00C772D5"/>
    <w:rsid w:val="00C82A62"/>
    <w:rsid w:val="00C85A18"/>
    <w:rsid w:val="00C905A6"/>
    <w:rsid w:val="00C906C1"/>
    <w:rsid w:val="00C928BD"/>
    <w:rsid w:val="00C929F1"/>
    <w:rsid w:val="00C955C4"/>
    <w:rsid w:val="00CA4FCB"/>
    <w:rsid w:val="00CA53A9"/>
    <w:rsid w:val="00CA6335"/>
    <w:rsid w:val="00CB0598"/>
    <w:rsid w:val="00CB082D"/>
    <w:rsid w:val="00CB1307"/>
    <w:rsid w:val="00CB1CA0"/>
    <w:rsid w:val="00CB1EA1"/>
    <w:rsid w:val="00CB2848"/>
    <w:rsid w:val="00CC274C"/>
    <w:rsid w:val="00CC6097"/>
    <w:rsid w:val="00CD0555"/>
    <w:rsid w:val="00CD13F7"/>
    <w:rsid w:val="00CD1674"/>
    <w:rsid w:val="00CD1F2B"/>
    <w:rsid w:val="00CD275D"/>
    <w:rsid w:val="00CE047D"/>
    <w:rsid w:val="00CE1A74"/>
    <w:rsid w:val="00CE2463"/>
    <w:rsid w:val="00CE2780"/>
    <w:rsid w:val="00CE6CF6"/>
    <w:rsid w:val="00CE7E3C"/>
    <w:rsid w:val="00CF1658"/>
    <w:rsid w:val="00CF2499"/>
    <w:rsid w:val="00CF2960"/>
    <w:rsid w:val="00CF3233"/>
    <w:rsid w:val="00CF40CC"/>
    <w:rsid w:val="00CF563F"/>
    <w:rsid w:val="00CF6E1C"/>
    <w:rsid w:val="00CF78CC"/>
    <w:rsid w:val="00D036AD"/>
    <w:rsid w:val="00D0406E"/>
    <w:rsid w:val="00D04591"/>
    <w:rsid w:val="00D11D37"/>
    <w:rsid w:val="00D12A29"/>
    <w:rsid w:val="00D12E7D"/>
    <w:rsid w:val="00D143F7"/>
    <w:rsid w:val="00D1514C"/>
    <w:rsid w:val="00D154B7"/>
    <w:rsid w:val="00D15D93"/>
    <w:rsid w:val="00D21317"/>
    <w:rsid w:val="00D27084"/>
    <w:rsid w:val="00D30200"/>
    <w:rsid w:val="00D352D5"/>
    <w:rsid w:val="00D354FC"/>
    <w:rsid w:val="00D354FD"/>
    <w:rsid w:val="00D359B0"/>
    <w:rsid w:val="00D3632D"/>
    <w:rsid w:val="00D41053"/>
    <w:rsid w:val="00D47E91"/>
    <w:rsid w:val="00D51BAE"/>
    <w:rsid w:val="00D529C1"/>
    <w:rsid w:val="00D54A23"/>
    <w:rsid w:val="00D55BF6"/>
    <w:rsid w:val="00D61F8F"/>
    <w:rsid w:val="00D628B2"/>
    <w:rsid w:val="00D65FA2"/>
    <w:rsid w:val="00D66BCB"/>
    <w:rsid w:val="00D6739A"/>
    <w:rsid w:val="00D71AF3"/>
    <w:rsid w:val="00D71E80"/>
    <w:rsid w:val="00D72D96"/>
    <w:rsid w:val="00D739AA"/>
    <w:rsid w:val="00D80C0C"/>
    <w:rsid w:val="00D80C4A"/>
    <w:rsid w:val="00D81331"/>
    <w:rsid w:val="00D81AC3"/>
    <w:rsid w:val="00D83982"/>
    <w:rsid w:val="00D83E4D"/>
    <w:rsid w:val="00D83F76"/>
    <w:rsid w:val="00D84F3D"/>
    <w:rsid w:val="00D86F9F"/>
    <w:rsid w:val="00D90F8C"/>
    <w:rsid w:val="00D93A79"/>
    <w:rsid w:val="00D964DB"/>
    <w:rsid w:val="00DA290A"/>
    <w:rsid w:val="00DA32C6"/>
    <w:rsid w:val="00DA3456"/>
    <w:rsid w:val="00DA5A70"/>
    <w:rsid w:val="00DA6701"/>
    <w:rsid w:val="00DA7610"/>
    <w:rsid w:val="00DA7EB2"/>
    <w:rsid w:val="00DB1437"/>
    <w:rsid w:val="00DB152B"/>
    <w:rsid w:val="00DB2014"/>
    <w:rsid w:val="00DB3FD8"/>
    <w:rsid w:val="00DC1B46"/>
    <w:rsid w:val="00DC2154"/>
    <w:rsid w:val="00DC383F"/>
    <w:rsid w:val="00DC391F"/>
    <w:rsid w:val="00DC7C44"/>
    <w:rsid w:val="00DD01F9"/>
    <w:rsid w:val="00DD0AA6"/>
    <w:rsid w:val="00DD2788"/>
    <w:rsid w:val="00DD5F3E"/>
    <w:rsid w:val="00DD770D"/>
    <w:rsid w:val="00DE0863"/>
    <w:rsid w:val="00DE0BF8"/>
    <w:rsid w:val="00DE126E"/>
    <w:rsid w:val="00DE2869"/>
    <w:rsid w:val="00DE31F9"/>
    <w:rsid w:val="00DE69AE"/>
    <w:rsid w:val="00DE6D2B"/>
    <w:rsid w:val="00DE787A"/>
    <w:rsid w:val="00DF0343"/>
    <w:rsid w:val="00DF147F"/>
    <w:rsid w:val="00DF399A"/>
    <w:rsid w:val="00DF3FE4"/>
    <w:rsid w:val="00DF561F"/>
    <w:rsid w:val="00DF5D2E"/>
    <w:rsid w:val="00E00181"/>
    <w:rsid w:val="00E05868"/>
    <w:rsid w:val="00E05B90"/>
    <w:rsid w:val="00E06AAC"/>
    <w:rsid w:val="00E075F0"/>
    <w:rsid w:val="00E10F6F"/>
    <w:rsid w:val="00E16756"/>
    <w:rsid w:val="00E17FFE"/>
    <w:rsid w:val="00E20CD7"/>
    <w:rsid w:val="00E22F1E"/>
    <w:rsid w:val="00E23B60"/>
    <w:rsid w:val="00E23C57"/>
    <w:rsid w:val="00E267A1"/>
    <w:rsid w:val="00E319B8"/>
    <w:rsid w:val="00E3298C"/>
    <w:rsid w:val="00E37747"/>
    <w:rsid w:val="00E4084D"/>
    <w:rsid w:val="00E43633"/>
    <w:rsid w:val="00E4700D"/>
    <w:rsid w:val="00E50496"/>
    <w:rsid w:val="00E56AC3"/>
    <w:rsid w:val="00E57747"/>
    <w:rsid w:val="00E61438"/>
    <w:rsid w:val="00E62AF2"/>
    <w:rsid w:val="00E62D5E"/>
    <w:rsid w:val="00E63306"/>
    <w:rsid w:val="00E6405C"/>
    <w:rsid w:val="00E659E3"/>
    <w:rsid w:val="00E65D5E"/>
    <w:rsid w:val="00E70ECF"/>
    <w:rsid w:val="00E82210"/>
    <w:rsid w:val="00E82CF1"/>
    <w:rsid w:val="00E835E7"/>
    <w:rsid w:val="00E848B2"/>
    <w:rsid w:val="00E8724A"/>
    <w:rsid w:val="00E90D2D"/>
    <w:rsid w:val="00E97909"/>
    <w:rsid w:val="00EA2094"/>
    <w:rsid w:val="00EA3A28"/>
    <w:rsid w:val="00EA63DC"/>
    <w:rsid w:val="00EA6774"/>
    <w:rsid w:val="00EA765A"/>
    <w:rsid w:val="00EA7C9F"/>
    <w:rsid w:val="00EB17B5"/>
    <w:rsid w:val="00EB22C8"/>
    <w:rsid w:val="00EB2A7C"/>
    <w:rsid w:val="00EB2C96"/>
    <w:rsid w:val="00EB5BA6"/>
    <w:rsid w:val="00EC2A1F"/>
    <w:rsid w:val="00EC6636"/>
    <w:rsid w:val="00EC7BF8"/>
    <w:rsid w:val="00ED0422"/>
    <w:rsid w:val="00ED6080"/>
    <w:rsid w:val="00EE517D"/>
    <w:rsid w:val="00EE5298"/>
    <w:rsid w:val="00EE54D9"/>
    <w:rsid w:val="00EF25B7"/>
    <w:rsid w:val="00EF2A80"/>
    <w:rsid w:val="00EF309E"/>
    <w:rsid w:val="00EF31EF"/>
    <w:rsid w:val="00EF4115"/>
    <w:rsid w:val="00F00390"/>
    <w:rsid w:val="00F00C91"/>
    <w:rsid w:val="00F013C8"/>
    <w:rsid w:val="00F02371"/>
    <w:rsid w:val="00F059AE"/>
    <w:rsid w:val="00F11B8B"/>
    <w:rsid w:val="00F11C06"/>
    <w:rsid w:val="00F12F3B"/>
    <w:rsid w:val="00F13387"/>
    <w:rsid w:val="00F14675"/>
    <w:rsid w:val="00F215D5"/>
    <w:rsid w:val="00F22828"/>
    <w:rsid w:val="00F22E5B"/>
    <w:rsid w:val="00F2555C"/>
    <w:rsid w:val="00F26847"/>
    <w:rsid w:val="00F26CB4"/>
    <w:rsid w:val="00F301BD"/>
    <w:rsid w:val="00F33E24"/>
    <w:rsid w:val="00F35772"/>
    <w:rsid w:val="00F35D41"/>
    <w:rsid w:val="00F4535E"/>
    <w:rsid w:val="00F46A86"/>
    <w:rsid w:val="00F47C14"/>
    <w:rsid w:val="00F50B8A"/>
    <w:rsid w:val="00F54EC0"/>
    <w:rsid w:val="00F57693"/>
    <w:rsid w:val="00F618B7"/>
    <w:rsid w:val="00F61BF9"/>
    <w:rsid w:val="00F63E98"/>
    <w:rsid w:val="00F66B26"/>
    <w:rsid w:val="00F67E05"/>
    <w:rsid w:val="00F701F1"/>
    <w:rsid w:val="00F72DB9"/>
    <w:rsid w:val="00F73D06"/>
    <w:rsid w:val="00F74423"/>
    <w:rsid w:val="00F74472"/>
    <w:rsid w:val="00F74C18"/>
    <w:rsid w:val="00F752A6"/>
    <w:rsid w:val="00F7614D"/>
    <w:rsid w:val="00F76F69"/>
    <w:rsid w:val="00F777A8"/>
    <w:rsid w:val="00F81FCA"/>
    <w:rsid w:val="00F82742"/>
    <w:rsid w:val="00F846D5"/>
    <w:rsid w:val="00F93BC0"/>
    <w:rsid w:val="00FA3A14"/>
    <w:rsid w:val="00FA5034"/>
    <w:rsid w:val="00FA7626"/>
    <w:rsid w:val="00FA77D2"/>
    <w:rsid w:val="00FA7E0D"/>
    <w:rsid w:val="00FB4BE0"/>
    <w:rsid w:val="00FB50A0"/>
    <w:rsid w:val="00FB5FCA"/>
    <w:rsid w:val="00FC0FB2"/>
    <w:rsid w:val="00FC1DE5"/>
    <w:rsid w:val="00FC38BB"/>
    <w:rsid w:val="00FC3AE1"/>
    <w:rsid w:val="00FC44B5"/>
    <w:rsid w:val="00FD0788"/>
    <w:rsid w:val="00FD111C"/>
    <w:rsid w:val="00FD29C2"/>
    <w:rsid w:val="00FD5262"/>
    <w:rsid w:val="00FD5585"/>
    <w:rsid w:val="00FD7F8A"/>
    <w:rsid w:val="00FE020C"/>
    <w:rsid w:val="00FE48ED"/>
    <w:rsid w:val="00FE49F4"/>
    <w:rsid w:val="00FE7E3B"/>
    <w:rsid w:val="00FF1933"/>
    <w:rsid w:val="00FF1F0B"/>
    <w:rsid w:val="00FF75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8B47F2"/>
  <w15:docId w15:val="{30DDCECB-6106-46A4-86C0-E3325E38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902D12"/>
    <w:pPr>
      <w:widowControl w:val="0"/>
      <w:spacing w:before="120" w:after="120"/>
    </w:pPr>
    <w:rPr>
      <w:rFonts w:ascii="Arial" w:hAnsi="Arial"/>
      <w:lang w:val="de-DE"/>
    </w:rPr>
  </w:style>
  <w:style w:type="paragraph" w:styleId="berschrift1">
    <w:name w:val="heading 1"/>
    <w:aliases w:val="Headline1:Überschrift 1,Überschrift 0,Header 1,Chapter,H1,Heading 10,Head1,Heading apps,Heading 101,Head11,Heading apps1,Überschrift 1 ohne,Überschrift 1a,Überschrift 1a1,Überschrift 1 ohne1,h1,OdsKap1,OdsKap1Überschrift,II+,I"/>
    <w:basedOn w:val="Standard"/>
    <w:next w:val="Flietext"/>
    <w:qFormat/>
    <w:rsid w:val="00902D12"/>
    <w:pPr>
      <w:keepNext/>
      <w:numPr>
        <w:numId w:val="1"/>
      </w:numPr>
      <w:suppressLineNumbers/>
      <w:tabs>
        <w:tab w:val="left" w:pos="851"/>
      </w:tabs>
      <w:outlineLvl w:val="0"/>
    </w:pPr>
    <w:rPr>
      <w:b/>
      <w:noProof/>
      <w:sz w:val="28"/>
    </w:rPr>
  </w:style>
  <w:style w:type="paragraph" w:styleId="berschrift2">
    <w:name w:val="heading 2"/>
    <w:aliases w:val="Headline 2,Gliederung2,Header 2,H2,H21,H22,H23,H24,H25,H26,H27,H28,H29,H210,H211,H212,H213,H221,H231,H241,H251,H261,H271,H281,H291,H2101,H2111,H2121,H214,H222,H232,H242,H252,H262,H272,H282,H292,H2102,H2112,H2122,H215,H223,H233,H243,H253,l2"/>
    <w:basedOn w:val="berschrift1"/>
    <w:next w:val="Flietext"/>
    <w:link w:val="berschrift2Zchn"/>
    <w:qFormat/>
    <w:rsid w:val="00902D12"/>
    <w:pPr>
      <w:numPr>
        <w:ilvl w:val="1"/>
      </w:numPr>
      <w:outlineLvl w:val="1"/>
    </w:pPr>
    <w:rPr>
      <w:sz w:val="26"/>
    </w:rPr>
  </w:style>
  <w:style w:type="paragraph" w:styleId="berschrift3">
    <w:name w:val="heading 3"/>
    <w:aliases w:val="Gliederung3,Header 3,Header3,H3,h3,Gliederung31,H3&lt;------------------,a_Heading 3,Headline 3,heading 3,3,l3,subhead,1.,TF-Overskrift 3,L3,NormalHeading 3,HHHeading,Level 3 Head,HeadSmall,h31,31,l31,Level 3 Head1,H31,HeadSmall1,h32,32,l32"/>
    <w:basedOn w:val="berschrift2"/>
    <w:next w:val="Flietext"/>
    <w:qFormat/>
    <w:rsid w:val="00902D12"/>
    <w:pPr>
      <w:numPr>
        <w:ilvl w:val="2"/>
      </w:numPr>
      <w:tabs>
        <w:tab w:val="clear" w:pos="851"/>
        <w:tab w:val="left" w:pos="1134"/>
      </w:tabs>
      <w:outlineLvl w:val="2"/>
    </w:pPr>
    <w:rPr>
      <w:sz w:val="24"/>
      <w:szCs w:val="24"/>
    </w:rPr>
  </w:style>
  <w:style w:type="paragraph" w:styleId="berschrift4">
    <w:name w:val="heading 4"/>
    <w:aliases w:val="Header 4,H4,Headline4,h4,a.,Sub sub heading,4,h41,a.1,H41,41,Level 2 - a,Map para,Map Title,h42,a.2,H42,42,h43,a.3,H43,43,h44,a.4,H44,44,h45,a.5,H45,45,h46,a.6,H46,46,h47,a.7,H47,47,h48,a.8,H48,48,h49,a.9,H49,49,h410,a.10,H410"/>
    <w:basedOn w:val="berschrift3"/>
    <w:next w:val="Flietext"/>
    <w:qFormat/>
    <w:rsid w:val="00902D12"/>
    <w:pPr>
      <w:numPr>
        <w:ilvl w:val="3"/>
      </w:numPr>
      <w:outlineLvl w:val="3"/>
    </w:pPr>
    <w:rPr>
      <w:sz w:val="22"/>
    </w:rPr>
  </w:style>
  <w:style w:type="paragraph" w:styleId="berschrift5">
    <w:name w:val="heading 5"/>
    <w:aliases w:val="H5,FAQ Question,Headline5,h5,Level 3 - i,mh2,Module heading 2,Numbered Sub-list,heading 5,Headline51,Headline52,Überschrift 5 Char1"/>
    <w:basedOn w:val="Standard"/>
    <w:next w:val="Standard"/>
    <w:qFormat/>
    <w:rsid w:val="00902D12"/>
    <w:pPr>
      <w:numPr>
        <w:ilvl w:val="4"/>
        <w:numId w:val="1"/>
      </w:numPr>
      <w:tabs>
        <w:tab w:val="left" w:pos="1134"/>
      </w:tabs>
      <w:outlineLvl w:val="4"/>
    </w:pPr>
    <w:rPr>
      <w:b/>
    </w:rPr>
  </w:style>
  <w:style w:type="paragraph" w:styleId="berschrift6">
    <w:name w:val="heading 6"/>
    <w:aliases w:val="Legal Level 1.,cnp,Caption number (page-wide),h6,Überschrift 6 Char1"/>
    <w:basedOn w:val="berschrift5"/>
    <w:next w:val="Standard"/>
    <w:qFormat/>
    <w:rsid w:val="00902D12"/>
    <w:pPr>
      <w:numPr>
        <w:ilvl w:val="5"/>
      </w:numPr>
      <w:tabs>
        <w:tab w:val="clear" w:pos="1134"/>
        <w:tab w:val="num" w:pos="567"/>
        <w:tab w:val="left" w:pos="1152"/>
      </w:tabs>
      <w:outlineLvl w:val="5"/>
    </w:pPr>
  </w:style>
  <w:style w:type="paragraph" w:styleId="berschrift7">
    <w:name w:val="heading 7"/>
    <w:aliases w:val="cnc,Caption number (column-wide),L7,h7"/>
    <w:basedOn w:val="berschrift6"/>
    <w:next w:val="Standard"/>
    <w:qFormat/>
    <w:rsid w:val="00902D12"/>
    <w:pPr>
      <w:numPr>
        <w:ilvl w:val="6"/>
      </w:numPr>
      <w:tabs>
        <w:tab w:val="clear" w:pos="1152"/>
        <w:tab w:val="num" w:pos="567"/>
        <w:tab w:val="left" w:pos="1296"/>
      </w:tabs>
      <w:outlineLvl w:val="6"/>
    </w:pPr>
  </w:style>
  <w:style w:type="paragraph" w:styleId="berschrift8">
    <w:name w:val="heading 8"/>
    <w:aliases w:val="ctp,Caption text (page-wide),Listings,Listings1,Listings2,Listings3,Listings11,Listings21,Listings4,Listings12,Listings22,Listings5,Listings13,Listings23,Listings31,Listings111,Listings211,Listings41,Listings121,Listings221,Listings6,t,t1"/>
    <w:basedOn w:val="berschrift7"/>
    <w:next w:val="Standard"/>
    <w:qFormat/>
    <w:rsid w:val="00902D12"/>
    <w:pPr>
      <w:numPr>
        <w:ilvl w:val="7"/>
      </w:numPr>
      <w:tabs>
        <w:tab w:val="clear" w:pos="1296"/>
        <w:tab w:val="num" w:pos="567"/>
        <w:tab w:val="left" w:pos="1440"/>
      </w:tabs>
      <w:outlineLvl w:val="7"/>
    </w:pPr>
  </w:style>
  <w:style w:type="paragraph" w:styleId="berschrift9">
    <w:name w:val="heading 9"/>
    <w:aliases w:val="ctc,Caption text (column-wide),Appendix Heads,Appendix Heads1,Appendix Heads2,Appendix Heads3,Appendix Heads11,Appendix Heads21,Appendix Heads4,Appendix Heads12,Appendix Heads22,Appendix Heads5,Appendix Heads13,Appendix Heads23,h9"/>
    <w:basedOn w:val="berschrift8"/>
    <w:next w:val="Standard"/>
    <w:qFormat/>
    <w:rsid w:val="00902D12"/>
    <w:pPr>
      <w:numPr>
        <w:ilvl w:val="8"/>
      </w:numPr>
      <w:tabs>
        <w:tab w:val="clear" w:pos="1440"/>
        <w:tab w:val="left" w:pos="360"/>
        <w:tab w:val="num" w:pos="567"/>
        <w:tab w:val="left" w:pos="1584"/>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86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kblatt">
    <w:name w:val="Deckblatt"/>
    <w:basedOn w:val="Standard"/>
    <w:rsid w:val="00902D12"/>
    <w:pPr>
      <w:tabs>
        <w:tab w:val="left" w:pos="3544"/>
      </w:tabs>
    </w:pPr>
  </w:style>
  <w:style w:type="paragraph" w:styleId="Fuzeile">
    <w:name w:val="footer"/>
    <w:basedOn w:val="Standard"/>
    <w:rsid w:val="00902D12"/>
    <w:pPr>
      <w:tabs>
        <w:tab w:val="center" w:pos="4536"/>
        <w:tab w:val="right" w:pos="9072"/>
      </w:tabs>
      <w:jc w:val="center"/>
    </w:pPr>
    <w:rPr>
      <w:b/>
    </w:rPr>
  </w:style>
  <w:style w:type="paragraph" w:styleId="Kopfzeile">
    <w:name w:val="header"/>
    <w:basedOn w:val="Standard"/>
    <w:rsid w:val="00902D12"/>
    <w:pPr>
      <w:jc w:val="center"/>
    </w:pPr>
    <w:rPr>
      <w:b/>
    </w:rPr>
  </w:style>
  <w:style w:type="paragraph" w:customStyle="1" w:styleId="Flietext">
    <w:name w:val="Fließtext"/>
    <w:basedOn w:val="Standard"/>
    <w:link w:val="FlietextChar"/>
    <w:rsid w:val="00D54A23"/>
    <w:pPr>
      <w:spacing w:before="0"/>
    </w:pPr>
  </w:style>
  <w:style w:type="paragraph" w:styleId="Dokumentstruktur">
    <w:name w:val="Document Map"/>
    <w:basedOn w:val="Standard"/>
    <w:link w:val="DokumentstrukturZchn"/>
    <w:rsid w:val="007E1E89"/>
    <w:rPr>
      <w:rFonts w:ascii="Tahoma" w:hAnsi="Tahoma"/>
      <w:sz w:val="16"/>
      <w:szCs w:val="16"/>
    </w:rPr>
  </w:style>
  <w:style w:type="character" w:customStyle="1" w:styleId="DokumentstrukturZchn">
    <w:name w:val="Dokumentstruktur Zchn"/>
    <w:link w:val="Dokumentstruktur"/>
    <w:rsid w:val="007E1E89"/>
    <w:rPr>
      <w:rFonts w:ascii="Tahoma" w:hAnsi="Tahoma" w:cs="Tahoma"/>
      <w:sz w:val="16"/>
      <w:szCs w:val="16"/>
      <w:lang w:eastAsia="en-US"/>
    </w:rPr>
  </w:style>
  <w:style w:type="paragraph" w:customStyle="1" w:styleId="1Aufzhlung">
    <w:name w:val="1. Aufzählung"/>
    <w:basedOn w:val="Standard"/>
    <w:rsid w:val="004600D0"/>
    <w:pPr>
      <w:keepLines/>
      <w:numPr>
        <w:numId w:val="4"/>
      </w:numPr>
      <w:spacing w:after="60"/>
    </w:pPr>
  </w:style>
  <w:style w:type="character" w:customStyle="1" w:styleId="FlietextChar">
    <w:name w:val="Fließtext Char"/>
    <w:link w:val="Flietext"/>
    <w:rsid w:val="00D54A23"/>
    <w:rPr>
      <w:rFonts w:ascii="Arial" w:hAnsi="Arial"/>
      <w:lang w:val="de-DE"/>
    </w:rPr>
  </w:style>
  <w:style w:type="paragraph" w:styleId="Beschriftung">
    <w:name w:val="caption"/>
    <w:basedOn w:val="Standard"/>
    <w:next w:val="Standard"/>
    <w:qFormat/>
    <w:rsid w:val="004600D0"/>
    <w:pPr>
      <w:keepLines/>
      <w:jc w:val="center"/>
    </w:pPr>
    <w:rPr>
      <w:b/>
      <w:sz w:val="18"/>
    </w:rPr>
  </w:style>
  <w:style w:type="paragraph" w:styleId="Sprechblasentext">
    <w:name w:val="Balloon Text"/>
    <w:basedOn w:val="Standard"/>
    <w:link w:val="SprechblasentextZchn"/>
    <w:rsid w:val="008139AB"/>
    <w:pPr>
      <w:spacing w:before="0" w:after="0"/>
    </w:pPr>
    <w:rPr>
      <w:rFonts w:ascii="Tahoma" w:hAnsi="Tahoma"/>
      <w:sz w:val="16"/>
      <w:szCs w:val="16"/>
    </w:rPr>
  </w:style>
  <w:style w:type="character" w:customStyle="1" w:styleId="SprechblasentextZchn">
    <w:name w:val="Sprechblasentext Zchn"/>
    <w:link w:val="Sprechblasentext"/>
    <w:rsid w:val="008139AB"/>
    <w:rPr>
      <w:rFonts w:ascii="Tahoma" w:hAnsi="Tahoma" w:cs="Tahoma"/>
      <w:sz w:val="16"/>
      <w:szCs w:val="16"/>
      <w:lang w:eastAsia="en-US"/>
    </w:rPr>
  </w:style>
  <w:style w:type="character" w:styleId="Kommentarzeichen">
    <w:name w:val="annotation reference"/>
    <w:rsid w:val="008139AB"/>
    <w:rPr>
      <w:sz w:val="16"/>
      <w:szCs w:val="16"/>
    </w:rPr>
  </w:style>
  <w:style w:type="paragraph" w:styleId="Kommentartext">
    <w:name w:val="annotation text"/>
    <w:basedOn w:val="Standard"/>
    <w:link w:val="KommentartextZchn"/>
    <w:rsid w:val="008139AB"/>
  </w:style>
  <w:style w:type="character" w:customStyle="1" w:styleId="KommentartextZchn">
    <w:name w:val="Kommentartext Zchn"/>
    <w:link w:val="Kommentartext"/>
    <w:rsid w:val="008139AB"/>
    <w:rPr>
      <w:rFonts w:ascii="Arial" w:hAnsi="Arial"/>
      <w:lang w:eastAsia="en-US"/>
    </w:rPr>
  </w:style>
  <w:style w:type="paragraph" w:styleId="Kommentarthema">
    <w:name w:val="annotation subject"/>
    <w:basedOn w:val="Kommentartext"/>
    <w:next w:val="Kommentartext"/>
    <w:link w:val="KommentarthemaZchn"/>
    <w:rsid w:val="008139AB"/>
    <w:rPr>
      <w:b/>
      <w:bCs/>
    </w:rPr>
  </w:style>
  <w:style w:type="character" w:customStyle="1" w:styleId="KommentarthemaZchn">
    <w:name w:val="Kommentarthema Zchn"/>
    <w:link w:val="Kommentarthema"/>
    <w:rsid w:val="008139AB"/>
    <w:rPr>
      <w:rFonts w:ascii="Arial" w:hAnsi="Arial"/>
      <w:b/>
      <w:bCs/>
      <w:lang w:eastAsia="en-US"/>
    </w:rPr>
  </w:style>
  <w:style w:type="character" w:styleId="Hyperlink">
    <w:name w:val="Hyperlink"/>
    <w:uiPriority w:val="99"/>
    <w:rsid w:val="005B565D"/>
    <w:rPr>
      <w:color w:val="0000FF"/>
      <w:u w:val="single"/>
    </w:rPr>
  </w:style>
  <w:style w:type="character" w:styleId="Platzhaltertext">
    <w:name w:val="Placeholder Text"/>
    <w:basedOn w:val="Absatz-Standardschriftart"/>
    <w:uiPriority w:val="99"/>
    <w:semiHidden/>
    <w:rsid w:val="00FE49F4"/>
    <w:rPr>
      <w:color w:val="808080"/>
    </w:rPr>
  </w:style>
  <w:style w:type="character" w:styleId="SchwacheHervorhebung">
    <w:name w:val="Subtle Emphasis"/>
    <w:basedOn w:val="Absatz-Standardschriftart"/>
    <w:uiPriority w:val="19"/>
    <w:qFormat/>
    <w:rsid w:val="00B454A2"/>
    <w:rPr>
      <w:i/>
      <w:iCs/>
      <w:color w:val="808080" w:themeColor="text1" w:themeTint="7F"/>
    </w:rPr>
  </w:style>
  <w:style w:type="paragraph" w:customStyle="1" w:styleId="TabelleConfigDB">
    <w:name w:val="Tabelle ConfigDB"/>
    <w:rsid w:val="005B358F"/>
    <w:pPr>
      <w:keepNext/>
    </w:pPr>
    <w:rPr>
      <w:rFonts w:ascii="Arial" w:hAnsi="Arial"/>
      <w:bCs/>
      <w:lang w:val="de-DE"/>
    </w:rPr>
  </w:style>
  <w:style w:type="paragraph" w:customStyle="1" w:styleId="TabelleConfigDBTitel">
    <w:name w:val="Tabelle ConfigDB Titel"/>
    <w:basedOn w:val="TabelleConfigDB"/>
    <w:rsid w:val="005B358F"/>
    <w:rPr>
      <w:rFonts w:ascii="Arial Narrow" w:hAnsi="Arial Narrow"/>
      <w:b/>
      <w:sz w:val="24"/>
    </w:rPr>
  </w:style>
  <w:style w:type="paragraph" w:customStyle="1" w:styleId="TabelleConfigDBVariablen-Name">
    <w:name w:val="Tabelle ConfigDB Variablen-Name"/>
    <w:basedOn w:val="TabelleConfigDB"/>
    <w:rsid w:val="005B358F"/>
    <w:rPr>
      <w:rFonts w:ascii="Courier New" w:hAnsi="Courier New"/>
      <w:b/>
      <w:color w:val="FF0000"/>
      <w:sz w:val="24"/>
    </w:rPr>
  </w:style>
  <w:style w:type="paragraph" w:customStyle="1" w:styleId="TabelleConfigDBErfordernis">
    <w:name w:val="Tabelle ConfigDB Erfordernis"/>
    <w:basedOn w:val="TabelleConfigDB"/>
    <w:rsid w:val="005B358F"/>
    <w:rPr>
      <w:b/>
      <w:bCs w:val="0"/>
      <w:color w:val="FF0000"/>
    </w:rPr>
  </w:style>
  <w:style w:type="paragraph" w:styleId="Inhaltsverzeichnisberschrift">
    <w:name w:val="TOC Heading"/>
    <w:basedOn w:val="berschrift1"/>
    <w:next w:val="Standard"/>
    <w:uiPriority w:val="39"/>
    <w:unhideWhenUsed/>
    <w:qFormat/>
    <w:rsid w:val="00FF1933"/>
    <w:pPr>
      <w:keepLines/>
      <w:widowControl/>
      <w:numPr>
        <w:numId w:val="0"/>
      </w:numPr>
      <w:suppressLineNumbers w:val="0"/>
      <w:tabs>
        <w:tab w:val="clear" w:pos="851"/>
      </w:tabs>
      <w:spacing w:before="480" w:after="0" w:line="276" w:lineRule="auto"/>
      <w:outlineLvl w:val="9"/>
    </w:pPr>
    <w:rPr>
      <w:rFonts w:asciiTheme="majorHAnsi" w:eastAsiaTheme="majorEastAsia" w:hAnsiTheme="majorHAnsi" w:cstheme="majorBidi"/>
      <w:bCs/>
      <w:noProof w:val="0"/>
      <w:color w:val="365F91" w:themeColor="accent1" w:themeShade="BF"/>
      <w:szCs w:val="28"/>
      <w:lang w:eastAsia="de-DE"/>
    </w:rPr>
  </w:style>
  <w:style w:type="paragraph" w:styleId="Verzeichnis1">
    <w:name w:val="toc 1"/>
    <w:basedOn w:val="Standard"/>
    <w:next w:val="Standard"/>
    <w:autoRedefine/>
    <w:uiPriority w:val="39"/>
    <w:rsid w:val="00FF1933"/>
    <w:pPr>
      <w:spacing w:after="100"/>
    </w:pPr>
  </w:style>
  <w:style w:type="paragraph" w:styleId="Verzeichnis2">
    <w:name w:val="toc 2"/>
    <w:basedOn w:val="Standard"/>
    <w:next w:val="Standard"/>
    <w:autoRedefine/>
    <w:uiPriority w:val="39"/>
    <w:rsid w:val="00FF1933"/>
    <w:pPr>
      <w:spacing w:after="100"/>
      <w:ind w:left="200"/>
    </w:pPr>
  </w:style>
  <w:style w:type="character" w:customStyle="1" w:styleId="berschrift2Zchn">
    <w:name w:val="Überschrift 2 Zchn"/>
    <w:aliases w:val="Headline 2 Zchn,Gliederung2 Zchn,Header 2 Zchn,H2 Zchn,H21 Zchn,H22 Zchn,H23 Zchn,H24 Zchn,H25 Zchn,H26 Zchn,H27 Zchn,H28 Zchn,H29 Zchn,H210 Zchn,H211 Zchn,H212 Zchn,H213 Zchn,H221 Zchn,H231 Zchn,H241 Zchn,H251 Zchn,H261 Zchn,l2 Zchn"/>
    <w:basedOn w:val="Absatz-Standardschriftart"/>
    <w:link w:val="berschrift2"/>
    <w:rsid w:val="00B06B52"/>
    <w:rPr>
      <w:rFonts w:ascii="Arial" w:hAnsi="Arial"/>
      <w:b/>
      <w:noProof/>
      <w:sz w:val="26"/>
      <w:lang w:val="de-DE"/>
    </w:rPr>
  </w:style>
  <w:style w:type="paragraph" w:customStyle="1" w:styleId="Quelltext">
    <w:name w:val="Quelltext"/>
    <w:basedOn w:val="Flietext"/>
    <w:rsid w:val="00B06B52"/>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urier New" w:hAnsi="Courier New"/>
      <w:sz w:val="16"/>
    </w:rPr>
  </w:style>
  <w:style w:type="paragraph" w:styleId="Listenabsatz">
    <w:name w:val="List Paragraph"/>
    <w:basedOn w:val="Standard"/>
    <w:uiPriority w:val="34"/>
    <w:qFormat/>
    <w:rsid w:val="002344B7"/>
    <w:pPr>
      <w:widowControl/>
      <w:spacing w:before="0"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HaFIS\SWSource\BUILDFILES\_ImplD_Template_Vxx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57A5280E8E4EB9B8C020D302B16100"/>
        <w:category>
          <w:name w:val="General"/>
          <w:gallery w:val="placeholder"/>
        </w:category>
        <w:types>
          <w:type w:val="bbPlcHdr"/>
        </w:types>
        <w:behaviors>
          <w:behavior w:val="content"/>
        </w:behaviors>
        <w:guid w:val="{B807018B-88C4-4C39-B5AE-296DAF49483F}"/>
      </w:docPartPr>
      <w:docPartBody>
        <w:p w:rsidR="00F02F59" w:rsidRDefault="002435B2">
          <w:pPr>
            <w:pStyle w:val="5957A5280E8E4EB9B8C020D302B16100"/>
          </w:pPr>
          <w:r w:rsidRPr="00B454A2">
            <w:rPr>
              <w:rStyle w:val="SchwacheHervorhebung"/>
            </w:rPr>
            <w:t>Kurzbeschreibung zur Inst- / Deinstallation</w:t>
          </w:r>
          <w:r>
            <w:rPr>
              <w:rStyle w:val="SchwacheHervorhebung"/>
            </w:rPr>
            <w:t xml:space="preserve"> (optional)</w:t>
          </w:r>
        </w:p>
      </w:docPartBody>
    </w:docPart>
    <w:docPart>
      <w:docPartPr>
        <w:name w:val="E0860A87AE2A463D954BCCE2D0E7DC8F"/>
        <w:category>
          <w:name w:val="General"/>
          <w:gallery w:val="placeholder"/>
        </w:category>
        <w:types>
          <w:type w:val="bbPlcHdr"/>
        </w:types>
        <w:behaviors>
          <w:behavior w:val="content"/>
        </w:behaviors>
        <w:guid w:val="{7818609D-8280-4B5D-BD72-7209638C5F7A}"/>
      </w:docPartPr>
      <w:docPartBody>
        <w:p w:rsidR="00F02F59" w:rsidRDefault="002435B2">
          <w:pPr>
            <w:pStyle w:val="E0860A87AE2A463D954BCCE2D0E7DC8F"/>
          </w:pPr>
          <w:r w:rsidRPr="0085668A">
            <w:rPr>
              <w:rStyle w:val="SchwacheHervorhebung"/>
            </w:rPr>
            <w:t>Bitte auswählen.</w:t>
          </w:r>
        </w:p>
      </w:docPartBody>
    </w:docPart>
    <w:docPart>
      <w:docPartPr>
        <w:name w:val="9E4C2A43706B4ED2A7FF48FCDA998FC7"/>
        <w:category>
          <w:name w:val="General"/>
          <w:gallery w:val="placeholder"/>
        </w:category>
        <w:types>
          <w:type w:val="bbPlcHdr"/>
        </w:types>
        <w:behaviors>
          <w:behavior w:val="content"/>
        </w:behaviors>
        <w:guid w:val="{5E259821-9858-4727-AD5D-E37067F2C7C4}"/>
      </w:docPartPr>
      <w:docPartBody>
        <w:p w:rsidR="00F02F59" w:rsidRDefault="002435B2">
          <w:pPr>
            <w:pStyle w:val="9E4C2A43706B4ED2A7FF48FCDA998FC7"/>
          </w:pPr>
          <w:r w:rsidRPr="0085668A">
            <w:rPr>
              <w:rStyle w:val="SchwacheHervorhebung"/>
            </w:rPr>
            <w:t>Bitte auswählen</w:t>
          </w:r>
          <w:r>
            <w:rPr>
              <w:rStyle w:val="SchwacheHervorhebung"/>
            </w:rPr>
            <w:t>.</w:t>
          </w:r>
        </w:p>
      </w:docPartBody>
    </w:docPart>
    <w:docPart>
      <w:docPartPr>
        <w:name w:val="73FC77FF816D45DAB2E48D02B4F78C30"/>
        <w:category>
          <w:name w:val="General"/>
          <w:gallery w:val="placeholder"/>
        </w:category>
        <w:types>
          <w:type w:val="bbPlcHdr"/>
        </w:types>
        <w:behaviors>
          <w:behavior w:val="content"/>
        </w:behaviors>
        <w:guid w:val="{17FD9127-20B3-4366-A286-A94F47A16FFF}"/>
      </w:docPartPr>
      <w:docPartBody>
        <w:p w:rsidR="00F02F59" w:rsidRDefault="002435B2">
          <w:pPr>
            <w:pStyle w:val="73FC77FF816D45DAB2E48D02B4F78C30"/>
          </w:pPr>
          <w:r w:rsidRPr="0085668A">
            <w:rPr>
              <w:rStyle w:val="SchwacheHervorhebung"/>
            </w:rPr>
            <w:t>Bitte auswählen.</w:t>
          </w:r>
        </w:p>
      </w:docPartBody>
    </w:docPart>
    <w:docPart>
      <w:docPartPr>
        <w:name w:val="CAD755D7F48249BA88D207B35B48CD0E"/>
        <w:category>
          <w:name w:val="General"/>
          <w:gallery w:val="placeholder"/>
        </w:category>
        <w:types>
          <w:type w:val="bbPlcHdr"/>
        </w:types>
        <w:behaviors>
          <w:behavior w:val="content"/>
        </w:behaviors>
        <w:guid w:val="{9D272717-DAD5-4F11-8BAC-72CE6B678F88}"/>
      </w:docPartPr>
      <w:docPartBody>
        <w:p w:rsidR="00F02F59" w:rsidRDefault="002435B2">
          <w:pPr>
            <w:pStyle w:val="CAD755D7F48249BA88D207B35B48CD0E"/>
          </w:pPr>
          <w:r w:rsidRPr="0085668A">
            <w:rPr>
              <w:rStyle w:val="SchwacheHervorhebung"/>
            </w:rPr>
            <w:t>Bitte auswählen.</w:t>
          </w:r>
        </w:p>
      </w:docPartBody>
    </w:docPart>
    <w:docPart>
      <w:docPartPr>
        <w:name w:val="72B7E8DDC241488EA68781134283D414"/>
        <w:category>
          <w:name w:val="General"/>
          <w:gallery w:val="placeholder"/>
        </w:category>
        <w:types>
          <w:type w:val="bbPlcHdr"/>
        </w:types>
        <w:behaviors>
          <w:behavior w:val="content"/>
        </w:behaviors>
        <w:guid w:val="{C1608A85-A6CA-4AE4-8FF3-B5DBE63DE7AC}"/>
      </w:docPartPr>
      <w:docPartBody>
        <w:p w:rsidR="00F02F59" w:rsidRDefault="002435B2">
          <w:pPr>
            <w:pStyle w:val="72B7E8DDC241488EA68781134283D414"/>
          </w:pPr>
          <w:r>
            <w:rPr>
              <w:rStyle w:val="SchwacheHervorhebung"/>
            </w:rPr>
            <w:t>Bitte auswählen.</w:t>
          </w:r>
        </w:p>
      </w:docPartBody>
    </w:docPart>
    <w:docPart>
      <w:docPartPr>
        <w:name w:val="9D21C6E7D4174BF78C599DB52CC68320"/>
        <w:category>
          <w:name w:val="General"/>
          <w:gallery w:val="placeholder"/>
        </w:category>
        <w:types>
          <w:type w:val="bbPlcHdr"/>
        </w:types>
        <w:behaviors>
          <w:behavior w:val="content"/>
        </w:behaviors>
        <w:guid w:val="{49DCCCF5-9F9F-4DEB-A2E4-B7DB31A4359C}"/>
      </w:docPartPr>
      <w:docPartBody>
        <w:p w:rsidR="00F02F59" w:rsidRDefault="002435B2">
          <w:pPr>
            <w:pStyle w:val="9D21C6E7D4174BF78C599DB52CC68320"/>
          </w:pPr>
          <w:r w:rsidRPr="0091074A">
            <w:rPr>
              <w:rStyle w:val="SchwacheHervorhebung"/>
            </w:rPr>
            <w:t>- falls „Ja“ Dateiname eingeben</w:t>
          </w:r>
        </w:p>
      </w:docPartBody>
    </w:docPart>
    <w:docPart>
      <w:docPartPr>
        <w:name w:val="9FABBDB889D94711AE2FC05A0C2CF6C7"/>
        <w:category>
          <w:name w:val="General"/>
          <w:gallery w:val="placeholder"/>
        </w:category>
        <w:types>
          <w:type w:val="bbPlcHdr"/>
        </w:types>
        <w:behaviors>
          <w:behavior w:val="content"/>
        </w:behaviors>
        <w:guid w:val="{EF45736F-1C19-42FE-94F7-010FFEB72C81}"/>
      </w:docPartPr>
      <w:docPartBody>
        <w:p w:rsidR="00F02F59" w:rsidRDefault="002435B2">
          <w:pPr>
            <w:pStyle w:val="9FABBDB889D94711AE2FC05A0C2CF6C7"/>
          </w:pPr>
          <w:r>
            <w:rPr>
              <w:rStyle w:val="SchwacheHervorhebung"/>
            </w:rPr>
            <w:t>Bitte auswählen.</w:t>
          </w:r>
        </w:p>
      </w:docPartBody>
    </w:docPart>
    <w:docPart>
      <w:docPartPr>
        <w:name w:val="89A8166DF115499CA6D4E0D381D94DC9"/>
        <w:category>
          <w:name w:val="General"/>
          <w:gallery w:val="placeholder"/>
        </w:category>
        <w:types>
          <w:type w:val="bbPlcHdr"/>
        </w:types>
        <w:behaviors>
          <w:behavior w:val="content"/>
        </w:behaviors>
        <w:guid w:val="{842B0C49-3A94-405B-B734-13FD945C5B26}"/>
      </w:docPartPr>
      <w:docPartBody>
        <w:p w:rsidR="00F02F59" w:rsidRDefault="002435B2">
          <w:pPr>
            <w:pStyle w:val="89A8166DF115499CA6D4E0D381D94DC9"/>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5908B4372A01404FBD473827A868A2F3"/>
        <w:category>
          <w:name w:val="General"/>
          <w:gallery w:val="placeholder"/>
        </w:category>
        <w:types>
          <w:type w:val="bbPlcHdr"/>
        </w:types>
        <w:behaviors>
          <w:behavior w:val="content"/>
        </w:behaviors>
        <w:guid w:val="{8DA8BF6B-ACFD-4D19-9D5C-F9A235433603}"/>
      </w:docPartPr>
      <w:docPartBody>
        <w:p w:rsidR="00F02F59" w:rsidRDefault="002435B2">
          <w:pPr>
            <w:pStyle w:val="5908B4372A01404FBD473827A868A2F3"/>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D146CE83D2A14124951672124DDF4942"/>
        <w:category>
          <w:name w:val="Allgemein"/>
          <w:gallery w:val="placeholder"/>
        </w:category>
        <w:types>
          <w:type w:val="bbPlcHdr"/>
        </w:types>
        <w:behaviors>
          <w:behavior w:val="content"/>
        </w:behaviors>
        <w:guid w:val="{5500C922-1956-4C1F-8A82-068513122861}"/>
      </w:docPartPr>
      <w:docPartBody>
        <w:p w:rsidR="00000000" w:rsidRDefault="00F103FE" w:rsidP="00F103FE">
          <w:pPr>
            <w:pStyle w:val="D146CE83D2A14124951672124DDF4942"/>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E78755C3A0E949BC9A291EBDE8167708"/>
        <w:category>
          <w:name w:val="Allgemein"/>
          <w:gallery w:val="placeholder"/>
        </w:category>
        <w:types>
          <w:type w:val="bbPlcHdr"/>
        </w:types>
        <w:behaviors>
          <w:behavior w:val="content"/>
        </w:behaviors>
        <w:guid w:val="{B2F4F304-E044-45D8-BC22-96CDD85B8823}"/>
      </w:docPartPr>
      <w:docPartBody>
        <w:p w:rsidR="00000000" w:rsidRDefault="00F103FE" w:rsidP="00F103FE">
          <w:pPr>
            <w:pStyle w:val="E78755C3A0E949BC9A291EBDE8167708"/>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
      <w:docPartPr>
        <w:name w:val="070F818D625E4932906497357C4D77D0"/>
        <w:category>
          <w:name w:val="Allgemein"/>
          <w:gallery w:val="placeholder"/>
        </w:category>
        <w:types>
          <w:type w:val="bbPlcHdr"/>
        </w:types>
        <w:behaviors>
          <w:behavior w:val="content"/>
        </w:behaviors>
        <w:guid w:val="{B305FD68-5EC2-4BFB-A836-3973A3F63D48}"/>
      </w:docPartPr>
      <w:docPartBody>
        <w:p w:rsidR="00000000" w:rsidRDefault="00F103FE" w:rsidP="00F103FE">
          <w:pPr>
            <w:pStyle w:val="070F818D625E4932906497357C4D77D0"/>
          </w:pPr>
          <w:r>
            <w:rPr>
              <w:rStyle w:val="Platzhaltertext"/>
            </w:rPr>
            <w:t xml:space="preserve">Geben Sie hier den Variablennamen </w:t>
          </w:r>
          <w:r w:rsidRPr="0097684E">
            <w:rPr>
              <w:rStyle w:val="Platzhaltertext"/>
            </w:rPr>
            <w:t>ein.</w:t>
          </w:r>
          <w:r>
            <w:rPr>
              <w:rStyle w:val="Platzhaltertext"/>
            </w:rPr>
            <w:t xml:space="preserve"> Weitere Tabellen können über Einfügen -&gt; Tabelle -&gt; Schnelltabellen -&gt; ConfigDB-Variable eingefügt werden.</w:t>
          </w:r>
        </w:p>
      </w:docPartBody>
    </w:docPart>
    <w:docPart>
      <w:docPartPr>
        <w:name w:val="6EB8BCB7E02B44A89C9D2609D3798189"/>
        <w:category>
          <w:name w:val="Allgemein"/>
          <w:gallery w:val="placeholder"/>
        </w:category>
        <w:types>
          <w:type w:val="bbPlcHdr"/>
        </w:types>
        <w:behaviors>
          <w:behavior w:val="content"/>
        </w:behaviors>
        <w:guid w:val="{89E9FAB8-C1A9-471F-9033-220CF30D7BBC}"/>
      </w:docPartPr>
      <w:docPartBody>
        <w:p w:rsidR="00000000" w:rsidRDefault="00F103FE" w:rsidP="00F103FE">
          <w:pPr>
            <w:pStyle w:val="6EB8BCB7E02B44A89C9D2609D3798189"/>
          </w:pPr>
          <w:r w:rsidRPr="0097684E">
            <w:rPr>
              <w:rStyle w:val="Platzhaltertext"/>
            </w:rPr>
            <w:t xml:space="preserve">Wählen Sie </w:t>
          </w:r>
          <w:r>
            <w:rPr>
              <w:rStyle w:val="Platzhaltertext"/>
            </w:rPr>
            <w:t>die Erfordernis</w:t>
          </w:r>
          <w:r w:rsidRPr="0097684E">
            <w:rPr>
              <w:rStyle w:val="Platzhaltertext"/>
            </w:rPr>
            <w:t xml:space="preserve">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5B2"/>
    <w:rsid w:val="000B197A"/>
    <w:rsid w:val="001D0326"/>
    <w:rsid w:val="002435B2"/>
    <w:rsid w:val="002D375D"/>
    <w:rsid w:val="00680C44"/>
    <w:rsid w:val="00742316"/>
    <w:rsid w:val="007B5F38"/>
    <w:rsid w:val="00950BB9"/>
    <w:rsid w:val="00A02251"/>
    <w:rsid w:val="00F02F59"/>
    <w:rsid w:val="00F103FE"/>
    <w:rsid w:val="00FB15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2435B2"/>
    <w:rPr>
      <w:i/>
      <w:iCs/>
      <w:color w:val="808080" w:themeColor="text1" w:themeTint="7F"/>
    </w:rPr>
  </w:style>
  <w:style w:type="paragraph" w:customStyle="1" w:styleId="BA22A1D9CBEB4BCCBADF90B7FAAE020E">
    <w:name w:val="BA22A1D9CBEB4BCCBADF90B7FAAE020E"/>
  </w:style>
  <w:style w:type="paragraph" w:customStyle="1" w:styleId="DE3A64CA68C64AB6820887C71676C99C">
    <w:name w:val="DE3A64CA68C64AB6820887C71676C99C"/>
  </w:style>
  <w:style w:type="paragraph" w:customStyle="1" w:styleId="1C840382111F445E9623206A8F2484FC">
    <w:name w:val="1C840382111F445E9623206A8F2484FC"/>
  </w:style>
  <w:style w:type="paragraph" w:customStyle="1" w:styleId="50E91902C950417A987D00C4CB09BAEF">
    <w:name w:val="50E91902C950417A987D00C4CB09BAEF"/>
  </w:style>
  <w:style w:type="paragraph" w:customStyle="1" w:styleId="AB046B56F2654FE6B5483B0D556EFEFB">
    <w:name w:val="AB046B56F2654FE6B5483B0D556EFEFB"/>
  </w:style>
  <w:style w:type="paragraph" w:customStyle="1" w:styleId="554C65E1334040D581B6E216ADD12A7E">
    <w:name w:val="554C65E1334040D581B6E216ADD12A7E"/>
  </w:style>
  <w:style w:type="paragraph" w:customStyle="1" w:styleId="CACAB856CFE84B4FA57DD5519B9F241C">
    <w:name w:val="CACAB856CFE84B4FA57DD5519B9F241C"/>
  </w:style>
  <w:style w:type="paragraph" w:customStyle="1" w:styleId="F6DD3002064F46C4B6582C1E4C124F10">
    <w:name w:val="F6DD3002064F46C4B6582C1E4C124F10"/>
  </w:style>
  <w:style w:type="paragraph" w:customStyle="1" w:styleId="E9AADDAF41AE4703B3C00E3F39F9CA58">
    <w:name w:val="E9AADDAF41AE4703B3C00E3F39F9CA58"/>
  </w:style>
  <w:style w:type="paragraph" w:customStyle="1" w:styleId="FB5086774F9847F1B148AE340439F218">
    <w:name w:val="FB5086774F9847F1B148AE340439F218"/>
  </w:style>
  <w:style w:type="paragraph" w:customStyle="1" w:styleId="BEC462B882E44203969602C2EDEC3D92">
    <w:name w:val="BEC462B882E44203969602C2EDEC3D92"/>
  </w:style>
  <w:style w:type="paragraph" w:customStyle="1" w:styleId="5957A5280E8E4EB9B8C020D302B16100">
    <w:name w:val="5957A5280E8E4EB9B8C020D302B16100"/>
  </w:style>
  <w:style w:type="paragraph" w:customStyle="1" w:styleId="3CDD1462F6D84568840346E1BB02993F">
    <w:name w:val="3CDD1462F6D84568840346E1BB02993F"/>
  </w:style>
  <w:style w:type="paragraph" w:customStyle="1" w:styleId="C980DCAAD8E64DFFA72380FF3E7E6E55">
    <w:name w:val="C980DCAAD8E64DFFA72380FF3E7E6E55"/>
  </w:style>
  <w:style w:type="paragraph" w:customStyle="1" w:styleId="E0860A87AE2A463D954BCCE2D0E7DC8F">
    <w:name w:val="E0860A87AE2A463D954BCCE2D0E7DC8F"/>
  </w:style>
  <w:style w:type="paragraph" w:customStyle="1" w:styleId="9E4C2A43706B4ED2A7FF48FCDA998FC7">
    <w:name w:val="9E4C2A43706B4ED2A7FF48FCDA998FC7"/>
  </w:style>
  <w:style w:type="paragraph" w:customStyle="1" w:styleId="73FC77FF816D45DAB2E48D02B4F78C30">
    <w:name w:val="73FC77FF816D45DAB2E48D02B4F78C30"/>
  </w:style>
  <w:style w:type="paragraph" w:customStyle="1" w:styleId="CAD755D7F48249BA88D207B35B48CD0E">
    <w:name w:val="CAD755D7F48249BA88D207B35B48CD0E"/>
  </w:style>
  <w:style w:type="paragraph" w:customStyle="1" w:styleId="72B7E8DDC241488EA68781134283D414">
    <w:name w:val="72B7E8DDC241488EA68781134283D414"/>
  </w:style>
  <w:style w:type="paragraph" w:customStyle="1" w:styleId="9D21C6E7D4174BF78C599DB52CC68320">
    <w:name w:val="9D21C6E7D4174BF78C599DB52CC68320"/>
  </w:style>
  <w:style w:type="paragraph" w:customStyle="1" w:styleId="9FABBDB889D94711AE2FC05A0C2CF6C7">
    <w:name w:val="9FABBDB889D94711AE2FC05A0C2CF6C7"/>
  </w:style>
  <w:style w:type="character" w:styleId="Platzhaltertext">
    <w:name w:val="Placeholder Text"/>
    <w:basedOn w:val="Absatz-Standardschriftart"/>
    <w:uiPriority w:val="99"/>
    <w:semiHidden/>
    <w:rsid w:val="00F103FE"/>
    <w:rPr>
      <w:color w:val="808080"/>
    </w:rPr>
  </w:style>
  <w:style w:type="paragraph" w:customStyle="1" w:styleId="89A8166DF115499CA6D4E0D381D94DC9">
    <w:name w:val="89A8166DF115499CA6D4E0D381D94DC9"/>
  </w:style>
  <w:style w:type="paragraph" w:customStyle="1" w:styleId="5908B4372A01404FBD473827A868A2F3">
    <w:name w:val="5908B4372A01404FBD473827A868A2F3"/>
  </w:style>
  <w:style w:type="paragraph" w:customStyle="1" w:styleId="DFAB49AE02A445279A76457310C6D8C0">
    <w:name w:val="DFAB49AE02A445279A76457310C6D8C0"/>
    <w:rsid w:val="002435B2"/>
  </w:style>
  <w:style w:type="paragraph" w:customStyle="1" w:styleId="FA85642D0ACA4A3F9D40CDFB842FE53F">
    <w:name w:val="FA85642D0ACA4A3F9D40CDFB842FE53F"/>
    <w:rsid w:val="002435B2"/>
  </w:style>
  <w:style w:type="paragraph" w:customStyle="1" w:styleId="01711E38D28C43518BEA31FA4078B52D">
    <w:name w:val="01711E38D28C43518BEA31FA4078B52D"/>
    <w:rsid w:val="002435B2"/>
  </w:style>
  <w:style w:type="paragraph" w:customStyle="1" w:styleId="BBAB410BAB9241A1A5D773C6A7867330">
    <w:name w:val="BBAB410BAB9241A1A5D773C6A7867330"/>
    <w:rsid w:val="002435B2"/>
  </w:style>
  <w:style w:type="paragraph" w:customStyle="1" w:styleId="F305925867FD4191ACF7802B994D249B">
    <w:name w:val="F305925867FD4191ACF7802B994D249B"/>
    <w:rsid w:val="00F103FE"/>
    <w:pPr>
      <w:spacing w:after="160" w:line="259" w:lineRule="auto"/>
    </w:pPr>
  </w:style>
  <w:style w:type="paragraph" w:customStyle="1" w:styleId="685FB5169AA94F4CB139A4E7D147255F">
    <w:name w:val="685FB5169AA94F4CB139A4E7D147255F"/>
    <w:rsid w:val="00F103FE"/>
    <w:pPr>
      <w:spacing w:after="160" w:line="259" w:lineRule="auto"/>
    </w:pPr>
  </w:style>
  <w:style w:type="paragraph" w:customStyle="1" w:styleId="D146CE83D2A14124951672124DDF4942">
    <w:name w:val="D146CE83D2A14124951672124DDF4942"/>
    <w:rsid w:val="00F103FE"/>
    <w:pPr>
      <w:spacing w:after="160" w:line="259" w:lineRule="auto"/>
    </w:pPr>
  </w:style>
  <w:style w:type="paragraph" w:customStyle="1" w:styleId="E78755C3A0E949BC9A291EBDE8167708">
    <w:name w:val="E78755C3A0E949BC9A291EBDE8167708"/>
    <w:rsid w:val="00F103FE"/>
    <w:pPr>
      <w:spacing w:after="160" w:line="259" w:lineRule="auto"/>
    </w:pPr>
  </w:style>
  <w:style w:type="paragraph" w:customStyle="1" w:styleId="070F818D625E4932906497357C4D77D0">
    <w:name w:val="070F818D625E4932906497357C4D77D0"/>
    <w:rsid w:val="00F103FE"/>
    <w:pPr>
      <w:spacing w:after="160" w:line="259" w:lineRule="auto"/>
    </w:pPr>
  </w:style>
  <w:style w:type="paragraph" w:customStyle="1" w:styleId="6EB8BCB7E02B44A89C9D2609D3798189">
    <w:name w:val="6EB8BCB7E02B44A89C9D2609D3798189"/>
    <w:rsid w:val="00F103F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tns:customPropertyEditors xmlns:tns="http://schemas.microsoft.com/office/2006/customDocumentInformationPanel">
  <tns:showOnOpen>false</tns:showOnOpen>
  <tns:defaultPropertyEditorNamespace>Standard- und SharePoint-Bibliothekseigenschaften</tns:defaultPropertyEditorNamespace>
</tns:customPropertyEditors>
</file>

<file path=customXml/item4.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kumentstatus xmlns="7feb6ee9-a0d3-46b6-ab8d-89e558c16cee">Vorgelegt</Dokumentstatus>
    <Prozesstyp xmlns="7feb6ee9-a0d3-46b6-ab8d-89e558c16cee">General</Prozesstyp>
    <RefId xmlns="7feb6ee9-a0d3-46b6-ab8d-89e558c16cee" xsi:nil="true"/>
  </documentManagement>
</p:properties>
</file>

<file path=customXml/item5.xml><?xml version="1.0" encoding="utf-8"?>
<?mso-infoPathSolution solutionVersion="1.0.0.3" productVersion="14.0.0" PIVersion="1.0.0.0" href="file:///C:\Users\z002ubun\Documents\Packaging\Formular_ImplD.xsn" name="urn:schemas-microsoft-com:office:infopath:Formular-ImplD:-myXSD-2013-09-11T12-46-51" ?>
<?mso-application progid="InfoPath.Document"?>
<my:meineFelder xmlns:my="http://schemas.microsoft.com/office/infopath/2003/myXSD/2013-09-11T12:46:51">
  <my:Titel/>
</my:meineFelder>
</file>

<file path=customXml/item6.xml><?xml version="1.0" encoding="utf-8"?>
<ct:contentTypeSchema xmlns:ct="http://schemas.microsoft.com/office/2006/metadata/contentType" xmlns:ma="http://schemas.microsoft.com/office/2006/metadata/properties/metaAttributes" ct:_="" ma:_="" ma:contentTypeName="Document" ma:contentTypeID="0x0101004125B7EF0366F54FBBF9DCB8E6CE1A18" ma:contentTypeVersion="14" ma:contentTypeDescription="Create a new document." ma:contentTypeScope="" ma:versionID="a04716eb88b2bc208415e1ee1f89cbde">
  <xsd:schema xmlns:xsd="http://www.w3.org/2001/XMLSchema" xmlns:p="http://schemas.microsoft.com/office/2006/metadata/properties" xmlns:ns2="http://schemas.microsoft.com/sharepoint/v3/fields" xmlns:ns4="7feb6ee9-a0d3-46b6-ab8d-89e558c16cee" targetNamespace="http://schemas.microsoft.com/office/2006/metadata/properties" ma:root="true" ma:fieldsID="8d96983ec0453cf723e2ea66d991d5f4" ns2:_="" ns4:_="">
    <xsd:import namespace="http://schemas.microsoft.com/sharepoint/v3/fields"/>
    <xsd:import namespace="7feb6ee9-a0d3-46b6-ab8d-89e558c16cee"/>
    <xsd:element name="properties">
      <xsd:complexType>
        <xsd:sequence>
          <xsd:element name="documentManagement">
            <xsd:complexType>
              <xsd:all>
                <xsd:element ref="ns2:_Version" minOccurs="0"/>
                <xsd:element ref="ns4:RefId" minOccurs="0"/>
                <xsd:element ref="ns4:Dokumentstatus" minOccurs="0"/>
                <xsd:element ref="ns4:Prozesstyp"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simpleType>
    </xsd:element>
  </xsd:schema>
  <xsd:schema xmlns:xsd="http://www.w3.org/2001/XMLSchema" xmlns:dms="http://schemas.microsoft.com/office/2006/documentManagement/types" targetNamespace="7feb6ee9-a0d3-46b6-ab8d-89e558c16cee" elementFormDefault="qualified">
    <xsd:import namespace="http://schemas.microsoft.com/office/2006/documentManagement/types"/>
    <xsd:element name="RefId" ma:index="12" nillable="true" ma:displayName="RefId" ma:description="Die interne ID des Auftrags" ma:internalName="RefId0">
      <xsd:simpleType>
        <xsd:restriction base="dms:Text">
          <xsd:maxLength value="30"/>
        </xsd:restriction>
      </xsd:simpleType>
    </xsd:element>
    <xsd:element name="Dokumentstatus" ma:index="13" nillable="true" ma:displayName="Dokumentstatus" ma:default="Vom AG erhalten" ma:description="Status des Dokuments." ma:format="Dropdown" ma:internalName="Dokumentstatus0">
      <xsd:simpleType>
        <xsd:restriction base="dms:Choice">
          <xsd:enumeration value="Vom AG erhalten"/>
          <xsd:enumeration value="Geplant"/>
          <xsd:enumeration value="In Bearbeitung"/>
          <xsd:enumeration value="Vorgelegt"/>
          <xsd:enumeration value="In Prüfung"/>
          <xsd:enumeration value="Akzeptiert durch QS"/>
          <xsd:enumeration value="Ausgeliefert"/>
          <xsd:enumeration value="Abgenommen"/>
          <xsd:enumeration value="(Nur für interne Zwecke)"/>
          <xsd:enumeration value="(Von Fremdfirma erhalten)"/>
          <xsd:enumeration value="(Extern)"/>
        </xsd:restriction>
      </xsd:simpleType>
    </xsd:element>
    <xsd:element name="Prozesstyp" ma:index="14" nillable="true" ma:displayName="Prozesstyp" ma:default="General" ma:description="Die Art des Prozesses, in Rahmen dessen dieses Dokument entstand/bearbeitet wurde." ma:format="Dropdown" ma:internalName="Prozesstyp">
      <xsd:simpleType>
        <xsd:restriction base="dms:Choice">
          <xsd:enumeration value="General"/>
          <xsd:enumeration value="Incident Record"/>
          <xsd:enumeration value="Problem Record"/>
          <xsd:enumeration value="Change Record - Patch"/>
          <xsd:enumeration value="Request for Analysis - Technical Report"/>
          <xsd:enumeration value="Einzelabruf"/>
          <xsd:enumeration value="Ergänzungsvertrag"/>
          <xsd:enumeration value="OHQ-Container"/>
          <xsd:enumeration value="(Infrastruktu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EC9EE-99E9-4FFC-825A-CB01F38AA977}">
  <ds:schemaRefs>
    <ds:schemaRef ds:uri="http://schemas.microsoft.com/sharepoint/v3/contenttype/forms"/>
  </ds:schemaRefs>
</ds:datastoreItem>
</file>

<file path=customXml/itemProps2.xml><?xml version="1.0" encoding="utf-8"?>
<ds:datastoreItem xmlns:ds="http://schemas.openxmlformats.org/officeDocument/2006/customXml" ds:itemID="{A0B04AF8-B517-488A-BE80-706D7D26D8AA}">
  <ds:schemaRefs>
    <ds:schemaRef ds:uri="http://schemas.microsoft.com/office/2006/metadata/longProperties"/>
  </ds:schemaRefs>
</ds:datastoreItem>
</file>

<file path=customXml/itemProps3.xml><?xml version="1.0" encoding="utf-8"?>
<ds:datastoreItem xmlns:ds="http://schemas.openxmlformats.org/officeDocument/2006/customXml" ds:itemID="{A2231002-22E5-4BF2-ADCA-E80095293708}">
  <ds:schemaRefs>
    <ds:schemaRef ds:uri="http://schemas.microsoft.com/office/2006/customDocumentInformationPanel"/>
  </ds:schemaRefs>
</ds:datastoreItem>
</file>

<file path=customXml/itemProps4.xml><?xml version="1.0" encoding="utf-8"?>
<ds:datastoreItem xmlns:ds="http://schemas.openxmlformats.org/officeDocument/2006/customXml" ds:itemID="{D3C77953-2367-43AD-B1BB-450641013982}">
  <ds:schemaRefs>
    <ds:schemaRef ds:uri="http://schemas.microsoft.com/office/2006/metadata/properties"/>
    <ds:schemaRef ds:uri="http://schemas.microsoft.com/office/infopath/2007/PartnerControls"/>
    <ds:schemaRef ds:uri="http://schemas.microsoft.com/sharepoint/v3/fields"/>
    <ds:schemaRef ds:uri="7feb6ee9-a0d3-46b6-ab8d-89e558c16cee"/>
  </ds:schemaRefs>
</ds:datastoreItem>
</file>

<file path=customXml/itemProps5.xml><?xml version="1.0" encoding="utf-8"?>
<ds:datastoreItem xmlns:ds="http://schemas.openxmlformats.org/officeDocument/2006/customXml" ds:itemID="{B1C93D8F-5384-45EF-818A-14A2E03D09D7}">
  <ds:schemaRefs>
    <ds:schemaRef ds:uri="http://schemas.microsoft.com/office/infopath/2003/myXSD/2013-09-11T12:46:51"/>
  </ds:schemaRefs>
</ds:datastoreItem>
</file>

<file path=customXml/itemProps6.xml><?xml version="1.0" encoding="utf-8"?>
<ds:datastoreItem xmlns:ds="http://schemas.openxmlformats.org/officeDocument/2006/customXml" ds:itemID="{0E1C9964-F8F6-45BD-B00F-A3E109971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7feb6ee9-a0d3-46b6-ab8d-89e558c16ce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62A7B3F0-4ED2-4590-8DDA-12E704457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_ImplD_Template_Vxxx.dotx</Template>
  <TotalTime>0</TotalTime>
  <Pages>8</Pages>
  <Words>1211</Words>
  <Characters>7635</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ImplD_MS_EXCH2013_Prereq_ADPrep_Vxxx</vt:lpstr>
      <vt:lpstr>ImplD_Paketname_Vxxx</vt:lpstr>
    </vt:vector>
  </TitlesOfParts>
  <Company>Atos IT Solutions and Services GmbH</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ImplD_MS_EXCH2013_Prereq_ADPrep_Vxxx</dc:title>
  <dc:creator>Michael Wittmann</dc:creator>
  <cp:lastModifiedBy>Michael Wittmann</cp:lastModifiedBy>
  <cp:revision>29</cp:revision>
  <dcterms:created xsi:type="dcterms:W3CDTF">2016-05-31T15:12:00Z</dcterms:created>
  <dcterms:modified xsi:type="dcterms:W3CDTF">2016-11-07T15:39:00Z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fecyle Information">
    <vt:lpwstr/>
  </property>
  <property fmtid="{D5CDD505-2E9C-101B-9397-08002B2CF9AE}" pid="3" name="Type of Content0">
    <vt:lpwstr/>
  </property>
  <property fmtid="{D5CDD505-2E9C-101B-9397-08002B2CF9AE}" pid="4" name="Delivery Unit">
    <vt:lpwstr>&lt; not set yet &gt;</vt:lpwstr>
  </property>
  <property fmtid="{D5CDD505-2E9C-101B-9397-08002B2CF9AE}" pid="5" name="Branche0">
    <vt:lpwstr>&lt; not set yet &gt;</vt:lpwstr>
  </property>
  <property fmtid="{D5CDD505-2E9C-101B-9397-08002B2CF9AE}" pid="6" name="Solution &amp; Services (Offering)">
    <vt:lpwstr>&lt; not set yet &gt;</vt:lpwstr>
  </property>
  <property fmtid="{D5CDD505-2E9C-101B-9397-08002B2CF9AE}" pid="7" name="Go-to-Market Theme/Topic">
    <vt:lpwstr>&lt; not set yet &gt;</vt:lpwstr>
  </property>
  <property fmtid="{D5CDD505-2E9C-101B-9397-08002B2CF9AE}" pid="8" name="Community0">
    <vt:lpwstr>&lt; not set yet &gt;</vt:lpwstr>
  </property>
  <property fmtid="{D5CDD505-2E9C-101B-9397-08002B2CF9AE}" pid="9" name="Country of Origin0">
    <vt:lpwstr>&lt; not set yet &gt;</vt:lpwstr>
  </property>
  <property fmtid="{D5CDD505-2E9C-101B-9397-08002B2CF9AE}" pid="10" name="Maturity Level0">
    <vt:lpwstr>not released</vt:lpwstr>
  </property>
  <property fmtid="{D5CDD505-2E9C-101B-9397-08002B2CF9AE}" pid="11" name="LivelinkFolderPath">
    <vt:lpwstr/>
  </property>
  <property fmtid="{D5CDD505-2E9C-101B-9397-08002B2CF9AE}" pid="12" name="Content-Language">
    <vt:lpwstr>English</vt:lpwstr>
  </property>
  <property fmtid="{D5CDD505-2E9C-101B-9397-08002B2CF9AE}" pid="13" name="CompoundDocOrder0">
    <vt:lpwstr/>
  </property>
  <property fmtid="{D5CDD505-2E9C-101B-9397-08002B2CF9AE}" pid="14" name="LivelinkParentID">
    <vt:lpwstr/>
  </property>
  <property fmtid="{D5CDD505-2E9C-101B-9397-08002B2CF9AE}" pid="15" name="Process Type">
    <vt:lpwstr/>
  </property>
  <property fmtid="{D5CDD505-2E9C-101B-9397-08002B2CF9AE}" pid="16" name="Technologies / Platform">
    <vt:lpwstr>&lt;not applicable&gt;</vt:lpwstr>
  </property>
  <property fmtid="{D5CDD505-2E9C-101B-9397-08002B2CF9AE}" pid="17" name="Catalog0">
    <vt:lpwstr/>
  </property>
  <property fmtid="{D5CDD505-2E9C-101B-9397-08002B2CF9AE}" pid="18" name="LivelinkCreator0">
    <vt:lpwstr/>
  </property>
  <property fmtid="{D5CDD505-2E9C-101B-9397-08002B2CF9AE}" pid="19" name="LivelinkObjectID">
    <vt:lpwstr/>
  </property>
  <property fmtid="{D5CDD505-2E9C-101B-9397-08002B2CF9AE}" pid="20" name="Abstract/Keywords/Keyphrase0">
    <vt:lpwstr/>
  </property>
  <property fmtid="{D5CDD505-2E9C-101B-9397-08002B2CF9AE}" pid="21" name="LivelinkModifier">
    <vt:lpwstr/>
  </property>
  <property fmtid="{D5CDD505-2E9C-101B-9397-08002B2CF9AE}" pid="22" name="Comment10">
    <vt:lpwstr/>
  </property>
  <property fmtid="{D5CDD505-2E9C-101B-9397-08002B2CF9AE}" pid="23" name="ContentType">
    <vt:lpwstr>Document</vt:lpwstr>
  </property>
</Properties>
</file>