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EASY CODE S.A.C</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numPr>
          <w:ilvl w:val="0"/>
          <w:numId w:val="6"/>
        </w:numPr>
        <w:spacing w:after="0" w:afterAutospacing="0" w:befor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Cano Carbajo, Yeyson Samir</w:t>
      </w:r>
    </w:p>
    <w:p w:rsidR="00000000" w:rsidDel="00000000" w:rsidP="00000000" w:rsidRDefault="00000000" w:rsidRPr="00000000" w14:paraId="0000000B">
      <w:pPr>
        <w:numPr>
          <w:ilvl w:val="0"/>
          <w:numId w:val="6"/>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Camacho Vega, Renato</w:t>
      </w:r>
    </w:p>
    <w:p w:rsidR="00000000" w:rsidDel="00000000" w:rsidP="00000000" w:rsidRDefault="00000000" w:rsidRPr="00000000" w14:paraId="0000000C">
      <w:pPr>
        <w:numPr>
          <w:ilvl w:val="0"/>
          <w:numId w:val="6"/>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Alarcón Tasayco Braulio Augusto </w:t>
      </w:r>
    </w:p>
    <w:p w:rsidR="00000000" w:rsidDel="00000000" w:rsidP="00000000" w:rsidRDefault="00000000" w:rsidRPr="00000000" w14:paraId="0000000D">
      <w:pPr>
        <w:numPr>
          <w:ilvl w:val="0"/>
          <w:numId w:val="6"/>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Pando Utrilla, Jean Pool Oliver</w:t>
      </w:r>
    </w:p>
    <w:p w:rsidR="00000000" w:rsidDel="00000000" w:rsidP="00000000" w:rsidRDefault="00000000" w:rsidRPr="00000000" w14:paraId="0000000E">
      <w:pPr>
        <w:numPr>
          <w:ilvl w:val="0"/>
          <w:numId w:val="6"/>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Ramos Tito, Alexander Martin</w:t>
      </w:r>
    </w:p>
    <w:p w:rsidR="00000000" w:rsidDel="00000000" w:rsidP="00000000" w:rsidRDefault="00000000" w:rsidRPr="00000000" w14:paraId="0000000F">
      <w:pPr>
        <w:numPr>
          <w:ilvl w:val="0"/>
          <w:numId w:val="6"/>
        </w:numPr>
        <w:spacing w:after="0" w:afterAutospacing="0" w:before="0" w:beforeAutospacing="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Rojas Ledesma Sergio</w:t>
      </w:r>
    </w:p>
    <w:p w:rsidR="00000000" w:rsidDel="00000000" w:rsidP="00000000" w:rsidRDefault="00000000" w:rsidRPr="00000000" w14:paraId="00000010">
      <w:pPr>
        <w:numPr>
          <w:ilvl w:val="0"/>
          <w:numId w:val="6"/>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Villar Arias, Angelo André</w:t>
      </w:r>
    </w:p>
    <w:p w:rsidR="00000000" w:rsidDel="00000000" w:rsidP="00000000" w:rsidRDefault="00000000" w:rsidRPr="00000000" w14:paraId="00000011">
      <w:pPr>
        <w:numPr>
          <w:ilvl w:val="0"/>
          <w:numId w:val="6"/>
        </w:numPr>
        <w:spacing w:after="24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Revolledo Torres Angel Fernando</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1.0</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 </w:t>
      </w:r>
    </w:p>
    <w:tbl>
      <w:tblPr>
        <w:tblStyle w:val="Table1"/>
        <w:tblW w:w="90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3405"/>
        <w:gridCol w:w="4065"/>
        <w:tblGridChange w:id="0">
          <w:tblGrid>
            <w:gridCol w:w="1555"/>
            <w:gridCol w:w="3405"/>
            <w:gridCol w:w="406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Fecha</w:t>
            </w:r>
          </w:p>
        </w:tc>
        <w:tc>
          <w:tcPr>
            <w:tcBorders>
              <w:top w:color="ffffff" w:space="0" w:sz="4" w:val="single"/>
              <w:left w:color="ffffff" w:space="0" w:sz="4" w:val="single"/>
              <w:bottom w:color="ffffff" w:space="0" w:sz="4" w:val="single"/>
              <w:right w:color="ffffff" w:space="0" w:sz="4" w:val="single"/>
            </w:tcBorders>
            <w:shd w:fill="0779e4" w:val="clear"/>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Autor (es)</w:t>
            </w:r>
          </w:p>
        </w:tc>
        <w:tc>
          <w:tcPr>
            <w:tcBorders>
              <w:top w:color="ffffff" w:space="0" w:sz="4" w:val="single"/>
              <w:left w:color="ffffff" w:space="0" w:sz="4" w:val="single"/>
              <w:bottom w:color="ffffff" w:space="0" w:sz="4" w:val="single"/>
              <w:right w:color="ffffff" w:space="0" w:sz="4" w:val="single"/>
            </w:tcBorders>
            <w:shd w:fill="0779e4" w:val="clear"/>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Descripción </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26/10/22</w:t>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Alarcon Tasayco Braulio Augusto</w:t>
              <w:br w:type="textWrapping"/>
              <w:t xml:space="preserve">- Camacho Vega Renato</w:t>
              <w:br w:type="textWrapping"/>
              <w:t xml:space="preserve">- </w:t>
            </w:r>
            <w:r w:rsidDel="00000000" w:rsidR="00000000" w:rsidRPr="00000000">
              <w:rPr>
                <w:sz w:val="20"/>
                <w:szCs w:val="20"/>
                <w:rtl w:val="0"/>
              </w:rPr>
              <w:t xml:space="preserve">Cano Carbajo, Yeyson Samir</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Ramos Ttto, Alexander Martin</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Rojas Ledesma, Sergio Alexander</w:t>
            </w:r>
            <w:r w:rsidDel="00000000" w:rsidR="00000000" w:rsidRPr="00000000">
              <w:rPr>
                <w:rFonts w:ascii="Times New Roman" w:cs="Times New Roman" w:eastAsia="Times New Roman" w:hAnsi="Times New Roman"/>
                <w:rtl w:val="0"/>
              </w:rPr>
              <w:br w:type="textWrapping"/>
              <w:t xml:space="preserve">- Villar Arias Angelo</w:t>
              <w:br w:type="textWrapping"/>
              <w:t xml:space="preserve">- </w:t>
            </w:r>
            <w:r w:rsidDel="00000000" w:rsidR="00000000" w:rsidRPr="00000000">
              <w:rPr>
                <w:sz w:val="20"/>
                <w:szCs w:val="20"/>
                <w:rtl w:val="0"/>
              </w:rPr>
              <w:t xml:space="preserve">Pando Utrilla, Oliver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01</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19/10/22</w:t>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6">
            <w:pPr>
              <w:spacing w:after="240" w:before="240" w:lineRule="auto"/>
              <w:jc w:val="center"/>
              <w:rPr>
                <w:sz w:val="20"/>
                <w:szCs w:val="20"/>
              </w:rPr>
            </w:pPr>
            <w:r w:rsidDel="00000000" w:rsidR="00000000" w:rsidRPr="00000000">
              <w:rPr>
                <w:rFonts w:ascii="Times New Roman" w:cs="Times New Roman" w:eastAsia="Times New Roman" w:hAnsi="Times New Roman"/>
                <w:rtl w:val="0"/>
              </w:rPr>
              <w:t xml:space="preserve">- Alarcon Tasayco Braulio Augusto</w:t>
              <w:br w:type="textWrapping"/>
              <w:t xml:space="preserve">- Camacho Vega Renato</w:t>
              <w:br w:type="textWrapping"/>
              <w:t xml:space="preserve">- </w:t>
            </w:r>
            <w:r w:rsidDel="00000000" w:rsidR="00000000" w:rsidRPr="00000000">
              <w:rPr>
                <w:sz w:val="20"/>
                <w:szCs w:val="20"/>
                <w:rtl w:val="0"/>
              </w:rPr>
              <w:t xml:space="preserve">Cano Carbajo, Yeyson Samir</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Ramos Ttto, Alexander Martin</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Rojas Ledesma, Sergio Alexander</w:t>
            </w:r>
            <w:r w:rsidDel="00000000" w:rsidR="00000000" w:rsidRPr="00000000">
              <w:rPr>
                <w:rFonts w:ascii="Times New Roman" w:cs="Times New Roman" w:eastAsia="Times New Roman" w:hAnsi="Times New Roman"/>
                <w:rtl w:val="0"/>
              </w:rPr>
              <w:br w:type="textWrapping"/>
              <w:t xml:space="preserve">- Villar Arias Angelo</w:t>
              <w:br w:type="textWrapping"/>
              <w:t xml:space="preserve">- </w:t>
            </w:r>
            <w:r w:rsidDel="00000000" w:rsidR="00000000" w:rsidRPr="00000000">
              <w:rPr>
                <w:sz w:val="20"/>
                <w:szCs w:val="20"/>
                <w:rtl w:val="0"/>
              </w:rPr>
              <w:t xml:space="preserve">Pando Utrilla, Oliver                       - </w:t>
            </w:r>
            <w:r w:rsidDel="00000000" w:rsidR="00000000" w:rsidRPr="00000000">
              <w:rPr>
                <w:rFonts w:ascii="Times New Roman" w:cs="Times New Roman" w:eastAsia="Times New Roman" w:hAnsi="Times New Roman"/>
                <w:rtl w:val="0"/>
              </w:rPr>
              <w:t xml:space="preserve">Revolledo Torres Angel Fernando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02</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21/11/22</w:t>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Alarcon Tasayco Braulio Augusto</w:t>
              <w:br w:type="textWrapping"/>
              <w:t xml:space="preserve">- Camacho Vega Renato</w:t>
              <w:br w:type="textWrapping"/>
              <w:t xml:space="preserve">- </w:t>
            </w:r>
            <w:r w:rsidDel="00000000" w:rsidR="00000000" w:rsidRPr="00000000">
              <w:rPr>
                <w:sz w:val="20"/>
                <w:szCs w:val="20"/>
                <w:rtl w:val="0"/>
              </w:rPr>
              <w:t xml:space="preserve">Cano Carbajo, Yeyson Samir</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Ramos Ttto, Alexander Martin</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Rojas Ledesma, Sergio Alexander</w:t>
            </w:r>
            <w:r w:rsidDel="00000000" w:rsidR="00000000" w:rsidRPr="00000000">
              <w:rPr>
                <w:rFonts w:ascii="Times New Roman" w:cs="Times New Roman" w:eastAsia="Times New Roman" w:hAnsi="Times New Roman"/>
                <w:rtl w:val="0"/>
              </w:rPr>
              <w:br w:type="textWrapping"/>
              <w:t xml:space="preserve">- Villar Arias Angelo</w:t>
              <w:br w:type="textWrapping"/>
              <w:t xml:space="preserve">- </w:t>
            </w:r>
            <w:r w:rsidDel="00000000" w:rsidR="00000000" w:rsidRPr="00000000">
              <w:rPr>
                <w:sz w:val="20"/>
                <w:szCs w:val="20"/>
                <w:rtl w:val="0"/>
              </w:rPr>
              <w:t xml:space="preserve">Pando Utrilla, Oliver                       - </w:t>
            </w:r>
            <w:r w:rsidDel="00000000" w:rsidR="00000000" w:rsidRPr="00000000">
              <w:rPr>
                <w:rFonts w:ascii="Times New Roman" w:cs="Times New Roman" w:eastAsia="Times New Roman" w:hAnsi="Times New Roman"/>
                <w:rtl w:val="0"/>
              </w:rPr>
              <w:t xml:space="preserve">Revolledo Torres Angel Fernando</w:t>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03</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32">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33">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vertAlign w:val="baseline"/>
        </w:rPr>
      </w:pPr>
      <w:r w:rsidDel="00000000" w:rsidR="00000000" w:rsidRPr="00000000">
        <w:rPr>
          <w:rFonts w:ascii="Times New Roman" w:cs="Times New Roman" w:eastAsia="Times New Roman" w:hAnsi="Times New Roman"/>
          <w:b w:val="1"/>
          <w:i w:val="0"/>
          <w:smallCaps w:val="0"/>
          <w:strike w:val="0"/>
          <w:color w:val="000000"/>
          <w:u w:val="none"/>
          <w:vertAlign w:val="baseline"/>
          <w:rtl w:val="0"/>
        </w:rPr>
        <w:t xml:space="preserve">Introducción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 realizará un conjunto de procesos destinados a asegurar la calidad del producto obtenido durante cualquiera de las etapas del desarrollo del </w:t>
      </w:r>
      <w:r w:rsidDel="00000000" w:rsidR="00000000" w:rsidRPr="00000000">
        <w:rPr>
          <w:rFonts w:ascii="Times New Roman" w:cs="Times New Roman" w:eastAsia="Times New Roman" w:hAnsi="Times New Roman"/>
          <w:rtl w:val="0"/>
        </w:rPr>
        <w:t xml:space="preserve">Sistema</w:t>
      </w:r>
      <w:r w:rsidDel="00000000" w:rsidR="00000000" w:rsidRPr="00000000">
        <w:rPr>
          <w:rFonts w:ascii="Times New Roman" w:cs="Times New Roman" w:eastAsia="Times New Roman" w:hAnsi="Times New Roman"/>
          <w:rtl w:val="0"/>
        </w:rPr>
        <w:t xml:space="preserve">, a través del estricto control de los cambios realizados sobre los mismos y de la disponibilidad constante de una versión estable de cada elemento para toda persona involucrada en el desarrollo. Estos dos elementos (control de cambios y </w:t>
      </w:r>
      <w:hyperlink r:id="rId7">
        <w:r w:rsidDel="00000000" w:rsidR="00000000" w:rsidRPr="00000000">
          <w:rPr>
            <w:rFonts w:ascii="Times New Roman" w:cs="Times New Roman" w:eastAsia="Times New Roman" w:hAnsi="Times New Roman"/>
            <w:rtl w:val="0"/>
          </w:rPr>
          <w:t xml:space="preserve">control de versiones</w:t>
        </w:r>
      </w:hyperlink>
      <w:r w:rsidDel="00000000" w:rsidR="00000000" w:rsidRPr="00000000">
        <w:rPr>
          <w:rFonts w:ascii="Times New Roman" w:cs="Times New Roman" w:eastAsia="Times New Roman" w:hAnsi="Times New Roman"/>
          <w:rtl w:val="0"/>
        </w:rPr>
        <w:t xml:space="preserve"> de todos los elementos) facilitan el mantenimiento del sistema al proporcionar una imagen detallada del sistema en cada etapa del desarrollo. La gestión de la configuración se realiza durante todas las fases del desarrollo del sistema incluyendo el mantenimiento y control de cambios, una vez realizada la puesta en producción.</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rFonts w:ascii="Times New Roman" w:cs="Times New Roman" w:eastAsia="Times New Roman" w:hAnsi="Times New Roman"/>
          <w:b w:val="0"/>
          <w:i w:val="0"/>
          <w:smallCaps w:val="0"/>
          <w:strike w:val="0"/>
          <w:color w:val="000000"/>
          <w:vertAlign w:val="baseline"/>
        </w:rPr>
      </w:pP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Situación de la empresa y problemática</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Easy Code S.A.C es una empresa que desarrolla Software enfocado en el sector de Seguridad de Sistemas, con especial conocimiento en las Conexiones Seguras y Privadas al Internet. Se trata de una Mediana Empresa creada hace 5 años en Lima, Perú. Sus dos primeros proyectos no fueron de desarrollo sino de verificación y actualización de los sistemas de Seguridad de Protección de Bases de Datos de las Cadenas Comerciales Ripley y Saga Falabella. Actualmente, Easy Code S.A.C cuenta con tres clientes: Ripley, Saga y Polar Privacity; en las dos primeras se desarrolla la revisión y actualización periódica de su sistema. En el caso de Polar Privacity, se encuentra en desarrollo una aplicación de escritorio, la cual servirá de interfaz para brindar el servicio de conexión a una VPN personal a cualquier usuario que la descargue y pague por uso.</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El objetivo del plan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Plan de Gestión de Configuración (PGC) es una herramienta fundamental durante la fase de planificación de proyecto. Debe ser utilizado con el objetivo de programar, organizar y ejecutar actividades de identificación y control de Ítems de Configuración de Proyectos. Específicamente, este programa sirve de protección ante cualquier eventualidad que se presente, esto debido a que permite administrar y rastrear los proyectos de Software desarrollados por Easy Code S.A.C. En otras palabras, debe seguir el flujo de la tecnología usada para mantenerse actualizada y, al mismo tiempo, disuadir riesgos y situaciones no deseadas que pueden perjudicar los activos de Easy Code S.A.C. También busca manejar la Configuración de la Estación de Trabajo a través de administración remota y así reducir el tiempo de inactividad del Usuario.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Gestión de Configuración de Software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Roles y responsabilidades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presenta la tabla con los Roles y Responsabilidades del equipo de Configuración, así como algunos trabajadores y personas externas involucradas en el Plan de Gestión de la Configuración.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tbl>
      <w:tblPr>
        <w:tblStyle w:val="Table2"/>
        <w:tblW w:w="954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665"/>
        <w:gridCol w:w="2925"/>
        <w:gridCol w:w="3090"/>
        <w:tblGridChange w:id="0">
          <w:tblGrid>
            <w:gridCol w:w="1860"/>
            <w:gridCol w:w="1665"/>
            <w:gridCol w:w="2925"/>
            <w:gridCol w:w="3090"/>
          </w:tblGrid>
        </w:tblGridChange>
      </w:tblGrid>
      <w:tr>
        <w:trPr>
          <w:cantSplit w:val="0"/>
          <w:trHeight w:val="420" w:hRule="atLeast"/>
          <w:tblHeader w:val="0"/>
        </w:trPr>
        <w:tc>
          <w:tcPr>
            <w:gridSpan w:val="4"/>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ROLES DE LA GESTIÓN DE LA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ROLES</w:t>
            </w:r>
          </w:p>
        </w:tc>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NÚMERO DE PERSONAS</w:t>
            </w:r>
          </w:p>
        </w:tc>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RESPONSABILIDADES</w:t>
            </w:r>
          </w:p>
        </w:tc>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NIVELES DE AUTORIDAD</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Supervisor del funcionamiento de la Gestión de Configuración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máxima sobre el proyecto y sus funciones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la Configuración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Aprobar, gestionar, desarrollar y evaluar el Plan de Gestión de Configuración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para encargarse de las funciones de Gestión de la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Aprobador de la Configuración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Descentraliza la función de aprobar Solicitudes de Configuración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sobre la aprobación de Solicitudes de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Partes Interesadas de la Empresa</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Procuran que los posibles cambios en la Configuración no perjudiquen a su empresa</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limitada a considerarse representantes legales de las Empresas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Miembros o Desarrolladores del Equipo de Proyecto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Consultan los cambios de Configuración para implementarlos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variable por integrante. Se especifica por artefacto y CI (Ítem de Configuración) </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Agentes del Centro de Asistencia</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Comunican la opinión de empleados para brindar sus perspectivas respecto al cambio de Configuración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sobre la redacción y envío de Solicitudes de Configuración; además de representar a los empleados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Operaciones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Ponderan los riesgos y dependencias del Sistema frente a los cambios de Configuración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sobre el mantenimiento y cambios en el Sistema. Además de expresar opinión técnica sobre dichos cambios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Relaciones con Clientes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4">
            <w:pPr>
              <w:spacing w:line="240" w:lineRule="auto"/>
              <w:ind w:lef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5">
            <w:pPr>
              <w:spacing w:line="240" w:lineRule="auto"/>
              <w:ind w:left="0" w:firstLine="0"/>
              <w:rPr/>
            </w:pPr>
            <w:r w:rsidDel="00000000" w:rsidR="00000000" w:rsidRPr="00000000">
              <w:rPr>
                <w:rtl w:val="0"/>
              </w:rPr>
              <w:t xml:space="preserve">O</w:t>
            </w:r>
            <w:r w:rsidDel="00000000" w:rsidR="00000000" w:rsidRPr="00000000">
              <w:rPr>
                <w:rtl w:val="0"/>
              </w:rPr>
              <w:t xml:space="preserve">frecen información sobre las actitudes de los clientes, sus insatisfacciones y necesidades respecto al cambio de Configuración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6">
            <w:pPr>
              <w:spacing w:line="240" w:lineRule="auto"/>
              <w:ind w:left="0" w:firstLine="0"/>
              <w:rPr/>
            </w:pPr>
            <w:r w:rsidDel="00000000" w:rsidR="00000000" w:rsidRPr="00000000">
              <w:rPr>
                <w:rtl w:val="0"/>
              </w:rPr>
              <w:t xml:space="preserve">Autoridad sobre la evaluación y representación de los Clientes frente al cambio de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Responsables de Seguridad de Información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expertos en seguridad de redes e infraestructura de nube aportan información importante sobre amenazas y vulnerabilidades.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rPr/>
            </w:pPr>
            <w:r w:rsidDel="00000000" w:rsidR="00000000" w:rsidRPr="00000000">
              <w:rPr>
                <w:rtl w:val="0"/>
              </w:rPr>
              <w:t xml:space="preserve">Autoridad sobre el mantenimiento y cambios en la Seguridad de Información. Además de expresar opinión técnica sobre dichos cambios</w:t>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Herramientas, entorno e Infraestructura</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presente sección se creó para decidir la elección de la herramienta que será utilizada para crear el Repositorio de Easy Code S.A.C. Con tal motivo se diseñó un sistema de comparación entre tres herramientas, se dispone de sus nombres y una lista de las principales características a tomar en cuenta para su consideración. En los recuadros se hace una pequeña descripción del nivel o calidad de la herramienta respecto al criterio correspondiente y, dependiendo de su funcionalidad, se agregan o quitan puntos a la herramienta. Esto último con las siguientes consideraciones: Si cumple el criterio se agrega uno o dos puntos dependiendo del grado de satisfacción percibido por los el Gestor de la Configuración y el Aprobador de la Configuración. En caso no cumpla con el criterio no se agrega ningún punto.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3"/>
        <w:tblW w:w="8265.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2115"/>
        <w:gridCol w:w="2115"/>
        <w:gridCol w:w="2100"/>
        <w:tblGridChange w:id="0">
          <w:tblGrid>
            <w:gridCol w:w="1935"/>
            <w:gridCol w:w="2115"/>
            <w:gridCol w:w="2115"/>
            <w:gridCol w:w="2100"/>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CRITERIOS</w:t>
            </w:r>
          </w:p>
        </w:tc>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GITHUB</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(CITA)</w:t>
            </w:r>
          </w:p>
        </w:tc>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GITLAB</w:t>
            </w:r>
          </w:p>
          <w:p w:rsidR="00000000" w:rsidDel="00000000" w:rsidP="00000000" w:rsidRDefault="00000000" w:rsidRPr="00000000" w14:paraId="00000083">
            <w:pPr>
              <w:spacing w:after="240"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0000"/>
                <w:rtl w:val="0"/>
              </w:rPr>
              <w:t xml:space="preserve">(CITA)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SOURCEFORGE</w:t>
            </w:r>
          </w:p>
          <w:p w:rsidR="00000000" w:rsidDel="00000000" w:rsidP="00000000" w:rsidRDefault="00000000" w:rsidRPr="00000000" w14:paraId="00000085">
            <w:pPr>
              <w:spacing w:after="240"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0000"/>
                <w:rtl w:val="0"/>
              </w:rPr>
              <w:t xml:space="preserve">(CITA)</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color w:val="ffffff"/>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Accesible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Acceso limitado desde diversos dispositivos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89">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Acceso limitado desde diversos dispositivos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8A">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Acceso completo desde diversos dispositivos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Colaborativa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 centralizado y solo otorga permisos por repositorio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 centralizado y establece o modifica permisos por función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8E">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 centralizado y solo otorga permisos por repositorio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Usable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El mantenimiento de la calidad requiere de software externos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Ofrece CI/CD de forma gratuita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2">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El mantenimiento de la calidad requiere de software externos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Organizada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Cuenta con un registro completo de los cambios del proyecto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5">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Cuenta con un registro limitado de los cambios del proyecto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6">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Cuenta con un registro limitado de los cambios del proyecto </w:t>
            </w:r>
            <w:r w:rsidDel="00000000" w:rsidR="00000000" w:rsidRPr="00000000">
              <w:rPr>
                <w:rFonts w:ascii="Times New Roman" w:cs="Times New Roman" w:eastAsia="Times New Roman" w:hAnsi="Times New Roman"/>
                <w:b w:val="1"/>
                <w:rtl w:val="0"/>
              </w:rPr>
              <w:t xml:space="preserve">(+1 pto)</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Visual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Herramientas y funciones algo desorganizadas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Tablero de operaciones más claro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A">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Herramientas y funciones muy desorganizadas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En Tiempo Real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D">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E">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Abierta</w:t>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Permite la conexión con otros equipos y programas </w:t>
            </w:r>
            <w:r w:rsidDel="00000000" w:rsidR="00000000" w:rsidRPr="00000000">
              <w:rPr>
                <w:rFonts w:ascii="Times New Roman" w:cs="Times New Roman" w:eastAsia="Times New Roman" w:hAnsi="Times New Roman"/>
                <w:b w:val="1"/>
                <w:rtl w:val="0"/>
              </w:rPr>
              <w:t xml:space="preserve">(+2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1">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Permite la conexión limitada con otros equipos y programas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2">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Permite la conexión limitada  con otros equipos y programas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Segura</w:t>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Historial limpio      </w:t>
            </w:r>
            <w:r w:rsidDel="00000000" w:rsidR="00000000" w:rsidRPr="00000000">
              <w:rPr>
                <w:rFonts w:ascii="Times New Roman" w:cs="Times New Roman" w:eastAsia="Times New Roman" w:hAnsi="Times New Roman"/>
                <w:b w:val="1"/>
                <w:rtl w:val="0"/>
              </w:rPr>
              <w:t xml:space="preserve">(+2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Historial con pocos problemas de Malware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Historial con problemas de Malware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TOTAL</w:t>
            </w:r>
          </w:p>
        </w:tc>
        <w:tc>
          <w:tcPr>
            <w:tcBorders>
              <w:top w:color="ffffff" w:space="0" w:sz="12" w:val="single"/>
              <w:left w:color="ffffff" w:space="0" w:sz="12" w:val="single"/>
              <w:bottom w:color="ffffff" w:space="0" w:sz="12" w:val="single"/>
              <w:right w:color="ffffff" w:space="0" w:sz="12" w:val="single"/>
            </w:tcBorders>
            <w:shd w:fill="ffff00" w:val="clear"/>
            <w:tcMar>
              <w:top w:w="56.69291338582678" w:type="dxa"/>
              <w:left w:w="56.69291338582678" w:type="dxa"/>
              <w:bottom w:w="56.69291338582678" w:type="dxa"/>
              <w:right w:w="56.69291338582678" w:type="dxa"/>
            </w:tcM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ptos</w:t>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9">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A">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ptos</w:t>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base al cuadro anterior, se decidió utilizar la herramienta Github como forja o repositorio para alojar los proyectos de desarrollo de Easy Code S.A.C; además de los documentos correspondientes.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Arquitectura de Github:</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450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Extraído de: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 Github. (2022). </w:t>
      </w:r>
      <w:r w:rsidDel="00000000" w:rsidR="00000000" w:rsidRPr="00000000">
        <w:rPr>
          <w:rFonts w:ascii="Times New Roman" w:cs="Times New Roman" w:eastAsia="Times New Roman" w:hAnsi="Times New Roman"/>
          <w:i w:val="1"/>
          <w:sz w:val="20"/>
          <w:szCs w:val="20"/>
          <w:highlight w:val="white"/>
          <w:rtl w:val="0"/>
        </w:rPr>
        <w:t xml:space="preserve">The starry night</w:t>
      </w:r>
      <w:r w:rsidDel="00000000" w:rsidR="00000000" w:rsidRPr="00000000">
        <w:rPr>
          <w:rFonts w:ascii="Times New Roman" w:cs="Times New Roman" w:eastAsia="Times New Roman" w:hAnsi="Times New Roman"/>
          <w:sz w:val="20"/>
          <w:szCs w:val="20"/>
          <w:highlight w:val="white"/>
          <w:rtl w:val="0"/>
        </w:rPr>
        <w:t xml:space="preserve"> [Coding].Repositorios Github, Nueva York, NY, Estados Unidos. </w:t>
      </w:r>
      <w:hyperlink r:id="rId9">
        <w:r w:rsidDel="00000000" w:rsidR="00000000" w:rsidRPr="00000000">
          <w:rPr>
            <w:rFonts w:ascii="Times New Roman" w:cs="Times New Roman" w:eastAsia="Times New Roman" w:hAnsi="Times New Roman"/>
            <w:color w:val="1155cc"/>
            <w:u w:val="single"/>
            <w:rtl w:val="0"/>
          </w:rPr>
          <w:t xml:space="preserve">https://docs.github.com/es/pages/getting-started-with-github-pages/creating-a-github-pages-site</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Actividades de la GCS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Identificación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Definición de la estructura de las librerías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873"/>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731200" cy="3289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4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Definición de Líneas Base</w:t>
      </w:r>
    </w:p>
    <w:p w:rsidR="00000000" w:rsidDel="00000000" w:rsidP="00000000" w:rsidRDefault="00000000" w:rsidRPr="00000000" w14:paraId="000000BD">
      <w:pPr>
        <w:rPr/>
      </w:pPr>
      <w:r w:rsidDel="00000000" w:rsidR="00000000" w:rsidRPr="00000000">
        <w:rPr>
          <w:rtl w:val="0"/>
        </w:rPr>
        <w:t xml:space="preserve">En la siguiente tabla se listan los ítems del proyecto AGSCPI en cada línea base, junto a la nomenclatura correspondiente.</w:t>
      </w:r>
      <w:r w:rsidDel="00000000" w:rsidR="00000000" w:rsidRPr="00000000">
        <w:rPr>
          <w:rtl w:val="0"/>
        </w:rPr>
      </w:r>
    </w:p>
    <w:p w:rsidR="00000000" w:rsidDel="00000000" w:rsidP="00000000" w:rsidRDefault="00000000" w:rsidRPr="00000000" w14:paraId="000000BE">
      <w:pPr>
        <w:rPr>
          <w:color w:val="ff0000"/>
        </w:rPr>
      </w:pPr>
      <w:r w:rsidDel="00000000" w:rsidR="00000000" w:rsidRPr="00000000">
        <w:rPr>
          <w:rtl w:val="0"/>
        </w:rPr>
      </w:r>
    </w:p>
    <w:tbl>
      <w:tblPr>
        <w:tblStyle w:val="Table4"/>
        <w:tblW w:w="9015.0" w:type="dxa"/>
        <w:jc w:val="left"/>
        <w:tblInd w:w="1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4755"/>
        <w:gridCol w:w="2715"/>
        <w:tblGridChange w:id="0">
          <w:tblGrid>
            <w:gridCol w:w="1545"/>
            <w:gridCol w:w="4755"/>
            <w:gridCol w:w="2715"/>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vAlign w:val="center"/>
          </w:tcPr>
          <w:p w:rsidR="00000000" w:rsidDel="00000000" w:rsidP="00000000" w:rsidRDefault="00000000" w:rsidRPr="00000000" w14:paraId="000000BF">
            <w:pPr>
              <w:jc w:val="center"/>
              <w:rPr>
                <w:b w:val="1"/>
                <w:color w:val="ffffff"/>
              </w:rPr>
            </w:pPr>
            <w:r w:rsidDel="00000000" w:rsidR="00000000" w:rsidRPr="00000000">
              <w:rPr>
                <w:b w:val="1"/>
                <w:color w:val="ffffff"/>
                <w:rtl w:val="0"/>
              </w:rPr>
              <w:t xml:space="preserve">Nombre de línea base</w:t>
            </w:r>
          </w:p>
        </w:tc>
        <w:tc>
          <w:tcPr>
            <w:tcBorders>
              <w:top w:color="ffffff" w:space="0" w:sz="12" w:val="single"/>
              <w:left w:color="ffffff" w:space="0" w:sz="12" w:val="single"/>
              <w:bottom w:color="ffffff" w:space="0" w:sz="12" w:val="single"/>
              <w:right w:color="ffffff" w:space="0" w:sz="12" w:val="single"/>
            </w:tcBorders>
            <w:shd w:fill="0779e4" w:val="clear"/>
            <w:vAlign w:val="center"/>
          </w:tcPr>
          <w:p w:rsidR="00000000" w:rsidDel="00000000" w:rsidP="00000000" w:rsidRDefault="00000000" w:rsidRPr="00000000" w14:paraId="000000C0">
            <w:pPr>
              <w:jc w:val="center"/>
              <w:rPr>
                <w:b w:val="1"/>
                <w:color w:val="ffffff"/>
              </w:rPr>
            </w:pPr>
            <w:r w:rsidDel="00000000" w:rsidR="00000000" w:rsidRPr="00000000">
              <w:rPr>
                <w:b w:val="1"/>
                <w:color w:val="ffffff"/>
                <w:rtl w:val="0"/>
              </w:rPr>
              <w:t xml:space="preserve">Items</w:t>
            </w:r>
          </w:p>
        </w:tc>
        <w:tc>
          <w:tcPr>
            <w:tcBorders>
              <w:top w:color="ffffff" w:space="0" w:sz="12" w:val="single"/>
              <w:left w:color="ffffff" w:space="0" w:sz="12" w:val="single"/>
              <w:bottom w:color="ffffff" w:space="0" w:sz="12" w:val="single"/>
              <w:right w:color="ffffff" w:space="0" w:sz="12" w:val="single"/>
            </w:tcBorders>
            <w:shd w:fill="0779e4" w:val="clear"/>
            <w:vAlign w:val="center"/>
          </w:tcPr>
          <w:p w:rsidR="00000000" w:rsidDel="00000000" w:rsidP="00000000" w:rsidRDefault="00000000" w:rsidRPr="00000000" w14:paraId="000000C1">
            <w:pPr>
              <w:jc w:val="center"/>
              <w:rPr>
                <w:b w:val="1"/>
                <w:color w:val="ffffff"/>
              </w:rPr>
            </w:pPr>
            <w:r w:rsidDel="00000000" w:rsidR="00000000" w:rsidRPr="00000000">
              <w:rPr>
                <w:b w:val="1"/>
                <w:color w:val="ffffff"/>
                <w:rtl w:val="0"/>
              </w:rPr>
              <w:t xml:space="preserve">Nomenclatura</w:t>
            </w:r>
          </w:p>
        </w:tc>
      </w:tr>
      <w:tr>
        <w:trPr>
          <w:cantSplit w:val="0"/>
          <w:trHeight w:val="220" w:hRule="atLeast"/>
          <w:tblHeader w:val="0"/>
        </w:trPr>
        <w:tc>
          <w:tcPr>
            <w:vMerge w:val="restart"/>
            <w:tcBorders>
              <w:top w:color="ffffff" w:space="0" w:sz="12" w:val="single"/>
              <w:left w:color="ffffff" w:space="0" w:sz="12" w:val="single"/>
              <w:right w:color="ffffff" w:space="0" w:sz="12" w:val="single"/>
            </w:tcBorders>
            <w:shd w:fill="0779e4" w:val="clear"/>
          </w:tcPr>
          <w:p w:rsidR="00000000" w:rsidDel="00000000" w:rsidP="00000000" w:rsidRDefault="00000000" w:rsidRPr="00000000" w14:paraId="000000C2">
            <w:pPr>
              <w:rPr>
                <w:color w:val="ffffff"/>
              </w:rPr>
            </w:pPr>
            <w:r w:rsidDel="00000000" w:rsidR="00000000" w:rsidRPr="00000000">
              <w:rPr>
                <w:color w:val="ffffff"/>
                <w:rtl w:val="0"/>
              </w:rPr>
              <w:t xml:space="preserve">Línea Base 1</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3">
            <w:pPr>
              <w:rPr/>
            </w:pPr>
            <w:r w:rsidDel="00000000" w:rsidR="00000000" w:rsidRPr="00000000">
              <w:rPr>
                <w:rtl w:val="0"/>
              </w:rPr>
              <w:t xml:space="preserve">PROJECT CHARTER</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4">
            <w:pPr>
              <w:rPr/>
            </w:pPr>
            <w:r w:rsidDel="00000000" w:rsidR="00000000" w:rsidRPr="00000000">
              <w:rPr>
                <w:rFonts w:ascii="Helvetica Neue" w:cs="Helvetica Neue" w:eastAsia="Helvetica Neue" w:hAnsi="Helvetica Neue"/>
                <w:sz w:val="20"/>
                <w:szCs w:val="20"/>
                <w:rtl w:val="0"/>
              </w:rPr>
              <w:t xml:space="preserve">AGSCPI-PC.DOCX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6">
            <w:pPr>
              <w:rPr/>
            </w:pPr>
            <w:r w:rsidDel="00000000" w:rsidR="00000000" w:rsidRPr="00000000">
              <w:rPr>
                <w:rtl w:val="0"/>
              </w:rPr>
              <w:t xml:space="preserve">Cronograma del Proyecto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7">
            <w:pPr>
              <w:rPr/>
            </w:pPr>
            <w:r w:rsidDel="00000000" w:rsidR="00000000" w:rsidRPr="00000000">
              <w:rPr>
                <w:rFonts w:ascii="Helvetica Neue" w:cs="Helvetica Neue" w:eastAsia="Helvetica Neue" w:hAnsi="Helvetica Neue"/>
                <w:sz w:val="20"/>
                <w:szCs w:val="20"/>
                <w:rtl w:val="0"/>
              </w:rPr>
              <w:t xml:space="preserve">AGSCPI-CP.XLS</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9">
            <w:pPr>
              <w:rPr/>
            </w:pPr>
            <w:r w:rsidDel="00000000" w:rsidR="00000000" w:rsidRPr="00000000">
              <w:rPr>
                <w:rtl w:val="0"/>
              </w:rPr>
              <w:t xml:space="preserve">Historia de Usuario de Ingreso a la Aplicación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A">
            <w:pPr>
              <w:rPr/>
            </w:pPr>
            <w:r w:rsidDel="00000000" w:rsidR="00000000" w:rsidRPr="00000000">
              <w:rPr>
                <w:rtl w:val="0"/>
              </w:rPr>
              <w:t xml:space="preserve">AGSCPI-LHUIA.DOCX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C">
            <w:pPr>
              <w:rPr/>
            </w:pPr>
            <w:r w:rsidDel="00000000" w:rsidR="00000000" w:rsidRPr="00000000">
              <w:rPr>
                <w:rtl w:val="0"/>
              </w:rPr>
              <w:t xml:space="preserve">Historia de Usuario de Conexión Automática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D">
            <w:pPr>
              <w:rPr/>
            </w:pPr>
            <w:r w:rsidDel="00000000" w:rsidR="00000000" w:rsidRPr="00000000">
              <w:rPr>
                <w:rtl w:val="0"/>
              </w:rPr>
              <w:t xml:space="preserve">AGSCPI-LHUCA.DOCX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F">
            <w:pPr>
              <w:rPr/>
            </w:pPr>
            <w:r w:rsidDel="00000000" w:rsidR="00000000" w:rsidRPr="00000000">
              <w:rPr>
                <w:rtl w:val="0"/>
              </w:rPr>
              <w:t xml:space="preserve">Historia de Usuario Explicación de Permisos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0">
            <w:pPr>
              <w:rPr/>
            </w:pPr>
            <w:r w:rsidDel="00000000" w:rsidR="00000000" w:rsidRPr="00000000">
              <w:rPr>
                <w:rtl w:val="0"/>
              </w:rPr>
              <w:t xml:space="preserve">AGSCPI-LHUEP.DOCX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2">
            <w:pPr>
              <w:rPr/>
            </w:pPr>
            <w:r w:rsidDel="00000000" w:rsidR="00000000" w:rsidRPr="00000000">
              <w:rPr>
                <w:rtl w:val="0"/>
              </w:rPr>
              <w:t xml:space="preserve">Documento de Especificación de Requisito de Autentificación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3">
            <w:pPr>
              <w:rPr/>
            </w:pPr>
            <w:r w:rsidDel="00000000" w:rsidR="00000000" w:rsidRPr="00000000">
              <w:rPr>
                <w:rFonts w:ascii="Helvetica Neue" w:cs="Helvetica Neue" w:eastAsia="Helvetica Neue" w:hAnsi="Helvetica Neue"/>
                <w:sz w:val="20"/>
                <w:szCs w:val="20"/>
                <w:rtl w:val="0"/>
              </w:rPr>
              <w:t xml:space="preserve">AGSCPI-DERAU.DOCX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5">
            <w:pPr>
              <w:rPr/>
            </w:pPr>
            <w:r w:rsidDel="00000000" w:rsidR="00000000" w:rsidRPr="00000000">
              <w:rPr>
                <w:rtl w:val="0"/>
              </w:rPr>
              <w:t xml:space="preserve">Documento de Especificación de Requisito de Registro de datos del usuario</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6">
            <w:pPr>
              <w:rPr/>
            </w:pPr>
            <w:r w:rsidDel="00000000" w:rsidR="00000000" w:rsidRPr="00000000">
              <w:rPr>
                <w:rFonts w:ascii="Helvetica Neue" w:cs="Helvetica Neue" w:eastAsia="Helvetica Neue" w:hAnsi="Helvetica Neue"/>
                <w:sz w:val="20"/>
                <w:szCs w:val="20"/>
                <w:rtl w:val="0"/>
              </w:rPr>
              <w:t xml:space="preserve">AGSCPI-DERRDU.DOCX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8">
            <w:pPr>
              <w:rPr/>
            </w:pPr>
            <w:r w:rsidDel="00000000" w:rsidR="00000000" w:rsidRPr="00000000">
              <w:rPr>
                <w:rtl w:val="0"/>
              </w:rPr>
              <w:t xml:space="preserve">Documento de Especificación de Requisito de Autenticación y autorización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9">
            <w:pPr>
              <w:rPr/>
            </w:pPr>
            <w:r w:rsidDel="00000000" w:rsidR="00000000" w:rsidRPr="00000000">
              <w:rPr>
                <w:rFonts w:ascii="Helvetica Neue" w:cs="Helvetica Neue" w:eastAsia="Helvetica Neue" w:hAnsi="Helvetica Neue"/>
                <w:sz w:val="20"/>
                <w:szCs w:val="20"/>
                <w:rtl w:val="0"/>
              </w:rPr>
              <w:t xml:space="preserve">AGSCPI-DERIAU.DOCX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B">
            <w:pPr>
              <w:rPr/>
            </w:pPr>
            <w:r w:rsidDel="00000000" w:rsidR="00000000" w:rsidRPr="00000000">
              <w:rPr>
                <w:rtl w:val="0"/>
              </w:rPr>
              <w:t xml:space="preserve">Documento de Especificación de Requisito de Barra de opciones del dashboard</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C">
            <w:pPr>
              <w:rPr/>
            </w:pPr>
            <w:r w:rsidDel="00000000" w:rsidR="00000000" w:rsidRPr="00000000">
              <w:rPr>
                <w:rFonts w:ascii="Helvetica Neue" w:cs="Helvetica Neue" w:eastAsia="Helvetica Neue" w:hAnsi="Helvetica Neue"/>
                <w:sz w:val="20"/>
                <w:szCs w:val="20"/>
                <w:rtl w:val="0"/>
              </w:rPr>
              <w:t xml:space="preserve">AGSCPI-DERBOD.DOCX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E">
            <w:pPr>
              <w:rPr/>
            </w:pPr>
            <w:r w:rsidDel="00000000" w:rsidR="00000000" w:rsidRPr="00000000">
              <w:rPr>
                <w:rtl w:val="0"/>
              </w:rPr>
              <w:t xml:space="preserve">Documento de Especificación de Requisito de Configuración del idioma</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F">
            <w:pPr>
              <w:rPr/>
            </w:pPr>
            <w:r w:rsidDel="00000000" w:rsidR="00000000" w:rsidRPr="00000000">
              <w:rPr>
                <w:rFonts w:ascii="Helvetica Neue" w:cs="Helvetica Neue" w:eastAsia="Helvetica Neue" w:hAnsi="Helvetica Neue"/>
                <w:sz w:val="20"/>
                <w:szCs w:val="20"/>
                <w:rtl w:val="0"/>
              </w:rPr>
              <w:t xml:space="preserve">AGSCPI-DERCI.DOCX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1">
            <w:pPr>
              <w:rPr/>
            </w:pPr>
            <w:r w:rsidDel="00000000" w:rsidR="00000000" w:rsidRPr="00000000">
              <w:rPr>
                <w:rtl w:val="0"/>
              </w:rPr>
              <w:t xml:space="preserve">Documento de Especificación de Requisito de Entrega del dato “VPN”</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2">
            <w:pPr>
              <w:rPr/>
            </w:pPr>
            <w:r w:rsidDel="00000000" w:rsidR="00000000" w:rsidRPr="00000000">
              <w:rPr>
                <w:rFonts w:ascii="Helvetica Neue" w:cs="Helvetica Neue" w:eastAsia="Helvetica Neue" w:hAnsi="Helvetica Neue"/>
                <w:sz w:val="20"/>
                <w:szCs w:val="20"/>
                <w:rtl w:val="0"/>
              </w:rPr>
              <w:t xml:space="preserve">AGSCPI-DEREDV.DOCX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4">
            <w:pPr>
              <w:rPr/>
            </w:pPr>
            <w:r w:rsidDel="00000000" w:rsidR="00000000" w:rsidRPr="00000000">
              <w:rPr>
                <w:rtl w:val="0"/>
              </w:rPr>
              <w:t xml:space="preserve">Documento de Especificación de Requisito de Cambio de región o país</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5">
            <w:pPr>
              <w:rPr/>
            </w:pPr>
            <w:r w:rsidDel="00000000" w:rsidR="00000000" w:rsidRPr="00000000">
              <w:rPr>
                <w:rFonts w:ascii="Helvetica Neue" w:cs="Helvetica Neue" w:eastAsia="Helvetica Neue" w:hAnsi="Helvetica Neue"/>
                <w:sz w:val="20"/>
                <w:szCs w:val="20"/>
                <w:rtl w:val="0"/>
              </w:rPr>
              <w:t xml:space="preserve">AGSCPI-DERCRP.DOCX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7">
            <w:pPr>
              <w:rPr/>
            </w:pPr>
            <w:r w:rsidDel="00000000" w:rsidR="00000000" w:rsidRPr="00000000">
              <w:rPr>
                <w:rtl w:val="0"/>
              </w:rPr>
              <w:t xml:space="preserve">Documento de Especificación de Requisito de Actualización de planes de suscripción</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8">
            <w:pPr>
              <w:rPr/>
            </w:pPr>
            <w:r w:rsidDel="00000000" w:rsidR="00000000" w:rsidRPr="00000000">
              <w:rPr>
                <w:rFonts w:ascii="Helvetica Neue" w:cs="Helvetica Neue" w:eastAsia="Helvetica Neue" w:hAnsi="Helvetica Neue"/>
                <w:sz w:val="20"/>
                <w:szCs w:val="20"/>
                <w:rtl w:val="0"/>
              </w:rPr>
              <w:t xml:space="preserve">AGSCPI-DERAPS.DOCX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A">
            <w:pPr>
              <w:rPr/>
            </w:pPr>
            <w:r w:rsidDel="00000000" w:rsidR="00000000" w:rsidRPr="00000000">
              <w:rPr>
                <w:rtl w:val="0"/>
              </w:rPr>
              <w:t xml:space="preserve">Documento de Especificación de Requisito de Chatbot para soporte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B">
            <w:pPr>
              <w:rPr/>
            </w:pPr>
            <w:r w:rsidDel="00000000" w:rsidR="00000000" w:rsidRPr="00000000">
              <w:rPr>
                <w:rFonts w:ascii="Helvetica Neue" w:cs="Helvetica Neue" w:eastAsia="Helvetica Neue" w:hAnsi="Helvetica Neue"/>
                <w:sz w:val="20"/>
                <w:szCs w:val="20"/>
                <w:rtl w:val="0"/>
              </w:rPr>
              <w:t xml:space="preserve">AGSCPI-DERCS.DOCX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D">
            <w:pPr>
              <w:rPr/>
            </w:pPr>
            <w:r w:rsidDel="00000000" w:rsidR="00000000" w:rsidRPr="00000000">
              <w:rPr>
                <w:rtl w:val="0"/>
              </w:rPr>
              <w:t xml:space="preserve">Documento de Especificación de Requisito de Interfaz del sistema</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E">
            <w:pPr>
              <w:rPr/>
            </w:pPr>
            <w:r w:rsidDel="00000000" w:rsidR="00000000" w:rsidRPr="00000000">
              <w:rPr>
                <w:rFonts w:ascii="Helvetica Neue" w:cs="Helvetica Neue" w:eastAsia="Helvetica Neue" w:hAnsi="Helvetica Neue"/>
                <w:sz w:val="20"/>
                <w:szCs w:val="20"/>
                <w:rtl w:val="0"/>
              </w:rPr>
              <w:t xml:space="preserve">AGSCPI-DERIS.DOCX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0">
            <w:pPr>
              <w:rPr/>
            </w:pPr>
            <w:r w:rsidDel="00000000" w:rsidR="00000000" w:rsidRPr="00000000">
              <w:rPr>
                <w:rtl w:val="0"/>
              </w:rPr>
              <w:t xml:space="preserve">Documento de Especificación de Requisito de Principios para diseño de interfaz</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1">
            <w:pPr>
              <w:rPr/>
            </w:pPr>
            <w:r w:rsidDel="00000000" w:rsidR="00000000" w:rsidRPr="00000000">
              <w:rPr>
                <w:rFonts w:ascii="Helvetica Neue" w:cs="Helvetica Neue" w:eastAsia="Helvetica Neue" w:hAnsi="Helvetica Neue"/>
                <w:sz w:val="20"/>
                <w:szCs w:val="20"/>
                <w:rtl w:val="0"/>
              </w:rPr>
              <w:t xml:space="preserve">AGSCPI-DERPDI.DOCX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3">
            <w:pPr>
              <w:rPr/>
            </w:pPr>
            <w:r w:rsidDel="00000000" w:rsidR="00000000" w:rsidRPr="00000000">
              <w:rPr>
                <w:rtl w:val="0"/>
              </w:rPr>
              <w:t xml:space="preserve">Documento de Especificación de Requisito de Documentación</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4">
            <w:pPr>
              <w:rPr/>
            </w:pPr>
            <w:r w:rsidDel="00000000" w:rsidR="00000000" w:rsidRPr="00000000">
              <w:rPr>
                <w:rtl w:val="0"/>
              </w:rPr>
              <w:t xml:space="preserve">AGSCPI-DERD.DOCX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6">
            <w:pPr>
              <w:rPr/>
            </w:pPr>
            <w:r w:rsidDel="00000000" w:rsidR="00000000" w:rsidRPr="00000000">
              <w:rPr>
                <w:rtl w:val="0"/>
              </w:rPr>
              <w:t xml:space="preserve">Documento de Especificación de Requisito de Seguridad</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7">
            <w:pPr>
              <w:rPr/>
            </w:pPr>
            <w:r w:rsidDel="00000000" w:rsidR="00000000" w:rsidRPr="00000000">
              <w:rPr>
                <w:rFonts w:ascii="Helvetica Neue" w:cs="Helvetica Neue" w:eastAsia="Helvetica Neue" w:hAnsi="Helvetica Neue"/>
                <w:sz w:val="20"/>
                <w:szCs w:val="20"/>
                <w:rtl w:val="0"/>
              </w:rPr>
              <w:t xml:space="preserve">AGSCPI-DERS.DOCX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9">
            <w:pPr>
              <w:rPr/>
            </w:pPr>
            <w:r w:rsidDel="00000000" w:rsidR="00000000" w:rsidRPr="00000000">
              <w:rPr>
                <w:rtl w:val="0"/>
              </w:rPr>
              <w:t xml:space="preserve">Documento de Especificación de Requisito de Rendimiento</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AGSCPI-DERR.DOCX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C">
            <w:pPr>
              <w:rPr/>
            </w:pPr>
            <w:r w:rsidDel="00000000" w:rsidR="00000000" w:rsidRPr="00000000">
              <w:rPr>
                <w:rtl w:val="0"/>
              </w:rPr>
              <w:t xml:space="preserve">Documento de Especificación de Requisito de Disponibilidad del sistema</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AGSCPI-DERDS.DOCX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F">
            <w:pPr>
              <w:rPr/>
            </w:pPr>
            <w:r w:rsidDel="00000000" w:rsidR="00000000" w:rsidRPr="00000000">
              <w:rPr>
                <w:rtl w:val="0"/>
              </w:rPr>
              <w:t xml:space="preserve">Documento de Especificación de Requisito IDE Apache Netbeans</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AGSCPI-DERIAN.DOCX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2">
            <w:pPr>
              <w:rPr/>
            </w:pPr>
            <w:r w:rsidDel="00000000" w:rsidR="00000000" w:rsidRPr="00000000">
              <w:rPr>
                <w:rtl w:val="0"/>
              </w:rPr>
              <w:t xml:space="preserve">Documento de Especificación Requisito BD Cuentas de Clientes</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AGSCPI-DERBDCC.DOCX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5">
            <w:pPr>
              <w:rPr/>
            </w:pPr>
            <w:r w:rsidDel="00000000" w:rsidR="00000000" w:rsidRPr="00000000">
              <w:rPr>
                <w:rtl w:val="0"/>
              </w:rPr>
              <w:t xml:space="preserve">Documento de Especificación de UI</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AGSCPI-DEUI.PDF</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8">
            <w:pPr>
              <w:rPr/>
            </w:pPr>
            <w:r w:rsidDel="00000000" w:rsidR="00000000" w:rsidRPr="00000000">
              <w:rPr>
                <w:rFonts w:ascii="Helvetica Neue" w:cs="Helvetica Neue" w:eastAsia="Helvetica Neue" w:hAnsi="Helvetica Neue"/>
                <w:i w:val="1"/>
                <w:sz w:val="20"/>
                <w:szCs w:val="20"/>
                <w:rtl w:val="0"/>
              </w:rPr>
              <w:t xml:space="preserve">Documento de Guía de Estilos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9">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AGSCPI-GE.PDF</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B">
            <w:pPr>
              <w:rPr/>
            </w:pPr>
            <w:r w:rsidDel="00000000" w:rsidR="00000000" w:rsidRPr="00000000">
              <w:rPr>
                <w:rtl w:val="0"/>
              </w:rPr>
              <w:t xml:space="preserve">Documento de Especificación de la BD</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AGSCPI-DEBD.DOCX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E">
            <w:pPr>
              <w:rPr/>
            </w:pPr>
            <w:r w:rsidDel="00000000" w:rsidR="00000000" w:rsidRPr="00000000">
              <w:rPr>
                <w:rtl w:val="0"/>
              </w:rPr>
              <w:t xml:space="preserve">Documento de Arquitectura del Software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AGSCPI-DAS.DOCX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1">
            <w:pPr>
              <w:rPr/>
            </w:pPr>
            <w:r w:rsidDel="00000000" w:rsidR="00000000" w:rsidRPr="00000000">
              <w:rPr>
                <w:rtl w:val="0"/>
              </w:rPr>
              <w:t xml:space="preserve">Reporte del Desarrollo del Software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AGSCPI-RDS.DOCX</w:t>
            </w:r>
          </w:p>
        </w:tc>
      </w:tr>
      <w:tr>
        <w:trPr>
          <w:cantSplit w:val="0"/>
          <w:trHeight w:val="220" w:hRule="atLeast"/>
          <w:tblHeader w:val="0"/>
        </w:trPr>
        <w:tc>
          <w:tcPr>
            <w:vMerge w:val="continue"/>
            <w:tcBorders>
              <w:left w:color="ffffff" w:space="0" w:sz="12" w:val="single"/>
              <w:bottom w:color="ffffff" w:space="0" w:sz="12" w:val="single"/>
              <w:right w:color="ffffff" w:space="0" w:sz="12" w:val="single"/>
            </w:tcBorders>
            <w:shd w:fill="0779e4"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4">
            <w:pPr>
              <w:rPr/>
            </w:pPr>
            <w:r w:rsidDel="00000000" w:rsidR="00000000" w:rsidRPr="00000000">
              <w:rPr>
                <w:rtl w:val="0"/>
              </w:rPr>
              <w:t xml:space="preserve">Reporte del Primer Sprint</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AGSCPI-RPS.DOCX</w:t>
            </w:r>
          </w:p>
        </w:tc>
      </w:tr>
      <w:tr>
        <w:trPr>
          <w:cantSplit w:val="0"/>
          <w:trHeight w:val="220" w:hRule="atLeast"/>
          <w:tblHeader w:val="0"/>
        </w:trPr>
        <w:tc>
          <w:tcPr>
            <w:vMerge w:val="restart"/>
            <w:tcBorders>
              <w:top w:color="ffffff" w:space="0" w:sz="12" w:val="single"/>
              <w:left w:color="ffffff" w:space="0" w:sz="12" w:val="single"/>
              <w:right w:color="ffffff" w:space="0" w:sz="12" w:val="single"/>
            </w:tcBorders>
            <w:shd w:fill="0779e4" w:val="clear"/>
          </w:tcPr>
          <w:p w:rsidR="00000000" w:rsidDel="00000000" w:rsidP="00000000" w:rsidRDefault="00000000" w:rsidRPr="00000000" w14:paraId="00000116">
            <w:pPr>
              <w:rPr>
                <w:color w:val="ffffff"/>
              </w:rPr>
            </w:pPr>
            <w:r w:rsidDel="00000000" w:rsidR="00000000" w:rsidRPr="00000000">
              <w:rPr>
                <w:color w:val="ffffff"/>
                <w:rtl w:val="0"/>
              </w:rPr>
              <w:t xml:space="preserve">Línea Base 2</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7">
            <w:pPr>
              <w:rPr/>
            </w:pPr>
            <w:r w:rsidDel="00000000" w:rsidR="00000000" w:rsidRPr="00000000">
              <w:rPr>
                <w:rtl w:val="0"/>
              </w:rPr>
              <w:t xml:space="preserve">Documento de Especificación de Requisitos</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8">
            <w:pPr>
              <w:rPr/>
            </w:pPr>
            <w:r w:rsidDel="00000000" w:rsidR="00000000" w:rsidRPr="00000000">
              <w:rPr>
                <w:rFonts w:ascii="Helvetica Neue" w:cs="Helvetica Neue" w:eastAsia="Helvetica Neue" w:hAnsi="Helvetica Neue"/>
                <w:sz w:val="20"/>
                <w:szCs w:val="20"/>
                <w:rtl w:val="0"/>
              </w:rPr>
              <w:t xml:space="preserve">AGSCPI-DER.DOCX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9">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A">
            <w:pPr>
              <w:rPr/>
            </w:pPr>
            <w:r w:rsidDel="00000000" w:rsidR="00000000" w:rsidRPr="00000000">
              <w:rPr>
                <w:rtl w:val="0"/>
              </w:rPr>
              <w:t xml:space="preserve">Documento de Especificación de UI</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B">
            <w:pPr>
              <w:rPr/>
            </w:pPr>
            <w:r w:rsidDel="00000000" w:rsidR="00000000" w:rsidRPr="00000000">
              <w:rPr>
                <w:rFonts w:ascii="Helvetica Neue" w:cs="Helvetica Neue" w:eastAsia="Helvetica Neue" w:hAnsi="Helvetica Neue"/>
                <w:sz w:val="20"/>
                <w:szCs w:val="20"/>
                <w:rtl w:val="0"/>
              </w:rPr>
              <w:t xml:space="preserve">AGSCPI-DEUI.PDF</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C">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D">
            <w:pPr>
              <w:rPr/>
            </w:pPr>
            <w:r w:rsidDel="00000000" w:rsidR="00000000" w:rsidRPr="00000000">
              <w:rPr>
                <w:rtl w:val="0"/>
              </w:rPr>
              <w:t xml:space="preserve">Documento de Especificación de la BD</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E">
            <w:pPr>
              <w:rPr/>
            </w:pPr>
            <w:r w:rsidDel="00000000" w:rsidR="00000000" w:rsidRPr="00000000">
              <w:rPr>
                <w:rtl w:val="0"/>
              </w:rPr>
              <w:t xml:space="preserve">AGSCPI-DEBD.DOCX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F">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0">
            <w:pPr>
              <w:rPr/>
            </w:pPr>
            <w:r w:rsidDel="00000000" w:rsidR="00000000" w:rsidRPr="00000000">
              <w:rPr>
                <w:rtl w:val="0"/>
              </w:rPr>
              <w:t xml:space="preserve">Reporte del Desarrollo del Software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1">
            <w:pPr>
              <w:rPr/>
            </w:pPr>
            <w:r w:rsidDel="00000000" w:rsidR="00000000" w:rsidRPr="00000000">
              <w:rPr>
                <w:rtl w:val="0"/>
              </w:rPr>
              <w:t xml:space="preserve">AGSCPI-RDS.DOCX</w:t>
            </w:r>
          </w:p>
        </w:tc>
      </w:tr>
      <w:tr>
        <w:trPr>
          <w:cantSplit w:val="0"/>
          <w:trHeight w:val="220" w:hRule="atLeast"/>
          <w:tblHeader w:val="0"/>
        </w:trPr>
        <w:tc>
          <w:tcPr>
            <w:vMerge w:val="continue"/>
            <w:tcBorders>
              <w:left w:color="ffffff" w:space="0" w:sz="12" w:val="single"/>
              <w:bottom w:color="ffffff" w:space="0" w:sz="12" w:val="single"/>
              <w:right w:color="ffffff" w:space="0" w:sz="12" w:val="single"/>
            </w:tcBorders>
            <w:shd w:fill="0779e4" w:val="clear"/>
          </w:tcPr>
          <w:p w:rsidR="00000000" w:rsidDel="00000000" w:rsidP="00000000" w:rsidRDefault="00000000" w:rsidRPr="00000000" w14:paraId="00000122">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3">
            <w:pPr>
              <w:rPr/>
            </w:pPr>
            <w:r w:rsidDel="00000000" w:rsidR="00000000" w:rsidRPr="00000000">
              <w:rPr>
                <w:rtl w:val="0"/>
              </w:rPr>
              <w:t xml:space="preserve">Reporte del Segundo Sprint</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4">
            <w:pPr>
              <w:rPr/>
            </w:pPr>
            <w:r w:rsidDel="00000000" w:rsidR="00000000" w:rsidRPr="00000000">
              <w:rPr>
                <w:rFonts w:ascii="Helvetica Neue" w:cs="Helvetica Neue" w:eastAsia="Helvetica Neue" w:hAnsi="Helvetica Neue"/>
                <w:sz w:val="20"/>
                <w:szCs w:val="20"/>
                <w:rtl w:val="0"/>
              </w:rPr>
              <w:t xml:space="preserve">AGSCPI-RSS.DOCX</w:t>
            </w:r>
            <w:r w:rsidDel="00000000" w:rsidR="00000000" w:rsidRPr="00000000">
              <w:rPr>
                <w:rtl w:val="0"/>
              </w:rPr>
            </w:r>
          </w:p>
        </w:tc>
      </w:tr>
      <w:tr>
        <w:trPr>
          <w:cantSplit w:val="0"/>
          <w:trHeight w:val="220" w:hRule="atLeast"/>
          <w:tblHeader w:val="0"/>
        </w:trPr>
        <w:tc>
          <w:tcPr>
            <w:vMerge w:val="restart"/>
            <w:tcBorders>
              <w:top w:color="ffffff" w:space="0" w:sz="12" w:val="single"/>
              <w:left w:color="ffffff" w:space="0" w:sz="12" w:val="single"/>
              <w:right w:color="ffffff" w:space="0" w:sz="12" w:val="single"/>
            </w:tcBorders>
            <w:shd w:fill="0779e4" w:val="clear"/>
          </w:tcPr>
          <w:p w:rsidR="00000000" w:rsidDel="00000000" w:rsidP="00000000" w:rsidRDefault="00000000" w:rsidRPr="00000000" w14:paraId="00000125">
            <w:pPr>
              <w:rPr>
                <w:color w:val="ffffff"/>
              </w:rPr>
            </w:pPr>
            <w:r w:rsidDel="00000000" w:rsidR="00000000" w:rsidRPr="00000000">
              <w:rPr>
                <w:color w:val="ffffff"/>
                <w:rtl w:val="0"/>
              </w:rPr>
              <w:t xml:space="preserve">Línea Base 3</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6">
            <w:pPr>
              <w:rPr/>
            </w:pPr>
            <w:r w:rsidDel="00000000" w:rsidR="00000000" w:rsidRPr="00000000">
              <w:rPr>
                <w:rtl w:val="0"/>
              </w:rPr>
              <w:t xml:space="preserve">Documento de Especificación de Requisitos</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7">
            <w:pPr>
              <w:rPr/>
            </w:pPr>
            <w:r w:rsidDel="00000000" w:rsidR="00000000" w:rsidRPr="00000000">
              <w:rPr>
                <w:rFonts w:ascii="Helvetica Neue" w:cs="Helvetica Neue" w:eastAsia="Helvetica Neue" w:hAnsi="Helvetica Neue"/>
                <w:sz w:val="20"/>
                <w:szCs w:val="20"/>
                <w:rtl w:val="0"/>
              </w:rPr>
              <w:t xml:space="preserve">AGSCPI-DER.DOCX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28">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9">
            <w:pPr>
              <w:rPr/>
            </w:pPr>
            <w:r w:rsidDel="00000000" w:rsidR="00000000" w:rsidRPr="00000000">
              <w:rPr>
                <w:rtl w:val="0"/>
              </w:rPr>
              <w:t xml:space="preserve">Documento de Especificación de UI</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A">
            <w:pPr>
              <w:rPr/>
            </w:pPr>
            <w:r w:rsidDel="00000000" w:rsidR="00000000" w:rsidRPr="00000000">
              <w:rPr>
                <w:rFonts w:ascii="Helvetica Neue" w:cs="Helvetica Neue" w:eastAsia="Helvetica Neue" w:hAnsi="Helvetica Neue"/>
                <w:sz w:val="20"/>
                <w:szCs w:val="20"/>
                <w:rtl w:val="0"/>
              </w:rPr>
              <w:t xml:space="preserve">AGSCPI-DEUI.PDF</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2B">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C">
            <w:pPr>
              <w:rPr/>
            </w:pPr>
            <w:r w:rsidDel="00000000" w:rsidR="00000000" w:rsidRPr="00000000">
              <w:rPr>
                <w:rtl w:val="0"/>
              </w:rPr>
              <w:t xml:space="preserve">Documento de Especificación de la BD</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D">
            <w:pPr>
              <w:rPr/>
            </w:pPr>
            <w:r w:rsidDel="00000000" w:rsidR="00000000" w:rsidRPr="00000000">
              <w:rPr>
                <w:rFonts w:ascii="Helvetica Neue" w:cs="Helvetica Neue" w:eastAsia="Helvetica Neue" w:hAnsi="Helvetica Neue"/>
                <w:sz w:val="20"/>
                <w:szCs w:val="20"/>
                <w:rtl w:val="0"/>
              </w:rPr>
              <w:t xml:space="preserve">AGSCPI-DEBD.DOCX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2E">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F">
            <w:pPr>
              <w:rPr/>
            </w:pPr>
            <w:r w:rsidDel="00000000" w:rsidR="00000000" w:rsidRPr="00000000">
              <w:rPr>
                <w:rtl w:val="0"/>
              </w:rPr>
              <w:t xml:space="preserve">Documento de Arquitectura del Software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0">
            <w:pPr>
              <w:rPr/>
            </w:pPr>
            <w:r w:rsidDel="00000000" w:rsidR="00000000" w:rsidRPr="00000000">
              <w:rPr>
                <w:rFonts w:ascii="Helvetica Neue" w:cs="Helvetica Neue" w:eastAsia="Helvetica Neue" w:hAnsi="Helvetica Neue"/>
                <w:sz w:val="20"/>
                <w:szCs w:val="20"/>
                <w:rtl w:val="0"/>
              </w:rPr>
              <w:t xml:space="preserve">AGSCPI-DAS.DOCX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1">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2">
            <w:pPr>
              <w:rPr/>
            </w:pPr>
            <w:r w:rsidDel="00000000" w:rsidR="00000000" w:rsidRPr="00000000">
              <w:rPr>
                <w:rtl w:val="0"/>
              </w:rPr>
              <w:t xml:space="preserve">Lista de Historias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3">
            <w:pPr>
              <w:rPr/>
            </w:pPr>
            <w:r w:rsidDel="00000000" w:rsidR="00000000" w:rsidRPr="00000000">
              <w:rPr>
                <w:rFonts w:ascii="Helvetica Neue" w:cs="Helvetica Neue" w:eastAsia="Helvetica Neue" w:hAnsi="Helvetica Neue"/>
                <w:sz w:val="20"/>
                <w:szCs w:val="20"/>
                <w:rtl w:val="0"/>
              </w:rPr>
              <w:t xml:space="preserve">AGSCPI-LHU.DOCX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4">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5">
            <w:pPr>
              <w:rPr/>
            </w:pPr>
            <w:r w:rsidDel="00000000" w:rsidR="00000000" w:rsidRPr="00000000">
              <w:rPr>
                <w:rtl w:val="0"/>
              </w:rPr>
              <w:t xml:space="preserve">Documento de Guía de Estilos</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6">
            <w:pPr>
              <w:rPr/>
            </w:pPr>
            <w:r w:rsidDel="00000000" w:rsidR="00000000" w:rsidRPr="00000000">
              <w:rPr>
                <w:rFonts w:ascii="Helvetica Neue" w:cs="Helvetica Neue" w:eastAsia="Helvetica Neue" w:hAnsi="Helvetica Neue"/>
                <w:sz w:val="20"/>
                <w:szCs w:val="20"/>
                <w:rtl w:val="0"/>
              </w:rPr>
              <w:t xml:space="preserve">AGSCPI-GE.PDF</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7">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8">
            <w:pPr>
              <w:rPr/>
            </w:pPr>
            <w:r w:rsidDel="00000000" w:rsidR="00000000" w:rsidRPr="00000000">
              <w:rPr>
                <w:rtl w:val="0"/>
              </w:rPr>
              <w:t xml:space="preserve">Manual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9">
            <w:pPr>
              <w:rPr/>
            </w:pPr>
            <w:r w:rsidDel="00000000" w:rsidR="00000000" w:rsidRPr="00000000">
              <w:rPr>
                <w:rFonts w:ascii="Helvetica Neue" w:cs="Helvetica Neue" w:eastAsia="Helvetica Neue" w:hAnsi="Helvetica Neue"/>
                <w:sz w:val="20"/>
                <w:szCs w:val="20"/>
                <w:rtl w:val="0"/>
              </w:rPr>
              <w:t xml:space="preserve">AGSCPI-MU.DOCX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A">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B">
            <w:pPr>
              <w:rPr/>
            </w:pPr>
            <w:r w:rsidDel="00000000" w:rsidR="00000000" w:rsidRPr="00000000">
              <w:rPr>
                <w:rtl w:val="0"/>
              </w:rPr>
              <w:t xml:space="preserve">Documento de Pruebas del Software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C">
            <w:pPr>
              <w:rPr/>
            </w:pPr>
            <w:r w:rsidDel="00000000" w:rsidR="00000000" w:rsidRPr="00000000">
              <w:rPr>
                <w:rFonts w:ascii="Helvetica Neue" w:cs="Helvetica Neue" w:eastAsia="Helvetica Neue" w:hAnsi="Helvetica Neue"/>
                <w:sz w:val="20"/>
                <w:szCs w:val="20"/>
                <w:rtl w:val="0"/>
              </w:rPr>
              <w:t xml:space="preserve">AGSCPI-DPS.DOCX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D">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E">
            <w:pPr>
              <w:rPr/>
            </w:pPr>
            <w:r w:rsidDel="00000000" w:rsidR="00000000" w:rsidRPr="00000000">
              <w:rPr>
                <w:rtl w:val="0"/>
              </w:rPr>
              <w:t xml:space="preserve">Reporte del Desarrollo del Software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F">
            <w:pPr>
              <w:rPr/>
            </w:pPr>
            <w:r w:rsidDel="00000000" w:rsidR="00000000" w:rsidRPr="00000000">
              <w:rPr>
                <w:rtl w:val="0"/>
              </w:rPr>
              <w:t xml:space="preserve">AGSCPI-RDS.DOCX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40">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41">
            <w:pPr>
              <w:rPr/>
            </w:pPr>
            <w:r w:rsidDel="00000000" w:rsidR="00000000" w:rsidRPr="00000000">
              <w:rPr>
                <w:rtl w:val="0"/>
              </w:rPr>
              <w:t xml:space="preserve">Reporte del Tercer Sprint</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42">
            <w:pPr>
              <w:rPr/>
            </w:pPr>
            <w:r w:rsidDel="00000000" w:rsidR="00000000" w:rsidRPr="00000000">
              <w:rPr>
                <w:rFonts w:ascii="Helvetica Neue" w:cs="Helvetica Neue" w:eastAsia="Helvetica Neue" w:hAnsi="Helvetica Neue"/>
                <w:sz w:val="20"/>
                <w:szCs w:val="20"/>
                <w:rtl w:val="0"/>
              </w:rPr>
              <w:t xml:space="preserve">AGSCPI-RTS.DOCX</w:t>
            </w:r>
            <w:r w:rsidDel="00000000" w:rsidR="00000000" w:rsidRPr="00000000">
              <w:rPr>
                <w:rtl w:val="0"/>
              </w:rPr>
            </w:r>
          </w:p>
        </w:tc>
      </w:tr>
      <w:tr>
        <w:trPr>
          <w:cantSplit w:val="0"/>
          <w:trHeight w:val="220" w:hRule="atLeast"/>
          <w:tblHeader w:val="0"/>
        </w:trPr>
        <w:tc>
          <w:tcPr>
            <w:vMerge w:val="continue"/>
            <w:tcBorders>
              <w:left w:color="ffffff" w:space="0" w:sz="12" w:val="single"/>
              <w:bottom w:color="ffffff" w:space="0" w:sz="12" w:val="single"/>
              <w:right w:color="ffffff" w:space="0" w:sz="12" w:val="single"/>
            </w:tcBorders>
            <w:shd w:fill="0779e4" w:val="clear"/>
          </w:tcPr>
          <w:p w:rsidR="00000000" w:rsidDel="00000000" w:rsidP="00000000" w:rsidRDefault="00000000" w:rsidRPr="00000000" w14:paraId="00000143">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44">
            <w:pPr>
              <w:rPr/>
            </w:pPr>
            <w:r w:rsidDel="00000000" w:rsidR="00000000" w:rsidRPr="00000000">
              <w:rPr>
                <w:rtl w:val="0"/>
              </w:rPr>
              <w:t xml:space="preserve">Acta de cierre del proyecto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4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AGSCPI-ACP.DOCX</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Lista de clasificación de </w:t>
      </w:r>
      <w:r w:rsidDel="00000000" w:rsidR="00000000" w:rsidRPr="00000000">
        <w:rPr>
          <w:rFonts w:ascii="Times New Roman" w:cs="Times New Roman" w:eastAsia="Times New Roman" w:hAnsi="Times New Roman"/>
          <w:rtl w:val="0"/>
        </w:rPr>
        <w:t xml:space="preserve">Ítems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siguiente tabla clasifica los Ítems del proyecto AGSCPI, dependiendo su naturaleza en Ítems de Evolución (E), Ítems Fuente (F) e Ítems de Soporte (S)</w:t>
      </w:r>
      <w:r w:rsidDel="00000000" w:rsidR="00000000" w:rsidRPr="00000000">
        <w:rPr>
          <w:rtl w:val="0"/>
        </w:rPr>
      </w:r>
    </w:p>
    <w:tbl>
      <w:tblPr>
        <w:tblStyle w:val="Table5"/>
        <w:tblW w:w="901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7"/>
        <w:gridCol w:w="6009"/>
        <w:gridCol w:w="1463"/>
        <w:tblGridChange w:id="0">
          <w:tblGrid>
            <w:gridCol w:w="1547"/>
            <w:gridCol w:w="6009"/>
            <w:gridCol w:w="1463"/>
          </w:tblGrid>
        </w:tblGridChange>
      </w:tblGrid>
      <w:tr>
        <w:trPr>
          <w:cantSplit w:val="0"/>
          <w:trHeight w:val="502.11914062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ffffff"/>
                <w:u w:val="none"/>
                <w:shd w:fill="auto" w:val="clear"/>
                <w:vertAlign w:val="baseline"/>
              </w:rPr>
            </w:pPr>
            <w:r w:rsidDel="00000000" w:rsidR="00000000" w:rsidRPr="00000000">
              <w:rPr>
                <w:b w:val="1"/>
                <w:i w:val="0"/>
                <w:smallCaps w:val="0"/>
                <w:strike w:val="0"/>
                <w:color w:val="ffffff"/>
                <w:u w:val="none"/>
                <w:shd w:fill="auto" w:val="clear"/>
                <w:vertAlign w:val="baseline"/>
                <w:rtl w:val="0"/>
              </w:rPr>
              <w:t xml:space="preserve">TIPO DE </w:t>
            </w:r>
            <w:r w:rsidDel="00000000" w:rsidR="00000000" w:rsidRPr="00000000">
              <w:rPr>
                <w:b w:val="1"/>
                <w:color w:val="ffffff"/>
                <w:rtl w:val="0"/>
              </w:rPr>
              <w:t xml:space="preserve">ÍTEM</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ffffff"/>
                <w:u w:val="none"/>
                <w:shd w:fill="auto" w:val="clear"/>
                <w:vertAlign w:val="baseline"/>
              </w:rPr>
            </w:pPr>
            <w:r w:rsidDel="00000000" w:rsidR="00000000" w:rsidRPr="00000000">
              <w:rPr>
                <w:b w:val="1"/>
                <w:color w:val="ffffff"/>
                <w:rtl w:val="0"/>
              </w:rPr>
              <w:t xml:space="preserve">DESCRIPCIÓN</w:t>
            </w:r>
            <w:r w:rsidDel="00000000" w:rsidR="00000000" w:rsidRPr="00000000">
              <w:rPr>
                <w:b w:val="1"/>
                <w:i w:val="0"/>
                <w:smallCaps w:val="0"/>
                <w:strike w:val="0"/>
                <w:color w:val="ffffff"/>
                <w:u w:val="none"/>
                <w:shd w:fill="auto" w:val="clear"/>
                <w:vertAlign w:val="baseline"/>
                <w:rtl w:val="0"/>
              </w:rPr>
              <w:t xml:space="preserve"> DE ITEM</w:t>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ffffff"/>
                <w:u w:val="none"/>
                <w:shd w:fill="auto" w:val="clear"/>
                <w:vertAlign w:val="baseline"/>
              </w:rPr>
            </w:pPr>
            <w:r w:rsidDel="00000000" w:rsidR="00000000" w:rsidRPr="00000000">
              <w:rPr>
                <w:b w:val="1"/>
                <w:i w:val="0"/>
                <w:smallCaps w:val="0"/>
                <w:strike w:val="0"/>
                <w:color w:val="ffffff"/>
                <w:u w:val="none"/>
                <w:shd w:fill="auto" w:val="clear"/>
                <w:vertAlign w:val="baseline"/>
                <w:rtl w:val="0"/>
              </w:rPr>
              <w:t xml:space="preserve">PROYECTO</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55">
            <w:pPr>
              <w:spacing w:line="276" w:lineRule="auto"/>
              <w:jc w:val="center"/>
              <w:rPr/>
            </w:pPr>
            <w:r w:rsidDel="00000000" w:rsidR="00000000" w:rsidRPr="00000000">
              <w:rPr>
                <w:rtl w:val="0"/>
              </w:rPr>
              <w:t xml:space="preserve">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Project Charter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57">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58">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12" w:val="single"/>
              <w:right w:color="ffffff" w:space="0" w:sz="4" w:val="single"/>
            </w:tcBorders>
            <w:shd w:fill="f3f3f3" w:val="cle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Cronograma del proyecto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5A">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5B">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5C">
            <w:pPr>
              <w:rPr/>
            </w:pPr>
            <w:r w:rsidDel="00000000" w:rsidR="00000000" w:rsidRPr="00000000">
              <w:rPr>
                <w:rtl w:val="0"/>
              </w:rPr>
              <w:t xml:space="preserve">Documento de Especificación de Requisito de Autentificación de usuario</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5D">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5E">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5F">
            <w:pPr>
              <w:rPr/>
            </w:pPr>
            <w:r w:rsidDel="00000000" w:rsidR="00000000" w:rsidRPr="00000000">
              <w:rPr>
                <w:rtl w:val="0"/>
              </w:rPr>
              <w:t xml:space="preserve">Documento de Especificación de Requisito de Registro de datos del usuario</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60">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61">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62">
            <w:pPr>
              <w:rPr/>
            </w:pPr>
            <w:r w:rsidDel="00000000" w:rsidR="00000000" w:rsidRPr="00000000">
              <w:rPr>
                <w:rtl w:val="0"/>
              </w:rPr>
              <w:t xml:space="preserve">Documento de Especificación de Requisito de Autenticación y autorización de usuario</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63">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64">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65">
            <w:pPr>
              <w:rPr/>
            </w:pPr>
            <w:r w:rsidDel="00000000" w:rsidR="00000000" w:rsidRPr="00000000">
              <w:rPr>
                <w:rtl w:val="0"/>
              </w:rPr>
              <w:t xml:space="preserve">Documento de Especificación de Requisito de Barra de opciones del dashboard</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66">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67">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68">
            <w:pPr>
              <w:rPr/>
            </w:pPr>
            <w:r w:rsidDel="00000000" w:rsidR="00000000" w:rsidRPr="00000000">
              <w:rPr>
                <w:rtl w:val="0"/>
              </w:rPr>
              <w:t xml:space="preserve">Documento de Especificación de Requisito de Configuración del idioma</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69">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6A">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6B">
            <w:pPr>
              <w:rPr/>
            </w:pPr>
            <w:r w:rsidDel="00000000" w:rsidR="00000000" w:rsidRPr="00000000">
              <w:rPr>
                <w:rtl w:val="0"/>
              </w:rPr>
              <w:t xml:space="preserve">Documento de Especificación de Requisito de Entrega del dato “VPN”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6C">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6D">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6E">
            <w:pPr>
              <w:rPr/>
            </w:pPr>
            <w:r w:rsidDel="00000000" w:rsidR="00000000" w:rsidRPr="00000000">
              <w:rPr>
                <w:rtl w:val="0"/>
              </w:rPr>
              <w:t xml:space="preserve">Documento de Especificación de Requisito de Cambio de región o país</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6F">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70">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71">
            <w:pPr>
              <w:rPr/>
            </w:pPr>
            <w:r w:rsidDel="00000000" w:rsidR="00000000" w:rsidRPr="00000000">
              <w:rPr>
                <w:rtl w:val="0"/>
              </w:rPr>
              <w:t xml:space="preserve">Documento de Especificación de Requisito de Actualización de planes de suscripción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72">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73">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74">
            <w:pPr>
              <w:rPr/>
            </w:pPr>
            <w:r w:rsidDel="00000000" w:rsidR="00000000" w:rsidRPr="00000000">
              <w:rPr>
                <w:rtl w:val="0"/>
              </w:rPr>
              <w:t xml:space="preserve">Documento de Especificación de Requisito de Chatbot para soporte</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75">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76">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77">
            <w:pPr>
              <w:rPr/>
            </w:pPr>
            <w:r w:rsidDel="00000000" w:rsidR="00000000" w:rsidRPr="00000000">
              <w:rPr>
                <w:rtl w:val="0"/>
              </w:rPr>
              <w:t xml:space="preserve">Documento de Especificación de Requisito de Interfaz del sistema</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78">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79">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7A">
            <w:pPr>
              <w:rPr/>
            </w:pPr>
            <w:r w:rsidDel="00000000" w:rsidR="00000000" w:rsidRPr="00000000">
              <w:rPr>
                <w:rtl w:val="0"/>
              </w:rPr>
              <w:t xml:space="preserve">Documento de Especificación de Requisito de Principios para diseño de interfaz</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7B">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7C">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7D">
            <w:pPr>
              <w:rPr/>
            </w:pPr>
            <w:r w:rsidDel="00000000" w:rsidR="00000000" w:rsidRPr="00000000">
              <w:rPr>
                <w:rtl w:val="0"/>
              </w:rPr>
              <w:t xml:space="preserve">Documento de Especificación de Requisito de Documentación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7E">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7F">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80">
            <w:pPr>
              <w:rPr/>
            </w:pPr>
            <w:r w:rsidDel="00000000" w:rsidR="00000000" w:rsidRPr="00000000">
              <w:rPr>
                <w:rtl w:val="0"/>
              </w:rPr>
              <w:t xml:space="preserve">Documento de Especificación de Requisito de Seguridad</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81">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82">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83">
            <w:pPr>
              <w:rPr/>
            </w:pPr>
            <w:r w:rsidDel="00000000" w:rsidR="00000000" w:rsidRPr="00000000">
              <w:rPr>
                <w:rtl w:val="0"/>
              </w:rPr>
              <w:t xml:space="preserve">Documento de Especificación de Requisito de Rendimiento</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84">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85">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86">
            <w:pPr>
              <w:rPr/>
            </w:pPr>
            <w:r w:rsidDel="00000000" w:rsidR="00000000" w:rsidRPr="00000000">
              <w:rPr>
                <w:rtl w:val="0"/>
              </w:rPr>
              <w:t xml:space="preserve">Documento de Especificación de Requisito de Disponibilidad del sistema</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87">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88">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89">
            <w:pPr>
              <w:rPr/>
            </w:pPr>
            <w:r w:rsidDel="00000000" w:rsidR="00000000" w:rsidRPr="00000000">
              <w:rPr>
                <w:rtl w:val="0"/>
              </w:rPr>
              <w:t xml:space="preserve">Historia de Usuario de Ingreso a la Aplicación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8A">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8B">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8C">
            <w:pPr>
              <w:rPr/>
            </w:pPr>
            <w:r w:rsidDel="00000000" w:rsidR="00000000" w:rsidRPr="00000000">
              <w:rPr>
                <w:rtl w:val="0"/>
              </w:rPr>
              <w:t xml:space="preserve">Historia de Usuario de Conexión Automática</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8D">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8E">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8F">
            <w:pPr>
              <w:rPr/>
            </w:pPr>
            <w:r w:rsidDel="00000000" w:rsidR="00000000" w:rsidRPr="00000000">
              <w:rPr>
                <w:rtl w:val="0"/>
              </w:rPr>
              <w:t xml:space="preserve">Historia de Usuario Explicación de Permisos</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90">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1">
            <w:pPr>
              <w:spacing w:after="0" w:line="276" w:lineRule="auto"/>
              <w:jc w:val="center"/>
              <w:rPr/>
            </w:pPr>
            <w:r w:rsidDel="00000000" w:rsidR="00000000" w:rsidRPr="00000000">
              <w:rPr>
                <w:rtl w:val="0"/>
              </w:rPr>
              <w:t xml:space="preserve">S</w:t>
            </w:r>
          </w:p>
        </w:tc>
        <w:tc>
          <w:tcPr>
            <w:tcBorders>
              <w:top w:color="ffffff" w:space="0" w:sz="12"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2">
            <w:pPr>
              <w:spacing w:after="0" w:line="276" w:lineRule="auto"/>
              <w:rPr/>
            </w:pPr>
            <w:r w:rsidDel="00000000" w:rsidR="00000000" w:rsidRPr="00000000">
              <w:rPr>
                <w:rtl w:val="0"/>
              </w:rPr>
              <w:t xml:space="preserve">Apache Netbeans 12.6</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3">
            <w:pPr>
              <w:spacing w:after="0"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F</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5">
            <w:pPr>
              <w:spacing w:after="0" w:line="276" w:lineRule="auto"/>
              <w:rPr>
                <w:i w:val="0"/>
                <w:smallCaps w:val="0"/>
                <w:strike w:val="0"/>
                <w:color w:val="000000"/>
                <w:u w:val="none"/>
                <w:shd w:fill="auto" w:val="clear"/>
                <w:vertAlign w:val="baseline"/>
              </w:rPr>
            </w:pPr>
            <w:r w:rsidDel="00000000" w:rsidR="00000000" w:rsidRPr="00000000">
              <w:rPr>
                <w:rtl w:val="0"/>
              </w:rPr>
              <w:t xml:space="preserve">Información.js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6">
            <w:pPr>
              <w:spacing w:after="0" w:line="276" w:lineRule="auto"/>
              <w:rPr>
                <w:i w:val="0"/>
                <w:smallCaps w:val="0"/>
                <w:strike w:val="0"/>
                <w:color w:val="000000"/>
                <w:u w:val="none"/>
                <w:shd w:fill="auto" w:val="clear"/>
                <w:vertAlign w:val="baseline"/>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7">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8">
            <w:pPr>
              <w:spacing w:line="276" w:lineRule="auto"/>
              <w:rPr/>
            </w:pPr>
            <w:r w:rsidDel="00000000" w:rsidR="00000000" w:rsidRPr="00000000">
              <w:rPr>
                <w:rtl w:val="0"/>
              </w:rPr>
              <w:t xml:space="preserve">Documento de Especificación de UI</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9">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A">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B">
            <w:pPr>
              <w:spacing w:line="276" w:lineRule="auto"/>
              <w:rPr/>
            </w:pPr>
            <w:r w:rsidDel="00000000" w:rsidR="00000000" w:rsidRPr="00000000">
              <w:rPr>
                <w:rtl w:val="0"/>
              </w:rPr>
              <w:t xml:space="preserve">Documento de Guía de Estilos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C">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D">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E">
            <w:pPr>
              <w:spacing w:line="276" w:lineRule="auto"/>
              <w:rPr/>
            </w:pPr>
            <w:r w:rsidDel="00000000" w:rsidR="00000000" w:rsidRPr="00000000">
              <w:rPr>
                <w:rtl w:val="0"/>
              </w:rPr>
              <w:t xml:space="preserve">Documento de Especificación de la BD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F">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0">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1">
            <w:pPr>
              <w:spacing w:line="276" w:lineRule="auto"/>
              <w:rPr/>
            </w:pPr>
            <w:r w:rsidDel="00000000" w:rsidR="00000000" w:rsidRPr="00000000">
              <w:rPr>
                <w:rtl w:val="0"/>
              </w:rPr>
              <w:t xml:space="preserve">Documento de Arquitectura del Software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2">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3">
            <w:pPr>
              <w:spacing w:line="276" w:lineRule="auto"/>
              <w:jc w:val="center"/>
              <w:rPr/>
            </w:pPr>
            <w:r w:rsidDel="00000000" w:rsidR="00000000" w:rsidRPr="00000000">
              <w:rPr>
                <w:rtl w:val="0"/>
              </w:rPr>
              <w:t xml:space="preserve">F</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4">
            <w:pPr>
              <w:spacing w:line="276" w:lineRule="auto"/>
              <w:rPr/>
            </w:pPr>
            <w:r w:rsidDel="00000000" w:rsidR="00000000" w:rsidRPr="00000000">
              <w:rPr>
                <w:rtl w:val="0"/>
              </w:rPr>
              <w:t xml:space="preserve">GUI</w:t>
            </w:r>
            <w:r w:rsidDel="00000000" w:rsidR="00000000" w:rsidRPr="00000000">
              <w:rPr>
                <w:rtl w:val="0"/>
              </w:rPr>
              <w:t xml:space="preserve"> Login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5">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6">
            <w:pPr>
              <w:spacing w:line="276" w:lineRule="auto"/>
              <w:jc w:val="center"/>
              <w:rPr/>
            </w:pPr>
            <w:r w:rsidDel="00000000" w:rsidR="00000000" w:rsidRPr="00000000">
              <w:rPr>
                <w:rtl w:val="0"/>
              </w:rPr>
              <w:t xml:space="preserve">F</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7">
            <w:pPr>
              <w:spacing w:line="276" w:lineRule="auto"/>
              <w:rPr/>
            </w:pPr>
            <w:r w:rsidDel="00000000" w:rsidR="00000000" w:rsidRPr="00000000">
              <w:rPr>
                <w:rtl w:val="0"/>
              </w:rPr>
              <w:t xml:space="preserve">GUI Registrar Usuario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8">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9">
            <w:pPr>
              <w:spacing w:line="276" w:lineRule="auto"/>
              <w:jc w:val="center"/>
              <w:rPr/>
            </w:pPr>
            <w:r w:rsidDel="00000000" w:rsidR="00000000" w:rsidRPr="00000000">
              <w:rPr>
                <w:rtl w:val="0"/>
              </w:rPr>
              <w:t xml:space="preserve">F</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A">
            <w:pPr>
              <w:spacing w:line="276" w:lineRule="auto"/>
              <w:rPr/>
            </w:pPr>
            <w:r w:rsidDel="00000000" w:rsidR="00000000" w:rsidRPr="00000000">
              <w:rPr>
                <w:rtl w:val="0"/>
              </w:rPr>
              <w:t xml:space="preserve">GUI Menu</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B">
            <w:pPr>
              <w:spacing w:line="276" w:lineRule="auto"/>
              <w:rPr/>
            </w:pPr>
            <w:r w:rsidDel="00000000" w:rsidR="00000000" w:rsidRPr="00000000">
              <w:rPr>
                <w:rtl w:val="0"/>
              </w:rPr>
              <w:t xml:space="preserve">AGSCPI</w:t>
            </w: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Definición de la Nomenclatura de ítems</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1:</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los elementos o </w:t>
      </w:r>
      <w:r w:rsidDel="00000000" w:rsidR="00000000" w:rsidRPr="00000000">
        <w:rPr>
          <w:rFonts w:ascii="Times New Roman" w:cs="Times New Roman" w:eastAsia="Times New Roman" w:hAnsi="Times New Roman"/>
          <w:rtl w:val="0"/>
        </w:rPr>
        <w:t xml:space="preserve">items</w:t>
      </w:r>
      <w:r w:rsidDel="00000000" w:rsidR="00000000" w:rsidRPr="00000000">
        <w:rPr>
          <w:rFonts w:ascii="Times New Roman" w:cs="Times New Roman" w:eastAsia="Times New Roman" w:hAnsi="Times New Roman"/>
          <w:rtl w:val="0"/>
        </w:rPr>
        <w:t xml:space="preserve"> que no pertenecen a ningún proyecto utilizaremos solamente las iniciales del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ELEMENTO”</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PGC (Plan de la gestión de la configuración)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2:</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los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pertenecen a un proyecto entonces utilizaremos la siguiente nomenclatura.</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PROYECTO” - “ACRONIMO DEL ELEMENTO”</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-PC(Project Charter)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3:</w:t>
      </w:r>
    </w:p>
    <w:p w:rsidR="00000000" w:rsidDel="00000000" w:rsidP="00000000" w:rsidRDefault="00000000" w:rsidRPr="00000000" w14:paraId="000001B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pertenece a un proyecto y además en el proyecto trabajamos diferentes SPRINTS utilizaremos la siguiente nomenclatura.</w:t>
      </w:r>
    </w:p>
    <w:p w:rsidR="00000000" w:rsidDel="00000000" w:rsidP="00000000" w:rsidRDefault="00000000" w:rsidRPr="00000000" w14:paraId="000001C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PROYECTO” - “ACRONIMO DEL SPRINT” - “ACRONIMO DEL ELEMENTO”</w:t>
      </w:r>
    </w:p>
    <w:p w:rsidR="00000000" w:rsidDel="00000000" w:rsidP="00000000" w:rsidRDefault="00000000" w:rsidRPr="00000000" w14:paraId="000001C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-SP1-DAS (Documento de arquitectura del software)</w:t>
      </w:r>
    </w:p>
    <w:p w:rsidR="00000000" w:rsidDel="00000000" w:rsidP="00000000" w:rsidRDefault="00000000" w:rsidRPr="00000000" w14:paraId="000001C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4:</w:t>
      </w:r>
    </w:p>
    <w:p w:rsidR="00000000" w:rsidDel="00000000" w:rsidP="00000000" w:rsidRDefault="00000000" w:rsidRPr="00000000" w14:paraId="000001C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pertenece a un proyecto y en ese proyecto hay diferentes módulos o componentes utilizaremos la siguiente nomenclatura.</w:t>
      </w:r>
    </w:p>
    <w:p w:rsidR="00000000" w:rsidDel="00000000" w:rsidP="00000000" w:rsidRDefault="00000000" w:rsidRPr="00000000" w14:paraId="000001C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PROYECTO” - “ACRONIMO DEL ELEMENTO” - ACRONIMO DEL COMPONENTE” </w:t>
      </w:r>
    </w:p>
    <w:p w:rsidR="00000000" w:rsidDel="00000000" w:rsidP="00000000" w:rsidRDefault="00000000" w:rsidRPr="00000000" w14:paraId="000001C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para identificar el documento de Lista de historias de usuario, del componente B2B(</w:t>
      </w:r>
      <w:r w:rsidDel="00000000" w:rsidR="00000000" w:rsidRPr="00000000">
        <w:rPr>
          <w:rFonts w:ascii="Times New Roman" w:cs="Times New Roman" w:eastAsia="Times New Roman" w:hAnsi="Times New Roman"/>
          <w:rtl w:val="0"/>
        </w:rPr>
        <w:t xml:space="preserve">Busines</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rtl w:val="0"/>
        </w:rPr>
        <w:t xml:space="preserve">Busines</w:t>
      </w:r>
      <w:r w:rsidDel="00000000" w:rsidR="00000000" w:rsidRPr="00000000">
        <w:rPr>
          <w:rFonts w:ascii="Times New Roman" w:cs="Times New Roman" w:eastAsia="Times New Roman" w:hAnsi="Times New Roman"/>
          <w:rtl w:val="0"/>
        </w:rPr>
        <w:t xml:space="preserve">) del proyecto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 tenemos:</w:t>
      </w:r>
    </w:p>
    <w:p w:rsidR="00000000" w:rsidDel="00000000" w:rsidP="00000000" w:rsidRDefault="00000000" w:rsidRPr="00000000" w14:paraId="000001C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-LHU-B2B</w:t>
      </w:r>
    </w:p>
    <w:p w:rsidR="00000000" w:rsidDel="00000000" w:rsidP="00000000" w:rsidRDefault="00000000" w:rsidRPr="00000000" w14:paraId="000001C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5</w:t>
      </w:r>
    </w:p>
    <w:p w:rsidR="00000000" w:rsidDel="00000000" w:rsidP="00000000" w:rsidRDefault="00000000" w:rsidRPr="00000000" w14:paraId="000001C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dos o más ítems comparten el mismo proyecto y acrónico, se agregará un número al final de cada uno en órden de llegada para poder diferenciarlos.</w:t>
      </w:r>
    </w:p>
    <w:p w:rsidR="00000000" w:rsidDel="00000000" w:rsidP="00000000" w:rsidRDefault="00000000" w:rsidRPr="00000000" w14:paraId="000001C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 DEL PROYECTO” - “ACRÓNIMO DEL ELEMENTO” - “NÚMERO”</w:t>
      </w:r>
      <w:r w:rsidDel="00000000" w:rsidR="00000000" w:rsidRPr="00000000">
        <w:rPr>
          <w:rtl w:val="0"/>
        </w:rPr>
      </w:r>
    </w:p>
    <w:p w:rsidR="00000000" w:rsidDel="00000000" w:rsidP="00000000" w:rsidRDefault="00000000" w:rsidRPr="00000000" w14:paraId="000001D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-PC-1 ,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-PC-2</w:t>
      </w:r>
    </w:p>
    <w:p w:rsidR="00000000" w:rsidDel="00000000" w:rsidP="00000000" w:rsidRDefault="00000000" w:rsidRPr="00000000" w14:paraId="000001D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6</w:t>
      </w:r>
    </w:p>
    <w:p w:rsidR="00000000" w:rsidDel="00000000" w:rsidP="00000000" w:rsidRDefault="00000000" w:rsidRPr="00000000" w14:paraId="000001D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archivos de código fuente, el nombre será definido por la funcionalidad de dicho archivo o a conveniencia del programador, pero debe estar dentro de un fichero que siga las reglas de nomenclatura definidas.</w:t>
      </w:r>
    </w:p>
    <w:p w:rsidR="00000000" w:rsidDel="00000000" w:rsidP="00000000" w:rsidRDefault="00000000" w:rsidRPr="00000000" w14:paraId="000001D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-SRC\main.java\</w:t>
      </w:r>
    </w:p>
    <w:p w:rsidR="00000000" w:rsidDel="00000000" w:rsidP="00000000" w:rsidRDefault="00000000" w:rsidRPr="00000000" w14:paraId="000001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Lista de ítem con la nomenclatura</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tabla se muestra la descripción de ítems del proyecto AGSCPI, con la nomenclatura y extensión que corresponde.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(VARIOS PROYECTOS)</w:t>
      </w:r>
    </w:p>
    <w:tbl>
      <w:tblPr>
        <w:tblStyle w:val="Table6"/>
        <w:tblW w:w="90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3060"/>
        <w:gridCol w:w="1725"/>
        <w:gridCol w:w="1515"/>
        <w:tblGridChange w:id="0">
          <w:tblGrid>
            <w:gridCol w:w="2715"/>
            <w:gridCol w:w="3060"/>
            <w:gridCol w:w="1725"/>
            <w:gridCol w:w="1515"/>
          </w:tblGrid>
        </w:tblGridChange>
      </w:tblGrid>
      <w:tr>
        <w:trPr>
          <w:cantSplit w:val="0"/>
          <w:trHeight w:val="671.850585937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DESCRIPCION DEL ITEM</w:t>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NOMENCLATURA</w:t>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color w:val="ffffff"/>
                <w:rtl w:val="0"/>
              </w:rPr>
              <w:t xml:space="preserve">EXTENSIÓN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PROYECTO</w:t>
            </w:r>
          </w:p>
        </w:tc>
      </w:tr>
      <w:tr>
        <w:trPr>
          <w:cantSplit w:val="0"/>
          <w:trHeight w:val="515.9252929687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Roboto" w:cs="Roboto" w:eastAsia="Roboto" w:hAnsi="Roboto"/>
                <w:color w:val="ffffff"/>
                <w:sz w:val="20"/>
                <w:szCs w:val="20"/>
                <w:shd w:fill="0779e4" w:val="clear"/>
                <w:rtl w:val="0"/>
              </w:rPr>
              <w:t xml:space="preserve">Project Charter</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Roboto" w:cs="Roboto" w:eastAsia="Roboto" w:hAnsi="Roboto"/>
                <w:color w:val="ffffff"/>
                <w:sz w:val="20"/>
                <w:szCs w:val="20"/>
                <w:shd w:fill="0779e4" w:val="clear"/>
                <w:rtl w:val="0"/>
              </w:rPr>
              <w:t xml:space="preserve">Cronograma de proyecto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-CP</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.XLS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Historia de Usuario de Ingreso a la Aplicación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9">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-LHUIA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C">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Historia de Usuario de Conexión Automática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D">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-LHUCA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rHeight w:val="1094.575195312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Historia de Usuario Explicación de Permisos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-LHUEP</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0779e4" w:val="clear"/>
                <w:vertAlign w:val="baseline"/>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Autentificación de usuario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AGSCPI-DERAU</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0779e4" w:val="clear"/>
                <w:vertAlign w:val="baseline"/>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Registro de datos del usuario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AGSCPI-DERRDU</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 y autorización de usuario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AGSCPI-DERIAU</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Barra de opciones del dashboard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AGSCPI-DERBOD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2">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Configuración del idioma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AGSCPI-DERCI</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Entrega del dato “VPN”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AGSCPI-DEREDV</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Cambio de región o país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AGSCPI-DERCRP</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Actualización de planes de suscripción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AGSCPI-DERAPS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2">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Chatbot para soporte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AGSCPI-DERCS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Interfaz del sistema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AGSCPI-DERIS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Principios para diseño de interfaz</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AGSCPI-DERPDI</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Documentación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2">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rHeight w:val="879.71679687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Seguridad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Rendimiento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AGSCPI-DERR</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Disponibilidad del sistema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AGSCPI-DERDS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4">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 y autorización de usuario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5">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AGSCPI-DERIAU</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Barra de opciones del dashboard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9">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-DERBOD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C">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Configuración del idioma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D">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-DERCI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Entrega del dato “VPN”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AGSCPI-DEREDV</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4">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Cambio de región o país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5">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-DERCRP</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Actualización de planes de suscripción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9">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AGSCPI-DERAPS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C">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Chatbot para soporte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D">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-DERCS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Interfaz del sistema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-DERIS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Principios para diseño de interfaz</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-DERPDI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.PDF</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Documentación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Seguridad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Rendimiento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-DERR</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Disponibilidad del sistema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AGSCPI-DERDS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IDE Apache Netbeans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-DERIAN</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Requisito BD Cuentas de Clientes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-DERBDCC</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UI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AGSCPI-DEUI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.PDF</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Guía de Estilos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-GE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.PDF</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la BD</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AGSCPI-DEBD</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Arquitectura del Software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AGSCPI-DAS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Reporte del Desarrollo del Software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AGSCPI-RDS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Reporte del Primer Sprint</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AGSCPI-RPS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Acta de cierre del proyecto</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-ACP</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bl>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de la GCS</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3.2.1 Procesos de Gestión de Cambios</w:t>
      </w:r>
    </w:p>
    <w:p w:rsidR="00000000" w:rsidDel="00000000" w:rsidP="00000000" w:rsidRDefault="00000000" w:rsidRPr="00000000" w14:paraId="00000297">
      <w:pPr>
        <w:spacing w:line="240" w:lineRule="auto"/>
        <w:ind w:left="720" w:firstLine="0"/>
        <w:rPr>
          <w:rFonts w:ascii="Times New Roman" w:cs="Times New Roman" w:eastAsia="Times New Roman" w:hAnsi="Times New Roman"/>
        </w:rPr>
      </w:pPr>
      <w:r w:rsidDel="00000000" w:rsidR="00000000" w:rsidRPr="00000000">
        <w:rPr>
          <w:rFonts w:ascii="Calibri" w:cs="Calibri" w:eastAsia="Calibri" w:hAnsi="Calibri"/>
          <w:b w:val="1"/>
          <w:sz w:val="24"/>
          <w:szCs w:val="24"/>
        </w:rPr>
        <w:drawing>
          <wp:inline distB="0" distT="0" distL="0" distR="0">
            <wp:extent cx="5731200" cy="4000500"/>
            <wp:effectExtent b="0" l="0" r="0" t="0"/>
            <wp:docPr descr="Gráfico, Gráfico de burbujas&#10;&#10;Descripción generada automáticamente" id="3" name="image3.png"/>
            <a:graphic>
              <a:graphicData uri="http://schemas.openxmlformats.org/drawingml/2006/picture">
                <pic:pic>
                  <pic:nvPicPr>
                    <pic:cNvPr descr="Gráfico, Gráfico de burbujas&#10;&#10;Descripción generada automáticamente" id="0" name="image3.png"/>
                    <pic:cNvPicPr preferRelativeResize="0"/>
                  </pic:nvPicPr>
                  <pic:blipFill>
                    <a:blip r:embed="rId1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before="240" w:lineRule="auto"/>
        <w:ind w:left="2160" w:hanging="2160"/>
        <w:rPr>
          <w:rFonts w:ascii="Calibri" w:cs="Calibri" w:eastAsia="Calibri" w:hAnsi="Calibri"/>
          <w:b w:val="1"/>
          <w:sz w:val="24"/>
          <w:szCs w:val="24"/>
        </w:rPr>
      </w:pPr>
      <w:r w:rsidDel="00000000" w:rsidR="00000000" w:rsidRPr="00000000">
        <w:rPr>
          <w:rFonts w:ascii="Times New Roman" w:cs="Times New Roman" w:eastAsia="Times New Roman" w:hAnsi="Times New Roman"/>
          <w:rtl w:val="0"/>
        </w:rPr>
        <w:t xml:space="preserve">              3.2.2 Formatos de solicitudes de Cambio</w:t>
      </w:r>
      <w:r w:rsidDel="00000000" w:rsidR="00000000" w:rsidRPr="00000000">
        <w:rPr>
          <w:rtl w:val="0"/>
        </w:rPr>
      </w:r>
    </w:p>
    <w:tbl>
      <w:tblPr>
        <w:tblStyle w:val="Table7"/>
        <w:tblW w:w="8921.0" w:type="dxa"/>
        <w:jc w:val="left"/>
        <w:tblLayout w:type="fixed"/>
        <w:tblLook w:val="0400"/>
      </w:tblPr>
      <w:tblGrid>
        <w:gridCol w:w="2258"/>
        <w:gridCol w:w="6663"/>
        <w:tblGridChange w:id="0">
          <w:tblGrid>
            <w:gridCol w:w="2258"/>
            <w:gridCol w:w="6663"/>
          </w:tblGrid>
        </w:tblGridChange>
      </w:tblGrid>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1155cc" w:val="clear"/>
            <w:tcMar>
              <w:top w:w="100.0" w:type="dxa"/>
              <w:left w:w="100.0" w:type="dxa"/>
              <w:bottom w:w="100.0" w:type="dxa"/>
              <w:right w:w="100.0" w:type="dxa"/>
            </w:tcMar>
          </w:tcPr>
          <w:p w:rsidR="00000000" w:rsidDel="00000000" w:rsidP="00000000" w:rsidRDefault="00000000" w:rsidRPr="00000000" w14:paraId="00000299">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Calibri" w:cs="Calibri" w:eastAsia="Calibri" w:hAnsi="Calibri"/>
                <w:b w:val="1"/>
                <w:color w:val="ffffff"/>
                <w:rtl w:val="0"/>
              </w:rPr>
              <w:t xml:space="preserve">Campo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1155cc" w:val="clear"/>
            <w:tcMar>
              <w:top w:w="100.0" w:type="dxa"/>
              <w:left w:w="100.0" w:type="dxa"/>
              <w:bottom w:w="100.0" w:type="dxa"/>
              <w:right w:w="100.0" w:type="dxa"/>
            </w:tcMar>
          </w:tcPr>
          <w:p w:rsidR="00000000" w:rsidDel="00000000" w:rsidP="00000000" w:rsidRDefault="00000000" w:rsidRPr="00000000" w14:paraId="0000029A">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tcPr>
          <w:p w:rsidR="00000000" w:rsidDel="00000000" w:rsidP="00000000" w:rsidRDefault="00000000" w:rsidRPr="00000000" w14:paraId="0000029B">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Fecha de creación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tcPr>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fecha en la que se emite la Solicitud de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9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de Identificación del Sistema, cuya nomenclatura está basada en:</w:t>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Proyecto + “-” + SC + #Solicitud + Acrónimo del Nombre de la Solicitud</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AGSCPI-SC01CDW (Proyecto AGSCPI, Solicitud de Cambio 01: Cambiar a Desarrollo Web)</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1">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Fuente (Stakeholder)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persona que ha identificado la necesidad del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3">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Autor (Dueño del proceso)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persona encargada de autorizar el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5">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explicación corta del Cambio que se propone en la Solicitud de Cambio, sus implicaciones e impacto sobre el proyecto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7">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Justificación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conjunto de argumentos que apoyan la realización del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Tipo de clasificación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clasificación según lista de clasificación del cambio (Figura 1)</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Estado</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Estado actual de la Solicitud de Cambio según la lista de Estados (Tabla 1) </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implementación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en la que se realice esta documentación (específicamente cuando se realiza un cambio de Estado)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Plazo</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plazo en días para resolver la petición de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Prioridad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grado de importancia o impacto de la Solicitud de Cambio. Se decide respecto a qué tan pronto debería tomarse en cuenta y se clasifica en tres tipos:</w:t>
            </w:r>
          </w:p>
          <w:p w:rsidR="00000000" w:rsidDel="00000000" w:rsidP="00000000" w:rsidRDefault="00000000" w:rsidRPr="00000000" w14:paraId="000002B3">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 Cuando es un cambio superficial y puede dejarse para después.</w:t>
            </w:r>
          </w:p>
          <w:p w:rsidR="00000000" w:rsidDel="00000000" w:rsidP="00000000" w:rsidRDefault="00000000" w:rsidRPr="00000000" w14:paraId="000002B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Cuando tiene cierto impacto pero puede esperar un periodo corto de tiempo.</w:t>
            </w:r>
          </w:p>
          <w:p w:rsidR="00000000" w:rsidDel="00000000" w:rsidP="00000000" w:rsidRDefault="00000000" w:rsidRPr="00000000" w14:paraId="000002B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Cuando es muy importante y requiere evaluarse o aplicarse inmediatamente.</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creación</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“Creado”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recepción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“Recibido”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Fecha de rechazado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“Rechazado”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espera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“En espera”</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aprobación</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“Aprobado”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desaprobado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“Desaprobado”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planificación</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“En planificación”</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implementación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“En implementación”</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verificado</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“Verificado”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corrección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“Corregido”</w:t>
            </w:r>
          </w:p>
        </w:tc>
      </w:tr>
    </w:tbl>
    <w:p w:rsidR="00000000" w:rsidDel="00000000" w:rsidP="00000000" w:rsidRDefault="00000000" w:rsidRPr="00000000" w14:paraId="000002C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spacing w:after="240" w:before="240" w:lineRule="auto"/>
        <w:ind w:left="216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3.2.3.  Ejemplos de Solicitudes de Cambios</w:t>
      </w:r>
    </w:p>
    <w:p w:rsidR="00000000" w:rsidDel="00000000" w:rsidP="00000000" w:rsidRDefault="00000000" w:rsidRPr="00000000" w14:paraId="000002D1">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Solicitud de Cambio 01: Cambiar a Desarrollo Web</w:t>
      </w:r>
    </w:p>
    <w:p w:rsidR="00000000" w:rsidDel="00000000" w:rsidP="00000000" w:rsidRDefault="00000000" w:rsidRPr="00000000" w14:paraId="000002D2">
      <w:pPr>
        <w:spacing w:line="240" w:lineRule="auto"/>
        <w:jc w:val="center"/>
        <w:rPr>
          <w:rFonts w:ascii="Calibri" w:cs="Calibri" w:eastAsia="Calibri" w:hAnsi="Calibri"/>
          <w:b w:val="1"/>
          <w:sz w:val="32"/>
          <w:szCs w:val="32"/>
        </w:rPr>
      </w:pPr>
      <w:r w:rsidDel="00000000" w:rsidR="00000000" w:rsidRPr="00000000">
        <w:rPr>
          <w:rtl w:val="0"/>
        </w:rPr>
      </w:r>
    </w:p>
    <w:tbl>
      <w:tblPr>
        <w:tblStyle w:val="Table8"/>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D3">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D4">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5">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6">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7">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8">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9">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A">
            <w:pPr>
              <w:spacing w:line="240" w:lineRule="auto"/>
              <w:rPr/>
            </w:pPr>
            <w:r w:rsidDel="00000000" w:rsidR="00000000" w:rsidRPr="00000000">
              <w:rPr>
                <w:rtl w:val="0"/>
              </w:rPr>
              <w:t xml:space="preserve">AGSCPI-SC01CDW</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B">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C">
            <w:pPr>
              <w:spacing w:line="240" w:lineRule="auto"/>
              <w:rPr/>
            </w:pPr>
            <w:sdt>
              <w:sdtPr>
                <w:tag w:val="goog_rdk_0"/>
              </w:sdtPr>
              <w:sdtContent>
                <w:r w:rsidDel="00000000" w:rsidR="00000000" w:rsidRPr="00000000">
                  <w:rPr>
                    <w:rFonts w:ascii="Arial Unicode MS" w:cs="Arial Unicode MS" w:eastAsia="Arial Unicode MS" w:hAnsi="Arial Unicode MS"/>
                    <w:rtl w:val="0"/>
                  </w:rPr>
                  <w:t xml:space="preserve">Equipo de Desarrollo → Cliente (Polar Privacity S,A,C) (DEBE SER UNA PERSONA)</w:t>
                </w:r>
              </w:sdtContent>
            </w:sdt>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D">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E">
            <w:pPr>
              <w:spacing w:line="240" w:lineRule="auto"/>
              <w:rPr/>
            </w:pPr>
            <w:r w:rsidDel="00000000" w:rsidR="00000000" w:rsidRPr="00000000">
              <w:rPr>
                <w:rtl w:val="0"/>
              </w:rPr>
              <w:t xml:space="preserve">Proyect Manager (JEFE DE LA FUENTE-CLIENTE)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F">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0">
            <w:pPr>
              <w:spacing w:line="240" w:lineRule="auto"/>
              <w:rPr/>
            </w:pPr>
            <w:r w:rsidDel="00000000" w:rsidR="00000000" w:rsidRPr="00000000">
              <w:rPr>
                <w:rtl w:val="0"/>
              </w:rPr>
              <w:t xml:space="preserve">El plan original de nuestro proyecto era desarrollar una app. Ahora queremos expandir el alcance del proyecto al cambiar a un Desarrollo Web.</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1">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2">
            <w:pPr>
              <w:spacing w:line="240" w:lineRule="auto"/>
              <w:rPr/>
            </w:pPr>
            <w:r w:rsidDel="00000000" w:rsidR="00000000" w:rsidRPr="00000000">
              <w:rPr>
                <w:rtl w:val="0"/>
              </w:rPr>
              <w:t xml:space="preserve">Se quieren mejorar algunos aspectos del proyecto tales como usabilidad, la accesibilidad y la experiencia de usuario. Creemos que un desarrollo web puede cubrir estos puntos.   </w:t>
            </w:r>
          </w:p>
        </w:tc>
      </w:tr>
    </w:tbl>
    <w:p w:rsidR="00000000" w:rsidDel="00000000" w:rsidP="00000000" w:rsidRDefault="00000000" w:rsidRPr="00000000" w14:paraId="000002E3">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E4">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Solicitud de Cambio 02: Un ChatBot más dinámico</w:t>
      </w:r>
      <w:r w:rsidDel="00000000" w:rsidR="00000000" w:rsidRPr="00000000">
        <w:rPr>
          <w:rtl w:val="0"/>
        </w:rPr>
      </w:r>
    </w:p>
    <w:p w:rsidR="00000000" w:rsidDel="00000000" w:rsidP="00000000" w:rsidRDefault="00000000" w:rsidRPr="00000000" w14:paraId="000002E5">
      <w:pPr>
        <w:spacing w:line="240" w:lineRule="auto"/>
        <w:jc w:val="center"/>
        <w:rPr>
          <w:rFonts w:ascii="Calibri" w:cs="Calibri" w:eastAsia="Calibri" w:hAnsi="Calibri"/>
          <w:b w:val="1"/>
          <w:sz w:val="32"/>
          <w:szCs w:val="32"/>
        </w:rPr>
      </w:pPr>
      <w:r w:rsidDel="00000000" w:rsidR="00000000" w:rsidRPr="00000000">
        <w:rPr>
          <w:rtl w:val="0"/>
        </w:rPr>
      </w:r>
    </w:p>
    <w:tbl>
      <w:tblPr>
        <w:tblStyle w:val="Table9"/>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E6">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E7">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8">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9">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A">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B">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C">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D">
            <w:pPr>
              <w:spacing w:line="240" w:lineRule="auto"/>
              <w:rPr/>
            </w:pPr>
            <w:r w:rsidDel="00000000" w:rsidR="00000000" w:rsidRPr="00000000">
              <w:rPr>
                <w:rtl w:val="0"/>
              </w:rPr>
              <w:t xml:space="preserve">AGSCPI-UCMD02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E">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F">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0">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1">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2">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3">
            <w:pPr>
              <w:spacing w:line="240" w:lineRule="auto"/>
              <w:rPr/>
            </w:pPr>
            <w:r w:rsidDel="00000000" w:rsidR="00000000" w:rsidRPr="00000000">
              <w:rPr>
                <w:rtl w:val="0"/>
              </w:rPr>
              <w:t xml:space="preserve">Hacer cambios para que el asistente(ChatBot) se vea más dinámico, los chatbot con inteligencia artificial crean una interacción conversacional con los usuario al interpretar frases, intenciones y sentimientos. </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4">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5">
            <w:pPr>
              <w:spacing w:line="240" w:lineRule="auto"/>
              <w:rPr/>
            </w:pPr>
            <w:r w:rsidDel="00000000" w:rsidR="00000000" w:rsidRPr="00000000">
              <w:rPr>
                <w:rtl w:val="0"/>
              </w:rPr>
              <w:t xml:space="preserve">Para brindar una experiencia de servicio más completa, mejorar la eficiencia del contacto y aumentar la satisfacción del cliente. </w:t>
            </w:r>
          </w:p>
        </w:tc>
      </w:tr>
    </w:tbl>
    <w:p w:rsidR="00000000" w:rsidDel="00000000" w:rsidP="00000000" w:rsidRDefault="00000000" w:rsidRPr="00000000" w14:paraId="000002F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7">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Solicitud de Cambio 03: Combinar Pantallas de Registro </w:t>
      </w:r>
    </w:p>
    <w:p w:rsidR="00000000" w:rsidDel="00000000" w:rsidP="00000000" w:rsidRDefault="00000000" w:rsidRPr="00000000" w14:paraId="000002F9">
      <w:pPr>
        <w:spacing w:line="240" w:lineRule="auto"/>
        <w:jc w:val="center"/>
        <w:rPr>
          <w:rFonts w:ascii="Calibri" w:cs="Calibri" w:eastAsia="Calibri" w:hAnsi="Calibri"/>
          <w:b w:val="1"/>
          <w:sz w:val="32"/>
          <w:szCs w:val="32"/>
        </w:rPr>
      </w:pPr>
      <w:r w:rsidDel="00000000" w:rsidR="00000000" w:rsidRPr="00000000">
        <w:rPr>
          <w:rtl w:val="0"/>
        </w:rPr>
      </w:r>
    </w:p>
    <w:tbl>
      <w:tblPr>
        <w:tblStyle w:val="Table10"/>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FA">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FB">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C">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D">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E">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F">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0">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1">
            <w:pPr>
              <w:spacing w:line="240" w:lineRule="auto"/>
              <w:rPr/>
            </w:pPr>
            <w:r w:rsidDel="00000000" w:rsidR="00000000" w:rsidRPr="00000000">
              <w:rPr>
                <w:rtl w:val="0"/>
              </w:rPr>
              <w:t xml:space="preserve">AGSCPI-SC03CPR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2">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3">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4">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5">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6">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7">
            <w:pPr>
              <w:spacing w:line="240" w:lineRule="auto"/>
              <w:rPr/>
            </w:pPr>
            <w:r w:rsidDel="00000000" w:rsidR="00000000" w:rsidRPr="00000000">
              <w:rPr>
                <w:rtl w:val="0"/>
              </w:rPr>
              <w:t xml:space="preserve">Se propone combinar las pantallas de registro de datos personales y tarjeta en una sola pantalla</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8">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9">
            <w:pPr>
              <w:spacing w:line="240" w:lineRule="auto"/>
              <w:rPr/>
            </w:pPr>
            <w:r w:rsidDel="00000000" w:rsidR="00000000" w:rsidRPr="00000000">
              <w:rPr>
                <w:rtl w:val="0"/>
              </w:rPr>
              <w:t xml:space="preserve">Ahorraría memoria y simplificará los procesos de almacenamiento de datos, haciéndolo </w:t>
            </w:r>
          </w:p>
        </w:tc>
      </w:tr>
    </w:tbl>
    <w:p w:rsidR="00000000" w:rsidDel="00000000" w:rsidP="00000000" w:rsidRDefault="00000000" w:rsidRPr="00000000" w14:paraId="0000030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Solicitud de Cambio 04: Input de datos opcional</w:t>
      </w:r>
      <w:r w:rsidDel="00000000" w:rsidR="00000000" w:rsidRPr="00000000">
        <w:rPr>
          <w:rtl w:val="0"/>
        </w:rPr>
      </w:r>
    </w:p>
    <w:p w:rsidR="00000000" w:rsidDel="00000000" w:rsidP="00000000" w:rsidRDefault="00000000" w:rsidRPr="00000000" w14:paraId="0000030E">
      <w:pPr>
        <w:spacing w:line="240" w:lineRule="auto"/>
        <w:jc w:val="center"/>
        <w:rPr>
          <w:rFonts w:ascii="Calibri" w:cs="Calibri" w:eastAsia="Calibri" w:hAnsi="Calibri"/>
          <w:b w:val="1"/>
          <w:sz w:val="32"/>
          <w:szCs w:val="32"/>
        </w:rPr>
      </w:pPr>
      <w:r w:rsidDel="00000000" w:rsidR="00000000" w:rsidRPr="00000000">
        <w:rPr>
          <w:rtl w:val="0"/>
        </w:rPr>
      </w:r>
    </w:p>
    <w:tbl>
      <w:tblPr>
        <w:tblStyle w:val="Table11"/>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0F">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10">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1">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2">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3">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4">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5">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6">
            <w:pPr>
              <w:spacing w:line="240" w:lineRule="auto"/>
              <w:rPr/>
            </w:pPr>
            <w:r w:rsidDel="00000000" w:rsidR="00000000" w:rsidRPr="00000000">
              <w:rPr>
                <w:rtl w:val="0"/>
              </w:rPr>
              <w:t xml:space="preserve">AGSCPI-SC04IDO</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7">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8">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9">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A">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B">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C">
            <w:pPr>
              <w:spacing w:line="240" w:lineRule="auto"/>
              <w:rPr/>
            </w:pPr>
            <w:r w:rsidDel="00000000" w:rsidR="00000000" w:rsidRPr="00000000">
              <w:rPr>
                <w:rtl w:val="0"/>
              </w:rPr>
              <w:t xml:space="preserve">Modificar las cajas de entrada de texto en la pantalla de registro para que el usuario pueda decidir si colocar sus datos personales o no.</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D">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E">
            <w:pPr>
              <w:spacing w:line="240" w:lineRule="auto"/>
              <w:rPr/>
            </w:pPr>
            <w:r w:rsidDel="00000000" w:rsidR="00000000" w:rsidRPr="00000000">
              <w:rPr>
                <w:rtl w:val="0"/>
              </w:rPr>
              <w:t xml:space="preserve">Para brindar una mayor privacidad a los usuarios de Polar Privacity, es necesario que confíen en que no buscamos su información personal.</w:t>
            </w:r>
          </w:p>
        </w:tc>
      </w:tr>
    </w:tbl>
    <w:p w:rsidR="00000000" w:rsidDel="00000000" w:rsidP="00000000" w:rsidRDefault="00000000" w:rsidRPr="00000000" w14:paraId="000003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3">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Solicitud de Cambio 05: Agregar vista incluida</w:t>
      </w:r>
      <w:r w:rsidDel="00000000" w:rsidR="00000000" w:rsidRPr="00000000">
        <w:rPr>
          <w:rtl w:val="0"/>
        </w:rPr>
      </w:r>
    </w:p>
    <w:p w:rsidR="00000000" w:rsidDel="00000000" w:rsidP="00000000" w:rsidRDefault="00000000" w:rsidRPr="00000000" w14:paraId="00000324">
      <w:pPr>
        <w:spacing w:line="240" w:lineRule="auto"/>
        <w:jc w:val="center"/>
        <w:rPr>
          <w:rFonts w:ascii="Calibri" w:cs="Calibri" w:eastAsia="Calibri" w:hAnsi="Calibri"/>
          <w:b w:val="1"/>
          <w:sz w:val="32"/>
          <w:szCs w:val="32"/>
        </w:rPr>
      </w:pPr>
      <w:r w:rsidDel="00000000" w:rsidR="00000000" w:rsidRPr="00000000">
        <w:rPr>
          <w:rtl w:val="0"/>
        </w:rPr>
      </w:r>
    </w:p>
    <w:tbl>
      <w:tblPr>
        <w:tblStyle w:val="Table12"/>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25">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26">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7">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8">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9">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A">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B">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C">
            <w:pPr>
              <w:spacing w:line="240" w:lineRule="auto"/>
              <w:rPr/>
            </w:pPr>
            <w:r w:rsidDel="00000000" w:rsidR="00000000" w:rsidRPr="00000000">
              <w:rPr>
                <w:rtl w:val="0"/>
              </w:rPr>
              <w:t xml:space="preserve">AGSCPI-SC05AVI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D">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E">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F">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30">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31">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32">
            <w:pPr>
              <w:spacing w:line="240" w:lineRule="auto"/>
              <w:rPr/>
            </w:pPr>
            <w:r w:rsidDel="00000000" w:rsidR="00000000" w:rsidRPr="00000000">
              <w:rPr>
                <w:rtl w:val="0"/>
              </w:rPr>
              <w:t xml:space="preserve">Se solicita agregar una vista incluida a la ventana principal, con básica información estadística y gráfica que pueda aumentar la riqueza informativa de esta ventana.</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33">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34">
            <w:pPr>
              <w:spacing w:line="240" w:lineRule="auto"/>
              <w:rPr/>
            </w:pPr>
            <w:r w:rsidDel="00000000" w:rsidR="00000000" w:rsidRPr="00000000">
              <w:rPr>
                <w:rtl w:val="0"/>
              </w:rPr>
              <w:t xml:space="preserve">Para complementar la información disponible en la ventana principal, disponiendo de una vista incluida con estadísticas y gráficos básicos sobre puntos o regiones de conexión remota preferidos por el usuario. </w:t>
            </w:r>
          </w:p>
        </w:tc>
      </w:tr>
    </w:tbl>
    <w:p w:rsidR="00000000" w:rsidDel="00000000" w:rsidP="00000000" w:rsidRDefault="00000000" w:rsidRPr="00000000" w14:paraId="0000033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6">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after="240" w:before="240" w:lineRule="auto"/>
        <w:ind w:left="216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3.2.4.  Estados de Solicitudes de Cambio</w:t>
      </w:r>
    </w:p>
    <w:p w:rsidR="00000000" w:rsidDel="00000000" w:rsidP="00000000" w:rsidRDefault="00000000" w:rsidRPr="00000000" w14:paraId="00000344">
      <w:pPr>
        <w:spacing w:line="240" w:lineRule="auto"/>
        <w:ind w:left="720" w:firstLine="0"/>
        <w:rPr>
          <w:rFonts w:ascii="Calibri" w:cs="Calibri" w:eastAsia="Calibri" w:hAnsi="Calibri"/>
          <w:b w:val="1"/>
          <w:sz w:val="24"/>
          <w:szCs w:val="24"/>
        </w:rPr>
      </w:pPr>
      <w:r w:rsidDel="00000000" w:rsidR="00000000" w:rsidRPr="00000000">
        <w:rPr>
          <w:rtl w:val="0"/>
        </w:rPr>
      </w:r>
    </w:p>
    <w:tbl>
      <w:tblPr>
        <w:tblStyle w:val="Table13"/>
        <w:tblW w:w="862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1545"/>
        <w:gridCol w:w="3840"/>
        <w:gridCol w:w="825"/>
        <w:gridCol w:w="1726"/>
        <w:tblGridChange w:id="0">
          <w:tblGrid>
            <w:gridCol w:w="693"/>
            <w:gridCol w:w="1545"/>
            <w:gridCol w:w="3840"/>
            <w:gridCol w:w="825"/>
            <w:gridCol w:w="172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5">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6">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Estado</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7">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Descripción</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8">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Fase</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9">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Alumno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designado a aquellas peticiones de cambios que han sido creados, pero que todavía no han sido enviados para su revisión preliminar.</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Yeyson Samir Cano Carbajo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4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Recibido</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enviados han sido recibidos para su análisis preliminar.</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Oliver Pando Utrilla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5">
            <w:pPr>
              <w:spacing w:after="160" w:line="259" w:lineRule="auto"/>
              <w:rPr>
                <w:rFonts w:ascii="Calibri" w:cs="Calibri" w:eastAsia="Calibri" w:hAnsi="Calibri"/>
                <w:b w:val="1"/>
                <w:sz w:val="20"/>
                <w:szCs w:val="20"/>
              </w:rPr>
            </w:pPr>
            <w:r w:rsidDel="00000000" w:rsidR="00000000" w:rsidRPr="00000000">
              <w:rPr>
                <w:rFonts w:ascii="Calibri" w:cs="Calibri" w:eastAsia="Calibri" w:hAnsi="Calibri"/>
                <w:b w:val="1"/>
                <w:sz w:val="24"/>
                <w:szCs w:val="24"/>
                <w:rtl w:val="0"/>
              </w:rPr>
              <w:t xml:space="preserve">Rechazado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enviados y después de su análisis preliminar, fueron rechazados por no cumplir con los parámetros necesarios o su formato es incorrecto.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Angel Revolledo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espera</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enviados y después de su análisis preliminar, fueron aceptados para su evaluación de impacto y riesgos.</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Braulio Alarcón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Aprobado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evaluar su impacto y los riesgos que contraen, fueron aprobados para su ejecución.</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Angel Revolledo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Desaprobado</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evaluar su impacto y los riesgos que contraen, fueron desaprobados y descartados.</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Renato Camacho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planificación</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aprobarse se encuentran planificando y gestionando su calendario.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Alexander 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implementación</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planificarse, pasaron a ejecutarse e implementar su cambio.</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Yeyson Samir Cano Carbajo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Verificado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han sido implementadas y verificadas, si sus cambios fueron hechos según lo planificado.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Oliver Pando Utrilla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corrección</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que es la implementación de las correcciones que se indicaron al verificarse y que volverá al estado de verificación.</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Oliver Pando Utrilla</w:t>
            </w:r>
          </w:p>
        </w:tc>
      </w:tr>
    </w:tbl>
    <w:p w:rsidR="00000000" w:rsidDel="00000000" w:rsidP="00000000" w:rsidRDefault="00000000" w:rsidRPr="00000000" w14:paraId="0000037C">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spacing w:after="240" w:before="240" w:lineRule="auto"/>
        <w:ind w:left="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3.2.5.  Clasificación de Solicitudes de Cambio</w:t>
      </w:r>
    </w:p>
    <w:p w:rsidR="00000000" w:rsidDel="00000000" w:rsidP="00000000" w:rsidRDefault="00000000" w:rsidRPr="00000000" w14:paraId="0000037F">
      <w:pPr>
        <w:spacing w:line="240" w:lineRule="auto"/>
        <w:rPr>
          <w:rFonts w:ascii="Calibri" w:cs="Calibri" w:eastAsia="Calibri" w:hAnsi="Calibri"/>
          <w:b w:val="1"/>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175"/>
        <w:gridCol w:w="6465"/>
        <w:tblGridChange w:id="0">
          <w:tblGrid>
            <w:gridCol w:w="720"/>
            <w:gridCol w:w="2175"/>
            <w:gridCol w:w="646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Cambio 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referente a aquellas solicitudes de cambio comunes, que son necesarias a la medida del tiempo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Cambio 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 - 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Cambio Regla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dada a aquellas solicitudes de cambio que están relacionados a los cambios en las reglas del negocio, estos hacen que tengamos que actualizar el sistema acorde a la regla cambiada de manera prioritaria.</w:t>
            </w:r>
          </w:p>
        </w:tc>
      </w:tr>
    </w:tbl>
    <w:p w:rsidR="00000000" w:rsidDel="00000000" w:rsidP="00000000" w:rsidRDefault="00000000" w:rsidRPr="00000000" w14:paraId="000003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Estados de la Gestión de la Configuración</w:t>
      </w:r>
      <w:r w:rsidDel="00000000" w:rsidR="00000000" w:rsidRPr="00000000">
        <w:rPr>
          <w:rtl w:val="0"/>
        </w:rPr>
      </w:r>
    </w:p>
    <w:p w:rsidR="00000000" w:rsidDel="00000000" w:rsidP="00000000" w:rsidRDefault="00000000" w:rsidRPr="00000000" w14:paraId="00000391">
      <w:pPr>
        <w:spacing w:after="240" w:before="240" w:lineRule="auto"/>
        <w:ind w:left="252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3.3.1. Definición de Reportes para el Estado ( Gestor - 6)</w:t>
      </w:r>
    </w:p>
    <w:p w:rsidR="00000000" w:rsidDel="00000000" w:rsidP="00000000" w:rsidRDefault="00000000" w:rsidRPr="00000000" w14:paraId="00000392">
      <w:pPr>
        <w:spacing w:after="240" w:before="240" w:lineRule="auto"/>
        <w:ind w:left="252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3.3.2.        Definición de Reportes para el Estado ( Jefe de PY - 4 )</w:t>
      </w:r>
    </w:p>
    <w:p w:rsidR="00000000" w:rsidDel="00000000" w:rsidP="00000000" w:rsidRDefault="00000000" w:rsidRPr="00000000" w14:paraId="00000393">
      <w:pPr>
        <w:spacing w:after="240" w:before="240" w:lineRule="auto"/>
        <w:ind w:left="252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3.3.3.        Definición de Reportes para el Estado ( Desarrollador- 3 )</w:t>
      </w:r>
    </w:p>
    <w:p w:rsidR="00000000" w:rsidDel="00000000" w:rsidP="00000000" w:rsidRDefault="00000000" w:rsidRPr="00000000" w14:paraId="000003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Auditoría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Definición de Reportes de </w:t>
      </w:r>
      <w:r w:rsidDel="00000000" w:rsidR="00000000" w:rsidRPr="00000000">
        <w:rPr>
          <w:rFonts w:ascii="Times New Roman" w:cs="Times New Roman" w:eastAsia="Times New Roman" w:hAnsi="Times New Roman"/>
          <w:rtl w:val="0"/>
        </w:rPr>
        <w:t xml:space="preserve">Auditorías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 y Gestión de Release</w:t>
      </w:r>
    </w:p>
    <w:p w:rsidR="00000000" w:rsidDel="00000000" w:rsidP="00000000" w:rsidRDefault="00000000" w:rsidRPr="00000000" w14:paraId="00000398">
      <w:pPr>
        <w:spacing w:after="240" w:before="240" w:lineRule="auto"/>
        <w:ind w:left="288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 Proceso de pase a Producción </w:t>
      </w:r>
    </w:p>
    <w:p w:rsidR="00000000" w:rsidDel="00000000" w:rsidP="00000000" w:rsidRDefault="00000000" w:rsidRPr="00000000" w14:paraId="00000399">
      <w:pPr>
        <w:spacing w:after="240" w:before="240" w:lineRule="auto"/>
        <w:ind w:left="288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Gestión de Release del Software </w:t>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b w:val="0"/>
        <w:sz w:val="14"/>
        <w:szCs w:val="14"/>
      </w:rPr>
    </w:lvl>
    <w:lvl w:ilvl="1">
      <w:start w:val="1"/>
      <w:numFmt w:val="decimal"/>
      <w:lvlText w:val="%1.%2"/>
      <w:lvlJc w:val="left"/>
      <w:pPr>
        <w:ind w:left="720" w:hanging="360"/>
      </w:pPr>
      <w:rPr>
        <w:b w:val="0"/>
        <w:sz w:val="14"/>
        <w:szCs w:val="14"/>
      </w:rPr>
    </w:lvl>
    <w:lvl w:ilvl="2">
      <w:start w:val="1"/>
      <w:numFmt w:val="decimal"/>
      <w:lvlText w:val="%1.%2.%3"/>
      <w:lvlJc w:val="left"/>
      <w:pPr>
        <w:ind w:left="1440" w:hanging="720"/>
      </w:pPr>
      <w:rPr>
        <w:b w:val="0"/>
        <w:sz w:val="14"/>
        <w:szCs w:val="14"/>
      </w:rPr>
    </w:lvl>
    <w:lvl w:ilvl="3">
      <w:start w:val="1"/>
      <w:numFmt w:val="decimal"/>
      <w:lvlText w:val="%1.%2.%3.%4"/>
      <w:lvlJc w:val="left"/>
      <w:pPr>
        <w:ind w:left="1800" w:hanging="720"/>
      </w:pPr>
      <w:rPr>
        <w:b w:val="0"/>
        <w:sz w:val="14"/>
        <w:szCs w:val="14"/>
      </w:rPr>
    </w:lvl>
    <w:lvl w:ilvl="4">
      <w:start w:val="1"/>
      <w:numFmt w:val="decimal"/>
      <w:lvlText w:val="%1.%2.%3.%4.%5"/>
      <w:lvlJc w:val="left"/>
      <w:pPr>
        <w:ind w:left="2520" w:hanging="1080"/>
      </w:pPr>
      <w:rPr>
        <w:b w:val="0"/>
        <w:sz w:val="14"/>
        <w:szCs w:val="14"/>
      </w:rPr>
    </w:lvl>
    <w:lvl w:ilvl="5">
      <w:start w:val="1"/>
      <w:numFmt w:val="decimal"/>
      <w:lvlText w:val="%1.%2.%3.%4.%5.%6"/>
      <w:lvlJc w:val="left"/>
      <w:pPr>
        <w:ind w:left="2880" w:hanging="1080"/>
      </w:pPr>
      <w:rPr>
        <w:b w:val="0"/>
        <w:sz w:val="14"/>
        <w:szCs w:val="14"/>
      </w:rPr>
    </w:lvl>
    <w:lvl w:ilvl="6">
      <w:start w:val="1"/>
      <w:numFmt w:val="decimal"/>
      <w:lvlText w:val="%1.%2.%3.%4.%5.%6.%7"/>
      <w:lvlJc w:val="left"/>
      <w:pPr>
        <w:ind w:left="3600" w:hanging="1440"/>
      </w:pPr>
      <w:rPr>
        <w:b w:val="0"/>
        <w:sz w:val="14"/>
        <w:szCs w:val="14"/>
      </w:rPr>
    </w:lvl>
    <w:lvl w:ilvl="7">
      <w:start w:val="1"/>
      <w:numFmt w:val="decimal"/>
      <w:lvlText w:val="%1.%2.%3.%4.%5.%6.%7.%8"/>
      <w:lvlJc w:val="left"/>
      <w:pPr>
        <w:ind w:left="3960" w:hanging="1440"/>
      </w:pPr>
      <w:rPr>
        <w:b w:val="0"/>
        <w:sz w:val="14"/>
        <w:szCs w:val="14"/>
      </w:rPr>
    </w:lvl>
    <w:lvl w:ilvl="8">
      <w:start w:val="1"/>
      <w:numFmt w:val="decimal"/>
      <w:lvlText w:val="%1.%2.%3.%4.%5.%6.%7.%8.%9"/>
      <w:lvlJc w:val="left"/>
      <w:pPr>
        <w:ind w:left="4680" w:hanging="1800"/>
      </w:pPr>
      <w:rPr>
        <w:b w:val="0"/>
        <w:sz w:val="14"/>
        <w:szCs w:val="14"/>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
    <w:name w:val="Table Grid"/>
    <w:basedOn w:val="Tablanormal"/>
    <w:uiPriority w:val="39"/>
    <w:rsid w:val="005253B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253B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hyperlink" Target="https://docs.github.com/es/pages/getting-started-with-github-pages/creating-a-github-pages-sit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es.wikipedia.org/wiki/Control_de_versiones"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56pWlHxIDalOj8ugnTLsF3YSsg==">AMUW2mU+vgCuPI+ybvuGO5QjFn6v860/ryMU8hrmTY/ggqOOOoixNKSo+F/18MUDWp9JqT9lXRA3BKDzKXO6t0D74znXytg57gjJzppd+jULmsbCEXaQopdds1fU/kGa3DBZ0824bksI656RY3nGh34KBhLyijQcAw==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2022-10-03T20:18:00Z</dcterms:created>
  <dc:creator>Lenis Wong</dc:creator>
</cp:coreProperties>
</file>