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45D8" w14:textId="10869BCF" w:rsidR="00174A69" w:rsidRDefault="008F4927" w:rsidP="008F4927">
      <w:pPr>
        <w:pStyle w:val="berschrift1"/>
        <w:jc w:val="center"/>
      </w:pPr>
      <w:r>
        <w:t>Übung</w:t>
      </w:r>
      <w:r w:rsidR="00831598">
        <w:t xml:space="preserve"> – </w:t>
      </w:r>
      <w:r w:rsidR="006840AA">
        <w:t>Schaltjahr</w:t>
      </w:r>
    </w:p>
    <w:p w14:paraId="7FBD1587" w14:textId="77777777" w:rsidR="008F4927" w:rsidRDefault="008F4927" w:rsidP="008F4927"/>
    <w:p w14:paraId="13EFE6BD" w14:textId="77777777" w:rsidR="008F4927" w:rsidRDefault="008F4927" w:rsidP="009412BE">
      <w:pPr>
        <w:pStyle w:val="Listenabsatz"/>
        <w:numPr>
          <w:ilvl w:val="0"/>
          <w:numId w:val="1"/>
        </w:numPr>
      </w:pPr>
      <w:r>
        <w:t xml:space="preserve">Schreiben Sie eine Methode, die als Rückgabewert ein </w:t>
      </w:r>
      <w:proofErr w:type="spellStart"/>
      <w:r>
        <w:t>boolean</w:t>
      </w:r>
      <w:proofErr w:type="spellEnd"/>
      <w:r>
        <w:t xml:space="preserve"> hat und auswertet, ob es sich bei dem übergebenen Jahr (als </w:t>
      </w:r>
      <w:proofErr w:type="spellStart"/>
      <w:r>
        <w:t>int</w:t>
      </w:r>
      <w:proofErr w:type="spellEnd"/>
      <w:r>
        <w:t>-Wert) um ein Schaltjahr handelt oder nicht.</w:t>
      </w:r>
      <w:r>
        <w:br/>
      </w:r>
      <w:r>
        <w:br/>
        <w:t>Ein Schaltjahr berechnet sich nach folgenden Kriterien:</w:t>
      </w:r>
    </w:p>
    <w:p w14:paraId="75739C86" w14:textId="77777777" w:rsidR="008F4927" w:rsidRDefault="008F4927" w:rsidP="008F4927">
      <w:pPr>
        <w:pStyle w:val="Listenabsatz"/>
        <w:numPr>
          <w:ilvl w:val="1"/>
          <w:numId w:val="1"/>
        </w:numPr>
      </w:pPr>
      <w:r>
        <w:t>Durch 4 teilbare Jahre sind Schaltjahre</w:t>
      </w:r>
    </w:p>
    <w:p w14:paraId="6F48C5E6" w14:textId="77777777" w:rsidR="008F4927" w:rsidRDefault="008F4927" w:rsidP="008F4927">
      <w:pPr>
        <w:pStyle w:val="Listenabsatz"/>
        <w:numPr>
          <w:ilvl w:val="1"/>
          <w:numId w:val="1"/>
        </w:numPr>
      </w:pPr>
      <w:r>
        <w:t>Durch 100 teilbare Jahre sind allerdings keine</w:t>
      </w:r>
    </w:p>
    <w:p w14:paraId="55DD0742" w14:textId="77777777" w:rsidR="008F4927" w:rsidRDefault="008F4927" w:rsidP="008F4927">
      <w:pPr>
        <w:pStyle w:val="Listenabsatz"/>
        <w:numPr>
          <w:ilvl w:val="1"/>
          <w:numId w:val="1"/>
        </w:numPr>
      </w:pPr>
      <w:r>
        <w:t>Durch 400 teilbare Jahre sind hingegen wiederum Schaltjahre</w:t>
      </w:r>
      <w:r>
        <w:br/>
      </w:r>
      <w:r>
        <w:br/>
      </w:r>
    </w:p>
    <w:p w14:paraId="5049FFE7" w14:textId="6716D4F9" w:rsidR="008F4927" w:rsidRDefault="008F4927" w:rsidP="008F4927">
      <w:pPr>
        <w:pStyle w:val="Listenabsatz"/>
        <w:numPr>
          <w:ilvl w:val="0"/>
          <w:numId w:val="1"/>
        </w:numPr>
      </w:pPr>
      <w:r>
        <w:t>Erweitern Sie Ihr Programm aus Aufgabenteil 1 um Benutzereingaben. Fragen Sie den Benutzer, welches Jahr er überprüfen möchte und geben Sie ihm dann hierauf die korrekte Antwort zurück.</w:t>
      </w:r>
      <w:r w:rsidR="006840AA">
        <w:br/>
      </w:r>
    </w:p>
    <w:p w14:paraId="41EB25D9" w14:textId="4D155A02" w:rsidR="008F4927" w:rsidRDefault="006840AA" w:rsidP="008F4927">
      <w:pPr>
        <w:pStyle w:val="Listenabsatz"/>
        <w:numPr>
          <w:ilvl w:val="0"/>
          <w:numId w:val="1"/>
        </w:numPr>
      </w:pPr>
      <w:r>
        <w:t xml:space="preserve">Erweitern Sie Ihr Jahreszahl-Programm aus </w:t>
      </w:r>
      <w:r>
        <w:t>Aufgabenteil 2</w:t>
      </w:r>
      <w:r>
        <w:t xml:space="preserve"> um Schleifen. </w:t>
      </w:r>
      <w:r>
        <w:t>Hat der Benutzer eine erfolgreiche Schaltjahresabfrage durchgeführt, so soll das Programm wieder „von vorne“ beginnen. Der Benutzer soll als nach der nächsten Zahl gefragt werden.</w:t>
      </w:r>
      <w:r>
        <w:br/>
      </w:r>
    </w:p>
    <w:p w14:paraId="472ACE60" w14:textId="52DD1E59" w:rsidR="006840AA" w:rsidRDefault="006840AA" w:rsidP="008F4927">
      <w:pPr>
        <w:pStyle w:val="Listenabsatz"/>
        <w:numPr>
          <w:ilvl w:val="0"/>
          <w:numId w:val="1"/>
        </w:numPr>
      </w:pPr>
      <w:r>
        <w:t xml:space="preserve">Fügen Sie eine Abbruchbedingung hinzu, so dass der Benutzer das Programm mit einem Wort (z.B. </w:t>
      </w:r>
      <w:proofErr w:type="spellStart"/>
      <w:r>
        <w:t>exit</w:t>
      </w:r>
      <w:proofErr w:type="spellEnd"/>
      <w:r>
        <w:t>) beenden kann.</w:t>
      </w:r>
    </w:p>
    <w:sectPr w:rsidR="006840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66A8"/>
    <w:multiLevelType w:val="hybridMultilevel"/>
    <w:tmpl w:val="2586E4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758EA"/>
    <w:multiLevelType w:val="hybridMultilevel"/>
    <w:tmpl w:val="AA8AEB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27"/>
    <w:rsid w:val="000139B5"/>
    <w:rsid w:val="00095274"/>
    <w:rsid w:val="00246B8B"/>
    <w:rsid w:val="0056064D"/>
    <w:rsid w:val="006840AA"/>
    <w:rsid w:val="00831598"/>
    <w:rsid w:val="008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0104"/>
  <w15:chartTrackingRefBased/>
  <w15:docId w15:val="{A8646136-D263-4115-8CBA-FD7C2B33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4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4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F4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6C848A313EA24EBFADBE9A3AE5F980" ma:contentTypeVersion="11" ma:contentTypeDescription="Ein neues Dokument erstellen." ma:contentTypeScope="" ma:versionID="f48348d6b54bd85967fe61bd52cd6175">
  <xsd:schema xmlns:xsd="http://www.w3.org/2001/XMLSchema" xmlns:xs="http://www.w3.org/2001/XMLSchema" xmlns:p="http://schemas.microsoft.com/office/2006/metadata/properties" xmlns:ns2="303bcfb6-be43-49fa-aabf-58a44375f360" xmlns:ns3="728f27c8-e4f9-474d-8aed-2dad7dc84c9f" targetNamespace="http://schemas.microsoft.com/office/2006/metadata/properties" ma:root="true" ma:fieldsID="7ad3f793f709d9e5b0330266f55d2934" ns2:_="" ns3:_="">
    <xsd:import namespace="303bcfb6-be43-49fa-aabf-58a44375f360"/>
    <xsd:import namespace="728f27c8-e4f9-474d-8aed-2dad7dc84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bcfb6-be43-49fa-aabf-58a44375f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310c5fd4-b598-4459-8105-2a281347ce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f27c8-e4f9-474d-8aed-2dad7dc84c9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30d7cb2-4a9f-4963-8779-022b68e143cc}" ma:internalName="TaxCatchAll" ma:showField="CatchAllData" ma:web="728f27c8-e4f9-474d-8aed-2dad7dc84c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8f27c8-e4f9-474d-8aed-2dad7dc84c9f" xsi:nil="true"/>
    <lcf76f155ced4ddcb4097134ff3c332f xmlns="303bcfb6-be43-49fa-aabf-58a44375f3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53A883-42A6-45E3-95A4-E9DCBF5D8AE5}"/>
</file>

<file path=customXml/itemProps2.xml><?xml version="1.0" encoding="utf-8"?>
<ds:datastoreItem xmlns:ds="http://schemas.openxmlformats.org/officeDocument/2006/customXml" ds:itemID="{AB0997A4-30CF-4D18-BA9D-ACBA9DFCC4A1}"/>
</file>

<file path=customXml/itemProps3.xml><?xml version="1.0" encoding="utf-8"?>
<ds:datastoreItem xmlns:ds="http://schemas.openxmlformats.org/officeDocument/2006/customXml" ds:itemID="{54C443B7-5FA3-4F07-BC4B-00CE53B7D1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819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Franz Urban</cp:lastModifiedBy>
  <cp:revision>2</cp:revision>
  <dcterms:created xsi:type="dcterms:W3CDTF">2022-01-13T10:27:00Z</dcterms:created>
  <dcterms:modified xsi:type="dcterms:W3CDTF">2022-01-13T10:27:00Z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0x0101005CD6ED5DC2BA3045B9E8929A2AAD64C9</vt:lpwstr>
  </property>
</Properties>
</file>