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404B2" w14:textId="0C21E106" w:rsidR="2603EA39" w:rsidRDefault="2603EA39" w:rsidP="1EE2EDED">
      <w:pPr>
        <w:pStyle w:val="Title"/>
        <w:spacing w:after="120"/>
      </w:pPr>
      <w:r w:rsidRPr="1EE2EDED">
        <w:rPr>
          <w:rFonts w:ascii="Times New Roman" w:eastAsia="Times New Roman" w:hAnsi="Times New Roman" w:cs="Times New Roman"/>
          <w:color w:val="17365D"/>
          <w:sz w:val="52"/>
          <w:szCs w:val="52"/>
        </w:rPr>
        <w:t>Title</w:t>
      </w:r>
    </w:p>
    <w:p w14:paraId="7AEB428B" w14:textId="1C6A2068" w:rsidR="2603EA39" w:rsidRDefault="2603EA39" w:rsidP="1EE2EDED">
      <w:pPr>
        <w:pStyle w:val="Title"/>
        <w:spacing w:after="300"/>
      </w:pPr>
      <w:r w:rsidRPr="1EE2EDED">
        <w:rPr>
          <w:rFonts w:ascii="Times New Roman" w:eastAsia="Times New Roman" w:hAnsi="Times New Roman" w:cs="Times New Roman"/>
          <w:color w:val="17365D"/>
          <w:sz w:val="26"/>
          <w:szCs w:val="26"/>
        </w:rPr>
        <w:t>Group W{**}G{*}</w:t>
      </w:r>
    </w:p>
    <w:tbl>
      <w:tblPr>
        <w:tblStyle w:val="PlainTable4"/>
        <w:tblW w:w="0" w:type="auto"/>
        <w:tblLayout w:type="fixed"/>
        <w:tblLook w:val="06A0" w:firstRow="1" w:lastRow="0" w:firstColumn="1" w:lastColumn="0" w:noHBand="1" w:noVBand="1"/>
      </w:tblPr>
      <w:tblGrid>
        <w:gridCol w:w="2350"/>
        <w:gridCol w:w="2570"/>
        <w:gridCol w:w="2328"/>
        <w:gridCol w:w="2328"/>
      </w:tblGrid>
      <w:tr w:rsidR="007A3977" w14:paraId="5707DC7F" w14:textId="58327E4A" w:rsidTr="007A3977">
        <w:trPr>
          <w:cnfStyle w:val="100000000000" w:firstRow="1" w:lastRow="0" w:firstColumn="0" w:lastColumn="0" w:oddVBand="0" w:evenVBand="0" w:oddHBand="0"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2350" w:type="dxa"/>
          </w:tcPr>
          <w:p w14:paraId="3980908C" w14:textId="13DB5C54" w:rsidR="007A3977" w:rsidRDefault="007A3977" w:rsidP="1EE2EDED">
            <w:r w:rsidRPr="1EE2EDED">
              <w:rPr>
                <w:rFonts w:ascii="Times New Roman" w:eastAsia="Times New Roman" w:hAnsi="Times New Roman" w:cs="Times New Roman"/>
                <w:color w:val="000000" w:themeColor="text1"/>
                <w:sz w:val="20"/>
                <w:szCs w:val="20"/>
              </w:rPr>
              <w:t>First Author</w:t>
            </w:r>
          </w:p>
          <w:p w14:paraId="599B9D60" w14:textId="5CA63391" w:rsidR="007A3977" w:rsidRDefault="007A3977" w:rsidP="1EE2EDED">
            <w:r w:rsidRPr="1EE2EDED">
              <w:rPr>
                <w:rFonts w:ascii="Times New Roman" w:eastAsia="Times New Roman" w:hAnsi="Times New Roman" w:cs="Times New Roman"/>
                <w:color w:val="000000" w:themeColor="text1"/>
                <w:sz w:val="20"/>
                <w:szCs w:val="20"/>
              </w:rPr>
              <w:t>Subject Code</w:t>
            </w:r>
          </w:p>
          <w:p w14:paraId="3AC184BF" w14:textId="1A616A2F" w:rsidR="007A3977" w:rsidRDefault="007A3977" w:rsidP="1EE2EDED">
            <w:hyperlink r:id="rId5">
              <w:r w:rsidRPr="1EE2EDED">
                <w:rPr>
                  <w:rStyle w:val="Hyperlink"/>
                  <w:rFonts w:ascii="Times New Roman" w:eastAsia="Times New Roman" w:hAnsi="Times New Roman" w:cs="Times New Roman"/>
                  <w:sz w:val="20"/>
                  <w:szCs w:val="20"/>
                </w:rPr>
                <w:t>contact@contact.edu.au</w:t>
              </w:r>
            </w:hyperlink>
          </w:p>
        </w:tc>
        <w:tc>
          <w:tcPr>
            <w:tcW w:w="2570" w:type="dxa"/>
          </w:tcPr>
          <w:p w14:paraId="61ADA423" w14:textId="1959B3CF" w:rsidR="007A3977" w:rsidRDefault="007A3977" w:rsidP="1EE2EDED">
            <w:pPr>
              <w:cnfStyle w:val="100000000000" w:firstRow="1" w:lastRow="0" w:firstColumn="0" w:lastColumn="0" w:oddVBand="0" w:evenVBand="0" w:oddHBand="0" w:evenHBand="0" w:firstRowFirstColumn="0" w:firstRowLastColumn="0" w:lastRowFirstColumn="0" w:lastRowLastColumn="0"/>
            </w:pPr>
            <w:r w:rsidRPr="1EE2EDED">
              <w:rPr>
                <w:rFonts w:ascii="Times New Roman" w:eastAsia="Times New Roman" w:hAnsi="Times New Roman" w:cs="Times New Roman"/>
                <w:color w:val="000000" w:themeColor="text1"/>
                <w:sz w:val="20"/>
                <w:szCs w:val="20"/>
              </w:rPr>
              <w:t xml:space="preserve">Style is Times New Roman 10 Bold </w:t>
            </w:r>
          </w:p>
          <w:p w14:paraId="05D213DE" w14:textId="2005ABE1" w:rsidR="007A3977" w:rsidRDefault="007A3977" w:rsidP="1EE2EDED">
            <w:pPr>
              <w:cnfStyle w:val="100000000000" w:firstRow="1" w:lastRow="0" w:firstColumn="0" w:lastColumn="0" w:oddVBand="0" w:evenVBand="0" w:oddHBand="0" w:evenHBand="0" w:firstRowFirstColumn="0" w:firstRowLastColumn="0" w:lastRowFirstColumn="0" w:lastRowLastColumn="0"/>
            </w:pPr>
            <w:r w:rsidRPr="1EE2EDED">
              <w:rPr>
                <w:rFonts w:ascii="Times New Roman" w:eastAsia="Times New Roman" w:hAnsi="Times New Roman" w:cs="Times New Roman"/>
                <w:color w:val="000000" w:themeColor="text1"/>
                <w:sz w:val="20"/>
                <w:szCs w:val="20"/>
              </w:rPr>
              <w:t>Style is Times New Roman 10</w:t>
            </w:r>
          </w:p>
          <w:p w14:paraId="5E40D365" w14:textId="645406BC" w:rsidR="007A3977" w:rsidRDefault="007A3977" w:rsidP="1EE2EDED">
            <w:pPr>
              <w:cnfStyle w:val="100000000000" w:firstRow="1" w:lastRow="0" w:firstColumn="0" w:lastColumn="0" w:oddVBand="0" w:evenVBand="0" w:oddHBand="0" w:evenHBand="0" w:firstRowFirstColumn="0" w:firstRowLastColumn="0" w:lastRowFirstColumn="0" w:lastRowLastColumn="0"/>
            </w:pPr>
            <w:r w:rsidRPr="1EE2EDED">
              <w:rPr>
                <w:rFonts w:ascii="Times New Roman" w:eastAsia="Times New Roman" w:hAnsi="Times New Roman" w:cs="Times New Roman"/>
                <w:color w:val="000000" w:themeColor="text1"/>
                <w:sz w:val="20"/>
                <w:szCs w:val="20"/>
              </w:rPr>
              <w:t>same as above</w:t>
            </w:r>
          </w:p>
          <w:p w14:paraId="14D7798E" w14:textId="60CE468A" w:rsidR="007A3977" w:rsidRDefault="007A3977" w:rsidP="1EE2EDED">
            <w:pPr>
              <w:cnfStyle w:val="100000000000" w:firstRow="1" w:lastRow="0" w:firstColumn="0" w:lastColumn="0" w:oddVBand="0" w:evenVBand="0" w:oddHBand="0" w:evenHBand="0" w:firstRowFirstColumn="0" w:firstRowLastColumn="0" w:lastRowFirstColumn="0" w:lastRowLastColumn="0"/>
            </w:pPr>
            <w:hyperlink r:id="rId6">
              <w:r w:rsidRPr="1EE2EDED">
                <w:rPr>
                  <w:rStyle w:val="Hyperlink"/>
                  <w:rFonts w:ascii="Times New Roman" w:eastAsia="Times New Roman" w:hAnsi="Times New Roman" w:cs="Times New Roman"/>
                  <w:sz w:val="20"/>
                  <w:szCs w:val="20"/>
                </w:rPr>
                <w:t>same@as.above</w:t>
              </w:r>
            </w:hyperlink>
          </w:p>
        </w:tc>
        <w:tc>
          <w:tcPr>
            <w:tcW w:w="2328" w:type="dxa"/>
          </w:tcPr>
          <w:p w14:paraId="2534D754" w14:textId="406F0EF2" w:rsidR="007A3977" w:rsidRDefault="007A3977" w:rsidP="1EE2EDED">
            <w:pPr>
              <w:ind w:right="-330"/>
              <w:cnfStyle w:val="100000000000" w:firstRow="1" w:lastRow="0" w:firstColumn="0" w:lastColumn="0" w:oddVBand="0" w:evenVBand="0" w:oddHBand="0" w:evenHBand="0" w:firstRowFirstColumn="0" w:firstRowLastColumn="0" w:lastRowFirstColumn="0" w:lastRowLastColumn="0"/>
            </w:pPr>
            <w:r w:rsidRPr="1EE2EDED">
              <w:rPr>
                <w:rFonts w:ascii="Times New Roman" w:eastAsia="Times New Roman" w:hAnsi="Times New Roman" w:cs="Times New Roman"/>
                <w:color w:val="000000" w:themeColor="text1"/>
                <w:sz w:val="20"/>
                <w:szCs w:val="20"/>
              </w:rPr>
              <w:t>Single Space, 0pt before/after</w:t>
            </w:r>
          </w:p>
          <w:p w14:paraId="2607880D" w14:textId="53088A8E" w:rsidR="007A3977" w:rsidRDefault="007A3977" w:rsidP="1EE2EDED">
            <w:pPr>
              <w:cnfStyle w:val="100000000000" w:firstRow="1" w:lastRow="0" w:firstColumn="0" w:lastColumn="0" w:oddVBand="0" w:evenVBand="0" w:oddHBand="0" w:evenHBand="0" w:firstRowFirstColumn="0" w:firstRowLastColumn="0" w:lastRowFirstColumn="0" w:lastRowLastColumn="0"/>
            </w:pPr>
            <w:r w:rsidRPr="1EE2EDED">
              <w:rPr>
                <w:rFonts w:ascii="Times New Roman" w:eastAsia="Times New Roman" w:hAnsi="Times New Roman" w:cs="Times New Roman"/>
                <w:color w:val="000000" w:themeColor="text1"/>
                <w:sz w:val="20"/>
                <w:szCs w:val="20"/>
              </w:rPr>
              <w:t>Single Space, 0pt before/after</w:t>
            </w:r>
          </w:p>
          <w:p w14:paraId="575BBF80" w14:textId="2213F937" w:rsidR="007A3977" w:rsidRDefault="007A3977" w:rsidP="1EE2EDED">
            <w:pPr>
              <w:cnfStyle w:val="100000000000" w:firstRow="1" w:lastRow="0" w:firstColumn="0" w:lastColumn="0" w:oddVBand="0" w:evenVBand="0" w:oddHBand="0" w:evenHBand="0" w:firstRowFirstColumn="0" w:firstRowLastColumn="0" w:lastRowFirstColumn="0" w:lastRowLastColumn="0"/>
            </w:pPr>
            <w:r w:rsidRPr="1EE2EDED">
              <w:rPr>
                <w:rFonts w:ascii="Times New Roman" w:eastAsia="Times New Roman" w:hAnsi="Times New Roman" w:cs="Times New Roman"/>
                <w:color w:val="000000" w:themeColor="text1"/>
                <w:sz w:val="20"/>
                <w:szCs w:val="20"/>
              </w:rPr>
              <w:t>same as above</w:t>
            </w:r>
          </w:p>
          <w:p w14:paraId="2800B03E" w14:textId="12FB4904" w:rsidR="007A3977" w:rsidRDefault="007A3977" w:rsidP="1EE2EDED">
            <w:pPr>
              <w:cnfStyle w:val="100000000000" w:firstRow="1" w:lastRow="0" w:firstColumn="0" w:lastColumn="0" w:oddVBand="0" w:evenVBand="0" w:oddHBand="0" w:evenHBand="0" w:firstRowFirstColumn="0" w:firstRowLastColumn="0" w:lastRowFirstColumn="0" w:lastRowLastColumn="0"/>
            </w:pPr>
            <w:hyperlink r:id="rId7">
              <w:r w:rsidRPr="1EE2EDED">
                <w:rPr>
                  <w:rStyle w:val="Hyperlink"/>
                  <w:rFonts w:ascii="Times New Roman" w:eastAsia="Times New Roman" w:hAnsi="Times New Roman" w:cs="Times New Roman"/>
                  <w:sz w:val="20"/>
                  <w:szCs w:val="20"/>
                </w:rPr>
                <w:t>same@as.above</w:t>
              </w:r>
            </w:hyperlink>
          </w:p>
        </w:tc>
        <w:tc>
          <w:tcPr>
            <w:tcW w:w="2328" w:type="dxa"/>
          </w:tcPr>
          <w:p w14:paraId="2423CE2D" w14:textId="618E3343" w:rsidR="007A3977" w:rsidRPr="1EE2EDED" w:rsidRDefault="007A3977" w:rsidP="1EE2EDED">
            <w:pPr>
              <w:ind w:right="-33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Last Auth</w:t>
            </w:r>
            <w:r w:rsidR="001016E1">
              <w:rPr>
                <w:rFonts w:ascii="Times New Roman" w:eastAsia="Times New Roman" w:hAnsi="Times New Roman" w:cs="Times New Roman"/>
                <w:color w:val="000000" w:themeColor="text1"/>
                <w:sz w:val="20"/>
                <w:szCs w:val="20"/>
              </w:rPr>
              <w:t>or here</w:t>
            </w:r>
          </w:p>
        </w:tc>
      </w:tr>
    </w:tbl>
    <w:p w14:paraId="34AEB3AF" w14:textId="4F7E980A" w:rsidR="2603EA39" w:rsidRDefault="2603EA39" w:rsidP="1EE2EDED">
      <w:pPr>
        <w:spacing w:before="240" w:after="120"/>
        <w:jc w:val="both"/>
      </w:pPr>
      <w:r w:rsidRPr="1EE2EDED">
        <w:rPr>
          <w:rFonts w:ascii="Times New Roman" w:eastAsia="Times New Roman" w:hAnsi="Times New Roman" w:cs="Times New Roman"/>
          <w:b/>
          <w:bCs/>
          <w:color w:val="000000" w:themeColor="text1"/>
        </w:rPr>
        <w:t>Executive Summary (Times New Roman 12, Bold, Single Line, 12pt before, 6pt after)</w:t>
      </w:r>
    </w:p>
    <w:p w14:paraId="13033560" w14:textId="77777777" w:rsidR="00730EE2" w:rsidRPr="00A8537C" w:rsidRDefault="2603EA39" w:rsidP="00A8537C">
      <w:pPr>
        <w:spacing w:after="120" w:line="252" w:lineRule="auto"/>
        <w:jc w:val="both"/>
        <w:rPr>
          <w:rFonts w:asciiTheme="majorBidi" w:eastAsia="Cambria" w:hAnsiTheme="majorBidi" w:cstheme="majorBidi"/>
          <w:color w:val="000000" w:themeColor="text1"/>
          <w:sz w:val="22"/>
          <w:szCs w:val="22"/>
        </w:rPr>
      </w:pPr>
      <w:r w:rsidRPr="00A8537C">
        <w:rPr>
          <w:rFonts w:asciiTheme="majorBidi" w:eastAsia="Cambria" w:hAnsiTheme="majorBidi" w:cstheme="majorBidi"/>
          <w:color w:val="000000" w:themeColor="text1"/>
          <w:sz w:val="22"/>
          <w:szCs w:val="22"/>
        </w:rPr>
        <w:t>This template has been adapted from the template used at the Association of Internet Researchers</w:t>
      </w:r>
      <w:r w:rsidR="004052BB" w:rsidRPr="00A8537C">
        <w:rPr>
          <w:rFonts w:asciiTheme="majorBidi" w:eastAsia="Cambria" w:hAnsiTheme="majorBidi" w:cstheme="majorBidi"/>
          <w:color w:val="000000" w:themeColor="text1"/>
          <w:sz w:val="22"/>
          <w:szCs w:val="22"/>
        </w:rPr>
        <w:t>’</w:t>
      </w:r>
      <w:r w:rsidRPr="00A8537C">
        <w:rPr>
          <w:rFonts w:asciiTheme="majorBidi" w:eastAsia="Cambria" w:hAnsiTheme="majorBidi" w:cstheme="majorBidi"/>
          <w:color w:val="000000" w:themeColor="text1"/>
          <w:sz w:val="22"/>
          <w:szCs w:val="22"/>
        </w:rPr>
        <w:t xml:space="preserve"> annual general conference.</w:t>
      </w:r>
    </w:p>
    <w:p w14:paraId="109B0BD2" w14:textId="31EFB039" w:rsidR="2603EA39" w:rsidRPr="00A8537C" w:rsidRDefault="004052BB" w:rsidP="00A8537C">
      <w:pPr>
        <w:spacing w:after="120" w:line="252" w:lineRule="auto"/>
        <w:jc w:val="both"/>
        <w:rPr>
          <w:rFonts w:asciiTheme="majorBidi" w:eastAsia="Cambria" w:hAnsiTheme="majorBidi" w:cstheme="majorBidi"/>
          <w:color w:val="000000" w:themeColor="text1"/>
          <w:sz w:val="22"/>
          <w:szCs w:val="22"/>
        </w:rPr>
      </w:pPr>
      <w:r w:rsidRPr="00A8537C">
        <w:rPr>
          <w:rFonts w:asciiTheme="majorBidi" w:eastAsia="Cambria" w:hAnsiTheme="majorBidi" w:cstheme="majorBidi"/>
          <w:color w:val="000000" w:themeColor="text1"/>
          <w:sz w:val="22"/>
          <w:szCs w:val="22"/>
        </w:rPr>
        <w:t xml:space="preserve">This section should provide a concise summary of your dataset, research questions, methods, and findings—maximum 200 words. Do not include references or images. Use Times New Roman 11, single-spaced. </w:t>
      </w:r>
      <w:r w:rsidR="2603EA39" w:rsidRPr="00A8537C">
        <w:rPr>
          <w:rFonts w:asciiTheme="majorBidi" w:eastAsia="Cambria" w:hAnsiTheme="majorBidi" w:cstheme="majorBidi"/>
          <w:color w:val="000000" w:themeColor="text1"/>
          <w:sz w:val="22"/>
          <w:szCs w:val="22"/>
        </w:rPr>
        <w:t xml:space="preserve">The maximum executive summary length is 200 words. Do not use references or </w:t>
      </w:r>
      <w:r w:rsidRPr="00A8537C">
        <w:rPr>
          <w:rFonts w:asciiTheme="majorBidi" w:eastAsia="Cambria" w:hAnsiTheme="majorBidi" w:cstheme="majorBidi"/>
          <w:color w:val="000000" w:themeColor="text1"/>
          <w:sz w:val="22"/>
          <w:szCs w:val="22"/>
        </w:rPr>
        <w:t>pictur</w:t>
      </w:r>
      <w:r w:rsidR="2603EA39" w:rsidRPr="00A8537C">
        <w:rPr>
          <w:rFonts w:asciiTheme="majorBidi" w:eastAsia="Cambria" w:hAnsiTheme="majorBidi" w:cstheme="majorBidi"/>
          <w:color w:val="000000" w:themeColor="text1"/>
          <w:sz w:val="22"/>
          <w:szCs w:val="22"/>
        </w:rPr>
        <w:t xml:space="preserve">es in the executive summary. Executive summary style is Times New Roman 11, single space, 0pt before and 10pt after the text. </w:t>
      </w:r>
    </w:p>
    <w:p w14:paraId="422E7A82" w14:textId="00EE4D12" w:rsidR="2603EA39" w:rsidRDefault="004052BB" w:rsidP="1EE2EDED">
      <w:pPr>
        <w:pStyle w:val="Heading1"/>
        <w:spacing w:before="0" w:after="120" w:line="276" w:lineRule="auto"/>
        <w:jc w:val="both"/>
      </w:pPr>
      <w:r w:rsidRPr="004052BB">
        <w:rPr>
          <w:rFonts w:ascii="Times New Roman" w:eastAsia="Times New Roman" w:hAnsi="Times New Roman" w:cs="Times New Roman"/>
          <w:b/>
          <w:bCs/>
          <w:color w:val="365F91"/>
          <w:sz w:val="24"/>
          <w:szCs w:val="24"/>
        </w:rPr>
        <w:t xml:space="preserve">Introduction </w:t>
      </w:r>
      <w:r w:rsidR="2603EA39" w:rsidRPr="1EE2EDED">
        <w:rPr>
          <w:rFonts w:ascii="Times New Roman" w:eastAsia="Times New Roman" w:hAnsi="Times New Roman" w:cs="Times New Roman"/>
          <w:b/>
          <w:bCs/>
          <w:color w:val="365F91"/>
          <w:sz w:val="24"/>
          <w:szCs w:val="24"/>
        </w:rPr>
        <w:t>(Times New Roman 12, Bold, Aligned Left, Single Line, 0pt before 6pt after)</w:t>
      </w:r>
    </w:p>
    <w:p w14:paraId="4DA9DC1F" w14:textId="7B7EDF72" w:rsidR="2603EA39" w:rsidRPr="00A8537C" w:rsidRDefault="2603EA39" w:rsidP="00A8537C">
      <w:pPr>
        <w:spacing w:after="120" w:line="252" w:lineRule="auto"/>
        <w:jc w:val="both"/>
        <w:rPr>
          <w:rFonts w:asciiTheme="majorBidi" w:eastAsia="Cambria" w:hAnsiTheme="majorBidi" w:cstheme="majorBidi"/>
          <w:color w:val="000000" w:themeColor="text1"/>
          <w:sz w:val="22"/>
          <w:szCs w:val="22"/>
        </w:rPr>
      </w:pPr>
      <w:r w:rsidRPr="00A8537C">
        <w:rPr>
          <w:rFonts w:asciiTheme="majorBidi" w:eastAsia="Cambria" w:hAnsiTheme="majorBidi" w:cstheme="majorBidi"/>
          <w:color w:val="000000" w:themeColor="text1"/>
          <w:sz w:val="22"/>
          <w:szCs w:val="22"/>
        </w:rPr>
        <w:t xml:space="preserve">Your text starts here. </w:t>
      </w:r>
      <w:r w:rsidR="00730EE2" w:rsidRPr="00A8537C">
        <w:rPr>
          <w:rFonts w:asciiTheme="majorBidi" w:eastAsia="Cambria" w:hAnsiTheme="majorBidi" w:cstheme="majorBidi"/>
          <w:color w:val="000000" w:themeColor="text1"/>
          <w:sz w:val="22"/>
          <w:szCs w:val="22"/>
        </w:rPr>
        <w:t xml:space="preserve">For groups of three students, the report should be 12–13 single-column A4 pages in length, while for groups of four students, it should be 14–15 single-column A4 pages. </w:t>
      </w:r>
      <w:r w:rsidR="002035A2" w:rsidRPr="00A8537C">
        <w:rPr>
          <w:rFonts w:asciiTheme="majorBidi" w:eastAsia="Cambria" w:hAnsiTheme="majorBidi" w:cstheme="majorBidi"/>
          <w:color w:val="000000" w:themeColor="text1"/>
          <w:sz w:val="22"/>
          <w:szCs w:val="22"/>
        </w:rPr>
        <w:t>This includes</w:t>
      </w:r>
      <w:r w:rsidRPr="00A8537C">
        <w:rPr>
          <w:rFonts w:asciiTheme="majorBidi" w:eastAsia="Cambria" w:hAnsiTheme="majorBidi" w:cstheme="majorBidi"/>
          <w:color w:val="000000" w:themeColor="text1"/>
          <w:sz w:val="22"/>
          <w:szCs w:val="22"/>
        </w:rPr>
        <w:t xml:space="preserve"> an executive summary, author information, table, captions</w:t>
      </w:r>
      <w:r w:rsidR="0038030F">
        <w:rPr>
          <w:rFonts w:asciiTheme="majorBidi" w:eastAsia="Cambria" w:hAnsiTheme="majorBidi" w:cstheme="majorBidi"/>
          <w:color w:val="000000" w:themeColor="text1"/>
          <w:sz w:val="22"/>
          <w:szCs w:val="22"/>
        </w:rPr>
        <w:t xml:space="preserve">, </w:t>
      </w:r>
      <w:r w:rsidRPr="00A8537C">
        <w:rPr>
          <w:rFonts w:asciiTheme="majorBidi" w:eastAsia="Cambria" w:hAnsiTheme="majorBidi" w:cstheme="majorBidi"/>
          <w:color w:val="000000" w:themeColor="text1"/>
          <w:sz w:val="22"/>
          <w:szCs w:val="22"/>
        </w:rPr>
        <w:t>references</w:t>
      </w:r>
      <w:r w:rsidR="0038030F">
        <w:rPr>
          <w:rFonts w:asciiTheme="majorBidi" w:eastAsia="Cambria" w:hAnsiTheme="majorBidi" w:cstheme="majorBidi"/>
          <w:color w:val="000000" w:themeColor="text1"/>
          <w:sz w:val="22"/>
          <w:szCs w:val="22"/>
        </w:rPr>
        <w:t xml:space="preserve"> and any appendices</w:t>
      </w:r>
      <w:r w:rsidRPr="00A8537C">
        <w:rPr>
          <w:rFonts w:asciiTheme="majorBidi" w:eastAsia="Cambria" w:hAnsiTheme="majorBidi" w:cstheme="majorBidi"/>
          <w:color w:val="000000" w:themeColor="text1"/>
          <w:sz w:val="22"/>
          <w:szCs w:val="22"/>
        </w:rPr>
        <w:t xml:space="preserve">. Please make sure your text is not behind or beyond </w:t>
      </w:r>
      <w:r w:rsidR="00183F61" w:rsidRPr="00A8537C">
        <w:rPr>
          <w:rFonts w:asciiTheme="majorBidi" w:eastAsia="Cambria" w:hAnsiTheme="majorBidi" w:cstheme="majorBidi"/>
          <w:color w:val="000000" w:themeColor="text1"/>
          <w:sz w:val="22"/>
          <w:szCs w:val="22"/>
        </w:rPr>
        <w:t xml:space="preserve">the specified </w:t>
      </w:r>
      <w:r w:rsidR="002A7880" w:rsidRPr="00A8537C">
        <w:rPr>
          <w:rFonts w:asciiTheme="majorBidi" w:eastAsia="Cambria" w:hAnsiTheme="majorBidi" w:cstheme="majorBidi"/>
          <w:color w:val="000000" w:themeColor="text1"/>
          <w:sz w:val="22"/>
          <w:szCs w:val="22"/>
        </w:rPr>
        <w:t>limi</w:t>
      </w:r>
      <w:r w:rsidRPr="00A8537C">
        <w:rPr>
          <w:rFonts w:asciiTheme="majorBidi" w:eastAsia="Cambria" w:hAnsiTheme="majorBidi" w:cstheme="majorBidi"/>
          <w:color w:val="000000" w:themeColor="text1"/>
          <w:sz w:val="22"/>
          <w:szCs w:val="22"/>
        </w:rPr>
        <w:t xml:space="preserve">t. Penalties will be applied. </w:t>
      </w:r>
    </w:p>
    <w:p w14:paraId="6CA82E39" w14:textId="0D48489F" w:rsidR="00CC76AB" w:rsidRPr="00A8537C" w:rsidRDefault="00CC76AB" w:rsidP="00A8537C">
      <w:pPr>
        <w:spacing w:after="120" w:line="252" w:lineRule="auto"/>
        <w:jc w:val="both"/>
        <w:rPr>
          <w:rFonts w:asciiTheme="majorBidi" w:eastAsia="Cambria" w:hAnsiTheme="majorBidi" w:cstheme="majorBidi"/>
          <w:color w:val="000000" w:themeColor="text1"/>
          <w:sz w:val="22"/>
          <w:szCs w:val="22"/>
        </w:rPr>
      </w:pPr>
      <w:r w:rsidRPr="00A8537C">
        <w:rPr>
          <w:rFonts w:asciiTheme="majorBidi" w:eastAsia="Cambria" w:hAnsiTheme="majorBidi" w:cstheme="majorBidi"/>
          <w:color w:val="000000" w:themeColor="text1"/>
          <w:sz w:val="22"/>
          <w:szCs w:val="22"/>
        </w:rPr>
        <w:t>This section introduces the purpose of the report, the problem or question being addressed, and introduces the data sources used. It sets the context and explains why the analysis was conducted.</w:t>
      </w:r>
    </w:p>
    <w:p w14:paraId="0C77B4F1" w14:textId="20AF725B" w:rsidR="2603EA39" w:rsidRPr="00A8537C" w:rsidRDefault="2603EA39" w:rsidP="00A8537C">
      <w:pPr>
        <w:spacing w:after="120" w:line="252" w:lineRule="auto"/>
        <w:jc w:val="both"/>
        <w:rPr>
          <w:rFonts w:asciiTheme="majorBidi" w:eastAsia="Cambria" w:hAnsiTheme="majorBidi" w:cstheme="majorBidi"/>
          <w:color w:val="000000" w:themeColor="text1"/>
          <w:sz w:val="22"/>
          <w:szCs w:val="22"/>
        </w:rPr>
      </w:pPr>
      <w:r w:rsidRPr="00A8537C">
        <w:rPr>
          <w:rFonts w:asciiTheme="majorBidi" w:eastAsia="Cambria" w:hAnsiTheme="majorBidi" w:cstheme="majorBidi"/>
          <w:color w:val="000000" w:themeColor="text1"/>
          <w:sz w:val="22"/>
          <w:szCs w:val="22"/>
        </w:rPr>
        <w:t xml:space="preserve">Normal text style is Times New Roman 11, </w:t>
      </w:r>
      <w:r w:rsidRPr="00A8537C">
        <w:rPr>
          <w:rFonts w:asciiTheme="majorBidi" w:eastAsia="Cambria" w:hAnsiTheme="majorBidi" w:cstheme="majorBidi"/>
          <w:color w:val="000000" w:themeColor="text1"/>
          <w:sz w:val="22"/>
          <w:szCs w:val="22"/>
          <w:u w:val="single"/>
        </w:rPr>
        <w:t>Justified</w:t>
      </w:r>
      <w:r w:rsidRPr="00A8537C">
        <w:rPr>
          <w:rFonts w:asciiTheme="majorBidi" w:eastAsia="Cambria" w:hAnsiTheme="majorBidi" w:cstheme="majorBidi"/>
          <w:color w:val="000000" w:themeColor="text1"/>
          <w:sz w:val="22"/>
          <w:szCs w:val="22"/>
        </w:rPr>
        <w:t>, Single Line, 0pt before, 6pt after, with no indentation.</w:t>
      </w:r>
    </w:p>
    <w:p w14:paraId="5538D7B0" w14:textId="00B757ED" w:rsidR="00A03CFF" w:rsidRDefault="00A03CFF" w:rsidP="00A03CFF">
      <w:pPr>
        <w:pStyle w:val="Heading1"/>
        <w:spacing w:before="0" w:after="120" w:line="276" w:lineRule="auto"/>
        <w:jc w:val="both"/>
        <w:rPr>
          <w:rFonts w:ascii="Times New Roman" w:eastAsia="Times New Roman" w:hAnsi="Times New Roman" w:cs="Times New Roman"/>
          <w:b/>
          <w:bCs/>
          <w:color w:val="365F91"/>
          <w:sz w:val="24"/>
          <w:szCs w:val="24"/>
        </w:rPr>
      </w:pPr>
      <w:r w:rsidRPr="00A03CFF">
        <w:rPr>
          <w:rFonts w:ascii="Times New Roman" w:eastAsia="Times New Roman" w:hAnsi="Times New Roman" w:cs="Times New Roman"/>
          <w:b/>
          <w:bCs/>
          <w:color w:val="365F91"/>
          <w:sz w:val="24"/>
          <w:szCs w:val="24"/>
        </w:rPr>
        <w:t>Methodology</w:t>
      </w:r>
    </w:p>
    <w:p w14:paraId="1A5F3571" w14:textId="315E10FE" w:rsidR="00BB5DD6" w:rsidRPr="00A8537C" w:rsidRDefault="00390A97" w:rsidP="00A8537C">
      <w:pPr>
        <w:spacing w:after="120" w:line="252" w:lineRule="auto"/>
        <w:jc w:val="both"/>
        <w:rPr>
          <w:rFonts w:asciiTheme="majorBidi" w:eastAsia="Cambria" w:hAnsiTheme="majorBidi" w:cstheme="majorBidi"/>
          <w:color w:val="000000" w:themeColor="text1"/>
          <w:sz w:val="22"/>
          <w:szCs w:val="22"/>
        </w:rPr>
      </w:pPr>
      <w:r w:rsidRPr="00A8537C">
        <w:rPr>
          <w:rFonts w:asciiTheme="majorBidi" w:eastAsia="Cambria" w:hAnsiTheme="majorBidi" w:cstheme="majorBidi"/>
          <w:color w:val="000000" w:themeColor="text1"/>
          <w:sz w:val="22"/>
          <w:szCs w:val="22"/>
        </w:rPr>
        <w:t>In this section, you must provide detailed explanations and justifications for all selected methods and their parameters. You must address methods used in data processing, correlation analysis, supervised learning, and clustering, and also discuss alternative methods that were considered but not implemented.</w:t>
      </w:r>
    </w:p>
    <w:p w14:paraId="3B699A4A" w14:textId="2DDC8F43" w:rsidR="00183F61" w:rsidRPr="00A8537C" w:rsidRDefault="00527272" w:rsidP="00A8537C">
      <w:pPr>
        <w:spacing w:after="120" w:line="252" w:lineRule="auto"/>
        <w:jc w:val="both"/>
        <w:rPr>
          <w:rFonts w:asciiTheme="majorBidi" w:eastAsia="Cambria" w:hAnsiTheme="majorBidi" w:cstheme="majorBidi"/>
          <w:color w:val="000000" w:themeColor="text1"/>
          <w:sz w:val="22"/>
          <w:szCs w:val="22"/>
        </w:rPr>
      </w:pPr>
      <w:r w:rsidRPr="00A8537C">
        <w:rPr>
          <w:rFonts w:asciiTheme="majorBidi" w:eastAsia="Cambria" w:hAnsiTheme="majorBidi" w:cstheme="majorBidi"/>
          <w:color w:val="000000" w:themeColor="text1"/>
          <w:sz w:val="22"/>
          <w:szCs w:val="22"/>
        </w:rPr>
        <w:t>Any methodology details outside this section will be ignored</w:t>
      </w:r>
      <w:r w:rsidR="003603B2" w:rsidRPr="00A8537C">
        <w:rPr>
          <w:rFonts w:asciiTheme="majorBidi" w:eastAsia="Cambria" w:hAnsiTheme="majorBidi" w:cstheme="majorBidi"/>
          <w:color w:val="000000" w:themeColor="text1"/>
          <w:sz w:val="22"/>
          <w:szCs w:val="22"/>
        </w:rPr>
        <w:t xml:space="preserve"> during marking.</w:t>
      </w:r>
      <w:r w:rsidR="00BB5DD6" w:rsidRPr="00A8537C">
        <w:rPr>
          <w:rFonts w:asciiTheme="majorBidi" w:eastAsia="Cambria" w:hAnsiTheme="majorBidi" w:cstheme="majorBidi"/>
          <w:color w:val="000000" w:themeColor="text1"/>
          <w:sz w:val="22"/>
          <w:szCs w:val="22"/>
        </w:rPr>
        <w:t xml:space="preserve"> </w:t>
      </w:r>
      <w:r w:rsidR="00183F61" w:rsidRPr="00A8537C">
        <w:rPr>
          <w:rFonts w:asciiTheme="majorBidi" w:eastAsia="Cambria" w:hAnsiTheme="majorBidi" w:cstheme="majorBidi"/>
          <w:color w:val="000000" w:themeColor="text1"/>
          <w:sz w:val="22"/>
          <w:szCs w:val="22"/>
        </w:rPr>
        <w:t xml:space="preserve">You can use subtitles </w:t>
      </w:r>
      <w:r w:rsidRPr="00A8537C">
        <w:rPr>
          <w:rFonts w:asciiTheme="majorBidi" w:eastAsia="Cambria" w:hAnsiTheme="majorBidi" w:cstheme="majorBidi"/>
          <w:color w:val="000000" w:themeColor="text1"/>
          <w:sz w:val="22"/>
          <w:szCs w:val="22"/>
        </w:rPr>
        <w:t>to separate the</w:t>
      </w:r>
      <w:r w:rsidR="003603B2" w:rsidRPr="00A8537C">
        <w:rPr>
          <w:rFonts w:asciiTheme="majorBidi" w:eastAsia="Cambria" w:hAnsiTheme="majorBidi" w:cstheme="majorBidi"/>
          <w:color w:val="000000" w:themeColor="text1"/>
          <w:sz w:val="22"/>
          <w:szCs w:val="22"/>
        </w:rPr>
        <w:t xml:space="preserve"> sections</w:t>
      </w:r>
      <w:r w:rsidRPr="00A8537C">
        <w:rPr>
          <w:rFonts w:asciiTheme="majorBidi" w:eastAsia="Cambria" w:hAnsiTheme="majorBidi" w:cstheme="majorBidi"/>
          <w:color w:val="000000" w:themeColor="text1"/>
          <w:sz w:val="22"/>
          <w:szCs w:val="22"/>
        </w:rPr>
        <w:t xml:space="preserve">. </w:t>
      </w:r>
    </w:p>
    <w:p w14:paraId="476C46B0" w14:textId="24D7B17D" w:rsidR="2603EA39" w:rsidRDefault="2603EA39" w:rsidP="1EE2EDED">
      <w:pPr>
        <w:pStyle w:val="Heading2"/>
        <w:spacing w:before="0" w:after="0" w:line="253" w:lineRule="auto"/>
        <w:jc w:val="both"/>
      </w:pPr>
      <w:r w:rsidRPr="1EE2EDED">
        <w:rPr>
          <w:rFonts w:ascii="Times New Roman" w:eastAsia="Times New Roman" w:hAnsi="Times New Roman" w:cs="Times New Roman"/>
          <w:b/>
          <w:bCs/>
          <w:color w:val="4F81BD"/>
          <w:sz w:val="22"/>
          <w:szCs w:val="22"/>
        </w:rPr>
        <w:t>Subtitle 1.1 (Times New Roman 11, Bold, Aligned Left, Single Line, 0pt before 10pt after)</w:t>
      </w:r>
    </w:p>
    <w:p w14:paraId="60FD17F9" w14:textId="674986EC" w:rsidR="2603EA39" w:rsidRPr="00A8537C" w:rsidRDefault="2603EA39" w:rsidP="00F2405B">
      <w:pPr>
        <w:spacing w:after="120" w:line="253" w:lineRule="auto"/>
        <w:jc w:val="both"/>
        <w:rPr>
          <w:rFonts w:asciiTheme="majorBidi" w:hAnsiTheme="majorBidi" w:cstheme="majorBidi"/>
        </w:rPr>
      </w:pPr>
      <w:r w:rsidRPr="00A8537C">
        <w:rPr>
          <w:rFonts w:asciiTheme="majorBidi" w:eastAsia="Cambria" w:hAnsiTheme="majorBidi" w:cstheme="majorBidi"/>
          <w:color w:val="000000" w:themeColor="text1"/>
          <w:sz w:val="22"/>
          <w:szCs w:val="22"/>
        </w:rPr>
        <w:t xml:space="preserve">Text continues normally after section breaks. </w:t>
      </w:r>
    </w:p>
    <w:p w14:paraId="6AFEF0E0" w14:textId="082FDC7F" w:rsidR="2603EA39" w:rsidRPr="00A8537C" w:rsidRDefault="2603EA39" w:rsidP="00F2405B">
      <w:pPr>
        <w:spacing w:after="120" w:line="253" w:lineRule="auto"/>
        <w:jc w:val="both"/>
        <w:rPr>
          <w:rFonts w:asciiTheme="majorBidi" w:hAnsiTheme="majorBidi" w:cstheme="majorBidi"/>
        </w:rPr>
      </w:pPr>
      <w:r w:rsidRPr="00A8537C">
        <w:rPr>
          <w:rFonts w:asciiTheme="majorBidi" w:eastAsia="Cambria" w:hAnsiTheme="majorBidi" w:cstheme="majorBidi"/>
          <w:color w:val="000000" w:themeColor="text1"/>
          <w:sz w:val="22"/>
          <w:szCs w:val="22"/>
        </w:rPr>
        <w:t xml:space="preserve">Australian English should be used as the standard for spelling, grammar, and punctuation, generally following APA style. </w:t>
      </w:r>
    </w:p>
    <w:p w14:paraId="6FAA9A50" w14:textId="0F7CAC91" w:rsidR="2603EA39" w:rsidRPr="00A8537C" w:rsidRDefault="2603EA39" w:rsidP="00F2405B">
      <w:pPr>
        <w:spacing w:after="120" w:line="253" w:lineRule="auto"/>
        <w:jc w:val="both"/>
        <w:rPr>
          <w:rFonts w:asciiTheme="majorBidi" w:hAnsiTheme="majorBidi" w:cstheme="majorBidi"/>
        </w:rPr>
      </w:pPr>
      <w:r w:rsidRPr="00A8537C">
        <w:rPr>
          <w:rFonts w:asciiTheme="majorBidi" w:eastAsia="Cambria" w:hAnsiTheme="majorBidi" w:cstheme="majorBidi"/>
          <w:color w:val="000000" w:themeColor="text1"/>
          <w:sz w:val="22"/>
          <w:szCs w:val="22"/>
        </w:rPr>
        <w:t xml:space="preserve">Use </w:t>
      </w:r>
      <w:r w:rsidRPr="00A8537C">
        <w:rPr>
          <w:rFonts w:asciiTheme="majorBidi" w:eastAsia="Cambria" w:hAnsiTheme="majorBidi" w:cstheme="majorBidi"/>
          <w:i/>
          <w:iCs/>
          <w:color w:val="000000" w:themeColor="text1"/>
          <w:sz w:val="22"/>
          <w:szCs w:val="22"/>
        </w:rPr>
        <w:t>italics</w:t>
      </w:r>
      <w:r w:rsidRPr="00A8537C">
        <w:rPr>
          <w:rFonts w:asciiTheme="majorBidi" w:eastAsia="Cambria" w:hAnsiTheme="majorBidi" w:cstheme="majorBidi"/>
          <w:color w:val="000000" w:themeColor="text1"/>
          <w:sz w:val="22"/>
          <w:szCs w:val="22"/>
        </w:rPr>
        <w:t xml:space="preserve"> for </w:t>
      </w:r>
      <w:r w:rsidRPr="00A8537C">
        <w:rPr>
          <w:rFonts w:asciiTheme="majorBidi" w:eastAsia="Cambria" w:hAnsiTheme="majorBidi" w:cstheme="majorBidi"/>
          <w:i/>
          <w:iCs/>
          <w:color w:val="000000" w:themeColor="text1"/>
          <w:sz w:val="22"/>
          <w:szCs w:val="22"/>
        </w:rPr>
        <w:t>Brand Names</w:t>
      </w:r>
      <w:r w:rsidRPr="00A8537C">
        <w:rPr>
          <w:rFonts w:asciiTheme="majorBidi" w:eastAsia="Cambria" w:hAnsiTheme="majorBidi" w:cstheme="majorBidi"/>
          <w:color w:val="000000" w:themeColor="text1"/>
          <w:sz w:val="22"/>
          <w:szCs w:val="22"/>
        </w:rPr>
        <w:t xml:space="preserve"> and words in other languages, </w:t>
      </w:r>
      <w:r w:rsidRPr="00A8537C">
        <w:rPr>
          <w:rFonts w:asciiTheme="majorBidi" w:eastAsia="Cambria" w:hAnsiTheme="majorBidi" w:cstheme="majorBidi"/>
          <w:i/>
          <w:iCs/>
          <w:color w:val="000000" w:themeColor="text1"/>
          <w:sz w:val="22"/>
          <w:szCs w:val="22"/>
        </w:rPr>
        <w:t>lenguas, langues, línguas</w:t>
      </w:r>
      <w:r w:rsidRPr="00A8537C">
        <w:rPr>
          <w:rFonts w:asciiTheme="majorBidi" w:eastAsia="Cambria" w:hAnsiTheme="majorBidi" w:cstheme="majorBidi"/>
          <w:color w:val="000000" w:themeColor="text1"/>
          <w:sz w:val="22"/>
          <w:szCs w:val="22"/>
        </w:rPr>
        <w:t xml:space="preserve">. Use </w:t>
      </w:r>
      <w:r w:rsidRPr="00A8537C">
        <w:rPr>
          <w:rFonts w:asciiTheme="majorBidi" w:eastAsia="Cambria" w:hAnsiTheme="majorBidi" w:cstheme="majorBidi"/>
          <w:b/>
          <w:bCs/>
          <w:color w:val="000000" w:themeColor="text1"/>
          <w:sz w:val="22"/>
          <w:szCs w:val="22"/>
        </w:rPr>
        <w:t>bold</w:t>
      </w:r>
      <w:r w:rsidRPr="00A8537C">
        <w:rPr>
          <w:rFonts w:asciiTheme="majorBidi" w:eastAsia="Cambria" w:hAnsiTheme="majorBidi" w:cstheme="majorBidi"/>
          <w:color w:val="000000" w:themeColor="text1"/>
          <w:sz w:val="22"/>
          <w:szCs w:val="22"/>
        </w:rPr>
        <w:t xml:space="preserve"> for </w:t>
      </w:r>
      <w:r w:rsidRPr="00A8537C">
        <w:rPr>
          <w:rFonts w:asciiTheme="majorBidi" w:eastAsia="Cambria" w:hAnsiTheme="majorBidi" w:cstheme="majorBidi"/>
          <w:b/>
          <w:bCs/>
          <w:color w:val="000000" w:themeColor="text1"/>
          <w:sz w:val="22"/>
          <w:szCs w:val="22"/>
        </w:rPr>
        <w:t>emphasis</w:t>
      </w:r>
      <w:r w:rsidR="000B00DF" w:rsidRPr="00A8537C">
        <w:rPr>
          <w:rFonts w:asciiTheme="majorBidi" w:eastAsia="Cambria" w:hAnsiTheme="majorBidi" w:cstheme="majorBidi"/>
          <w:b/>
          <w:bCs/>
          <w:color w:val="000000" w:themeColor="text1"/>
          <w:sz w:val="22"/>
          <w:szCs w:val="22"/>
        </w:rPr>
        <w:t>,</w:t>
      </w:r>
      <w:r w:rsidRPr="00A8537C">
        <w:rPr>
          <w:rFonts w:asciiTheme="majorBidi" w:eastAsia="Cambria" w:hAnsiTheme="majorBidi" w:cstheme="majorBidi"/>
          <w:color w:val="000000" w:themeColor="text1"/>
          <w:sz w:val="22"/>
          <w:szCs w:val="22"/>
        </w:rPr>
        <w:t xml:space="preserve"> but use sparingly.</w:t>
      </w:r>
    </w:p>
    <w:p w14:paraId="3FDFD3C7" w14:textId="19D70AAC" w:rsidR="2603EA39" w:rsidRPr="00A8537C" w:rsidRDefault="2603EA39" w:rsidP="00F2405B">
      <w:pPr>
        <w:spacing w:after="120" w:line="253" w:lineRule="auto"/>
        <w:jc w:val="both"/>
        <w:rPr>
          <w:rFonts w:asciiTheme="majorBidi" w:hAnsiTheme="majorBidi" w:cstheme="majorBidi"/>
        </w:rPr>
      </w:pPr>
      <w:r w:rsidRPr="00A8537C">
        <w:rPr>
          <w:rFonts w:asciiTheme="majorBidi" w:eastAsia="Cambria" w:hAnsiTheme="majorBidi" w:cstheme="majorBidi"/>
          <w:color w:val="000000" w:themeColor="text1"/>
          <w:sz w:val="22"/>
          <w:szCs w:val="22"/>
        </w:rPr>
        <w:t>Excessive subtitling should be avoided. Do not use level 3 subtitles unless necessary.</w:t>
      </w:r>
    </w:p>
    <w:p w14:paraId="3A8887B3" w14:textId="3CF4F2FE" w:rsidR="2603EA39" w:rsidRPr="00A8537C" w:rsidRDefault="2603EA39" w:rsidP="00F2405B">
      <w:pPr>
        <w:spacing w:after="120" w:line="253" w:lineRule="auto"/>
        <w:jc w:val="both"/>
        <w:rPr>
          <w:rFonts w:asciiTheme="majorBidi" w:hAnsiTheme="majorBidi" w:cstheme="majorBidi"/>
        </w:rPr>
      </w:pPr>
      <w:r w:rsidRPr="00A8537C">
        <w:rPr>
          <w:rFonts w:asciiTheme="majorBidi" w:eastAsia="Cambria" w:hAnsiTheme="majorBidi" w:cstheme="majorBidi"/>
          <w:color w:val="000000" w:themeColor="text1"/>
          <w:sz w:val="22"/>
          <w:szCs w:val="22"/>
        </w:rPr>
        <w:t xml:space="preserve">Two types of lists: numbered lists and bulleted lists. </w:t>
      </w:r>
    </w:p>
    <w:p w14:paraId="33DA2CAD" w14:textId="19650205" w:rsidR="2603EA39" w:rsidRPr="00A8537C" w:rsidRDefault="2603EA39" w:rsidP="00A8537C">
      <w:pPr>
        <w:spacing w:after="120"/>
        <w:ind w:left="360" w:hanging="360"/>
        <w:jc w:val="both"/>
        <w:rPr>
          <w:rFonts w:asciiTheme="majorBidi" w:hAnsiTheme="majorBidi" w:cstheme="majorBidi"/>
        </w:rPr>
      </w:pPr>
      <w:r w:rsidRPr="1EE2EDED">
        <w:rPr>
          <w:rFonts w:ascii="Times New Roman" w:eastAsia="Times New Roman" w:hAnsi="Times New Roman" w:cs="Times New Roman"/>
        </w:rPr>
        <w:lastRenderedPageBreak/>
        <w:t>1.</w:t>
      </w:r>
      <w:r w:rsidRPr="1EE2EDED">
        <w:rPr>
          <w:rFonts w:ascii="Times New Roman" w:eastAsia="Times New Roman" w:hAnsi="Times New Roman" w:cs="Times New Roman"/>
          <w:sz w:val="14"/>
          <w:szCs w:val="14"/>
        </w:rPr>
        <w:t xml:space="preserve">     </w:t>
      </w:r>
      <w:r w:rsidRPr="00A8537C">
        <w:rPr>
          <w:rFonts w:asciiTheme="majorBidi" w:eastAsia="Times New Roman" w:hAnsiTheme="majorBidi" w:cstheme="majorBidi"/>
          <w:sz w:val="22"/>
          <w:szCs w:val="22"/>
        </w:rPr>
        <w:t xml:space="preserve">Numbered lists (Times New Roman 11, Aligned Left, Single Line, 0pt before, 6pt after. Not indented. </w:t>
      </w:r>
      <w:r w:rsidRPr="00A8537C">
        <w:rPr>
          <w:rFonts w:asciiTheme="majorBidi" w:eastAsia="Times New Roman" w:hAnsiTheme="majorBidi" w:cstheme="majorBidi"/>
          <w:b/>
          <w:bCs/>
          <w:sz w:val="22"/>
          <w:szCs w:val="22"/>
        </w:rPr>
        <w:t>Hanging 0.25 inches</w:t>
      </w:r>
      <w:r w:rsidRPr="00A8537C">
        <w:rPr>
          <w:rFonts w:asciiTheme="majorBidi" w:eastAsia="Times New Roman" w:hAnsiTheme="majorBidi" w:cstheme="majorBidi"/>
          <w:sz w:val="22"/>
          <w:szCs w:val="22"/>
        </w:rPr>
        <w:t>).</w:t>
      </w:r>
    </w:p>
    <w:p w14:paraId="5B1CD53B" w14:textId="38913D02" w:rsidR="2603EA39" w:rsidRPr="00A8537C" w:rsidRDefault="2603EA39" w:rsidP="00A8537C">
      <w:pPr>
        <w:spacing w:after="120"/>
        <w:ind w:left="792" w:hanging="432"/>
        <w:jc w:val="both"/>
        <w:rPr>
          <w:rFonts w:asciiTheme="majorBidi" w:hAnsiTheme="majorBidi" w:cstheme="majorBidi"/>
        </w:rPr>
      </w:pPr>
      <w:r w:rsidRPr="00A8537C">
        <w:rPr>
          <w:rFonts w:asciiTheme="majorBidi" w:eastAsia="Times New Roman" w:hAnsiTheme="majorBidi" w:cstheme="majorBidi"/>
          <w:sz w:val="22"/>
          <w:szCs w:val="22"/>
        </w:rPr>
        <w:t>1.1.</w:t>
      </w:r>
      <w:r w:rsidRPr="00A8537C">
        <w:rPr>
          <w:rFonts w:asciiTheme="majorBidi" w:eastAsia="Times New Roman" w:hAnsiTheme="majorBidi" w:cstheme="majorBidi"/>
          <w:sz w:val="14"/>
          <w:szCs w:val="14"/>
        </w:rPr>
        <w:t xml:space="preserve">   </w:t>
      </w:r>
      <w:r w:rsidRPr="00A8537C">
        <w:rPr>
          <w:rFonts w:asciiTheme="majorBidi" w:eastAsia="Times New Roman" w:hAnsiTheme="majorBidi" w:cstheme="majorBidi"/>
          <w:sz w:val="22"/>
          <w:szCs w:val="22"/>
        </w:rPr>
        <w:t xml:space="preserve">Items in numbered lists should start in Capitals. The second level should be </w:t>
      </w:r>
      <w:r w:rsidRPr="00A8537C">
        <w:rPr>
          <w:rFonts w:asciiTheme="majorBidi" w:eastAsia="Times New Roman" w:hAnsiTheme="majorBidi" w:cstheme="majorBidi"/>
          <w:b/>
          <w:bCs/>
          <w:sz w:val="22"/>
          <w:szCs w:val="22"/>
        </w:rPr>
        <w:t>indented 0.25 inches. Hanging 0.30 inches</w:t>
      </w:r>
      <w:r w:rsidRPr="00A8537C">
        <w:rPr>
          <w:rFonts w:asciiTheme="majorBidi" w:eastAsia="Times New Roman" w:hAnsiTheme="majorBidi" w:cstheme="majorBidi"/>
          <w:sz w:val="22"/>
          <w:szCs w:val="22"/>
        </w:rPr>
        <w:t>.</w:t>
      </w:r>
    </w:p>
    <w:p w14:paraId="5E237F7A" w14:textId="2A92B363" w:rsidR="2603EA39" w:rsidRPr="00A8537C" w:rsidRDefault="2603EA39" w:rsidP="00A8537C">
      <w:pPr>
        <w:spacing w:after="120"/>
        <w:ind w:left="1224" w:hanging="504"/>
        <w:jc w:val="both"/>
        <w:rPr>
          <w:rFonts w:asciiTheme="majorBidi" w:hAnsiTheme="majorBidi" w:cstheme="majorBidi"/>
        </w:rPr>
      </w:pPr>
      <w:r w:rsidRPr="00A8537C">
        <w:rPr>
          <w:rFonts w:asciiTheme="majorBidi" w:eastAsia="Times New Roman" w:hAnsiTheme="majorBidi" w:cstheme="majorBidi"/>
          <w:sz w:val="22"/>
          <w:szCs w:val="22"/>
        </w:rPr>
        <w:t xml:space="preserve">1.1.1.The third level is </w:t>
      </w:r>
      <w:r w:rsidRPr="00A8537C">
        <w:rPr>
          <w:rFonts w:asciiTheme="majorBidi" w:eastAsia="Times New Roman" w:hAnsiTheme="majorBidi" w:cstheme="majorBidi"/>
          <w:b/>
          <w:bCs/>
          <w:sz w:val="22"/>
          <w:szCs w:val="22"/>
        </w:rPr>
        <w:t>indented 0.5 inches.</w:t>
      </w:r>
      <w:r w:rsidRPr="00A8537C">
        <w:rPr>
          <w:rFonts w:asciiTheme="majorBidi" w:eastAsia="Times New Roman" w:hAnsiTheme="majorBidi" w:cstheme="majorBidi"/>
          <w:sz w:val="22"/>
          <w:szCs w:val="22"/>
        </w:rPr>
        <w:t xml:space="preserve"> </w:t>
      </w:r>
      <w:r w:rsidRPr="00A8537C">
        <w:rPr>
          <w:rFonts w:asciiTheme="majorBidi" w:eastAsia="Times New Roman" w:hAnsiTheme="majorBidi" w:cstheme="majorBidi"/>
          <w:b/>
          <w:bCs/>
          <w:sz w:val="22"/>
          <w:szCs w:val="22"/>
        </w:rPr>
        <w:t>Hanging 0.75 inches</w:t>
      </w:r>
      <w:r w:rsidRPr="00A8537C">
        <w:rPr>
          <w:rFonts w:asciiTheme="majorBidi" w:eastAsia="Times New Roman" w:hAnsiTheme="majorBidi" w:cstheme="majorBidi"/>
          <w:sz w:val="22"/>
          <w:szCs w:val="22"/>
        </w:rPr>
        <w:t>.</w:t>
      </w:r>
    </w:p>
    <w:p w14:paraId="39D763FA" w14:textId="62BC4C30" w:rsidR="2603EA39" w:rsidRPr="00A8537C" w:rsidRDefault="2603EA39" w:rsidP="00A8537C">
      <w:pPr>
        <w:spacing w:after="120" w:line="253" w:lineRule="auto"/>
        <w:jc w:val="both"/>
        <w:rPr>
          <w:rFonts w:asciiTheme="majorBidi" w:hAnsiTheme="majorBidi" w:cstheme="majorBidi"/>
        </w:rPr>
      </w:pPr>
      <w:r w:rsidRPr="00A8537C">
        <w:rPr>
          <w:rFonts w:asciiTheme="majorBidi" w:eastAsia="Cambria" w:hAnsiTheme="majorBidi" w:cstheme="majorBidi"/>
          <w:color w:val="000000" w:themeColor="text1"/>
          <w:sz w:val="22"/>
          <w:szCs w:val="22"/>
        </w:rPr>
        <w:t>Text continues normally after numbered lists.</w:t>
      </w:r>
    </w:p>
    <w:p w14:paraId="49D02854" w14:textId="739645B6" w:rsidR="2603EA39" w:rsidRPr="00A8537C" w:rsidRDefault="2603EA39" w:rsidP="00A8537C">
      <w:pPr>
        <w:spacing w:after="120"/>
        <w:ind w:left="357" w:hanging="360"/>
        <w:jc w:val="both"/>
        <w:rPr>
          <w:rFonts w:asciiTheme="majorBidi" w:hAnsiTheme="majorBidi" w:cstheme="majorBidi"/>
        </w:rPr>
      </w:pPr>
      <w:r w:rsidRPr="00A8537C">
        <w:rPr>
          <w:rFonts w:asciiTheme="majorBidi" w:eastAsia="Symbol" w:hAnsiTheme="majorBidi" w:cstheme="majorBidi"/>
          <w:sz w:val="22"/>
          <w:szCs w:val="22"/>
        </w:rPr>
        <w:t>·</w:t>
      </w:r>
      <w:r w:rsidRPr="00A8537C">
        <w:rPr>
          <w:rFonts w:asciiTheme="majorBidi" w:eastAsia="Times New Roman" w:hAnsiTheme="majorBidi" w:cstheme="majorBidi"/>
          <w:sz w:val="14"/>
          <w:szCs w:val="14"/>
        </w:rPr>
        <w:t xml:space="preserve">       </w:t>
      </w:r>
      <w:r w:rsidRPr="00A8537C">
        <w:rPr>
          <w:rFonts w:asciiTheme="majorBidi" w:eastAsia="Times New Roman" w:hAnsiTheme="majorBidi" w:cstheme="majorBidi"/>
          <w:sz w:val="22"/>
          <w:szCs w:val="22"/>
        </w:rPr>
        <w:t>Bulleted lists have the same Style as numbered lists (Times New Roman 11, Aligned Left, Single Line, 0pt before, 6pt after. Not indented. Hanging 0.25 inches);</w:t>
      </w:r>
    </w:p>
    <w:p w14:paraId="569EA7D5" w14:textId="7057B495" w:rsidR="2603EA39" w:rsidRPr="00A8537C" w:rsidRDefault="2603EA39" w:rsidP="00A8537C">
      <w:pPr>
        <w:spacing w:after="120"/>
        <w:ind w:left="564" w:hanging="360"/>
        <w:jc w:val="both"/>
        <w:rPr>
          <w:rFonts w:asciiTheme="majorBidi" w:hAnsiTheme="majorBidi" w:cstheme="majorBidi"/>
        </w:rPr>
      </w:pPr>
      <w:r w:rsidRPr="00A8537C">
        <w:rPr>
          <w:rFonts w:asciiTheme="majorBidi" w:eastAsia="Courier New" w:hAnsiTheme="majorBidi" w:cstheme="majorBidi"/>
          <w:sz w:val="22"/>
          <w:szCs w:val="22"/>
        </w:rPr>
        <w:t>o</w:t>
      </w:r>
      <w:r w:rsidRPr="00A8537C">
        <w:rPr>
          <w:rFonts w:asciiTheme="majorBidi" w:eastAsia="Times New Roman" w:hAnsiTheme="majorBidi" w:cstheme="majorBidi"/>
          <w:sz w:val="14"/>
          <w:szCs w:val="14"/>
        </w:rPr>
        <w:t xml:space="preserve">   </w:t>
      </w:r>
      <w:r w:rsidRPr="00A8537C">
        <w:rPr>
          <w:rFonts w:asciiTheme="majorBidi" w:eastAsia="Times New Roman" w:hAnsiTheme="majorBidi" w:cstheme="majorBidi"/>
          <w:sz w:val="22"/>
          <w:szCs w:val="22"/>
        </w:rPr>
        <w:t xml:space="preserve">Lists with various levels should preferably be numbered. The second level should be </w:t>
      </w:r>
      <w:r w:rsidRPr="00A8537C">
        <w:rPr>
          <w:rFonts w:asciiTheme="majorBidi" w:eastAsia="Times New Roman" w:hAnsiTheme="majorBidi" w:cstheme="majorBidi"/>
          <w:b/>
          <w:bCs/>
          <w:sz w:val="22"/>
          <w:szCs w:val="22"/>
        </w:rPr>
        <w:t>indented 0.25 inches. Hanging 0.30 inches</w:t>
      </w:r>
      <w:r w:rsidRPr="00A8537C">
        <w:rPr>
          <w:rFonts w:asciiTheme="majorBidi" w:eastAsia="Times New Roman" w:hAnsiTheme="majorBidi" w:cstheme="majorBidi"/>
          <w:sz w:val="22"/>
          <w:szCs w:val="22"/>
        </w:rPr>
        <w:t>.</w:t>
      </w:r>
    </w:p>
    <w:p w14:paraId="68E1262A" w14:textId="57291DBC" w:rsidR="2603EA39" w:rsidRPr="00A8537C" w:rsidRDefault="2603EA39" w:rsidP="00A8537C">
      <w:pPr>
        <w:spacing w:after="120"/>
        <w:ind w:left="1080" w:hanging="360"/>
        <w:jc w:val="both"/>
        <w:rPr>
          <w:rFonts w:asciiTheme="majorBidi" w:hAnsiTheme="majorBidi" w:cstheme="majorBidi"/>
        </w:rPr>
      </w:pPr>
      <w:r w:rsidRPr="00A8537C">
        <w:rPr>
          <w:rFonts w:asciiTheme="majorBidi" w:eastAsia="Wingdings" w:hAnsiTheme="majorBidi" w:cstheme="majorBidi"/>
          <w:sz w:val="22"/>
          <w:szCs w:val="22"/>
        </w:rPr>
        <w:t>§</w:t>
      </w:r>
      <w:r w:rsidRPr="00A8537C">
        <w:rPr>
          <w:rFonts w:asciiTheme="majorBidi" w:eastAsia="Times New Roman" w:hAnsiTheme="majorBidi" w:cstheme="majorBidi"/>
          <w:sz w:val="14"/>
          <w:szCs w:val="14"/>
        </w:rPr>
        <w:t xml:space="preserve">  </w:t>
      </w:r>
      <w:r w:rsidRPr="00A8537C">
        <w:rPr>
          <w:rFonts w:asciiTheme="majorBidi" w:eastAsia="Times New Roman" w:hAnsiTheme="majorBidi" w:cstheme="majorBidi"/>
          <w:sz w:val="22"/>
          <w:szCs w:val="22"/>
        </w:rPr>
        <w:t xml:space="preserve">The third level is </w:t>
      </w:r>
      <w:r w:rsidRPr="00A8537C">
        <w:rPr>
          <w:rFonts w:asciiTheme="majorBidi" w:eastAsia="Times New Roman" w:hAnsiTheme="majorBidi" w:cstheme="majorBidi"/>
          <w:b/>
          <w:bCs/>
          <w:sz w:val="22"/>
          <w:szCs w:val="22"/>
        </w:rPr>
        <w:t>indented 0.5 inches.</w:t>
      </w:r>
      <w:r w:rsidRPr="00A8537C">
        <w:rPr>
          <w:rFonts w:asciiTheme="majorBidi" w:eastAsia="Times New Roman" w:hAnsiTheme="majorBidi" w:cstheme="majorBidi"/>
          <w:sz w:val="22"/>
          <w:szCs w:val="22"/>
        </w:rPr>
        <w:t xml:space="preserve"> </w:t>
      </w:r>
      <w:r w:rsidRPr="00A8537C">
        <w:rPr>
          <w:rFonts w:asciiTheme="majorBidi" w:eastAsia="Times New Roman" w:hAnsiTheme="majorBidi" w:cstheme="majorBidi"/>
          <w:b/>
          <w:bCs/>
          <w:sz w:val="22"/>
          <w:szCs w:val="22"/>
        </w:rPr>
        <w:t>Hanging 0.75 inches.</w:t>
      </w:r>
    </w:p>
    <w:p w14:paraId="54968259" w14:textId="7A6C963D" w:rsidR="2603EA39" w:rsidRPr="00A8537C" w:rsidRDefault="2603EA39" w:rsidP="00A8537C">
      <w:pPr>
        <w:spacing w:after="120" w:line="253" w:lineRule="auto"/>
        <w:jc w:val="both"/>
        <w:rPr>
          <w:rFonts w:asciiTheme="majorBidi" w:hAnsiTheme="majorBidi" w:cstheme="majorBidi"/>
        </w:rPr>
      </w:pPr>
      <w:r w:rsidRPr="00A8537C">
        <w:rPr>
          <w:rFonts w:asciiTheme="majorBidi" w:eastAsia="Cambria" w:hAnsiTheme="majorBidi" w:cstheme="majorBidi"/>
          <w:color w:val="000000" w:themeColor="text1"/>
          <w:sz w:val="22"/>
          <w:szCs w:val="22"/>
        </w:rPr>
        <w:t>Text continues normally after bulleted lists.</w:t>
      </w:r>
    </w:p>
    <w:p w14:paraId="7A7BCD15" w14:textId="1797B4B0" w:rsidR="2603EA39" w:rsidRPr="00A8537C" w:rsidRDefault="2603EA39" w:rsidP="00A8537C">
      <w:pPr>
        <w:spacing w:after="120" w:line="253" w:lineRule="auto"/>
        <w:jc w:val="both"/>
        <w:rPr>
          <w:rFonts w:asciiTheme="majorBidi" w:hAnsiTheme="majorBidi" w:cstheme="majorBidi"/>
        </w:rPr>
      </w:pPr>
      <w:r w:rsidRPr="00A8537C">
        <w:rPr>
          <w:rFonts w:asciiTheme="majorBidi" w:eastAsia="Cambria" w:hAnsiTheme="majorBidi" w:cstheme="majorBidi"/>
          <w:color w:val="000000" w:themeColor="text1"/>
          <w:sz w:val="22"/>
          <w:szCs w:val="22"/>
        </w:rPr>
        <w:t xml:space="preserve">Figures should be placed in the text, not at the end. Figures must be explicitly mentioned in the text (Figure 1). Images should be </w:t>
      </w:r>
      <w:r w:rsidRPr="00A8537C">
        <w:rPr>
          <w:rFonts w:asciiTheme="majorBidi" w:eastAsia="Cambria" w:hAnsiTheme="majorBidi" w:cstheme="majorBidi"/>
          <w:b/>
          <w:bCs/>
          <w:color w:val="000000" w:themeColor="text1"/>
          <w:sz w:val="22"/>
          <w:szCs w:val="22"/>
        </w:rPr>
        <w:t>centred</w:t>
      </w:r>
      <w:r w:rsidRPr="00A8537C">
        <w:rPr>
          <w:rFonts w:asciiTheme="majorBidi" w:eastAsia="Cambria" w:hAnsiTheme="majorBidi" w:cstheme="majorBidi"/>
          <w:color w:val="000000" w:themeColor="text1"/>
          <w:sz w:val="22"/>
          <w:szCs w:val="22"/>
        </w:rPr>
        <w:t xml:space="preserve">. If your picture does not have enough white margin, add a line space before it. </w:t>
      </w:r>
    </w:p>
    <w:p w14:paraId="1B11816E" w14:textId="2795C6B9" w:rsidR="2603EA39" w:rsidRDefault="2603EA39" w:rsidP="00CB579B">
      <w:pPr>
        <w:jc w:val="center"/>
      </w:pPr>
      <w:r>
        <w:rPr>
          <w:noProof/>
        </w:rPr>
        <w:drawing>
          <wp:inline distT="0" distB="0" distL="0" distR="0" wp14:anchorId="1BC83609" wp14:editId="1585CF6A">
            <wp:extent cx="3943350" cy="1143000"/>
            <wp:effectExtent l="12700" t="12700" r="6350" b="0"/>
            <wp:docPr id="739556700" name="drawing" descr="image.png">
              <a:extLst xmlns:a="http://schemas.openxmlformats.org/drawingml/2006/main">
                <a:ext uri="{FF2B5EF4-FFF2-40B4-BE49-F238E27FC236}">
                  <a16:creationId xmlns:a16="http://schemas.microsoft.com/office/drawing/2014/main" id="{D5C1C525-EE5A-46F0-9799-93815926E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56700" name=""/>
                    <pic:cNvPicPr/>
                  </pic:nvPicPr>
                  <pic:blipFill>
                    <a:blip r:embed="rId8">
                      <a:extLst>
                        <a:ext uri="{28A0092B-C50C-407E-A947-70E740481C1C}">
                          <a14:useLocalDpi xmlns:a14="http://schemas.microsoft.com/office/drawing/2010/main" val="0"/>
                        </a:ext>
                      </a:extLst>
                    </a:blip>
                    <a:stretch>
                      <a:fillRect/>
                    </a:stretch>
                  </pic:blipFill>
                  <pic:spPr>
                    <a:xfrm>
                      <a:off x="0" y="0"/>
                      <a:ext cx="3943350" cy="1143000"/>
                    </a:xfrm>
                    <a:prstGeom prst="rect">
                      <a:avLst/>
                    </a:prstGeom>
                    <a:ln>
                      <a:solidFill>
                        <a:schemeClr val="accent1"/>
                      </a:solidFill>
                    </a:ln>
                  </pic:spPr>
                </pic:pic>
              </a:graphicData>
            </a:graphic>
          </wp:inline>
        </w:drawing>
      </w:r>
    </w:p>
    <w:p w14:paraId="7648E104" w14:textId="4096BFE7" w:rsidR="2603EA39" w:rsidRPr="00A8537C" w:rsidRDefault="2603EA39" w:rsidP="1EE2EDED">
      <w:pPr>
        <w:spacing w:after="120"/>
        <w:jc w:val="both"/>
        <w:rPr>
          <w:rFonts w:asciiTheme="majorBidi" w:hAnsiTheme="majorBidi" w:cstheme="majorBidi"/>
        </w:rPr>
      </w:pPr>
      <w:r w:rsidRPr="00A8537C">
        <w:rPr>
          <w:rFonts w:asciiTheme="majorBidi" w:eastAsia="Times New Roman" w:hAnsiTheme="majorBidi" w:cstheme="majorBidi"/>
          <w:b/>
          <w:bCs/>
          <w:color w:val="000000" w:themeColor="text1"/>
          <w:sz w:val="18"/>
          <w:szCs w:val="18"/>
          <w:lang w:val="en-GB"/>
        </w:rPr>
        <w:t>Figure 1:</w:t>
      </w:r>
      <w:r w:rsidRPr="00A8537C">
        <w:rPr>
          <w:rFonts w:asciiTheme="majorBidi" w:eastAsia="Times New Roman" w:hAnsiTheme="majorBidi" w:cstheme="majorBidi"/>
          <w:color w:val="000000" w:themeColor="text1"/>
          <w:sz w:val="18"/>
          <w:szCs w:val="18"/>
          <w:lang w:val="en-GB"/>
        </w:rPr>
        <w:t xml:space="preserve"> Figure captions should appear below the image (Times New Roman 9, Aligned Left, Single Line, 0 pt before, 6pt after, no indentation). </w:t>
      </w:r>
    </w:p>
    <w:p w14:paraId="70138F50" w14:textId="1D9A555B" w:rsidR="2603EA39" w:rsidRPr="00A8537C" w:rsidRDefault="2603EA39" w:rsidP="1EE2EDED">
      <w:pPr>
        <w:spacing w:after="120" w:line="253" w:lineRule="auto"/>
        <w:rPr>
          <w:rFonts w:asciiTheme="majorBidi" w:hAnsiTheme="majorBidi" w:cstheme="majorBidi"/>
        </w:rPr>
      </w:pPr>
      <w:r w:rsidRPr="00A8537C">
        <w:rPr>
          <w:rFonts w:asciiTheme="majorBidi" w:eastAsia="Cambria" w:hAnsiTheme="majorBidi" w:cstheme="majorBidi"/>
          <w:color w:val="000000" w:themeColor="text1"/>
          <w:sz w:val="22"/>
          <w:szCs w:val="22"/>
        </w:rPr>
        <w:t>Make sure all Tables are explicitly referred to in the text (Table 1).</w:t>
      </w:r>
    </w:p>
    <w:p w14:paraId="725B02C5" w14:textId="6F705E63" w:rsidR="2603EA39" w:rsidRPr="00A8537C" w:rsidRDefault="2603EA39" w:rsidP="1EE2EDED">
      <w:pPr>
        <w:spacing w:after="120"/>
        <w:jc w:val="both"/>
        <w:rPr>
          <w:rFonts w:asciiTheme="majorBidi" w:hAnsiTheme="majorBidi" w:cstheme="majorBidi"/>
        </w:rPr>
      </w:pPr>
      <w:r w:rsidRPr="00A8537C">
        <w:rPr>
          <w:rFonts w:asciiTheme="majorBidi" w:eastAsia="Times New Roman" w:hAnsiTheme="majorBidi" w:cstheme="majorBidi"/>
          <w:b/>
          <w:bCs/>
          <w:color w:val="000000" w:themeColor="text1"/>
          <w:sz w:val="18"/>
          <w:szCs w:val="18"/>
        </w:rPr>
        <w:t>Table 1:</w:t>
      </w:r>
      <w:r w:rsidRPr="00A8537C">
        <w:rPr>
          <w:rFonts w:asciiTheme="majorBidi" w:eastAsia="Times New Roman" w:hAnsiTheme="majorBidi" w:cstheme="majorBidi"/>
          <w:color w:val="000000" w:themeColor="text1"/>
          <w:sz w:val="18"/>
          <w:szCs w:val="18"/>
        </w:rPr>
        <w:t xml:space="preserve"> Table captions appear immediately before the table (Times New Roman 9, Aligned Left, Single Line, 0 pt before, 6 pt after, no indentation). There is no line space or other interval between the caption and the table.</w:t>
      </w:r>
    </w:p>
    <w:tbl>
      <w:tblPr>
        <w:tblW w:w="0" w:type="auto"/>
        <w:tblLayout w:type="fixed"/>
        <w:tblLook w:val="06A0" w:firstRow="1" w:lastRow="0" w:firstColumn="1" w:lastColumn="0" w:noHBand="1" w:noVBand="1"/>
      </w:tblPr>
      <w:tblGrid>
        <w:gridCol w:w="1565"/>
        <w:gridCol w:w="1484"/>
        <w:gridCol w:w="1520"/>
        <w:gridCol w:w="1583"/>
        <w:gridCol w:w="1523"/>
        <w:gridCol w:w="1482"/>
      </w:tblGrid>
      <w:tr w:rsidR="00A8537C" w:rsidRPr="00A8537C" w14:paraId="065EC381" w14:textId="77777777" w:rsidTr="1EE2EDED">
        <w:trPr>
          <w:trHeight w:val="300"/>
        </w:trPr>
        <w:tc>
          <w:tcPr>
            <w:tcW w:w="15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B2571B" w14:textId="045FC195" w:rsidR="1EE2EDED" w:rsidRPr="00A8537C" w:rsidRDefault="1EE2EDED" w:rsidP="001F6C33">
            <w:pPr>
              <w:spacing w:before="80" w:after="80" w:line="207" w:lineRule="auto"/>
              <w:jc w:val="center"/>
              <w:rPr>
                <w:rFonts w:asciiTheme="majorBidi" w:hAnsiTheme="majorBidi" w:cstheme="majorBidi"/>
              </w:rPr>
            </w:pPr>
            <w:r w:rsidRPr="00A8537C">
              <w:rPr>
                <w:rFonts w:asciiTheme="majorBidi" w:eastAsia="Arial" w:hAnsiTheme="majorBidi" w:cstheme="majorBidi"/>
                <w:b/>
                <w:bCs/>
                <w:sz w:val="18"/>
                <w:szCs w:val="18"/>
              </w:rPr>
              <w:t>Table Headers</w:t>
            </w:r>
          </w:p>
        </w:tc>
        <w:tc>
          <w:tcPr>
            <w:tcW w:w="148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DD4BFD" w14:textId="25EAE3CD" w:rsidR="1EE2EDED" w:rsidRPr="00A8537C" w:rsidRDefault="1EE2EDED" w:rsidP="001F6C33">
            <w:pPr>
              <w:spacing w:before="80" w:after="80" w:line="207" w:lineRule="auto"/>
              <w:jc w:val="center"/>
              <w:rPr>
                <w:rFonts w:asciiTheme="majorBidi" w:hAnsiTheme="majorBidi" w:cstheme="majorBidi"/>
              </w:rPr>
            </w:pPr>
            <w:r w:rsidRPr="00A8537C">
              <w:rPr>
                <w:rFonts w:asciiTheme="majorBidi" w:eastAsia="Arial" w:hAnsiTheme="majorBidi" w:cstheme="majorBidi"/>
                <w:b/>
                <w:bCs/>
                <w:sz w:val="18"/>
                <w:szCs w:val="18"/>
              </w:rPr>
              <w:t>Arial 9, Bold</w:t>
            </w:r>
          </w:p>
        </w:tc>
        <w:tc>
          <w:tcPr>
            <w:tcW w:w="15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EBED73" w14:textId="7BF8BA60" w:rsidR="1EE2EDED" w:rsidRPr="00A8537C" w:rsidRDefault="1EE2EDED" w:rsidP="001F6C33">
            <w:pPr>
              <w:spacing w:before="80" w:after="80" w:line="207" w:lineRule="auto"/>
              <w:jc w:val="center"/>
              <w:rPr>
                <w:rFonts w:asciiTheme="majorBidi" w:hAnsiTheme="majorBidi" w:cstheme="majorBidi"/>
              </w:rPr>
            </w:pPr>
            <w:r w:rsidRPr="00A8537C">
              <w:rPr>
                <w:rFonts w:asciiTheme="majorBidi" w:eastAsia="Arial" w:hAnsiTheme="majorBidi" w:cstheme="majorBidi"/>
                <w:b/>
                <w:bCs/>
                <w:sz w:val="18"/>
                <w:szCs w:val="18"/>
              </w:rPr>
              <w:t>Single Line</w:t>
            </w:r>
          </w:p>
        </w:tc>
        <w:tc>
          <w:tcPr>
            <w:tcW w:w="15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AE2333" w14:textId="371CF513" w:rsidR="1EE2EDED" w:rsidRPr="00A8537C" w:rsidRDefault="1EE2EDED" w:rsidP="001F6C33">
            <w:pPr>
              <w:spacing w:before="80" w:after="80" w:line="207" w:lineRule="auto"/>
              <w:jc w:val="center"/>
              <w:rPr>
                <w:rFonts w:asciiTheme="majorBidi" w:hAnsiTheme="majorBidi" w:cstheme="majorBidi"/>
              </w:rPr>
            </w:pPr>
            <w:r w:rsidRPr="00A8537C">
              <w:rPr>
                <w:rFonts w:asciiTheme="majorBidi" w:eastAsia="Arial" w:hAnsiTheme="majorBidi" w:cstheme="majorBidi"/>
                <w:b/>
                <w:bCs/>
                <w:sz w:val="18"/>
                <w:szCs w:val="18"/>
              </w:rPr>
              <w:t>Centered</w:t>
            </w:r>
          </w:p>
        </w:tc>
        <w:tc>
          <w:tcPr>
            <w:tcW w:w="152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C56183" w14:textId="50C9DF6A" w:rsidR="1EE2EDED" w:rsidRPr="00A8537C" w:rsidRDefault="1EE2EDED" w:rsidP="001F6C33">
            <w:pPr>
              <w:spacing w:before="80" w:after="80" w:line="207" w:lineRule="auto"/>
              <w:jc w:val="center"/>
              <w:rPr>
                <w:rFonts w:asciiTheme="majorBidi" w:hAnsiTheme="majorBidi" w:cstheme="majorBidi"/>
              </w:rPr>
            </w:pPr>
            <w:r w:rsidRPr="00A8537C">
              <w:rPr>
                <w:rFonts w:asciiTheme="majorBidi" w:eastAsia="Arial" w:hAnsiTheme="majorBidi" w:cstheme="majorBidi"/>
                <w:b/>
                <w:bCs/>
                <w:sz w:val="18"/>
                <w:szCs w:val="18"/>
              </w:rPr>
              <w:t>4pt before</w:t>
            </w:r>
          </w:p>
        </w:tc>
        <w:tc>
          <w:tcPr>
            <w:tcW w:w="148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4EFE13" w14:textId="07F404D3" w:rsidR="1EE2EDED" w:rsidRPr="00A8537C" w:rsidRDefault="1EE2EDED" w:rsidP="001F6C33">
            <w:pPr>
              <w:spacing w:before="80" w:after="80" w:line="207" w:lineRule="auto"/>
              <w:jc w:val="center"/>
              <w:rPr>
                <w:rFonts w:asciiTheme="majorBidi" w:hAnsiTheme="majorBidi" w:cstheme="majorBidi"/>
              </w:rPr>
            </w:pPr>
            <w:r w:rsidRPr="00A8537C">
              <w:rPr>
                <w:rFonts w:asciiTheme="majorBidi" w:eastAsia="Arial" w:hAnsiTheme="majorBidi" w:cstheme="majorBidi"/>
                <w:b/>
                <w:bCs/>
                <w:sz w:val="18"/>
                <w:szCs w:val="18"/>
              </w:rPr>
              <w:t>4pt after</w:t>
            </w:r>
          </w:p>
        </w:tc>
      </w:tr>
      <w:tr w:rsidR="00A8537C" w:rsidRPr="00A8537C" w14:paraId="29524534" w14:textId="77777777" w:rsidTr="1EE2EDED">
        <w:trPr>
          <w:trHeight w:val="300"/>
        </w:trPr>
        <w:tc>
          <w:tcPr>
            <w:tcW w:w="15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A211F1C" w14:textId="2D3AAE7F" w:rsidR="1EE2EDED" w:rsidRPr="00A8537C" w:rsidRDefault="1EE2EDED" w:rsidP="001F6C33">
            <w:pPr>
              <w:spacing w:before="80" w:after="80" w:line="207" w:lineRule="auto"/>
              <w:jc w:val="center"/>
              <w:rPr>
                <w:rFonts w:asciiTheme="majorBidi" w:hAnsiTheme="majorBidi" w:cstheme="majorBidi"/>
              </w:rPr>
            </w:pPr>
            <w:r w:rsidRPr="00A8537C">
              <w:rPr>
                <w:rFonts w:asciiTheme="majorBidi" w:eastAsia="Arial" w:hAnsiTheme="majorBidi" w:cstheme="majorBidi"/>
                <w:sz w:val="18"/>
                <w:szCs w:val="18"/>
              </w:rPr>
              <w:t>Table Cells</w:t>
            </w:r>
          </w:p>
        </w:tc>
        <w:tc>
          <w:tcPr>
            <w:tcW w:w="148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6673FA" w14:textId="59DD3461" w:rsidR="1EE2EDED" w:rsidRPr="00A8537C" w:rsidRDefault="1EE2EDED" w:rsidP="001F6C33">
            <w:pPr>
              <w:spacing w:before="80" w:after="80" w:line="207" w:lineRule="auto"/>
              <w:jc w:val="center"/>
              <w:rPr>
                <w:rFonts w:asciiTheme="majorBidi" w:hAnsiTheme="majorBidi" w:cstheme="majorBidi"/>
              </w:rPr>
            </w:pPr>
            <w:r w:rsidRPr="00A8537C">
              <w:rPr>
                <w:rFonts w:asciiTheme="majorBidi" w:eastAsia="Arial" w:hAnsiTheme="majorBidi" w:cstheme="majorBidi"/>
                <w:sz w:val="18"/>
                <w:szCs w:val="18"/>
              </w:rPr>
              <w:t>Arial 9</w:t>
            </w:r>
          </w:p>
        </w:tc>
        <w:tc>
          <w:tcPr>
            <w:tcW w:w="15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6EC0B8" w14:textId="2B1FC05C" w:rsidR="1EE2EDED" w:rsidRPr="00A8537C" w:rsidRDefault="1EE2EDED" w:rsidP="001F6C33">
            <w:pPr>
              <w:spacing w:before="80" w:after="80" w:line="207" w:lineRule="auto"/>
              <w:jc w:val="center"/>
              <w:rPr>
                <w:rFonts w:asciiTheme="majorBidi" w:hAnsiTheme="majorBidi" w:cstheme="majorBidi"/>
              </w:rPr>
            </w:pPr>
            <w:r w:rsidRPr="00A8537C">
              <w:rPr>
                <w:rFonts w:asciiTheme="majorBidi" w:eastAsia="Arial" w:hAnsiTheme="majorBidi" w:cstheme="majorBidi"/>
                <w:sz w:val="18"/>
                <w:szCs w:val="18"/>
              </w:rPr>
              <w:t>Single Line</w:t>
            </w:r>
          </w:p>
        </w:tc>
        <w:tc>
          <w:tcPr>
            <w:tcW w:w="15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959FCB" w14:textId="392C5E15" w:rsidR="1EE2EDED" w:rsidRPr="00A8537C" w:rsidRDefault="1EE2EDED" w:rsidP="001F6C33">
            <w:pPr>
              <w:spacing w:before="80" w:after="80" w:line="207" w:lineRule="auto"/>
              <w:jc w:val="center"/>
              <w:rPr>
                <w:rFonts w:asciiTheme="majorBidi" w:hAnsiTheme="majorBidi" w:cstheme="majorBidi"/>
              </w:rPr>
            </w:pPr>
            <w:r w:rsidRPr="00A8537C">
              <w:rPr>
                <w:rFonts w:asciiTheme="majorBidi" w:eastAsia="Arial" w:hAnsiTheme="majorBidi" w:cstheme="majorBidi"/>
                <w:sz w:val="18"/>
                <w:szCs w:val="18"/>
              </w:rPr>
              <w:t>Centered</w:t>
            </w:r>
          </w:p>
        </w:tc>
        <w:tc>
          <w:tcPr>
            <w:tcW w:w="152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CBF558" w14:textId="1929EE3E" w:rsidR="1EE2EDED" w:rsidRPr="00A8537C" w:rsidRDefault="1EE2EDED" w:rsidP="001F6C33">
            <w:pPr>
              <w:spacing w:before="80" w:after="80" w:line="207" w:lineRule="auto"/>
              <w:jc w:val="center"/>
              <w:rPr>
                <w:rFonts w:asciiTheme="majorBidi" w:hAnsiTheme="majorBidi" w:cstheme="majorBidi"/>
              </w:rPr>
            </w:pPr>
            <w:r w:rsidRPr="00A8537C">
              <w:rPr>
                <w:rFonts w:asciiTheme="majorBidi" w:eastAsia="Arial" w:hAnsiTheme="majorBidi" w:cstheme="majorBidi"/>
                <w:sz w:val="18"/>
                <w:szCs w:val="18"/>
              </w:rPr>
              <w:t>4pt before</w:t>
            </w:r>
          </w:p>
        </w:tc>
        <w:tc>
          <w:tcPr>
            <w:tcW w:w="148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D75416" w14:textId="5B3E9B17" w:rsidR="1EE2EDED" w:rsidRPr="00A8537C" w:rsidRDefault="1EE2EDED" w:rsidP="001F6C33">
            <w:pPr>
              <w:spacing w:before="80" w:after="80" w:line="207" w:lineRule="auto"/>
              <w:jc w:val="center"/>
              <w:rPr>
                <w:rFonts w:asciiTheme="majorBidi" w:hAnsiTheme="majorBidi" w:cstheme="majorBidi"/>
              </w:rPr>
            </w:pPr>
            <w:r w:rsidRPr="00A8537C">
              <w:rPr>
                <w:rFonts w:asciiTheme="majorBidi" w:eastAsia="Arial" w:hAnsiTheme="majorBidi" w:cstheme="majorBidi"/>
                <w:sz w:val="18"/>
                <w:szCs w:val="18"/>
              </w:rPr>
              <w:t>4pt after</w:t>
            </w:r>
          </w:p>
        </w:tc>
      </w:tr>
      <w:tr w:rsidR="00A8537C" w:rsidRPr="00A8537C" w14:paraId="7EA75264" w14:textId="77777777" w:rsidTr="1EE2EDED">
        <w:trPr>
          <w:trHeight w:val="300"/>
        </w:trPr>
        <w:tc>
          <w:tcPr>
            <w:tcW w:w="15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EADF6F" w14:textId="5D4B0765" w:rsidR="1EE2EDED" w:rsidRPr="00A8537C" w:rsidRDefault="1EE2EDED" w:rsidP="001F6C33">
            <w:pPr>
              <w:spacing w:before="80" w:after="80" w:line="207" w:lineRule="auto"/>
              <w:jc w:val="center"/>
              <w:rPr>
                <w:rFonts w:asciiTheme="majorBidi" w:hAnsiTheme="majorBidi" w:cstheme="majorBidi"/>
              </w:rPr>
            </w:pPr>
            <w:r w:rsidRPr="00A8537C">
              <w:rPr>
                <w:rFonts w:asciiTheme="majorBidi" w:eastAsia="Arial" w:hAnsiTheme="majorBidi" w:cstheme="majorBidi"/>
                <w:sz w:val="18"/>
                <w:szCs w:val="18"/>
              </w:rPr>
              <w:t>Table Cells</w:t>
            </w:r>
          </w:p>
        </w:tc>
        <w:tc>
          <w:tcPr>
            <w:tcW w:w="148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C72AA6" w14:textId="484EFCB0" w:rsidR="1EE2EDED" w:rsidRPr="00A8537C" w:rsidRDefault="1EE2EDED" w:rsidP="001F6C33">
            <w:pPr>
              <w:spacing w:before="80" w:after="80" w:line="207" w:lineRule="auto"/>
              <w:jc w:val="center"/>
              <w:rPr>
                <w:rFonts w:asciiTheme="majorBidi" w:hAnsiTheme="majorBidi" w:cstheme="majorBidi"/>
              </w:rPr>
            </w:pPr>
            <w:r w:rsidRPr="00A8537C">
              <w:rPr>
                <w:rFonts w:asciiTheme="majorBidi" w:eastAsia="Arial" w:hAnsiTheme="majorBidi" w:cstheme="majorBidi"/>
                <w:sz w:val="18"/>
                <w:szCs w:val="18"/>
              </w:rPr>
              <w:t>Arial 9</w:t>
            </w:r>
          </w:p>
        </w:tc>
        <w:tc>
          <w:tcPr>
            <w:tcW w:w="15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C20B94" w14:textId="575163FF" w:rsidR="1EE2EDED" w:rsidRPr="00A8537C" w:rsidRDefault="1EE2EDED" w:rsidP="001F6C33">
            <w:pPr>
              <w:spacing w:before="80" w:after="80" w:line="207" w:lineRule="auto"/>
              <w:jc w:val="center"/>
              <w:rPr>
                <w:rFonts w:asciiTheme="majorBidi" w:hAnsiTheme="majorBidi" w:cstheme="majorBidi"/>
              </w:rPr>
            </w:pPr>
            <w:r w:rsidRPr="00A8537C">
              <w:rPr>
                <w:rFonts w:asciiTheme="majorBidi" w:eastAsia="Arial" w:hAnsiTheme="majorBidi" w:cstheme="majorBidi"/>
                <w:sz w:val="18"/>
                <w:szCs w:val="18"/>
              </w:rPr>
              <w:t>Single Line</w:t>
            </w:r>
          </w:p>
        </w:tc>
        <w:tc>
          <w:tcPr>
            <w:tcW w:w="15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9ABBAB" w14:textId="6B80A5F7" w:rsidR="1EE2EDED" w:rsidRPr="00A8537C" w:rsidRDefault="1EE2EDED" w:rsidP="001F6C33">
            <w:pPr>
              <w:spacing w:before="80" w:after="80" w:line="207" w:lineRule="auto"/>
              <w:jc w:val="center"/>
              <w:rPr>
                <w:rFonts w:asciiTheme="majorBidi" w:hAnsiTheme="majorBidi" w:cstheme="majorBidi"/>
              </w:rPr>
            </w:pPr>
            <w:r w:rsidRPr="00A8537C">
              <w:rPr>
                <w:rFonts w:asciiTheme="majorBidi" w:eastAsia="Arial" w:hAnsiTheme="majorBidi" w:cstheme="majorBidi"/>
                <w:sz w:val="18"/>
                <w:szCs w:val="18"/>
              </w:rPr>
              <w:t>Centered</w:t>
            </w:r>
          </w:p>
        </w:tc>
        <w:tc>
          <w:tcPr>
            <w:tcW w:w="152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DB3D43" w14:textId="489E560B" w:rsidR="1EE2EDED" w:rsidRPr="00A8537C" w:rsidRDefault="1EE2EDED" w:rsidP="001F6C33">
            <w:pPr>
              <w:spacing w:before="80" w:after="80" w:line="207" w:lineRule="auto"/>
              <w:jc w:val="center"/>
              <w:rPr>
                <w:rFonts w:asciiTheme="majorBidi" w:hAnsiTheme="majorBidi" w:cstheme="majorBidi"/>
              </w:rPr>
            </w:pPr>
            <w:r w:rsidRPr="00A8537C">
              <w:rPr>
                <w:rFonts w:asciiTheme="majorBidi" w:eastAsia="Arial" w:hAnsiTheme="majorBidi" w:cstheme="majorBidi"/>
                <w:sz w:val="18"/>
                <w:szCs w:val="18"/>
              </w:rPr>
              <w:t>4pt before</w:t>
            </w:r>
          </w:p>
        </w:tc>
        <w:tc>
          <w:tcPr>
            <w:tcW w:w="148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E21FD7" w14:textId="1CB4F6FC" w:rsidR="1EE2EDED" w:rsidRPr="00A8537C" w:rsidRDefault="1EE2EDED" w:rsidP="001F6C33">
            <w:pPr>
              <w:spacing w:before="80" w:after="80" w:line="207" w:lineRule="auto"/>
              <w:jc w:val="center"/>
              <w:rPr>
                <w:rFonts w:asciiTheme="majorBidi" w:hAnsiTheme="majorBidi" w:cstheme="majorBidi"/>
              </w:rPr>
            </w:pPr>
            <w:r w:rsidRPr="00A8537C">
              <w:rPr>
                <w:rFonts w:asciiTheme="majorBidi" w:eastAsia="Arial" w:hAnsiTheme="majorBidi" w:cstheme="majorBidi"/>
                <w:sz w:val="18"/>
                <w:szCs w:val="18"/>
              </w:rPr>
              <w:t>4pt after</w:t>
            </w:r>
          </w:p>
        </w:tc>
      </w:tr>
      <w:tr w:rsidR="00A8537C" w:rsidRPr="00A8537C" w14:paraId="6EAD89EB" w14:textId="77777777" w:rsidTr="1EE2EDED">
        <w:trPr>
          <w:trHeight w:val="300"/>
        </w:trPr>
        <w:tc>
          <w:tcPr>
            <w:tcW w:w="15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A31757" w14:textId="102CB5B9" w:rsidR="1EE2EDED" w:rsidRPr="00A8537C" w:rsidRDefault="1EE2EDED" w:rsidP="001F6C33">
            <w:pPr>
              <w:spacing w:before="80" w:after="80" w:line="207" w:lineRule="auto"/>
              <w:jc w:val="center"/>
              <w:rPr>
                <w:rFonts w:asciiTheme="majorBidi" w:hAnsiTheme="majorBidi" w:cstheme="majorBidi"/>
              </w:rPr>
            </w:pPr>
            <w:r w:rsidRPr="00A8537C">
              <w:rPr>
                <w:rFonts w:asciiTheme="majorBidi" w:eastAsia="Arial" w:hAnsiTheme="majorBidi" w:cstheme="majorBidi"/>
                <w:sz w:val="18"/>
                <w:szCs w:val="18"/>
              </w:rPr>
              <w:t>Table Cells</w:t>
            </w:r>
          </w:p>
        </w:tc>
        <w:tc>
          <w:tcPr>
            <w:tcW w:w="148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6EEB83" w14:textId="61B0EE2E" w:rsidR="1EE2EDED" w:rsidRPr="00A8537C" w:rsidRDefault="1EE2EDED" w:rsidP="001F6C33">
            <w:pPr>
              <w:spacing w:before="80" w:after="80" w:line="207" w:lineRule="auto"/>
              <w:jc w:val="center"/>
              <w:rPr>
                <w:rFonts w:asciiTheme="majorBidi" w:hAnsiTheme="majorBidi" w:cstheme="majorBidi"/>
              </w:rPr>
            </w:pPr>
            <w:r w:rsidRPr="00A8537C">
              <w:rPr>
                <w:rFonts w:asciiTheme="majorBidi" w:eastAsia="Arial" w:hAnsiTheme="majorBidi" w:cstheme="majorBidi"/>
                <w:sz w:val="18"/>
                <w:szCs w:val="18"/>
              </w:rPr>
              <w:t>Arial 9</w:t>
            </w:r>
          </w:p>
        </w:tc>
        <w:tc>
          <w:tcPr>
            <w:tcW w:w="15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ABD9A99" w14:textId="37558EFB" w:rsidR="1EE2EDED" w:rsidRPr="00A8537C" w:rsidRDefault="1EE2EDED" w:rsidP="001F6C33">
            <w:pPr>
              <w:spacing w:before="80" w:after="80" w:line="207" w:lineRule="auto"/>
              <w:jc w:val="center"/>
              <w:rPr>
                <w:rFonts w:asciiTheme="majorBidi" w:hAnsiTheme="majorBidi" w:cstheme="majorBidi"/>
              </w:rPr>
            </w:pPr>
            <w:r w:rsidRPr="00A8537C">
              <w:rPr>
                <w:rFonts w:asciiTheme="majorBidi" w:eastAsia="Arial" w:hAnsiTheme="majorBidi" w:cstheme="majorBidi"/>
                <w:sz w:val="18"/>
                <w:szCs w:val="18"/>
              </w:rPr>
              <w:t>Single Line</w:t>
            </w:r>
          </w:p>
        </w:tc>
        <w:tc>
          <w:tcPr>
            <w:tcW w:w="15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F408DD" w14:textId="6FC4C310" w:rsidR="1EE2EDED" w:rsidRPr="00A8537C" w:rsidRDefault="1EE2EDED" w:rsidP="001F6C33">
            <w:pPr>
              <w:spacing w:before="80" w:after="80" w:line="207" w:lineRule="auto"/>
              <w:jc w:val="center"/>
              <w:rPr>
                <w:rFonts w:asciiTheme="majorBidi" w:hAnsiTheme="majorBidi" w:cstheme="majorBidi"/>
              </w:rPr>
            </w:pPr>
            <w:r w:rsidRPr="00A8537C">
              <w:rPr>
                <w:rFonts w:asciiTheme="majorBidi" w:eastAsia="Arial" w:hAnsiTheme="majorBidi" w:cstheme="majorBidi"/>
                <w:sz w:val="18"/>
                <w:szCs w:val="18"/>
              </w:rPr>
              <w:t>Centered</w:t>
            </w:r>
          </w:p>
        </w:tc>
        <w:tc>
          <w:tcPr>
            <w:tcW w:w="152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0F9A34" w14:textId="7715096E" w:rsidR="1EE2EDED" w:rsidRPr="00A8537C" w:rsidRDefault="1EE2EDED" w:rsidP="001F6C33">
            <w:pPr>
              <w:spacing w:before="80" w:after="80" w:line="207" w:lineRule="auto"/>
              <w:jc w:val="center"/>
              <w:rPr>
                <w:rFonts w:asciiTheme="majorBidi" w:hAnsiTheme="majorBidi" w:cstheme="majorBidi"/>
              </w:rPr>
            </w:pPr>
            <w:r w:rsidRPr="00A8537C">
              <w:rPr>
                <w:rFonts w:asciiTheme="majorBidi" w:eastAsia="Arial" w:hAnsiTheme="majorBidi" w:cstheme="majorBidi"/>
                <w:sz w:val="18"/>
                <w:szCs w:val="18"/>
              </w:rPr>
              <w:t>4pt before</w:t>
            </w:r>
          </w:p>
        </w:tc>
        <w:tc>
          <w:tcPr>
            <w:tcW w:w="148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6467C8" w14:textId="299048CC" w:rsidR="1EE2EDED" w:rsidRPr="00A8537C" w:rsidRDefault="1EE2EDED" w:rsidP="001F6C33">
            <w:pPr>
              <w:spacing w:before="80" w:after="80" w:line="207" w:lineRule="auto"/>
              <w:jc w:val="center"/>
              <w:rPr>
                <w:rFonts w:asciiTheme="majorBidi" w:hAnsiTheme="majorBidi" w:cstheme="majorBidi"/>
              </w:rPr>
            </w:pPr>
            <w:r w:rsidRPr="00A8537C">
              <w:rPr>
                <w:rFonts w:asciiTheme="majorBidi" w:eastAsia="Arial" w:hAnsiTheme="majorBidi" w:cstheme="majorBidi"/>
                <w:sz w:val="18"/>
                <w:szCs w:val="18"/>
              </w:rPr>
              <w:t>4pt after</w:t>
            </w:r>
          </w:p>
        </w:tc>
      </w:tr>
    </w:tbl>
    <w:p w14:paraId="025AAA2B" w14:textId="3924C698" w:rsidR="2603EA39" w:rsidRPr="00A8537C" w:rsidRDefault="2603EA39" w:rsidP="1EE2EDED">
      <w:pPr>
        <w:spacing w:before="120" w:after="120" w:line="253" w:lineRule="auto"/>
        <w:rPr>
          <w:rFonts w:asciiTheme="majorBidi" w:eastAsia="Cambria" w:hAnsiTheme="majorBidi" w:cstheme="majorBidi"/>
          <w:color w:val="000000" w:themeColor="text1"/>
          <w:sz w:val="22"/>
          <w:szCs w:val="22"/>
        </w:rPr>
      </w:pPr>
      <w:r w:rsidRPr="00A8537C">
        <w:rPr>
          <w:rFonts w:asciiTheme="majorBidi" w:eastAsia="Cambria" w:hAnsiTheme="majorBidi" w:cstheme="majorBidi"/>
          <w:color w:val="000000" w:themeColor="text1"/>
          <w:sz w:val="22"/>
          <w:szCs w:val="22"/>
        </w:rPr>
        <w:t>Add 6 pt space after tables. After that, text continues normally (Times New Roman 11, Justified, Single Line, 0pt before, 6pt after, no indention).</w:t>
      </w:r>
    </w:p>
    <w:p w14:paraId="48C306D3" w14:textId="056D1641" w:rsidR="001E74CF" w:rsidRDefault="00A0079B" w:rsidP="00485772">
      <w:pPr>
        <w:pStyle w:val="Heading1"/>
        <w:spacing w:before="0" w:after="120" w:line="276" w:lineRule="auto"/>
        <w:jc w:val="both"/>
        <w:rPr>
          <w:rFonts w:ascii="Times New Roman" w:eastAsia="Times New Roman" w:hAnsi="Times New Roman" w:cs="Times New Roman"/>
          <w:b/>
          <w:bCs/>
          <w:color w:val="365F91"/>
          <w:sz w:val="24"/>
          <w:szCs w:val="24"/>
        </w:rPr>
      </w:pPr>
      <w:r>
        <w:rPr>
          <w:rFonts w:ascii="Times New Roman" w:eastAsia="Times New Roman" w:hAnsi="Times New Roman" w:cs="Times New Roman"/>
          <w:b/>
          <w:bCs/>
          <w:color w:val="365F91"/>
          <w:sz w:val="24"/>
          <w:szCs w:val="24"/>
        </w:rPr>
        <w:t>Results</w:t>
      </w:r>
      <w:r w:rsidR="007A7E8D">
        <w:rPr>
          <w:rFonts w:ascii="Times New Roman" w:eastAsia="Times New Roman" w:hAnsi="Times New Roman" w:cs="Times New Roman"/>
          <w:b/>
          <w:bCs/>
          <w:color w:val="365F91"/>
          <w:sz w:val="24"/>
          <w:szCs w:val="24"/>
        </w:rPr>
        <w:t xml:space="preserve"> </w:t>
      </w:r>
      <w:r w:rsidR="00485772" w:rsidRPr="00485772">
        <w:rPr>
          <w:rFonts w:ascii="Times New Roman" w:eastAsia="Times New Roman" w:hAnsi="Times New Roman" w:cs="Times New Roman"/>
          <w:b/>
          <w:bCs/>
          <w:color w:val="365F91"/>
          <w:sz w:val="24"/>
          <w:szCs w:val="24"/>
        </w:rPr>
        <w:t>Exploration and Analysis</w:t>
      </w:r>
    </w:p>
    <w:p w14:paraId="00607A91" w14:textId="55D477E6" w:rsidR="001F6C33" w:rsidRDefault="001F6C33" w:rsidP="00F2405B">
      <w:pPr>
        <w:spacing w:after="120" w:line="253" w:lineRule="auto"/>
        <w:jc w:val="both"/>
        <w:rPr>
          <w:rFonts w:asciiTheme="majorBidi" w:eastAsia="Cambria" w:hAnsiTheme="majorBidi" w:cstheme="majorBidi"/>
          <w:color w:val="000000" w:themeColor="text1"/>
          <w:sz w:val="22"/>
          <w:szCs w:val="22"/>
        </w:rPr>
      </w:pPr>
      <w:r w:rsidRPr="00A8537C">
        <w:rPr>
          <w:rFonts w:asciiTheme="majorBidi" w:eastAsia="Cambria" w:hAnsiTheme="majorBidi" w:cstheme="majorBidi"/>
          <w:color w:val="000000" w:themeColor="text1"/>
          <w:sz w:val="22"/>
          <w:szCs w:val="22"/>
        </w:rPr>
        <w:t xml:space="preserve">Present the results of </w:t>
      </w:r>
      <w:r w:rsidR="004B3943">
        <w:rPr>
          <w:rFonts w:asciiTheme="majorBidi" w:eastAsia="Cambria" w:hAnsiTheme="majorBidi" w:cstheme="majorBidi"/>
          <w:color w:val="000000" w:themeColor="text1"/>
          <w:sz w:val="22"/>
          <w:szCs w:val="22"/>
        </w:rPr>
        <w:t xml:space="preserve">all </w:t>
      </w:r>
      <w:r w:rsidRPr="00A8537C">
        <w:rPr>
          <w:rFonts w:asciiTheme="majorBidi" w:eastAsia="Cambria" w:hAnsiTheme="majorBidi" w:cstheme="majorBidi"/>
          <w:color w:val="000000" w:themeColor="text1"/>
          <w:sz w:val="22"/>
          <w:szCs w:val="22"/>
        </w:rPr>
        <w:t>your data analysis. This section may include descriptive statistics, evaluation results and visualisations gained from exploring the data. Use charts, graphs, and tables to illustrate patterns, trends, and relationships</w:t>
      </w:r>
      <w:r w:rsidR="00664AC6" w:rsidRPr="00A8537C">
        <w:rPr>
          <w:rFonts w:asciiTheme="majorBidi" w:eastAsia="Cambria" w:hAnsiTheme="majorBidi" w:cstheme="majorBidi"/>
          <w:color w:val="000000" w:themeColor="text1"/>
          <w:sz w:val="22"/>
          <w:szCs w:val="22"/>
        </w:rPr>
        <w:t xml:space="preserve">. Report results, compare methods, </w:t>
      </w:r>
      <w:r w:rsidR="006458D5" w:rsidRPr="00A8537C">
        <w:rPr>
          <w:rFonts w:asciiTheme="majorBidi" w:eastAsia="Cambria" w:hAnsiTheme="majorBidi" w:cstheme="majorBidi"/>
          <w:color w:val="000000" w:themeColor="text1"/>
          <w:sz w:val="22"/>
          <w:szCs w:val="22"/>
        </w:rPr>
        <w:t xml:space="preserve">and </w:t>
      </w:r>
      <w:r w:rsidR="00664AC6" w:rsidRPr="00A8537C">
        <w:rPr>
          <w:rFonts w:asciiTheme="majorBidi" w:eastAsia="Cambria" w:hAnsiTheme="majorBidi" w:cstheme="majorBidi"/>
          <w:color w:val="000000" w:themeColor="text1"/>
          <w:sz w:val="22"/>
          <w:szCs w:val="22"/>
        </w:rPr>
        <w:t xml:space="preserve">highlight </w:t>
      </w:r>
      <w:r w:rsidR="006458D5" w:rsidRPr="00A8537C">
        <w:rPr>
          <w:rFonts w:asciiTheme="majorBidi" w:eastAsia="Cambria" w:hAnsiTheme="majorBidi" w:cstheme="majorBidi"/>
          <w:color w:val="000000" w:themeColor="text1"/>
          <w:sz w:val="22"/>
          <w:szCs w:val="22"/>
        </w:rPr>
        <w:t>interesting points</w:t>
      </w:r>
      <w:r w:rsidR="00664AC6" w:rsidRPr="00A8537C">
        <w:rPr>
          <w:rFonts w:asciiTheme="majorBidi" w:eastAsia="Cambria" w:hAnsiTheme="majorBidi" w:cstheme="majorBidi"/>
          <w:color w:val="000000" w:themeColor="text1"/>
          <w:sz w:val="22"/>
          <w:szCs w:val="22"/>
        </w:rPr>
        <w:t>.</w:t>
      </w:r>
      <w:r w:rsidR="00455882">
        <w:rPr>
          <w:rFonts w:asciiTheme="majorBidi" w:eastAsia="Cambria" w:hAnsiTheme="majorBidi" w:cstheme="majorBidi"/>
          <w:color w:val="000000" w:themeColor="text1"/>
          <w:sz w:val="22"/>
          <w:szCs w:val="22"/>
        </w:rPr>
        <w:t xml:space="preserve"> </w:t>
      </w:r>
      <w:r w:rsidR="00455882" w:rsidRPr="00455882">
        <w:rPr>
          <w:rFonts w:asciiTheme="majorBidi" w:eastAsia="Cambria" w:hAnsiTheme="majorBidi" w:cstheme="majorBidi"/>
          <w:color w:val="000000" w:themeColor="text1"/>
          <w:sz w:val="22"/>
          <w:szCs w:val="22"/>
        </w:rPr>
        <w:t>Present the results in terms of evaluation metric(s) and some illustrative examples</w:t>
      </w:r>
      <w:r w:rsidR="00455882">
        <w:rPr>
          <w:rFonts w:asciiTheme="majorBidi" w:eastAsia="Cambria" w:hAnsiTheme="majorBidi" w:cstheme="majorBidi"/>
          <w:color w:val="000000" w:themeColor="text1"/>
          <w:sz w:val="22"/>
          <w:szCs w:val="22"/>
        </w:rPr>
        <w:t>.</w:t>
      </w:r>
    </w:p>
    <w:p w14:paraId="0A778AEF" w14:textId="2343C922" w:rsidR="00D51DED" w:rsidRPr="00A83BEC" w:rsidRDefault="00D51DED" w:rsidP="00F2405B">
      <w:pPr>
        <w:spacing w:after="120" w:line="253" w:lineRule="auto"/>
        <w:jc w:val="both"/>
        <w:rPr>
          <w:rFonts w:asciiTheme="majorBidi" w:eastAsia="Cambria" w:hAnsiTheme="majorBidi" w:cstheme="majorBidi"/>
          <w:b/>
          <w:bCs/>
          <w:i/>
          <w:iCs/>
          <w:color w:val="000000" w:themeColor="text1"/>
          <w:sz w:val="22"/>
          <w:szCs w:val="22"/>
        </w:rPr>
      </w:pPr>
      <w:r w:rsidRPr="00A83BEC">
        <w:rPr>
          <w:rFonts w:asciiTheme="majorBidi" w:eastAsia="Cambria" w:hAnsiTheme="majorBidi" w:cstheme="majorBidi"/>
          <w:b/>
          <w:bCs/>
          <w:i/>
          <w:iCs/>
          <w:color w:val="000000" w:themeColor="text1"/>
          <w:sz w:val="22"/>
          <w:szCs w:val="22"/>
        </w:rPr>
        <w:t xml:space="preserve">Please keep in mind </w:t>
      </w:r>
      <w:r w:rsidR="00DB269C" w:rsidRPr="00A83BEC">
        <w:rPr>
          <w:rFonts w:asciiTheme="majorBidi" w:eastAsia="Cambria" w:hAnsiTheme="majorBidi" w:cstheme="majorBidi"/>
          <w:b/>
          <w:bCs/>
          <w:i/>
          <w:iCs/>
          <w:color w:val="000000" w:themeColor="text1"/>
          <w:sz w:val="22"/>
          <w:szCs w:val="22"/>
        </w:rPr>
        <w:t xml:space="preserve">that you should not add </w:t>
      </w:r>
      <w:r w:rsidR="00456565" w:rsidRPr="00A83BEC">
        <w:rPr>
          <w:rFonts w:asciiTheme="majorBidi" w:eastAsia="Cambria" w:hAnsiTheme="majorBidi" w:cstheme="majorBidi"/>
          <w:b/>
          <w:bCs/>
          <w:i/>
          <w:iCs/>
          <w:color w:val="000000" w:themeColor="text1"/>
          <w:sz w:val="22"/>
          <w:szCs w:val="22"/>
        </w:rPr>
        <w:t xml:space="preserve">implementation </w:t>
      </w:r>
      <w:r w:rsidR="00C17F17" w:rsidRPr="00A83BEC">
        <w:rPr>
          <w:rFonts w:asciiTheme="majorBidi" w:eastAsia="Cambria" w:hAnsiTheme="majorBidi" w:cstheme="majorBidi"/>
          <w:b/>
          <w:bCs/>
          <w:i/>
          <w:iCs/>
          <w:color w:val="000000" w:themeColor="text1"/>
          <w:sz w:val="22"/>
          <w:szCs w:val="22"/>
        </w:rPr>
        <w:t xml:space="preserve">explanations of </w:t>
      </w:r>
      <w:r w:rsidR="00456565" w:rsidRPr="00A83BEC">
        <w:rPr>
          <w:rFonts w:asciiTheme="majorBidi" w:eastAsia="Cambria" w:hAnsiTheme="majorBidi" w:cstheme="majorBidi"/>
          <w:b/>
          <w:bCs/>
          <w:i/>
          <w:iCs/>
          <w:color w:val="000000" w:themeColor="text1"/>
          <w:sz w:val="22"/>
          <w:szCs w:val="22"/>
        </w:rPr>
        <w:t>your</w:t>
      </w:r>
      <w:r w:rsidR="00C17F17" w:rsidRPr="00A83BEC">
        <w:rPr>
          <w:rFonts w:asciiTheme="majorBidi" w:eastAsia="Cambria" w:hAnsiTheme="majorBidi" w:cstheme="majorBidi"/>
          <w:b/>
          <w:bCs/>
          <w:i/>
          <w:iCs/>
          <w:color w:val="000000" w:themeColor="text1"/>
          <w:sz w:val="22"/>
          <w:szCs w:val="22"/>
        </w:rPr>
        <w:t xml:space="preserve"> code or include screenshots </w:t>
      </w:r>
      <w:r w:rsidR="00456565" w:rsidRPr="00A83BEC">
        <w:rPr>
          <w:rFonts w:asciiTheme="majorBidi" w:eastAsia="Cambria" w:hAnsiTheme="majorBidi" w:cstheme="majorBidi"/>
          <w:b/>
          <w:bCs/>
          <w:i/>
          <w:iCs/>
          <w:color w:val="000000" w:themeColor="text1"/>
          <w:sz w:val="22"/>
          <w:szCs w:val="22"/>
        </w:rPr>
        <w:t>of your code</w:t>
      </w:r>
      <w:r w:rsidR="00C17F17" w:rsidRPr="00A83BEC">
        <w:rPr>
          <w:rFonts w:asciiTheme="majorBidi" w:eastAsia="Cambria" w:hAnsiTheme="majorBidi" w:cstheme="majorBidi"/>
          <w:b/>
          <w:bCs/>
          <w:i/>
          <w:iCs/>
          <w:color w:val="000000" w:themeColor="text1"/>
          <w:sz w:val="22"/>
          <w:szCs w:val="22"/>
        </w:rPr>
        <w:t>.</w:t>
      </w:r>
      <w:r w:rsidR="00456565" w:rsidRPr="00A83BEC">
        <w:rPr>
          <w:rFonts w:asciiTheme="majorBidi" w:eastAsia="Cambria" w:hAnsiTheme="majorBidi" w:cstheme="majorBidi"/>
          <w:b/>
          <w:bCs/>
          <w:i/>
          <w:iCs/>
          <w:color w:val="000000" w:themeColor="text1"/>
          <w:sz w:val="22"/>
          <w:szCs w:val="22"/>
        </w:rPr>
        <w:t xml:space="preserve"> Only add the compiled results</w:t>
      </w:r>
      <w:r w:rsidR="00A83BEC" w:rsidRPr="00A83BEC">
        <w:rPr>
          <w:rFonts w:asciiTheme="majorBidi" w:eastAsia="Cambria" w:hAnsiTheme="majorBidi" w:cstheme="majorBidi"/>
          <w:b/>
          <w:bCs/>
          <w:i/>
          <w:iCs/>
          <w:color w:val="000000" w:themeColor="text1"/>
          <w:sz w:val="22"/>
          <w:szCs w:val="22"/>
        </w:rPr>
        <w:t xml:space="preserve"> of your code’s outcome.</w:t>
      </w:r>
    </w:p>
    <w:p w14:paraId="25B8DAAA" w14:textId="6BBEEB25" w:rsidR="00F2405B" w:rsidRPr="00A8537C" w:rsidRDefault="00F2405B" w:rsidP="00F2405B">
      <w:pPr>
        <w:spacing w:after="120" w:line="253" w:lineRule="auto"/>
        <w:jc w:val="both"/>
        <w:rPr>
          <w:rFonts w:asciiTheme="majorBidi" w:eastAsia="Cambria" w:hAnsiTheme="majorBidi" w:cstheme="majorBidi"/>
          <w:color w:val="000000" w:themeColor="text1"/>
          <w:sz w:val="22"/>
          <w:szCs w:val="22"/>
        </w:rPr>
      </w:pPr>
      <w:r w:rsidRPr="00A8537C">
        <w:rPr>
          <w:rFonts w:asciiTheme="majorBidi" w:eastAsia="Cambria" w:hAnsiTheme="majorBidi" w:cstheme="majorBidi"/>
          <w:color w:val="000000" w:themeColor="text1"/>
          <w:sz w:val="22"/>
          <w:szCs w:val="22"/>
        </w:rPr>
        <w:lastRenderedPageBreak/>
        <w:t>This section should include all the results from all the sections of your report, including data processing, data correlation analysis, supervised learning, and clustering. Any methodology details outside this section will be ignored during marking. You can use subtitles to separate the sections.</w:t>
      </w:r>
    </w:p>
    <w:p w14:paraId="1F901B99" w14:textId="63045C72" w:rsidR="006F74BB" w:rsidRDefault="006F74BB" w:rsidP="006F74BB">
      <w:pPr>
        <w:pStyle w:val="Heading1"/>
        <w:spacing w:before="0" w:after="120" w:line="276" w:lineRule="auto"/>
        <w:jc w:val="both"/>
        <w:rPr>
          <w:rFonts w:ascii="Times New Roman" w:eastAsia="Times New Roman" w:hAnsi="Times New Roman" w:cs="Times New Roman"/>
          <w:b/>
          <w:bCs/>
          <w:color w:val="365F91"/>
          <w:sz w:val="24"/>
          <w:szCs w:val="24"/>
        </w:rPr>
      </w:pPr>
      <w:r w:rsidRPr="006F74BB">
        <w:rPr>
          <w:rFonts w:ascii="Times New Roman" w:eastAsia="Times New Roman" w:hAnsi="Times New Roman" w:cs="Times New Roman"/>
          <w:b/>
          <w:bCs/>
          <w:color w:val="365F91"/>
          <w:sz w:val="24"/>
          <w:szCs w:val="24"/>
        </w:rPr>
        <w:t>Discussion and Interpretation</w:t>
      </w:r>
    </w:p>
    <w:p w14:paraId="41E404B6" w14:textId="142FC602" w:rsidR="00E8261D" w:rsidRPr="00A8537C" w:rsidRDefault="00E8261D" w:rsidP="009C128E">
      <w:pPr>
        <w:spacing w:after="120" w:line="253" w:lineRule="auto"/>
        <w:jc w:val="both"/>
        <w:rPr>
          <w:rFonts w:asciiTheme="majorBidi" w:eastAsia="Cambria" w:hAnsiTheme="majorBidi" w:cstheme="majorBidi"/>
          <w:b/>
          <w:bCs/>
          <w:i/>
          <w:iCs/>
          <w:color w:val="000000" w:themeColor="text1"/>
          <w:sz w:val="22"/>
          <w:szCs w:val="22"/>
        </w:rPr>
      </w:pPr>
      <w:r w:rsidRPr="00A8537C">
        <w:rPr>
          <w:rFonts w:asciiTheme="majorBidi" w:eastAsia="Cambria" w:hAnsiTheme="majorBidi" w:cstheme="majorBidi"/>
          <w:color w:val="000000" w:themeColor="text1"/>
          <w:sz w:val="22"/>
          <w:szCs w:val="22"/>
        </w:rPr>
        <w:t xml:space="preserve">Provide a list of interesting findings and an in-depth interpretation of them. Bullet points or numbered lists can help highlight these findings. Explain the significance of the patterns observed. Explain why these findings are interesting and valuable. Discuss any unexpected or interesting insights that emerged. </w:t>
      </w:r>
      <w:r w:rsidR="009C128E" w:rsidRPr="00A8537C">
        <w:rPr>
          <w:rFonts w:asciiTheme="majorBidi" w:eastAsia="Cambria" w:hAnsiTheme="majorBidi" w:cstheme="majorBidi"/>
          <w:color w:val="000000" w:themeColor="text1"/>
          <w:sz w:val="22"/>
          <w:szCs w:val="22"/>
        </w:rPr>
        <w:t xml:space="preserve">Connect the finding to research questions and reflect on implications. </w:t>
      </w:r>
      <w:r w:rsidRPr="00A8537C">
        <w:rPr>
          <w:rFonts w:asciiTheme="majorBidi" w:eastAsia="Cambria" w:hAnsiTheme="majorBidi" w:cstheme="majorBidi"/>
          <w:b/>
          <w:bCs/>
          <w:i/>
          <w:iCs/>
          <w:color w:val="000000" w:themeColor="text1"/>
          <w:sz w:val="22"/>
          <w:szCs w:val="22"/>
        </w:rPr>
        <w:t xml:space="preserve">(This is the most important section of your report.) </w:t>
      </w:r>
    </w:p>
    <w:p w14:paraId="6395857E" w14:textId="1730398E" w:rsidR="00E8261D" w:rsidRPr="00A8537C" w:rsidRDefault="00E8261D" w:rsidP="00E8261D">
      <w:pPr>
        <w:spacing w:after="120" w:line="253" w:lineRule="auto"/>
        <w:jc w:val="both"/>
        <w:rPr>
          <w:rFonts w:asciiTheme="majorBidi" w:eastAsia="Cambria" w:hAnsiTheme="majorBidi" w:cstheme="majorBidi"/>
          <w:color w:val="000000" w:themeColor="text1"/>
          <w:sz w:val="22"/>
          <w:szCs w:val="22"/>
        </w:rPr>
      </w:pPr>
      <w:r w:rsidRPr="00A8537C">
        <w:rPr>
          <w:rFonts w:asciiTheme="majorBidi" w:eastAsia="Cambria" w:hAnsiTheme="majorBidi" w:cstheme="majorBidi"/>
          <w:color w:val="000000" w:themeColor="text1"/>
          <w:sz w:val="22"/>
          <w:szCs w:val="22"/>
        </w:rPr>
        <w:t>Remember, we are more interested in seeing evidence that you have thought about the task and can identify reasons behind your different results in different experiments. You should think beyond simple numbers to the reasons that underlie them and connect them back to your research question. You can also add complementary experiments and their results in this section.</w:t>
      </w:r>
    </w:p>
    <w:p w14:paraId="29429FFF" w14:textId="5487D0A1" w:rsidR="00EA1DDB" w:rsidRPr="00A8537C" w:rsidRDefault="00EA1DDB" w:rsidP="00EA1DDB">
      <w:pPr>
        <w:spacing w:after="120" w:line="253" w:lineRule="auto"/>
        <w:jc w:val="both"/>
        <w:rPr>
          <w:rFonts w:asciiTheme="majorBidi" w:eastAsia="Cambria" w:hAnsiTheme="majorBidi" w:cstheme="majorBidi"/>
          <w:color w:val="000000" w:themeColor="text1"/>
          <w:sz w:val="22"/>
          <w:szCs w:val="22"/>
        </w:rPr>
      </w:pPr>
      <w:r w:rsidRPr="00A8537C">
        <w:rPr>
          <w:rFonts w:asciiTheme="majorBidi" w:eastAsia="Cambria" w:hAnsiTheme="majorBidi" w:cstheme="majorBidi"/>
          <w:color w:val="000000" w:themeColor="text1"/>
          <w:sz w:val="22"/>
          <w:szCs w:val="22"/>
        </w:rPr>
        <w:t>This section should include all the discussions from all the sections of your report, including data processing, data correlation analysis, supervised learning, and clustering. Any methodology details outside this section will be ignored during marking. You can use subtitles to separate the sections.</w:t>
      </w:r>
    </w:p>
    <w:p w14:paraId="61719354" w14:textId="58EE60C7" w:rsidR="00EA1DDB" w:rsidRDefault="00F229F3" w:rsidP="1EE2EDED">
      <w:pPr>
        <w:pStyle w:val="Heading1"/>
        <w:spacing w:before="0" w:after="120" w:line="276" w:lineRule="auto"/>
        <w:jc w:val="both"/>
        <w:rPr>
          <w:rFonts w:ascii="Times New Roman" w:eastAsia="Times New Roman" w:hAnsi="Times New Roman" w:cs="Times New Roman"/>
          <w:b/>
          <w:bCs/>
          <w:color w:val="365F91"/>
          <w:sz w:val="24"/>
          <w:szCs w:val="24"/>
        </w:rPr>
      </w:pPr>
      <w:r w:rsidRPr="00F229F3">
        <w:rPr>
          <w:rFonts w:ascii="Times New Roman" w:eastAsia="Times New Roman" w:hAnsi="Times New Roman" w:cs="Times New Roman"/>
          <w:b/>
          <w:bCs/>
          <w:color w:val="365F91"/>
          <w:sz w:val="24"/>
          <w:szCs w:val="24"/>
        </w:rPr>
        <w:t xml:space="preserve">Limitations and </w:t>
      </w:r>
      <w:r w:rsidR="00CD346C">
        <w:rPr>
          <w:rFonts w:ascii="Times New Roman" w:eastAsia="Times New Roman" w:hAnsi="Times New Roman" w:cs="Times New Roman"/>
          <w:b/>
          <w:bCs/>
          <w:color w:val="365F91"/>
          <w:sz w:val="24"/>
          <w:szCs w:val="24"/>
        </w:rPr>
        <w:t>I</w:t>
      </w:r>
      <w:r w:rsidRPr="00F229F3">
        <w:rPr>
          <w:rFonts w:ascii="Times New Roman" w:eastAsia="Times New Roman" w:hAnsi="Times New Roman" w:cs="Times New Roman"/>
          <w:b/>
          <w:bCs/>
          <w:color w:val="365F91"/>
          <w:sz w:val="24"/>
          <w:szCs w:val="24"/>
        </w:rPr>
        <w:t xml:space="preserve">mprovement </w:t>
      </w:r>
      <w:r w:rsidR="00234E20">
        <w:rPr>
          <w:rFonts w:ascii="Times New Roman" w:eastAsia="Times New Roman" w:hAnsi="Times New Roman" w:cs="Times New Roman"/>
          <w:b/>
          <w:bCs/>
          <w:color w:val="365F91"/>
          <w:sz w:val="24"/>
          <w:szCs w:val="24"/>
        </w:rPr>
        <w:t>O</w:t>
      </w:r>
      <w:r w:rsidRPr="00F229F3">
        <w:rPr>
          <w:rFonts w:ascii="Times New Roman" w:eastAsia="Times New Roman" w:hAnsi="Times New Roman" w:cs="Times New Roman"/>
          <w:b/>
          <w:bCs/>
          <w:color w:val="365F91"/>
          <w:sz w:val="24"/>
          <w:szCs w:val="24"/>
        </w:rPr>
        <w:t>pportunities</w:t>
      </w:r>
    </w:p>
    <w:p w14:paraId="49293FD9" w14:textId="622C8A31" w:rsidR="00F229F3" w:rsidRPr="00A8537C" w:rsidRDefault="003E3C78" w:rsidP="003E3C78">
      <w:pPr>
        <w:spacing w:after="120" w:line="253" w:lineRule="auto"/>
        <w:jc w:val="both"/>
        <w:rPr>
          <w:rFonts w:asciiTheme="majorBidi" w:eastAsia="Cambria" w:hAnsiTheme="majorBidi" w:cstheme="majorBidi"/>
          <w:color w:val="000000" w:themeColor="text1"/>
          <w:sz w:val="22"/>
          <w:szCs w:val="22"/>
        </w:rPr>
      </w:pPr>
      <w:r w:rsidRPr="00A8537C">
        <w:rPr>
          <w:rFonts w:asciiTheme="majorBidi" w:eastAsia="Cambria" w:hAnsiTheme="majorBidi" w:cstheme="majorBidi"/>
          <w:color w:val="000000" w:themeColor="text1"/>
          <w:sz w:val="22"/>
          <w:szCs w:val="22"/>
        </w:rPr>
        <w:t>Address the limitations of the analysis, such as data constraints, potential biases</w:t>
      </w:r>
      <w:r w:rsidR="0005295C" w:rsidRPr="00A8537C">
        <w:rPr>
          <w:rFonts w:asciiTheme="majorBidi" w:eastAsia="Cambria" w:hAnsiTheme="majorBidi" w:cstheme="majorBidi"/>
          <w:color w:val="000000" w:themeColor="text1"/>
          <w:sz w:val="22"/>
          <w:szCs w:val="22"/>
        </w:rPr>
        <w:t xml:space="preserve"> in </w:t>
      </w:r>
      <w:r w:rsidR="00881A26" w:rsidRPr="00A8537C">
        <w:rPr>
          <w:rFonts w:asciiTheme="majorBidi" w:eastAsia="Cambria" w:hAnsiTheme="majorBidi" w:cstheme="majorBidi"/>
          <w:color w:val="000000" w:themeColor="text1"/>
          <w:sz w:val="22"/>
          <w:szCs w:val="22"/>
        </w:rPr>
        <w:t>the</w:t>
      </w:r>
      <w:r w:rsidR="0005295C" w:rsidRPr="00A8537C">
        <w:rPr>
          <w:rFonts w:asciiTheme="majorBidi" w:eastAsia="Cambria" w:hAnsiTheme="majorBidi" w:cstheme="majorBidi"/>
          <w:color w:val="000000" w:themeColor="text1"/>
          <w:sz w:val="22"/>
          <w:szCs w:val="22"/>
        </w:rPr>
        <w:t xml:space="preserve"> m</w:t>
      </w:r>
      <w:r w:rsidR="00881A26" w:rsidRPr="00A8537C">
        <w:rPr>
          <w:rFonts w:asciiTheme="majorBidi" w:eastAsia="Cambria" w:hAnsiTheme="majorBidi" w:cstheme="majorBidi"/>
          <w:color w:val="000000" w:themeColor="text1"/>
          <w:sz w:val="22"/>
          <w:szCs w:val="22"/>
        </w:rPr>
        <w:t>ethods used</w:t>
      </w:r>
      <w:r w:rsidRPr="00A8537C">
        <w:rPr>
          <w:rFonts w:asciiTheme="majorBidi" w:eastAsia="Cambria" w:hAnsiTheme="majorBidi" w:cstheme="majorBidi"/>
          <w:color w:val="000000" w:themeColor="text1"/>
          <w:sz w:val="22"/>
          <w:szCs w:val="22"/>
        </w:rPr>
        <w:t xml:space="preserve">, or </w:t>
      </w:r>
      <w:r w:rsidR="00881A26" w:rsidRPr="00A8537C">
        <w:rPr>
          <w:rFonts w:asciiTheme="majorBidi" w:eastAsia="Cambria" w:hAnsiTheme="majorBidi" w:cstheme="majorBidi"/>
          <w:color w:val="000000" w:themeColor="text1"/>
          <w:sz w:val="22"/>
          <w:szCs w:val="22"/>
        </w:rPr>
        <w:t xml:space="preserve">any </w:t>
      </w:r>
      <w:r w:rsidRPr="00A8537C">
        <w:rPr>
          <w:rFonts w:asciiTheme="majorBidi" w:eastAsia="Cambria" w:hAnsiTheme="majorBidi" w:cstheme="majorBidi"/>
          <w:color w:val="000000" w:themeColor="text1"/>
          <w:sz w:val="22"/>
          <w:szCs w:val="22"/>
        </w:rPr>
        <w:t>assumptions made. Explain what needs to be done to improve your analysis.</w:t>
      </w:r>
    </w:p>
    <w:p w14:paraId="6BB5CC64" w14:textId="77777777" w:rsidR="00FD512E" w:rsidRDefault="00FD512E" w:rsidP="00FD512E">
      <w:pPr>
        <w:pStyle w:val="Heading1"/>
        <w:spacing w:before="0" w:after="120" w:line="276" w:lineRule="auto"/>
        <w:jc w:val="both"/>
        <w:rPr>
          <w:rFonts w:ascii="Times New Roman" w:eastAsia="Times New Roman" w:hAnsi="Times New Roman" w:cs="Times New Roman"/>
          <w:b/>
          <w:bCs/>
          <w:color w:val="365F91"/>
          <w:sz w:val="24"/>
          <w:szCs w:val="24"/>
        </w:rPr>
      </w:pPr>
      <w:r w:rsidRPr="00FD512E">
        <w:rPr>
          <w:rFonts w:ascii="Times New Roman" w:eastAsia="Times New Roman" w:hAnsi="Times New Roman" w:cs="Times New Roman"/>
          <w:b/>
          <w:bCs/>
          <w:color w:val="365F91"/>
          <w:sz w:val="24"/>
          <w:szCs w:val="24"/>
        </w:rPr>
        <w:t xml:space="preserve">Conclusion </w:t>
      </w:r>
    </w:p>
    <w:p w14:paraId="15E52F6C" w14:textId="253B7F2B" w:rsidR="00FD512E" w:rsidRPr="00A8537C" w:rsidRDefault="00A8537C" w:rsidP="00A8537C">
      <w:pPr>
        <w:spacing w:after="120" w:line="253" w:lineRule="auto"/>
        <w:jc w:val="both"/>
        <w:rPr>
          <w:rFonts w:asciiTheme="majorBidi" w:eastAsia="Cambria" w:hAnsiTheme="majorBidi" w:cstheme="majorBidi"/>
          <w:color w:val="000000" w:themeColor="text1"/>
          <w:sz w:val="22"/>
          <w:szCs w:val="22"/>
        </w:rPr>
      </w:pPr>
      <w:r w:rsidRPr="00A8537C">
        <w:rPr>
          <w:rFonts w:asciiTheme="majorBidi" w:eastAsia="Cambria" w:hAnsiTheme="majorBidi" w:cstheme="majorBidi"/>
          <w:color w:val="000000" w:themeColor="text1"/>
          <w:sz w:val="22"/>
          <w:szCs w:val="22"/>
        </w:rPr>
        <w:t>Summarise the main points of the report and reiterate the key findings and recommendations. Emphasise the value and potential impact of the analysis.</w:t>
      </w:r>
    </w:p>
    <w:p w14:paraId="344AAD0E" w14:textId="386F037A" w:rsidR="2603EA39" w:rsidRDefault="2603EA39" w:rsidP="00FD512E">
      <w:pPr>
        <w:pStyle w:val="Heading1"/>
        <w:spacing w:before="0" w:after="120" w:line="276" w:lineRule="auto"/>
        <w:jc w:val="both"/>
      </w:pPr>
      <w:r w:rsidRPr="1EE2EDED">
        <w:rPr>
          <w:rFonts w:ascii="Times New Roman" w:eastAsia="Times New Roman" w:hAnsi="Times New Roman" w:cs="Times New Roman"/>
          <w:b/>
          <w:bCs/>
          <w:color w:val="365F91"/>
          <w:sz w:val="24"/>
          <w:szCs w:val="24"/>
        </w:rPr>
        <w:t xml:space="preserve">References </w:t>
      </w:r>
    </w:p>
    <w:p w14:paraId="25670338" w14:textId="1F5F605D" w:rsidR="2603EA39" w:rsidRPr="001016E1" w:rsidRDefault="00C05ACB" w:rsidP="00D13424">
      <w:pPr>
        <w:spacing w:after="120" w:line="253" w:lineRule="auto"/>
        <w:jc w:val="both"/>
        <w:rPr>
          <w:rFonts w:ascii="Times New Roman" w:eastAsia="Times New Roman" w:hAnsi="Times New Roman" w:cs="Times New Roman"/>
          <w:color w:val="000000" w:themeColor="text1"/>
          <w:sz w:val="20"/>
          <w:szCs w:val="20"/>
        </w:rPr>
      </w:pPr>
      <w:r w:rsidRPr="001016E1">
        <w:rPr>
          <w:rFonts w:ascii="Times New Roman" w:eastAsia="Times New Roman" w:hAnsi="Times New Roman" w:cs="Times New Roman"/>
          <w:color w:val="000000" w:themeColor="text1"/>
          <w:sz w:val="20"/>
          <w:szCs w:val="20"/>
        </w:rPr>
        <w:t>Mu</w:t>
      </w:r>
      <w:r w:rsidR="00416B88" w:rsidRPr="001016E1">
        <w:rPr>
          <w:rFonts w:ascii="Times New Roman" w:eastAsia="Times New Roman" w:hAnsi="Times New Roman" w:cs="Times New Roman"/>
          <w:color w:val="000000" w:themeColor="text1"/>
          <w:sz w:val="20"/>
          <w:szCs w:val="20"/>
        </w:rPr>
        <w:t xml:space="preserve">st have </w:t>
      </w:r>
      <w:r w:rsidR="00774198" w:rsidRPr="001016E1">
        <w:rPr>
          <w:rFonts w:ascii="Times New Roman" w:eastAsia="Times New Roman" w:hAnsi="Times New Roman" w:cs="Times New Roman"/>
          <w:color w:val="000000" w:themeColor="text1"/>
          <w:sz w:val="20"/>
          <w:szCs w:val="20"/>
        </w:rPr>
        <w:t xml:space="preserve">at </w:t>
      </w:r>
      <w:r w:rsidR="00774198" w:rsidRPr="001016E1">
        <w:rPr>
          <w:rFonts w:asciiTheme="majorBidi" w:eastAsia="Cambria" w:hAnsiTheme="majorBidi" w:cstheme="majorBidi"/>
          <w:color w:val="000000" w:themeColor="text1"/>
          <w:sz w:val="20"/>
          <w:szCs w:val="20"/>
        </w:rPr>
        <w:t>least</w:t>
      </w:r>
      <w:r w:rsidR="00774198" w:rsidRPr="001016E1">
        <w:rPr>
          <w:rFonts w:ascii="Times New Roman" w:eastAsia="Times New Roman" w:hAnsi="Times New Roman" w:cs="Times New Roman"/>
          <w:color w:val="000000" w:themeColor="text1"/>
          <w:sz w:val="20"/>
          <w:szCs w:val="20"/>
        </w:rPr>
        <w:t xml:space="preserve"> </w:t>
      </w:r>
      <w:r w:rsidR="00443E8E" w:rsidRPr="001016E1">
        <w:rPr>
          <w:rFonts w:ascii="Times New Roman" w:eastAsia="Times New Roman" w:hAnsi="Times New Roman" w:cs="Times New Roman"/>
          <w:color w:val="000000" w:themeColor="text1"/>
          <w:sz w:val="20"/>
          <w:szCs w:val="20"/>
        </w:rPr>
        <w:t>one refer</w:t>
      </w:r>
      <w:r w:rsidR="00E67DCF" w:rsidRPr="001016E1">
        <w:rPr>
          <w:rFonts w:ascii="Times New Roman" w:eastAsia="Times New Roman" w:hAnsi="Times New Roman" w:cs="Times New Roman"/>
          <w:color w:val="000000" w:themeColor="text1"/>
          <w:sz w:val="20"/>
          <w:szCs w:val="20"/>
        </w:rPr>
        <w:t xml:space="preserve">ence </w:t>
      </w:r>
      <w:r w:rsidR="00B34CC6" w:rsidRPr="001016E1">
        <w:rPr>
          <w:rFonts w:ascii="Times New Roman" w:eastAsia="Times New Roman" w:hAnsi="Times New Roman" w:cs="Times New Roman"/>
          <w:color w:val="000000" w:themeColor="text1"/>
          <w:sz w:val="20"/>
          <w:szCs w:val="20"/>
        </w:rPr>
        <w:t xml:space="preserve">to the </w:t>
      </w:r>
      <w:r w:rsidR="004D6A3F" w:rsidRPr="001016E1">
        <w:rPr>
          <w:rFonts w:ascii="Times New Roman" w:eastAsia="Times New Roman" w:hAnsi="Times New Roman" w:cs="Times New Roman"/>
          <w:color w:val="000000" w:themeColor="text1"/>
          <w:sz w:val="20"/>
          <w:szCs w:val="20"/>
        </w:rPr>
        <w:t>data</w:t>
      </w:r>
      <w:r w:rsidR="005C54EB" w:rsidRPr="001016E1">
        <w:rPr>
          <w:rFonts w:ascii="Times New Roman" w:eastAsia="Times New Roman" w:hAnsi="Times New Roman" w:cs="Times New Roman"/>
          <w:color w:val="000000" w:themeColor="text1"/>
          <w:sz w:val="20"/>
          <w:szCs w:val="20"/>
        </w:rPr>
        <w:t>set</w:t>
      </w:r>
      <w:r w:rsidR="00D13424" w:rsidRPr="001016E1">
        <w:rPr>
          <w:rFonts w:ascii="Times New Roman" w:eastAsia="Times New Roman" w:hAnsi="Times New Roman" w:cs="Times New Roman"/>
          <w:color w:val="000000" w:themeColor="text1"/>
          <w:sz w:val="20"/>
          <w:szCs w:val="20"/>
        </w:rPr>
        <w:t>,</w:t>
      </w:r>
      <w:r w:rsidR="00855B01" w:rsidRPr="001016E1">
        <w:rPr>
          <w:rFonts w:ascii="Times New Roman" w:eastAsia="Times New Roman" w:hAnsi="Times New Roman" w:cs="Times New Roman"/>
          <w:color w:val="000000" w:themeColor="text1"/>
          <w:sz w:val="20"/>
          <w:szCs w:val="20"/>
        </w:rPr>
        <w:t xml:space="preserve"> and </w:t>
      </w:r>
      <w:r w:rsidR="0064528B" w:rsidRPr="001016E1">
        <w:rPr>
          <w:rFonts w:ascii="Times New Roman" w:eastAsia="Times New Roman" w:hAnsi="Times New Roman" w:cs="Times New Roman"/>
          <w:color w:val="000000" w:themeColor="text1"/>
          <w:sz w:val="20"/>
          <w:szCs w:val="20"/>
        </w:rPr>
        <w:t>it</w:t>
      </w:r>
      <w:r w:rsidR="2603EA39" w:rsidRPr="001016E1">
        <w:rPr>
          <w:rFonts w:ascii="Times New Roman" w:eastAsia="Times New Roman" w:hAnsi="Times New Roman" w:cs="Times New Roman"/>
          <w:color w:val="000000" w:themeColor="text1"/>
          <w:sz w:val="20"/>
          <w:szCs w:val="20"/>
        </w:rPr>
        <w:t xml:space="preserve"> should be </w:t>
      </w:r>
      <w:r w:rsidR="2603EA39" w:rsidRPr="001016E1">
        <w:rPr>
          <w:rFonts w:ascii="Times New Roman" w:eastAsia="Times New Roman" w:hAnsi="Times New Roman" w:cs="Times New Roman"/>
          <w:b/>
          <w:bCs/>
          <w:color w:val="000000" w:themeColor="text1"/>
          <w:sz w:val="20"/>
          <w:szCs w:val="20"/>
        </w:rPr>
        <w:t>APA Style</w:t>
      </w:r>
      <w:r w:rsidR="2603EA39" w:rsidRPr="001016E1">
        <w:rPr>
          <w:rFonts w:ascii="Times New Roman" w:eastAsia="Times New Roman" w:hAnsi="Times New Roman" w:cs="Times New Roman"/>
          <w:color w:val="000000" w:themeColor="text1"/>
          <w:sz w:val="20"/>
          <w:szCs w:val="20"/>
        </w:rPr>
        <w:t xml:space="preserve"> and Times New Roman 10, Aligned Left, Single Line, 0pt before, 6pt after.</w:t>
      </w:r>
    </w:p>
    <w:p w14:paraId="64BCD7DE" w14:textId="12B0EC4C" w:rsidR="004B71B4" w:rsidRPr="001016E1" w:rsidRDefault="004B71B4" w:rsidP="004B71B4">
      <w:pPr>
        <w:spacing w:after="120" w:line="253" w:lineRule="auto"/>
        <w:jc w:val="both"/>
        <w:rPr>
          <w:rFonts w:asciiTheme="majorBidi" w:eastAsia="Cambria" w:hAnsiTheme="majorBidi" w:cstheme="majorBidi"/>
          <w:color w:val="000000" w:themeColor="text1"/>
          <w:sz w:val="20"/>
          <w:szCs w:val="20"/>
        </w:rPr>
      </w:pPr>
      <w:r w:rsidRPr="001016E1">
        <w:rPr>
          <w:rFonts w:asciiTheme="majorBidi" w:eastAsia="Cambria" w:hAnsiTheme="majorBidi" w:cstheme="majorBidi"/>
          <w:color w:val="000000" w:themeColor="text1"/>
          <w:sz w:val="20"/>
          <w:szCs w:val="20"/>
        </w:rPr>
        <w:t>Add any sources, references, or citations used in the report, especially if you've drawn upon external research or literature to inform your analysis.</w:t>
      </w:r>
    </w:p>
    <w:p w14:paraId="3D3BCBB1" w14:textId="55DAC58C" w:rsidR="004262CF" w:rsidRDefault="004262CF" w:rsidP="004262CF">
      <w:pPr>
        <w:pStyle w:val="Heading1"/>
        <w:spacing w:before="0" w:after="120" w:line="276" w:lineRule="auto"/>
        <w:jc w:val="both"/>
        <w:rPr>
          <w:rFonts w:ascii="Times New Roman" w:eastAsia="Times New Roman" w:hAnsi="Times New Roman" w:cs="Times New Roman"/>
          <w:b/>
          <w:bCs/>
          <w:color w:val="365F91"/>
          <w:sz w:val="24"/>
          <w:szCs w:val="24"/>
        </w:rPr>
      </w:pPr>
      <w:r>
        <w:rPr>
          <w:rFonts w:ascii="Times New Roman" w:eastAsia="Times New Roman" w:hAnsi="Times New Roman" w:cs="Times New Roman"/>
          <w:b/>
          <w:bCs/>
          <w:color w:val="365F91"/>
          <w:sz w:val="24"/>
          <w:szCs w:val="24"/>
        </w:rPr>
        <w:t>Appendices</w:t>
      </w:r>
    </w:p>
    <w:p w14:paraId="1F549C0E" w14:textId="70D13A5E" w:rsidR="00976D0F" w:rsidRPr="00A8537C" w:rsidRDefault="006D4B52" w:rsidP="00976D0F">
      <w:pPr>
        <w:spacing w:after="120" w:line="253" w:lineRule="auto"/>
        <w:jc w:val="both"/>
        <w:rPr>
          <w:rFonts w:asciiTheme="majorBidi" w:eastAsia="Cambria" w:hAnsiTheme="majorBidi" w:cstheme="majorBidi"/>
          <w:color w:val="000000" w:themeColor="text1"/>
          <w:sz w:val="22"/>
          <w:szCs w:val="22"/>
        </w:rPr>
      </w:pPr>
      <w:r>
        <w:rPr>
          <w:rFonts w:asciiTheme="majorBidi" w:eastAsia="Cambria" w:hAnsiTheme="majorBidi" w:cstheme="majorBidi"/>
          <w:color w:val="000000" w:themeColor="text1"/>
          <w:sz w:val="22"/>
          <w:szCs w:val="22"/>
        </w:rPr>
        <w:t xml:space="preserve">Include this optional section if you wish </w:t>
      </w:r>
      <w:r w:rsidR="00AA787F">
        <w:rPr>
          <w:rFonts w:asciiTheme="majorBidi" w:eastAsia="Cambria" w:hAnsiTheme="majorBidi" w:cstheme="majorBidi"/>
          <w:color w:val="000000" w:themeColor="text1"/>
          <w:sz w:val="22"/>
          <w:szCs w:val="22"/>
        </w:rPr>
        <w:t>to provide additional material – such as further visualisations or other supporting content which does not fit within the main discussion of your report.</w:t>
      </w:r>
    </w:p>
    <w:p w14:paraId="0CA4474F" w14:textId="3A022762" w:rsidR="2603EA39" w:rsidRDefault="2603EA39" w:rsidP="1EE2EDED">
      <w:pPr>
        <w:spacing w:after="120"/>
        <w:jc w:val="both"/>
      </w:pPr>
    </w:p>
    <w:p w14:paraId="3EBF8B79" w14:textId="3BF7B941" w:rsidR="2603EA39" w:rsidRDefault="2603EA39" w:rsidP="004B71B4">
      <w:pPr>
        <w:spacing w:line="276" w:lineRule="auto"/>
      </w:pPr>
      <w:r w:rsidRPr="1EE2EDED">
        <w:rPr>
          <w:rFonts w:ascii="Cambria" w:eastAsia="Cambria" w:hAnsi="Cambria" w:cs="Cambria"/>
          <w:b/>
          <w:bCs/>
          <w:color w:val="000000" w:themeColor="text1"/>
        </w:rPr>
        <w:t xml:space="preserve"> </w:t>
      </w:r>
    </w:p>
    <w:p w14:paraId="5DFAEB03" w14:textId="205BAFE9" w:rsidR="1EE2EDED" w:rsidRDefault="1EE2EDED" w:rsidP="1EE2EDED">
      <w:pPr>
        <w:pStyle w:val="BodyText"/>
      </w:pPr>
    </w:p>
    <w:sectPr w:rsidR="1EE2EDED">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FFFFFFF"/>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FFFFFFF"/>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1E137A0A"/>
    <w:multiLevelType w:val="hybridMultilevel"/>
    <w:tmpl w:val="29343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5A5CCD"/>
    <w:multiLevelType w:val="hybridMultilevel"/>
    <w:tmpl w:val="110410FC"/>
    <w:lvl w:ilvl="0" w:tplc="F40650BE">
      <w:numFmt w:val="bullet"/>
      <w:lvlText w:val="•"/>
      <w:lvlJc w:val="left"/>
      <w:pPr>
        <w:ind w:left="1080" w:hanging="720"/>
      </w:pPr>
      <w:rPr>
        <w:rFonts w:ascii="Times New Roman" w:eastAsia="Times New Roman" w:hAnsi="Times New Roman" w:cs="Times New Roman" w:hint="default"/>
        <w:b/>
        <w:color w:val="365F91"/>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E91AD8"/>
    <w:multiLevelType w:val="hybridMultilevel"/>
    <w:tmpl w:val="1E1A3C6C"/>
    <w:lvl w:ilvl="0" w:tplc="4738B3E4">
      <w:start w:val="1"/>
      <w:numFmt w:val="bullet"/>
      <w:lvlText w:val=""/>
      <w:lvlJc w:val="left"/>
      <w:pPr>
        <w:ind w:left="720" w:hanging="360"/>
      </w:pPr>
      <w:rPr>
        <w:rFonts w:ascii="Symbol" w:hAnsi="Symbol" w:hint="default"/>
      </w:rPr>
    </w:lvl>
    <w:lvl w:ilvl="1" w:tplc="DDFCD192" w:tentative="1">
      <w:start w:val="1"/>
      <w:numFmt w:val="bullet"/>
      <w:lvlText w:val="o"/>
      <w:lvlJc w:val="left"/>
      <w:pPr>
        <w:ind w:left="1440" w:hanging="360"/>
      </w:pPr>
      <w:rPr>
        <w:rFonts w:ascii="Courier New" w:hAnsi="Courier New" w:cs="Courier New" w:hint="default"/>
      </w:rPr>
    </w:lvl>
    <w:lvl w:ilvl="2" w:tplc="8160B44A" w:tentative="1">
      <w:start w:val="1"/>
      <w:numFmt w:val="bullet"/>
      <w:lvlText w:val=""/>
      <w:lvlJc w:val="left"/>
      <w:pPr>
        <w:ind w:left="2160" w:hanging="360"/>
      </w:pPr>
      <w:rPr>
        <w:rFonts w:ascii="Wingdings" w:hAnsi="Wingdings" w:hint="default"/>
      </w:rPr>
    </w:lvl>
    <w:lvl w:ilvl="3" w:tplc="FE2A3798" w:tentative="1">
      <w:start w:val="1"/>
      <w:numFmt w:val="bullet"/>
      <w:lvlText w:val=""/>
      <w:lvlJc w:val="left"/>
      <w:pPr>
        <w:ind w:left="2880" w:hanging="360"/>
      </w:pPr>
      <w:rPr>
        <w:rFonts w:ascii="Symbol" w:hAnsi="Symbol" w:hint="default"/>
      </w:rPr>
    </w:lvl>
    <w:lvl w:ilvl="4" w:tplc="09FEAD3E" w:tentative="1">
      <w:start w:val="1"/>
      <w:numFmt w:val="bullet"/>
      <w:lvlText w:val="o"/>
      <w:lvlJc w:val="left"/>
      <w:pPr>
        <w:ind w:left="3600" w:hanging="360"/>
      </w:pPr>
      <w:rPr>
        <w:rFonts w:ascii="Courier New" w:hAnsi="Courier New" w:cs="Courier New" w:hint="default"/>
      </w:rPr>
    </w:lvl>
    <w:lvl w:ilvl="5" w:tplc="D82A558A" w:tentative="1">
      <w:start w:val="1"/>
      <w:numFmt w:val="bullet"/>
      <w:lvlText w:val=""/>
      <w:lvlJc w:val="left"/>
      <w:pPr>
        <w:ind w:left="4320" w:hanging="360"/>
      </w:pPr>
      <w:rPr>
        <w:rFonts w:ascii="Wingdings" w:hAnsi="Wingdings" w:hint="default"/>
      </w:rPr>
    </w:lvl>
    <w:lvl w:ilvl="6" w:tplc="DF8C9D9A" w:tentative="1">
      <w:start w:val="1"/>
      <w:numFmt w:val="bullet"/>
      <w:lvlText w:val=""/>
      <w:lvlJc w:val="left"/>
      <w:pPr>
        <w:ind w:left="5040" w:hanging="360"/>
      </w:pPr>
      <w:rPr>
        <w:rFonts w:ascii="Symbol" w:hAnsi="Symbol" w:hint="default"/>
      </w:rPr>
    </w:lvl>
    <w:lvl w:ilvl="7" w:tplc="CC92872C" w:tentative="1">
      <w:start w:val="1"/>
      <w:numFmt w:val="bullet"/>
      <w:lvlText w:val="o"/>
      <w:lvlJc w:val="left"/>
      <w:pPr>
        <w:ind w:left="5760" w:hanging="360"/>
      </w:pPr>
      <w:rPr>
        <w:rFonts w:ascii="Courier New" w:hAnsi="Courier New" w:cs="Courier New" w:hint="default"/>
      </w:rPr>
    </w:lvl>
    <w:lvl w:ilvl="8" w:tplc="2EA60684" w:tentative="1">
      <w:start w:val="1"/>
      <w:numFmt w:val="bullet"/>
      <w:lvlText w:val=""/>
      <w:lvlJc w:val="left"/>
      <w:pPr>
        <w:ind w:left="6480" w:hanging="360"/>
      </w:pPr>
      <w:rPr>
        <w:rFonts w:ascii="Wingdings" w:hAnsi="Wingdings" w:hint="default"/>
      </w:rPr>
    </w:lvl>
  </w:abstractNum>
  <w:num w:numId="1" w16cid:durableId="1083798653">
    <w:abstractNumId w:val="1"/>
  </w:num>
  <w:num w:numId="2" w16cid:durableId="1348286687">
    <w:abstractNumId w:val="1"/>
  </w:num>
  <w:num w:numId="3" w16cid:durableId="1608153531">
    <w:abstractNumId w:val="1"/>
  </w:num>
  <w:num w:numId="4" w16cid:durableId="1651792126">
    <w:abstractNumId w:val="1"/>
  </w:num>
  <w:num w:numId="5" w16cid:durableId="1804350373">
    <w:abstractNumId w:val="1"/>
  </w:num>
  <w:num w:numId="6" w16cid:durableId="1811165263">
    <w:abstractNumId w:val="1"/>
  </w:num>
  <w:num w:numId="7" w16cid:durableId="1987317335">
    <w:abstractNumId w:val="1"/>
  </w:num>
  <w:num w:numId="8" w16cid:durableId="227615654">
    <w:abstractNumId w:val="0"/>
  </w:num>
  <w:num w:numId="9" w16cid:durableId="33702490">
    <w:abstractNumId w:val="1"/>
  </w:num>
  <w:num w:numId="10" w16cid:durableId="970213669">
    <w:abstractNumId w:val="1"/>
  </w:num>
  <w:num w:numId="11" w16cid:durableId="63600970">
    <w:abstractNumId w:val="4"/>
  </w:num>
  <w:num w:numId="12" w16cid:durableId="883054211">
    <w:abstractNumId w:val="2"/>
  </w:num>
  <w:num w:numId="13" w16cid:durableId="1410540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1187F524"/>
    <w:rsid w:val="0005295C"/>
    <w:rsid w:val="000A779B"/>
    <w:rsid w:val="000B00DF"/>
    <w:rsid w:val="001016E1"/>
    <w:rsid w:val="00183F61"/>
    <w:rsid w:val="001E74CF"/>
    <w:rsid w:val="001F6C33"/>
    <w:rsid w:val="002035A2"/>
    <w:rsid w:val="00234E20"/>
    <w:rsid w:val="00294AA9"/>
    <w:rsid w:val="002A7880"/>
    <w:rsid w:val="002B611C"/>
    <w:rsid w:val="002F6C13"/>
    <w:rsid w:val="00320797"/>
    <w:rsid w:val="003603B2"/>
    <w:rsid w:val="0038030F"/>
    <w:rsid w:val="00390A97"/>
    <w:rsid w:val="003B32EC"/>
    <w:rsid w:val="003C1CFB"/>
    <w:rsid w:val="003E3C78"/>
    <w:rsid w:val="004052BB"/>
    <w:rsid w:val="00416B88"/>
    <w:rsid w:val="004262CF"/>
    <w:rsid w:val="00443E8E"/>
    <w:rsid w:val="00455882"/>
    <w:rsid w:val="00456565"/>
    <w:rsid w:val="00471485"/>
    <w:rsid w:val="00485772"/>
    <w:rsid w:val="004B3943"/>
    <w:rsid w:val="004B71B4"/>
    <w:rsid w:val="004D6A3F"/>
    <w:rsid w:val="00527272"/>
    <w:rsid w:val="0053747B"/>
    <w:rsid w:val="005A15FA"/>
    <w:rsid w:val="005C54EB"/>
    <w:rsid w:val="005E2746"/>
    <w:rsid w:val="00626C1E"/>
    <w:rsid w:val="0064528B"/>
    <w:rsid w:val="006458D5"/>
    <w:rsid w:val="00664AC6"/>
    <w:rsid w:val="006D2BD1"/>
    <w:rsid w:val="006D4B52"/>
    <w:rsid w:val="006F74BB"/>
    <w:rsid w:val="00730EE2"/>
    <w:rsid w:val="00743D93"/>
    <w:rsid w:val="0077193D"/>
    <w:rsid w:val="00774198"/>
    <w:rsid w:val="007A3977"/>
    <w:rsid w:val="007A7E8D"/>
    <w:rsid w:val="007C7946"/>
    <w:rsid w:val="00834952"/>
    <w:rsid w:val="00855B01"/>
    <w:rsid w:val="00881A26"/>
    <w:rsid w:val="008921CA"/>
    <w:rsid w:val="00976D0F"/>
    <w:rsid w:val="009A3A11"/>
    <w:rsid w:val="009C128E"/>
    <w:rsid w:val="009C3FFC"/>
    <w:rsid w:val="00A0079B"/>
    <w:rsid w:val="00A03CFF"/>
    <w:rsid w:val="00A46F48"/>
    <w:rsid w:val="00A83BEC"/>
    <w:rsid w:val="00A8537C"/>
    <w:rsid w:val="00AA4EDB"/>
    <w:rsid w:val="00AA787F"/>
    <w:rsid w:val="00AF6267"/>
    <w:rsid w:val="00B34CC6"/>
    <w:rsid w:val="00B55E77"/>
    <w:rsid w:val="00B71E0F"/>
    <w:rsid w:val="00BB2B1D"/>
    <w:rsid w:val="00BB5DD6"/>
    <w:rsid w:val="00C05ACB"/>
    <w:rsid w:val="00C17F17"/>
    <w:rsid w:val="00C82BF5"/>
    <w:rsid w:val="00C872DF"/>
    <w:rsid w:val="00CB579B"/>
    <w:rsid w:val="00CC60F8"/>
    <w:rsid w:val="00CC76AB"/>
    <w:rsid w:val="00CD346C"/>
    <w:rsid w:val="00D13424"/>
    <w:rsid w:val="00D51DED"/>
    <w:rsid w:val="00DB269C"/>
    <w:rsid w:val="00E67DCF"/>
    <w:rsid w:val="00E8261D"/>
    <w:rsid w:val="00EA1DDB"/>
    <w:rsid w:val="00EC001D"/>
    <w:rsid w:val="00F229F3"/>
    <w:rsid w:val="00F2405B"/>
    <w:rsid w:val="00F6609C"/>
    <w:rsid w:val="00F818BA"/>
    <w:rsid w:val="00FA5433"/>
    <w:rsid w:val="00FD512E"/>
    <w:rsid w:val="00FE4E56"/>
    <w:rsid w:val="1187F524"/>
    <w:rsid w:val="15153D18"/>
    <w:rsid w:val="175E65BF"/>
    <w:rsid w:val="1EE2EDED"/>
    <w:rsid w:val="219FE3FA"/>
    <w:rsid w:val="2603EA39"/>
    <w:rsid w:val="292B86B7"/>
    <w:rsid w:val="2C32D9AB"/>
    <w:rsid w:val="4D4D1031"/>
    <w:rsid w:val="56B54A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307C"/>
  <w15:docId w15:val="{C624F7D6-982C-4894-83BD-B3653269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6D0F"/>
    <w:rPr>
      <w:lang w:val="en-AU"/>
    </w:rPr>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8261D"/>
    <w:pPr>
      <w:spacing w:after="0" w:line="276" w:lineRule="auto"/>
      <w:ind w:left="720"/>
      <w:contextualSpacing/>
    </w:pPr>
    <w:rPr>
      <w:rFonts w:ascii="Arial" w:eastAsia="Arial" w:hAnsi="Arial" w:cs="Arial"/>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ame@as.abo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me@as.above" TargetMode="External"/><Relationship Id="rId5" Type="http://schemas.openxmlformats.org/officeDocument/2006/relationships/hyperlink" Target="mailto:contact@contact.edu.a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1132</Words>
  <Characters>6458</Characters>
  <Application>Microsoft Office Word</Application>
  <DocSecurity>0</DocSecurity>
  <Lines>53</Lines>
  <Paragraphs>15</Paragraphs>
  <ScaleCrop>false</ScaleCrop>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Geela Chee</cp:lastModifiedBy>
  <cp:revision>74</cp:revision>
  <dcterms:created xsi:type="dcterms:W3CDTF">2025-08-20T17:17:00Z</dcterms:created>
  <dcterms:modified xsi:type="dcterms:W3CDTF">2025-09-12T02:36:00Z</dcterms:modified>
</cp:coreProperties>
</file>