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326" w14:textId="020E209D" w:rsidR="00BD45D3" w:rsidRDefault="00BE056B" w:rsidP="00BD45D3">
      <w:pPr>
        <w:pStyle w:val="Title"/>
      </w:pPr>
      <w:bookmarkStart w:id="0" w:name="_Hlk124856568"/>
      <w:r>
        <w:t xml:space="preserve">Welcome to </w:t>
      </w:r>
      <w:r w:rsidR="00BD45D3">
        <w:t>Bloom</w:t>
      </w:r>
    </w:p>
    <w:bookmarkEnd w:id="0"/>
    <w:p w14:paraId="2AFF01C9" w14:textId="308646FE" w:rsidR="00BD45D3" w:rsidRDefault="00BD45D3" w:rsidP="00BD45D3">
      <w:r>
        <w:t xml:space="preserve">The following information will help </w:t>
      </w:r>
      <w:r w:rsidR="009605FE">
        <w:t>Instructors</w:t>
      </w:r>
      <w:r>
        <w:t xml:space="preserve"> support their learners through the </w:t>
      </w:r>
      <w:proofErr w:type="spellStart"/>
      <w:r>
        <w:t>VARLab’s</w:t>
      </w:r>
      <w:proofErr w:type="spellEnd"/>
      <w:r>
        <w:t xml:space="preserve"> </w:t>
      </w:r>
      <w:r w:rsidR="00530C61">
        <w:t>Digit</w:t>
      </w:r>
      <w:r>
        <w:t xml:space="preserve">al Learning Experience for </w:t>
      </w:r>
      <w:r w:rsidR="00631083" w:rsidRPr="00631083">
        <w:t xml:space="preserve">the </w:t>
      </w:r>
      <w:r w:rsidR="00631083" w:rsidRPr="00631083">
        <w:rPr>
          <w:b/>
          <w:bCs/>
        </w:rPr>
        <w:t>Bloom Kitchen</w:t>
      </w:r>
      <w:r w:rsidR="00631083" w:rsidRPr="00631083">
        <w:t xml:space="preserve"> at the Waterloo campus and its operations.</w:t>
      </w:r>
      <w:r>
        <w:t xml:space="preserve"> </w:t>
      </w:r>
    </w:p>
    <w:p w14:paraId="7D42466A" w14:textId="34345398" w:rsidR="00631083" w:rsidRDefault="00631083" w:rsidP="00BD45D3">
      <w:r>
        <w:t>This tipsheet includes:</w:t>
      </w:r>
    </w:p>
    <w:p w14:paraId="4B7C620B" w14:textId="00E40C7B" w:rsidR="00631083" w:rsidRDefault="00631083" w:rsidP="00631083">
      <w:pPr>
        <w:ind w:left="450"/>
      </w:pPr>
      <w:r>
        <w:t>An overview of the Bloom series of modules</w:t>
      </w:r>
    </w:p>
    <w:p w14:paraId="15CE19CC" w14:textId="04E5FE21" w:rsidR="00631083" w:rsidRDefault="00631083" w:rsidP="00631083">
      <w:pPr>
        <w:ind w:left="450"/>
      </w:pPr>
      <w:r>
        <w:t>Advice on what instructors need to know</w:t>
      </w:r>
    </w:p>
    <w:p w14:paraId="3830EE1B" w14:textId="0D3992F6" w:rsidR="00631083" w:rsidRDefault="00631083" w:rsidP="00631083">
      <w:pPr>
        <w:ind w:left="450"/>
      </w:pPr>
      <w:r>
        <w:t>Advice on what students will need to do to proceed</w:t>
      </w:r>
      <w:r w:rsidR="003C2D04">
        <w:t xml:space="preserve"> through the modules</w:t>
      </w:r>
    </w:p>
    <w:p w14:paraId="68E155D1" w14:textId="6FA198E3" w:rsidR="00631083" w:rsidRDefault="00631083" w:rsidP="00631083">
      <w:pPr>
        <w:ind w:left="450"/>
      </w:pPr>
      <w:r>
        <w:t>A list of vocabulary terms that are used in the Bloom series</w:t>
      </w:r>
      <w:r w:rsidR="003C2D04">
        <w:t xml:space="preserve"> modules</w:t>
      </w:r>
    </w:p>
    <w:p w14:paraId="13F452B7" w14:textId="2A5E4322" w:rsidR="00BD45D3" w:rsidRDefault="00BD45D3" w:rsidP="00BD45D3">
      <w:r>
        <w:t xml:space="preserve">What do </w:t>
      </w:r>
      <w:r w:rsidR="009605FE">
        <w:rPr>
          <w:b/>
          <w:bCs/>
        </w:rPr>
        <w:t>Instructor</w:t>
      </w:r>
      <w:r w:rsidRPr="00414744">
        <w:rPr>
          <w:b/>
          <w:bCs/>
        </w:rPr>
        <w:t>s</w:t>
      </w:r>
      <w:r>
        <w:t xml:space="preserve"> need to know and do:</w:t>
      </w:r>
    </w:p>
    <w:p w14:paraId="1F15F007" w14:textId="221A47E3" w:rsidR="00BD45D3" w:rsidRDefault="00BD45D3" w:rsidP="00BD45D3">
      <w:pPr>
        <w:ind w:left="720" w:hanging="360"/>
      </w:pPr>
      <w:r>
        <w:t>•</w:t>
      </w:r>
      <w:r>
        <w:tab/>
        <w:t xml:space="preserve">Prepare the students for the virtual learning experience by making sure they have background knowledge about </w:t>
      </w:r>
      <w:r w:rsidR="00166718">
        <w:t>a commercial kitchen and its equipment</w:t>
      </w:r>
      <w:r>
        <w:t>.</w:t>
      </w:r>
    </w:p>
    <w:p w14:paraId="4C1666E3" w14:textId="2F9B919B" w:rsidR="00530C61" w:rsidRDefault="00530C61" w:rsidP="000747B8">
      <w:r>
        <w:t>The Bloom Digital Experience consists of 12 Modules:</w:t>
      </w:r>
    </w:p>
    <w:p w14:paraId="7DD1B439" w14:textId="12E5C76F" w:rsidR="00530C61" w:rsidRDefault="00530C61" w:rsidP="00530C61">
      <w:pPr>
        <w:ind w:left="720"/>
      </w:pPr>
      <w:r>
        <w:t xml:space="preserve">Module 1 - Bloom Orientation </w:t>
      </w:r>
    </w:p>
    <w:p w14:paraId="70FBE2EB" w14:textId="77777777" w:rsidR="00530C61" w:rsidRDefault="00530C61" w:rsidP="00530C61">
      <w:pPr>
        <w:ind w:left="720"/>
      </w:pPr>
      <w:r>
        <w:t xml:space="preserve">Module 2 </w:t>
      </w:r>
      <w:bookmarkStart w:id="1" w:name="_Hlk140134414"/>
      <w:r>
        <w:t>- Personal Equipment</w:t>
      </w:r>
      <w:bookmarkEnd w:id="1"/>
    </w:p>
    <w:p w14:paraId="12611779" w14:textId="77777777" w:rsidR="00530C61" w:rsidRDefault="00530C61" w:rsidP="00530C61">
      <w:pPr>
        <w:ind w:left="720"/>
      </w:pPr>
      <w:r>
        <w:t xml:space="preserve">Module 3 </w:t>
      </w:r>
      <w:bookmarkStart w:id="2" w:name="_Hlk140134717"/>
      <w:r>
        <w:t>- Food Safety and Labelling</w:t>
      </w:r>
      <w:bookmarkEnd w:id="2"/>
    </w:p>
    <w:p w14:paraId="70338257" w14:textId="77777777" w:rsidR="00530C61" w:rsidRDefault="00530C61" w:rsidP="00530C61">
      <w:pPr>
        <w:ind w:left="720"/>
      </w:pPr>
      <w:r>
        <w:t xml:space="preserve">Module 4 </w:t>
      </w:r>
      <w:bookmarkStart w:id="3" w:name="_Hlk140137596"/>
      <w:r>
        <w:t>- Basics of Sanitation</w:t>
      </w:r>
      <w:bookmarkEnd w:id="3"/>
    </w:p>
    <w:p w14:paraId="4D98A0EA" w14:textId="77777777" w:rsidR="00530C61" w:rsidRDefault="00530C61" w:rsidP="00530C61">
      <w:pPr>
        <w:ind w:left="720"/>
      </w:pPr>
      <w:r>
        <w:t>Module 5 - Small Appliances Part 1</w:t>
      </w:r>
    </w:p>
    <w:p w14:paraId="37FB691B" w14:textId="77777777" w:rsidR="00530C61" w:rsidRDefault="00530C61" w:rsidP="00530C61">
      <w:pPr>
        <w:ind w:left="720"/>
      </w:pPr>
      <w:r>
        <w:t>Module 6 - Small Appliances Part 2</w:t>
      </w:r>
    </w:p>
    <w:p w14:paraId="33757862" w14:textId="77777777" w:rsidR="00530C61" w:rsidRDefault="00530C61" w:rsidP="00530C61">
      <w:pPr>
        <w:ind w:left="720"/>
      </w:pPr>
      <w:r>
        <w:t>Module 7 - Small Appliances Part 3</w:t>
      </w:r>
    </w:p>
    <w:p w14:paraId="27C22466" w14:textId="77777777" w:rsidR="00530C61" w:rsidRDefault="00530C61" w:rsidP="00530C61">
      <w:pPr>
        <w:ind w:left="720"/>
      </w:pPr>
      <w:r>
        <w:t xml:space="preserve">Module 8 </w:t>
      </w:r>
      <w:bookmarkStart w:id="4" w:name="_Hlk140137773"/>
      <w:r>
        <w:t>- Garde Manger</w:t>
      </w:r>
      <w:bookmarkEnd w:id="4"/>
    </w:p>
    <w:p w14:paraId="42B97EB0" w14:textId="77777777" w:rsidR="00530C61" w:rsidRDefault="00530C61" w:rsidP="00530C61">
      <w:pPr>
        <w:ind w:left="720"/>
      </w:pPr>
      <w:r>
        <w:t>Module 9 - Entremetier</w:t>
      </w:r>
    </w:p>
    <w:p w14:paraId="285AD925" w14:textId="77777777" w:rsidR="00530C61" w:rsidRDefault="00530C61" w:rsidP="00530C61">
      <w:pPr>
        <w:ind w:left="720"/>
      </w:pPr>
      <w:r>
        <w:t>Module 10 - Grill</w:t>
      </w:r>
    </w:p>
    <w:p w14:paraId="7CC7B080" w14:textId="77777777" w:rsidR="00530C61" w:rsidRDefault="00530C61" w:rsidP="00530C61">
      <w:pPr>
        <w:ind w:left="720"/>
      </w:pPr>
      <w:r>
        <w:t xml:space="preserve">Module 11 </w:t>
      </w:r>
      <w:bookmarkStart w:id="5" w:name="_Hlk140137843"/>
      <w:r>
        <w:t>- Pastry</w:t>
      </w:r>
      <w:bookmarkEnd w:id="5"/>
    </w:p>
    <w:p w14:paraId="44ACC490" w14:textId="77777777" w:rsidR="00530C61" w:rsidRDefault="00530C61" w:rsidP="00530C61">
      <w:pPr>
        <w:ind w:left="720"/>
      </w:pPr>
      <w:r>
        <w:t>Module 12 - Expo</w:t>
      </w:r>
    </w:p>
    <w:p w14:paraId="76FEB1C0" w14:textId="77777777" w:rsidR="00530C61" w:rsidRDefault="00530C61" w:rsidP="00530C61">
      <w:pPr>
        <w:ind w:left="720"/>
      </w:pPr>
      <w:r>
        <w:t>Module 13 - Kitchen Stewardship</w:t>
      </w:r>
    </w:p>
    <w:p w14:paraId="6C7695CF" w14:textId="6E8F8B23" w:rsidR="00BD45D3" w:rsidRDefault="00BD45D3" w:rsidP="00BD45D3">
      <w:pPr>
        <w:pStyle w:val="ListParagraph"/>
        <w:numPr>
          <w:ilvl w:val="0"/>
          <w:numId w:val="2"/>
        </w:numPr>
        <w:ind w:left="720"/>
      </w:pPr>
      <w:r>
        <w:t xml:space="preserve">Consider vocabulary that may be unknown. If there are vocabulary words the students need to know, have they learned </w:t>
      </w:r>
      <w:r w:rsidR="003702B1">
        <w:t>them</w:t>
      </w:r>
      <w:r>
        <w:t xml:space="preserve"> already? Should they learn it before they </w:t>
      </w:r>
      <w:r w:rsidR="000747B8">
        <w:t>complete</w:t>
      </w:r>
      <w:r>
        <w:t xml:space="preserve"> the simulation? For example</w:t>
      </w:r>
      <w:bookmarkStart w:id="6" w:name="_Hlk124848046"/>
      <w:r>
        <w:t xml:space="preserve">, this simulation uses the </w:t>
      </w:r>
      <w:r w:rsidRPr="00316C4E">
        <w:rPr>
          <w:b/>
          <w:bCs/>
        </w:rPr>
        <w:t>List of Terms</w:t>
      </w:r>
      <w:r>
        <w:t xml:space="preserve"> (Attached) as students proceed through the </w:t>
      </w:r>
      <w:r w:rsidR="00993815">
        <w:t>learning experience</w:t>
      </w:r>
      <w:r>
        <w:t>. If students aren’t familiar with these words, they can look them up beforehand.</w:t>
      </w:r>
      <w:bookmarkEnd w:id="6"/>
    </w:p>
    <w:p w14:paraId="5E56A43E" w14:textId="77777777" w:rsidR="00BD45D3" w:rsidRDefault="00BD45D3" w:rsidP="00BD45D3">
      <w:pPr>
        <w:ind w:left="720" w:hanging="720"/>
      </w:pPr>
      <w:r>
        <w:lastRenderedPageBreak/>
        <w:t xml:space="preserve">What do </w:t>
      </w:r>
      <w:r w:rsidRPr="00414744">
        <w:rPr>
          <w:b/>
          <w:bCs/>
        </w:rPr>
        <w:t xml:space="preserve">Students </w:t>
      </w:r>
      <w:r>
        <w:t>need to know and do:</w:t>
      </w:r>
    </w:p>
    <w:p w14:paraId="4CA6230D" w14:textId="4D42D29B" w:rsidR="002105D9" w:rsidRDefault="002105D9" w:rsidP="00BD45D3">
      <w:pPr>
        <w:ind w:left="720" w:hanging="720"/>
      </w:pPr>
      <w:r>
        <w:t>Overview:</w:t>
      </w:r>
    </w:p>
    <w:p w14:paraId="3CE7BDAF" w14:textId="7B9894EA" w:rsidR="00BD45D3" w:rsidRDefault="00BD45D3" w:rsidP="00BD45D3">
      <w:pPr>
        <w:ind w:left="720" w:hanging="360"/>
      </w:pPr>
      <w:r>
        <w:t>•</w:t>
      </w:r>
      <w:r>
        <w:tab/>
      </w:r>
      <w:bookmarkStart w:id="7" w:name="_Hlk140233971"/>
      <w:r>
        <w:t xml:space="preserve">Students are expected to </w:t>
      </w:r>
      <w:proofErr w:type="gramStart"/>
      <w:r>
        <w:t>have an understanding of</w:t>
      </w:r>
      <w:proofErr w:type="gramEnd"/>
      <w:r w:rsidRPr="00D962E4">
        <w:t xml:space="preserve"> the </w:t>
      </w:r>
      <w:r w:rsidR="00993815">
        <w:t>kitchen</w:t>
      </w:r>
      <w:r w:rsidR="000747B8">
        <w:t xml:space="preserve"> and </w:t>
      </w:r>
      <w:r w:rsidR="00DE3B0C">
        <w:t xml:space="preserve">its </w:t>
      </w:r>
      <w:r w:rsidR="000747B8" w:rsidRPr="000747B8">
        <w:t>equipment</w:t>
      </w:r>
      <w:r w:rsidRPr="00D962E4">
        <w:t xml:space="preserve"> before beginning the </w:t>
      </w:r>
      <w:r w:rsidR="00993815">
        <w:t>digit</w:t>
      </w:r>
      <w:r>
        <w:t xml:space="preserve">al learning experience. </w:t>
      </w:r>
      <w:r w:rsidRPr="00145EC9">
        <w:t>They will become familiar with</w:t>
      </w:r>
      <w:r w:rsidR="006728B6">
        <w:t xml:space="preserve"> kitchen</w:t>
      </w:r>
      <w:r w:rsidRPr="00145EC9">
        <w:t>:</w:t>
      </w:r>
    </w:p>
    <w:p w14:paraId="0865C36E" w14:textId="7F4F8B33" w:rsidR="006728B6" w:rsidRDefault="006728B6" w:rsidP="00C53BA6">
      <w:pPr>
        <w:ind w:left="720"/>
      </w:pPr>
      <w:r w:rsidRPr="00C53BA6">
        <w:t>E</w:t>
      </w:r>
      <w:r w:rsidR="00C53BA6" w:rsidRPr="00C53BA6">
        <w:t>quipment</w:t>
      </w:r>
    </w:p>
    <w:p w14:paraId="2D72D913" w14:textId="7F10D8ED" w:rsidR="00C53BA6" w:rsidRDefault="006728B6" w:rsidP="00C53BA6">
      <w:pPr>
        <w:ind w:left="720"/>
      </w:pPr>
      <w:r>
        <w:t>Stations</w:t>
      </w:r>
      <w:r w:rsidR="00C53BA6" w:rsidRPr="00C53BA6">
        <w:t xml:space="preserve"> </w:t>
      </w:r>
    </w:p>
    <w:p w14:paraId="250EF12C" w14:textId="20AF6B27" w:rsidR="00C53BA6" w:rsidRPr="006728B6" w:rsidRDefault="006728B6" w:rsidP="00C53BA6">
      <w:pPr>
        <w:ind w:left="720"/>
      </w:pPr>
      <w:r>
        <w:t>O</w:t>
      </w:r>
      <w:r w:rsidR="00C53BA6" w:rsidRPr="006728B6">
        <w:t xml:space="preserve">perations </w:t>
      </w:r>
    </w:p>
    <w:p w14:paraId="6B51E44B" w14:textId="3C7B7510" w:rsidR="00BD45D3" w:rsidRDefault="006728B6" w:rsidP="00C53BA6">
      <w:pPr>
        <w:ind w:left="720"/>
      </w:pPr>
      <w:r>
        <w:t>S</w:t>
      </w:r>
      <w:r w:rsidR="00C53BA6" w:rsidRPr="006728B6">
        <w:t>afety procedures</w:t>
      </w:r>
    </w:p>
    <w:p w14:paraId="7E676C51" w14:textId="509E7382" w:rsidR="002105D9" w:rsidRPr="006728B6" w:rsidRDefault="002105D9" w:rsidP="002105D9">
      <w:r>
        <w:t xml:space="preserve">Proceeding through the </w:t>
      </w:r>
      <w:r w:rsidR="0032185F">
        <w:t>Modules</w:t>
      </w:r>
    </w:p>
    <w:p w14:paraId="53E34D59" w14:textId="77777777" w:rsidR="00AA6D19" w:rsidRDefault="00BD45D3" w:rsidP="006728B6">
      <w:pPr>
        <w:pStyle w:val="ListParagraph"/>
        <w:numPr>
          <w:ilvl w:val="0"/>
          <w:numId w:val="2"/>
        </w:numPr>
        <w:ind w:left="720"/>
      </w:pPr>
      <w:r w:rsidRPr="006728B6">
        <w:t xml:space="preserve">When students begin the </w:t>
      </w:r>
      <w:r w:rsidR="0032185F">
        <w:t>digit</w:t>
      </w:r>
      <w:r w:rsidRPr="006728B6">
        <w:t xml:space="preserve">al learning experience, </w:t>
      </w:r>
      <w:r w:rsidR="00E92975" w:rsidRPr="006728B6">
        <w:t xml:space="preserve">they will be greeted by </w:t>
      </w:r>
      <w:r w:rsidR="006728B6" w:rsidRPr="006728B6">
        <w:t>a</w:t>
      </w:r>
      <w:r w:rsidR="00E92975" w:rsidRPr="006728B6">
        <w:t xml:space="preserve"> digital teaching assistant</w:t>
      </w:r>
      <w:r w:rsidR="0032185F">
        <w:t xml:space="preserve"> avatar</w:t>
      </w:r>
      <w:r w:rsidR="00E92975" w:rsidRPr="006728B6">
        <w:t xml:space="preserve">. </w:t>
      </w:r>
      <w:r w:rsidR="006728B6" w:rsidRPr="006728B6">
        <w:t>This assistant</w:t>
      </w:r>
      <w:r w:rsidR="00E92975" w:rsidRPr="006728B6">
        <w:t xml:space="preserve"> will provide an overview</w:t>
      </w:r>
      <w:r w:rsidR="00AA6D19">
        <w:t>, give tips</w:t>
      </w:r>
      <w:r w:rsidR="00AA6D19" w:rsidRPr="00AA6D19">
        <w:t xml:space="preserve"> on navigation,</w:t>
      </w:r>
      <w:r w:rsidR="00AA6D19">
        <w:t xml:space="preserve"> discuss various kitchen stations</w:t>
      </w:r>
      <w:r w:rsidR="00E92975" w:rsidRPr="006728B6">
        <w:t xml:space="preserve">, </w:t>
      </w:r>
      <w:r w:rsidR="00AA6D19">
        <w:t>its tools</w:t>
      </w:r>
      <w:r w:rsidR="00FE09BF">
        <w:t xml:space="preserve"> and operations</w:t>
      </w:r>
      <w:r w:rsidR="00E92975" w:rsidRPr="006728B6">
        <w:t xml:space="preserve"> as needed</w:t>
      </w:r>
      <w:r w:rsidR="006728B6" w:rsidRPr="006728B6">
        <w:t>.</w:t>
      </w:r>
      <w:r w:rsidRPr="006728B6">
        <w:t xml:space="preserve"> </w:t>
      </w:r>
    </w:p>
    <w:p w14:paraId="7A9629A5" w14:textId="77777777" w:rsidR="00AA6D19" w:rsidRDefault="00AA6D19" w:rsidP="00AA6D19">
      <w:pPr>
        <w:pStyle w:val="ListParagraph"/>
      </w:pPr>
    </w:p>
    <w:p w14:paraId="151B2C67" w14:textId="61642621" w:rsidR="006728B6" w:rsidRPr="006728B6" w:rsidRDefault="00AA6D19" w:rsidP="006728B6">
      <w:pPr>
        <w:pStyle w:val="ListParagraph"/>
        <w:numPr>
          <w:ilvl w:val="0"/>
          <w:numId w:val="2"/>
        </w:numPr>
        <w:ind w:left="720"/>
      </w:pPr>
      <w:r>
        <w:t xml:space="preserve">The avatar cannot be </w:t>
      </w:r>
      <w:r w:rsidR="008D6B31">
        <w:t>re</w:t>
      </w:r>
      <w:r>
        <w:t>moved, but students can use their mouse to maneuver around to see different views of the area they’re learning about.</w:t>
      </w:r>
    </w:p>
    <w:p w14:paraId="279382CA" w14:textId="77777777" w:rsidR="006728B6" w:rsidRPr="006728B6" w:rsidRDefault="006728B6" w:rsidP="006728B6">
      <w:pPr>
        <w:pStyle w:val="ListParagraph"/>
        <w:rPr>
          <w:highlight w:val="yellow"/>
        </w:rPr>
      </w:pPr>
    </w:p>
    <w:p w14:paraId="1F374D86" w14:textId="744CE239" w:rsidR="006728B6" w:rsidRDefault="006728B6" w:rsidP="00BD45D3">
      <w:pPr>
        <w:pStyle w:val="ListParagraph"/>
        <w:numPr>
          <w:ilvl w:val="0"/>
          <w:numId w:val="1"/>
        </w:numPr>
        <w:ind w:left="720"/>
      </w:pPr>
      <w:r>
        <w:t xml:space="preserve">On screen, </w:t>
      </w:r>
      <w:r w:rsidR="003E6E03">
        <w:t xml:space="preserve">some </w:t>
      </w:r>
      <w:r>
        <w:t xml:space="preserve">questions </w:t>
      </w:r>
      <w:r w:rsidR="00701C4F">
        <w:t xml:space="preserve">and/or menus </w:t>
      </w:r>
      <w:r>
        <w:t xml:space="preserve">will come up, and students will need to </w:t>
      </w:r>
      <w:proofErr w:type="gramStart"/>
      <w:r>
        <w:t>make a selection</w:t>
      </w:r>
      <w:proofErr w:type="gramEnd"/>
      <w:r>
        <w:t xml:space="preserve"> in order to move forward with the digital learning experience.</w:t>
      </w:r>
    </w:p>
    <w:p w14:paraId="5D0F33F3" w14:textId="77777777" w:rsidR="006728B6" w:rsidRDefault="006728B6" w:rsidP="006728B6">
      <w:pPr>
        <w:pStyle w:val="ListParagraph"/>
      </w:pPr>
    </w:p>
    <w:p w14:paraId="015E2EA6" w14:textId="1AD3396D" w:rsidR="00BD45D3" w:rsidRDefault="00BD45D3" w:rsidP="00701C4F">
      <w:pPr>
        <w:pStyle w:val="ListParagraph"/>
        <w:numPr>
          <w:ilvl w:val="0"/>
          <w:numId w:val="1"/>
        </w:numPr>
        <w:ind w:left="720"/>
      </w:pPr>
      <w:r>
        <w:t>A</w:t>
      </w:r>
      <w:r w:rsidR="00CF26B6">
        <w:t>t the end of some modules,</w:t>
      </w:r>
      <w:r>
        <w:t xml:space="preserve"> s</w:t>
      </w:r>
      <w:r w:rsidRPr="00130AED">
        <w:t xml:space="preserve">tudents </w:t>
      </w:r>
      <w:r>
        <w:t>will</w:t>
      </w:r>
      <w:r w:rsidRPr="00130AED">
        <w:t xml:space="preserve"> complete</w:t>
      </w:r>
      <w:r w:rsidR="00CF26B6">
        <w:t xml:space="preserve"> a quiz</w:t>
      </w:r>
      <w:r w:rsidRPr="00130AED">
        <w:t xml:space="preserve">.  </w:t>
      </w:r>
      <w:r w:rsidR="00186363">
        <w:t>Quizzes may include selecting problems in images, answering questions about topics</w:t>
      </w:r>
      <w:r w:rsidR="00701C4F">
        <w:t xml:space="preserve"> by choosing the best answer</w:t>
      </w:r>
      <w:r w:rsidR="00186363">
        <w:t xml:space="preserve">, </w:t>
      </w:r>
      <w:r w:rsidR="00701C4F">
        <w:t>or choosing true or false.</w:t>
      </w:r>
    </w:p>
    <w:p w14:paraId="351CCE74" w14:textId="77777777" w:rsidR="00701C4F" w:rsidRDefault="00701C4F" w:rsidP="00701C4F">
      <w:pPr>
        <w:pStyle w:val="ListParagraph"/>
      </w:pPr>
    </w:p>
    <w:bookmarkEnd w:id="7"/>
    <w:p w14:paraId="153035ED" w14:textId="4CC82EC3" w:rsidR="00BD45D3" w:rsidRDefault="00BD45D3" w:rsidP="00701C4F">
      <w:pPr>
        <w:pStyle w:val="ListParagraph"/>
        <w:numPr>
          <w:ilvl w:val="0"/>
          <w:numId w:val="1"/>
        </w:numPr>
        <w:ind w:left="720"/>
      </w:pPr>
      <w:r>
        <w:t xml:space="preserve">This </w:t>
      </w:r>
      <w:r w:rsidR="00701C4F">
        <w:t>digit</w:t>
      </w:r>
      <w:r>
        <w:t xml:space="preserve">al learning experience uses the attached List of Terms when proceeding through the </w:t>
      </w:r>
      <w:r w:rsidR="00FE09BF">
        <w:t>kitche</w:t>
      </w:r>
      <w:r>
        <w:t>n. If students aren’t familiar with these words, they can look them up beforehand.</w:t>
      </w:r>
    </w:p>
    <w:p w14:paraId="0A891849" w14:textId="77777777" w:rsidR="00631083" w:rsidRDefault="00631083" w:rsidP="00BD45D3">
      <w:pPr>
        <w:pStyle w:val="ListParagraph"/>
      </w:pPr>
    </w:p>
    <w:p w14:paraId="7D804BA5" w14:textId="77777777" w:rsidR="00631083" w:rsidRPr="003A4B4C" w:rsidRDefault="00631083" w:rsidP="00631083">
      <w:pPr>
        <w:ind w:left="720" w:hanging="720"/>
      </w:pPr>
      <w:r w:rsidRPr="00A02A75">
        <w:rPr>
          <w:b/>
          <w:bCs/>
          <w:u w:val="single"/>
        </w:rPr>
        <w:t>Caution:</w:t>
      </w:r>
      <w:r>
        <w:t xml:space="preserve"> If any part of the Digital Learning Experience will be </w:t>
      </w:r>
      <w:r w:rsidRPr="00A02A75">
        <w:rPr>
          <w:b/>
          <w:bCs/>
          <w:u w:val="single"/>
        </w:rPr>
        <w:t>used in an assessment</w:t>
      </w:r>
      <w:r>
        <w:t xml:space="preserve"> that counts towards students’ final grades, </w:t>
      </w:r>
      <w:r w:rsidRPr="00A02A75">
        <w:rPr>
          <w:b/>
          <w:bCs/>
          <w:u w:val="single"/>
        </w:rPr>
        <w:t>students must be notified PRIOR to completing the DLX</w:t>
      </w:r>
      <w:r w:rsidRPr="003A4B4C">
        <w:t xml:space="preserve">, in accordance with </w:t>
      </w:r>
      <w:hyperlink r:id="rId11" w:history="1">
        <w:r w:rsidRPr="003A4B4C">
          <w:rPr>
            <w:rStyle w:val="Hyperlink"/>
          </w:rPr>
          <w:t>Conestoga Policies</w:t>
        </w:r>
      </w:hyperlink>
      <w:r w:rsidRPr="003A4B4C">
        <w:t>.</w:t>
      </w:r>
    </w:p>
    <w:p w14:paraId="6F478920" w14:textId="2368020A" w:rsidR="00BD45D3" w:rsidRDefault="00BD45D3" w:rsidP="00631083">
      <w:r w:rsidRPr="00316C4E">
        <w:t xml:space="preserve">See </w:t>
      </w:r>
      <w:r w:rsidR="00631083" w:rsidRPr="00631083">
        <w:rPr>
          <w:b/>
          <w:bCs/>
        </w:rPr>
        <w:t xml:space="preserve">Bloom Vocabulary </w:t>
      </w:r>
      <w:r w:rsidRPr="00631083">
        <w:rPr>
          <w:b/>
          <w:bCs/>
        </w:rPr>
        <w:t>Lists</w:t>
      </w:r>
      <w:r w:rsidRPr="00316C4E">
        <w:t xml:space="preserve"> (attached)</w:t>
      </w:r>
      <w:r>
        <w:br w:type="page"/>
      </w:r>
    </w:p>
    <w:p w14:paraId="26648BF5" w14:textId="0000F77D" w:rsidR="00BD45D3" w:rsidRDefault="00BD45D3" w:rsidP="00BD45D3">
      <w:pPr>
        <w:pStyle w:val="Title"/>
      </w:pPr>
      <w:r>
        <w:lastRenderedPageBreak/>
        <w:t xml:space="preserve">Bloom: </w:t>
      </w:r>
      <w:r w:rsidR="00DE3B0C">
        <w:t xml:space="preserve">Vocabulary </w:t>
      </w:r>
      <w:r>
        <w:t>List</w:t>
      </w:r>
      <w:r w:rsidR="00DE3B0C">
        <w:t>s</w:t>
      </w:r>
      <w:r>
        <w:t xml:space="preserve"> </w:t>
      </w:r>
    </w:p>
    <w:p w14:paraId="201A0F65" w14:textId="4D0D8D86" w:rsidR="00631083" w:rsidRDefault="00BD45D3" w:rsidP="00BD45D3">
      <w:r>
        <w:t>The following are list</w:t>
      </w:r>
      <w:r w:rsidR="00DE3B0C">
        <w:t>s</w:t>
      </w:r>
      <w:r>
        <w:t xml:space="preserve"> of terms that the student</w:t>
      </w:r>
      <w:r w:rsidR="00DE3B0C">
        <w:t>s</w:t>
      </w:r>
      <w:r>
        <w:t xml:space="preserve"> </w:t>
      </w:r>
      <w:r w:rsidR="001F44AD">
        <w:t>will</w:t>
      </w:r>
      <w:r>
        <w:t xml:space="preserve"> see in the </w:t>
      </w:r>
      <w:r w:rsidR="008334C9">
        <w:t xml:space="preserve">Bloom </w:t>
      </w:r>
      <w:r w:rsidR="001F44AD">
        <w:t>Digit</w:t>
      </w:r>
      <w:r>
        <w:t>al learning experience (</w:t>
      </w:r>
      <w:r w:rsidR="001F44AD">
        <w:t>D</w:t>
      </w:r>
      <w:r>
        <w:t xml:space="preserve">LX). </w:t>
      </w:r>
    </w:p>
    <w:p w14:paraId="7A5A0F3E" w14:textId="3561669E" w:rsidR="00BD45D3" w:rsidRDefault="00DE3B0C" w:rsidP="00BD45D3">
      <w:r w:rsidRPr="00DE3B0C">
        <w:t>Each module’s vocabulary builds on the previous module’s words.</w:t>
      </w:r>
      <w:r>
        <w:t xml:space="preserve"> </w:t>
      </w:r>
      <w:r w:rsidR="00BD45D3">
        <w:t xml:space="preserve">If these words are unfamiliar, it may be helpful to look them up beforehand, although many of them may become clear through practice in the </w:t>
      </w:r>
      <w:r w:rsidR="001F44AD">
        <w:t>D</w:t>
      </w:r>
      <w:r w:rsidR="00BD45D3">
        <w:t xml:space="preserve">LX. This list does not include </w:t>
      </w:r>
      <w:r w:rsidR="00BD45D3" w:rsidRPr="00127365">
        <w:t>every</w:t>
      </w:r>
      <w:r w:rsidR="001F44AD">
        <w:t xml:space="preserve">thing in </w:t>
      </w:r>
      <w:r w:rsidR="00BD45D3">
        <w:t xml:space="preserve">the </w:t>
      </w:r>
      <w:r w:rsidR="001F44AD">
        <w:t xml:space="preserve">kitchen or </w:t>
      </w:r>
      <w:r w:rsidR="008334C9">
        <w:t>operations</w:t>
      </w:r>
      <w:r w:rsidR="00BD45D3">
        <w:t>, just words that may be not obvious or clear.</w:t>
      </w:r>
      <w:r w:rsidR="001F44AD">
        <w:t xml:space="preserve"> </w:t>
      </w:r>
    </w:p>
    <w:p w14:paraId="6C07A42C" w14:textId="51AF8081" w:rsidR="00BD45D3" w:rsidRDefault="00BD45D3" w:rsidP="001F44AD">
      <w:pPr>
        <w:pStyle w:val="Heading1"/>
      </w:pPr>
      <w:r>
        <w:t xml:space="preserve">List of </w:t>
      </w:r>
      <w:r w:rsidR="00577C8D">
        <w:t xml:space="preserve">Vocabulary </w:t>
      </w:r>
      <w:r>
        <w:t>Terms</w:t>
      </w:r>
    </w:p>
    <w:p w14:paraId="47E51F2E" w14:textId="24D298EA" w:rsidR="00B24D16" w:rsidRDefault="00B24D16" w:rsidP="00B24D16">
      <w:pPr>
        <w:pStyle w:val="Heading2"/>
      </w:pPr>
      <w:r>
        <w:t>Module 1</w:t>
      </w:r>
      <w:r w:rsidR="004C2695">
        <w:t xml:space="preserve"> </w:t>
      </w:r>
      <w:r w:rsidR="00A90D7D" w:rsidRPr="00A90D7D">
        <w:t xml:space="preserve">- Bloom Orientation </w:t>
      </w:r>
      <w:r w:rsidR="008B68A8">
        <w:t>Vocabulary</w:t>
      </w:r>
    </w:p>
    <w:p w14:paraId="22833EE3" w14:textId="1D9DC040" w:rsidR="005B0B7A" w:rsidRDefault="006728B6">
      <w:r>
        <w:t>Entremetier</w:t>
      </w:r>
    </w:p>
    <w:p w14:paraId="0DA82FA0" w14:textId="1149685B" w:rsidR="006728B6" w:rsidRDefault="006728B6">
      <w:r>
        <w:t>French top range</w:t>
      </w:r>
    </w:p>
    <w:p w14:paraId="77D7FF42" w14:textId="34686EE7" w:rsidR="006728B6" w:rsidRDefault="006728B6">
      <w:r>
        <w:t>Garde manger</w:t>
      </w:r>
    </w:p>
    <w:p w14:paraId="57EA8149" w14:textId="23632882" w:rsidR="006728B6" w:rsidRDefault="006728B6">
      <w:r>
        <w:t xml:space="preserve">Expo </w:t>
      </w:r>
      <w:r w:rsidR="0005201D">
        <w:t>station</w:t>
      </w:r>
    </w:p>
    <w:p w14:paraId="0B21535E" w14:textId="214C96D6" w:rsidR="00B24D16" w:rsidRDefault="00B24D16">
      <w:r>
        <w:t>Pastry station</w:t>
      </w:r>
    </w:p>
    <w:p w14:paraId="133AB0EA" w14:textId="77777777" w:rsidR="00471054" w:rsidRDefault="00471054"/>
    <w:p w14:paraId="61ABB421" w14:textId="48790E89" w:rsidR="00B24D16" w:rsidRDefault="00B24D16" w:rsidP="00B24D16">
      <w:pPr>
        <w:pStyle w:val="Heading2"/>
      </w:pPr>
      <w:bookmarkStart w:id="8" w:name="_Hlk139880398"/>
      <w:r>
        <w:t>Module 2</w:t>
      </w:r>
      <w:r w:rsidR="004C2695" w:rsidRPr="004C2695">
        <w:t xml:space="preserve"> </w:t>
      </w:r>
      <w:r w:rsidR="00A90D7D" w:rsidRPr="00A90D7D">
        <w:t xml:space="preserve">- Personal Equipment </w:t>
      </w:r>
      <w:r w:rsidR="008B68A8">
        <w:t>Vocabulary</w:t>
      </w:r>
    </w:p>
    <w:bookmarkEnd w:id="8"/>
    <w:p w14:paraId="799FC963" w14:textId="066690B5" w:rsidR="00186363" w:rsidRDefault="00186363">
      <w:r>
        <w:t>Checked (checkered)</w:t>
      </w:r>
    </w:p>
    <w:p w14:paraId="59F329E6" w14:textId="1ECB559A" w:rsidR="00B24D16" w:rsidRDefault="00B24D16">
      <w:r>
        <w:t>Chef’s toque</w:t>
      </w:r>
    </w:p>
    <w:p w14:paraId="3B049DAF" w14:textId="5384BA10" w:rsidR="00B24D16" w:rsidRDefault="00B24D16">
      <w:r>
        <w:t>Kit</w:t>
      </w:r>
    </w:p>
    <w:p w14:paraId="3E505526" w14:textId="2A56B362" w:rsidR="00B24D16" w:rsidRDefault="00B24D16">
      <w:r>
        <w:t>Baker’s kit</w:t>
      </w:r>
    </w:p>
    <w:p w14:paraId="5324C4F8" w14:textId="2A796E91" w:rsidR="00B24D16" w:rsidRDefault="00B24D16">
      <w:r>
        <w:t>Probe thermometer</w:t>
      </w:r>
    </w:p>
    <w:p w14:paraId="279AD9A1" w14:textId="46680058" w:rsidR="00B24D16" w:rsidRDefault="00B24D16">
      <w:r>
        <w:t>Sharpie</w:t>
      </w:r>
    </w:p>
    <w:p w14:paraId="389F323F" w14:textId="77777777" w:rsidR="006A7AD1" w:rsidRDefault="00FE09BF" w:rsidP="006A7AD1">
      <w:r>
        <w:t xml:space="preserve">Thermal </w:t>
      </w:r>
    </w:p>
    <w:p w14:paraId="2FAEF6CD" w14:textId="77777777" w:rsidR="00471054" w:rsidRDefault="00471054" w:rsidP="006A7AD1"/>
    <w:p w14:paraId="266FF9F4" w14:textId="06F8B537" w:rsidR="004C2695" w:rsidRDefault="004C2695" w:rsidP="006A7A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C26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Module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3 </w:t>
      </w:r>
      <w:r w:rsidR="00A90D7D" w:rsidRPr="00A90D7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- Food Safety and </w:t>
      </w:r>
      <w:r w:rsidR="00A90D7D" w:rsidRPr="008B68A8">
        <w:rPr>
          <w:rStyle w:val="Heading2Char"/>
        </w:rPr>
        <w:t xml:space="preserve">Labelling </w:t>
      </w:r>
      <w:r w:rsidR="008B68A8" w:rsidRPr="008B68A8">
        <w:rPr>
          <w:rStyle w:val="Heading2Char"/>
        </w:rPr>
        <w:t>Vocabulary</w:t>
      </w:r>
    </w:p>
    <w:p w14:paraId="0BF7D751" w14:textId="0E10D227" w:rsidR="006A7AD1" w:rsidRDefault="006A7AD1" w:rsidP="006A7AD1">
      <w:r>
        <w:t>Breeding ground</w:t>
      </w:r>
    </w:p>
    <w:p w14:paraId="553612F3" w14:textId="3DDFF90F" w:rsidR="006A7AD1" w:rsidRDefault="006A7AD1" w:rsidP="006A7AD1">
      <w:r>
        <w:t>Kitchen utensils</w:t>
      </w:r>
    </w:p>
    <w:p w14:paraId="647518FE" w14:textId="340A21A4" w:rsidR="006A7AD1" w:rsidRDefault="006A7AD1" w:rsidP="006A7AD1">
      <w:r>
        <w:t>Discard</w:t>
      </w:r>
    </w:p>
    <w:p w14:paraId="78C4989A" w14:textId="04E52F98" w:rsidR="006A7AD1" w:rsidRDefault="006A7AD1" w:rsidP="006A7AD1">
      <w:r>
        <w:t>Bus bin</w:t>
      </w:r>
    </w:p>
    <w:p w14:paraId="55B50F64" w14:textId="58453D1D" w:rsidR="006A7AD1" w:rsidRDefault="006A7AD1" w:rsidP="006A7AD1">
      <w:r>
        <w:t>Hotel pan</w:t>
      </w:r>
    </w:p>
    <w:p w14:paraId="468C56CC" w14:textId="55F5FE48" w:rsidR="006E68B3" w:rsidRDefault="006A7AD1" w:rsidP="006A7AD1">
      <w:r>
        <w:lastRenderedPageBreak/>
        <w:t xml:space="preserve">Hazardous </w:t>
      </w:r>
      <w:r w:rsidR="006E68B3">
        <w:t>foods</w:t>
      </w:r>
    </w:p>
    <w:p w14:paraId="14C7A93B" w14:textId="7C1A2614" w:rsidR="006E68B3" w:rsidRDefault="006E68B3" w:rsidP="006A7AD1">
      <w:r>
        <w:t>Blast chiller</w:t>
      </w:r>
    </w:p>
    <w:p w14:paraId="667B5C11" w14:textId="2FC0A2A3" w:rsidR="006E68B3" w:rsidRDefault="006E68B3" w:rsidP="006A7AD1">
      <w:r>
        <w:t>Labelling</w:t>
      </w:r>
    </w:p>
    <w:p w14:paraId="146A22D9" w14:textId="3124F30F" w:rsidR="006E68B3" w:rsidRDefault="007119F2" w:rsidP="006A7AD1">
      <w:r>
        <w:t>Crooked</w:t>
      </w:r>
    </w:p>
    <w:p w14:paraId="50FCED0B" w14:textId="77777777" w:rsidR="003C3B33" w:rsidRDefault="003C3B33" w:rsidP="006A7AD1"/>
    <w:p w14:paraId="0F369E40" w14:textId="5165D86C" w:rsidR="004C2695" w:rsidRDefault="004C2695" w:rsidP="003C3B33">
      <w:pPr>
        <w:pStyle w:val="Heading2"/>
      </w:pPr>
      <w:r w:rsidRPr="004C2695">
        <w:t xml:space="preserve">Module </w:t>
      </w:r>
      <w:r>
        <w:t>4</w:t>
      </w:r>
      <w:r w:rsidRPr="004C2695">
        <w:t xml:space="preserve"> </w:t>
      </w:r>
      <w:r w:rsidR="003C3B33" w:rsidRPr="003C3B33">
        <w:t xml:space="preserve">- Basics of Sanitation </w:t>
      </w:r>
      <w:r w:rsidR="008B68A8">
        <w:t>Vocabulary</w:t>
      </w:r>
    </w:p>
    <w:p w14:paraId="01DC80D0" w14:textId="3AC8E4C3" w:rsidR="0057604A" w:rsidRDefault="0057604A" w:rsidP="0057604A">
      <w:r>
        <w:t>Sanitation</w:t>
      </w:r>
    </w:p>
    <w:p w14:paraId="0DBF589B" w14:textId="16924AC3" w:rsidR="0057604A" w:rsidRDefault="005E22A2" w:rsidP="0057604A">
      <w:r>
        <w:t>Contamination</w:t>
      </w:r>
    </w:p>
    <w:p w14:paraId="0D3F0E44" w14:textId="77777777" w:rsidR="005E22A2" w:rsidRDefault="005E22A2" w:rsidP="0057604A">
      <w:r>
        <w:t xml:space="preserve">Dispenser </w:t>
      </w:r>
    </w:p>
    <w:p w14:paraId="24A2AB07" w14:textId="1FC34A13" w:rsidR="005E22A2" w:rsidRDefault="005E22A2" w:rsidP="0057604A">
      <w:r>
        <w:t>Food particles</w:t>
      </w:r>
    </w:p>
    <w:p w14:paraId="17265B5F" w14:textId="71B983D6" w:rsidR="005E22A2" w:rsidRDefault="0000636F" w:rsidP="0057604A">
      <w:r>
        <w:t>Allergens</w:t>
      </w:r>
    </w:p>
    <w:p w14:paraId="14AE395B" w14:textId="08226639" w:rsidR="009B3662" w:rsidRDefault="009B3662" w:rsidP="0057604A">
      <w:r>
        <w:t>J-cloth</w:t>
      </w:r>
    </w:p>
    <w:p w14:paraId="4F7D5158" w14:textId="77777777" w:rsidR="00471054" w:rsidRDefault="00471054" w:rsidP="0057604A"/>
    <w:p w14:paraId="34B6B2DD" w14:textId="2508E358" w:rsidR="004C2695" w:rsidRDefault="004C2695" w:rsidP="003C3B33">
      <w:pPr>
        <w:pStyle w:val="Heading2"/>
      </w:pPr>
      <w:r w:rsidRPr="004C2695">
        <w:t xml:space="preserve">Module </w:t>
      </w:r>
      <w:r>
        <w:t>5</w:t>
      </w:r>
      <w:r w:rsidRPr="004C2695">
        <w:t xml:space="preserve"> </w:t>
      </w:r>
      <w:r w:rsidR="003C3B33" w:rsidRPr="003C3B33">
        <w:t>- Small Appliances Part 1</w:t>
      </w:r>
      <w:r w:rsidR="003C3B33">
        <w:t xml:space="preserve"> </w:t>
      </w:r>
      <w:r w:rsidR="008B68A8">
        <w:t>Vocabulary</w:t>
      </w:r>
    </w:p>
    <w:p w14:paraId="1C4EB893" w14:textId="0A18A5B4" w:rsidR="009B3662" w:rsidRDefault="009B3662" w:rsidP="009B3662">
      <w:r>
        <w:t>Small appliances</w:t>
      </w:r>
    </w:p>
    <w:p w14:paraId="190A5FA3" w14:textId="28E65BC0" w:rsidR="009B3662" w:rsidRDefault="009B3662" w:rsidP="009B3662">
      <w:r>
        <w:t>Range</w:t>
      </w:r>
    </w:p>
    <w:p w14:paraId="0E9848D3" w14:textId="073ACBB4" w:rsidR="0017015E" w:rsidRDefault="0017015E" w:rsidP="009B3662">
      <w:r w:rsidRPr="0017015E">
        <w:t>Cooking suite</w:t>
      </w:r>
    </w:p>
    <w:p w14:paraId="14D2B911" w14:textId="0804B6B6" w:rsidR="009B3662" w:rsidRDefault="009B3662" w:rsidP="009B3662">
      <w:r>
        <w:t>Globe stand mixer</w:t>
      </w:r>
    </w:p>
    <w:p w14:paraId="791A2398" w14:textId="702DE8B0" w:rsidR="009B3662" w:rsidRDefault="009B3662" w:rsidP="009B3662">
      <w:r>
        <w:t>Pastry station</w:t>
      </w:r>
    </w:p>
    <w:p w14:paraId="5EBCF860" w14:textId="6396C86A" w:rsidR="009B3662" w:rsidRDefault="009B3662" w:rsidP="009B3662">
      <w:r>
        <w:t xml:space="preserve">Robot coupe </w:t>
      </w:r>
    </w:p>
    <w:p w14:paraId="74A2AECF" w14:textId="7842511B" w:rsidR="009B3662" w:rsidRDefault="009B3662" w:rsidP="009B3662">
      <w:r>
        <w:t xml:space="preserve">Vita-Mix </w:t>
      </w:r>
      <w:r w:rsidR="0017015E">
        <w:t>Blender</w:t>
      </w:r>
    </w:p>
    <w:p w14:paraId="1D4F7740" w14:textId="31EB7769" w:rsidR="009B3662" w:rsidRDefault="009B3662" w:rsidP="009B3662">
      <w:proofErr w:type="spellStart"/>
      <w:r>
        <w:t>Convotherm</w:t>
      </w:r>
      <w:proofErr w:type="spellEnd"/>
      <w:r>
        <w:t xml:space="preserve"> oven (co</w:t>
      </w:r>
      <w:r w:rsidR="0017015E">
        <w:t>mb</w:t>
      </w:r>
      <w:r>
        <w:t>i)</w:t>
      </w:r>
    </w:p>
    <w:p w14:paraId="3F01C9E1" w14:textId="7E0575FE" w:rsidR="009B3662" w:rsidRDefault="009E1AF1" w:rsidP="009B3662">
      <w:r>
        <w:t>Grating</w:t>
      </w:r>
      <w:r w:rsidR="00992BC4">
        <w:t xml:space="preserve"> (grater)</w:t>
      </w:r>
    </w:p>
    <w:p w14:paraId="752710EA" w14:textId="26650CC6" w:rsidR="009E1AF1" w:rsidRDefault="00992BC4" w:rsidP="009B3662">
      <w:r>
        <w:t>Emulsification</w:t>
      </w:r>
      <w:r w:rsidR="0003496D">
        <w:t xml:space="preserve"> (emulsify)</w:t>
      </w:r>
    </w:p>
    <w:p w14:paraId="0F5FB0E5" w14:textId="5DA45A0B" w:rsidR="00992BC4" w:rsidRDefault="00992BC4" w:rsidP="009B3662">
      <w:r>
        <w:t>Drizzle</w:t>
      </w:r>
    </w:p>
    <w:p w14:paraId="2BA89C6E" w14:textId="77777777" w:rsidR="00992BC4" w:rsidRDefault="00992BC4" w:rsidP="00992BC4">
      <w:r>
        <w:t>Pulse</w:t>
      </w:r>
    </w:p>
    <w:p w14:paraId="727C2F9F" w14:textId="3653250E" w:rsidR="00992BC4" w:rsidRDefault="00992BC4" w:rsidP="00992BC4">
      <w:r>
        <w:t>Meat slicer</w:t>
      </w:r>
    </w:p>
    <w:p w14:paraId="4AA7DDD7" w14:textId="7EB5C5FF" w:rsidR="00992BC4" w:rsidRDefault="00992BC4" w:rsidP="00992BC4">
      <w:r>
        <w:t>Disassembling</w:t>
      </w:r>
    </w:p>
    <w:p w14:paraId="41F14979" w14:textId="07F765B5" w:rsidR="00992BC4" w:rsidRDefault="00992BC4" w:rsidP="00992BC4">
      <w:r>
        <w:t>Reassembling</w:t>
      </w:r>
    </w:p>
    <w:p w14:paraId="21C0335A" w14:textId="1A2C7B07" w:rsidR="00992BC4" w:rsidRDefault="003E629C" w:rsidP="00992BC4">
      <w:r>
        <w:lastRenderedPageBreak/>
        <w:t>Safety guard</w:t>
      </w:r>
    </w:p>
    <w:p w14:paraId="584D0F65" w14:textId="77777777" w:rsidR="00C57FB0" w:rsidRPr="00B77A8D" w:rsidRDefault="00C57FB0" w:rsidP="00C57FB0">
      <w:r w:rsidRPr="00B77A8D">
        <w:t>Purée</w:t>
      </w:r>
    </w:p>
    <w:p w14:paraId="2B5FFF6E" w14:textId="514366E1" w:rsidR="00EA69B5" w:rsidRDefault="00EA69B5" w:rsidP="00992BC4">
      <w:r>
        <w:t>Variable</w:t>
      </w:r>
    </w:p>
    <w:p w14:paraId="634C80C9" w14:textId="1E2BA68B" w:rsidR="00EA69B5" w:rsidRDefault="00EA69B5" w:rsidP="00992BC4">
      <w:r>
        <w:t>Tamper</w:t>
      </w:r>
    </w:p>
    <w:p w14:paraId="0E7A2FC2" w14:textId="77777777" w:rsidR="00471054" w:rsidRDefault="00471054" w:rsidP="00992BC4"/>
    <w:p w14:paraId="2A39D738" w14:textId="46DBF64D" w:rsidR="004C2695" w:rsidRDefault="004C2695" w:rsidP="003C3B33">
      <w:pPr>
        <w:pStyle w:val="Heading2"/>
      </w:pPr>
      <w:r w:rsidRPr="004C2695">
        <w:t xml:space="preserve">Module </w:t>
      </w:r>
      <w:r>
        <w:t>6</w:t>
      </w:r>
      <w:r w:rsidRPr="004C2695">
        <w:t xml:space="preserve"> </w:t>
      </w:r>
      <w:r w:rsidR="003C3B33" w:rsidRPr="003C3B33">
        <w:t xml:space="preserve">- Small Appliances Part </w:t>
      </w:r>
      <w:r w:rsidR="003C3B33">
        <w:t xml:space="preserve">2 </w:t>
      </w:r>
      <w:r w:rsidR="008B68A8">
        <w:t>Vocabulary</w:t>
      </w:r>
    </w:p>
    <w:p w14:paraId="0D479531" w14:textId="46E523FD" w:rsidR="00EA69B5" w:rsidRDefault="00083ED9" w:rsidP="00EA69B5">
      <w:r>
        <w:t>Immersion circulator</w:t>
      </w:r>
    </w:p>
    <w:p w14:paraId="7554E00D" w14:textId="3CD1655C" w:rsidR="00083ED9" w:rsidRDefault="00083ED9" w:rsidP="00EA69B5">
      <w:r>
        <w:t>Sous vide</w:t>
      </w:r>
    </w:p>
    <w:p w14:paraId="1A8AC48A" w14:textId="20BCE36F" w:rsidR="00083ED9" w:rsidRDefault="00077472" w:rsidP="00EA69B5">
      <w:r>
        <w:t>Submerge</w:t>
      </w:r>
    </w:p>
    <w:p w14:paraId="57F15CA1" w14:textId="48AF611D" w:rsidR="00077472" w:rsidRDefault="002C2C1C" w:rsidP="00EA69B5">
      <w:r>
        <w:t>Pathogens</w:t>
      </w:r>
    </w:p>
    <w:p w14:paraId="73ACC40E" w14:textId="27663212" w:rsidR="002C2C1C" w:rsidRDefault="00B22D5D" w:rsidP="00EA69B5">
      <w:r>
        <w:t>Spore-forming pathogens/bacteria</w:t>
      </w:r>
    </w:p>
    <w:p w14:paraId="6ECA57BE" w14:textId="6F917863" w:rsidR="00B22D5D" w:rsidRDefault="00B22D5D" w:rsidP="00EA69B5">
      <w:r>
        <w:t>Vacuum sealer</w:t>
      </w:r>
    </w:p>
    <w:p w14:paraId="57C69C84" w14:textId="7E2652D4" w:rsidR="000D1FC2" w:rsidRDefault="000D1FC2" w:rsidP="00EA69B5">
      <w:r>
        <w:t>Convection oven</w:t>
      </w:r>
    </w:p>
    <w:p w14:paraId="4C8408FD" w14:textId="77777777" w:rsidR="00471054" w:rsidRPr="00992BC4" w:rsidRDefault="00471054" w:rsidP="00EA69B5"/>
    <w:p w14:paraId="49522622" w14:textId="736A129F" w:rsidR="004C2695" w:rsidRDefault="004C2695" w:rsidP="003C3B33">
      <w:pPr>
        <w:pStyle w:val="Heading2"/>
      </w:pPr>
      <w:r w:rsidRPr="004C2695">
        <w:t xml:space="preserve">Module </w:t>
      </w:r>
      <w:r>
        <w:t>7</w:t>
      </w:r>
      <w:r w:rsidRPr="004C2695">
        <w:t xml:space="preserve"> </w:t>
      </w:r>
      <w:r w:rsidR="003C3B33" w:rsidRPr="003C3B33">
        <w:t xml:space="preserve">- Small Appliances Part </w:t>
      </w:r>
      <w:r w:rsidR="003C3B33">
        <w:t xml:space="preserve">3 </w:t>
      </w:r>
      <w:r w:rsidR="008B68A8">
        <w:t>Vocabulary</w:t>
      </w:r>
    </w:p>
    <w:p w14:paraId="5DE42356" w14:textId="47E01D3F" w:rsidR="001A4363" w:rsidRDefault="00E56DA6" w:rsidP="00E56DA6">
      <w:r>
        <w:t>Countertop mixer</w:t>
      </w:r>
    </w:p>
    <w:p w14:paraId="48415C61" w14:textId="5B137F10" w:rsidR="00E56DA6" w:rsidRDefault="00E56DA6" w:rsidP="00E56DA6">
      <w:r>
        <w:t>Spiral mixer</w:t>
      </w:r>
    </w:p>
    <w:p w14:paraId="5F7C7FE7" w14:textId="1E1ED16C" w:rsidR="00E56DA6" w:rsidRDefault="00D11517" w:rsidP="00E56DA6">
      <w:r>
        <w:t>Dough hook</w:t>
      </w:r>
    </w:p>
    <w:p w14:paraId="13219142" w14:textId="2FC413FF" w:rsidR="00D11517" w:rsidRDefault="00D11517" w:rsidP="00E56DA6">
      <w:proofErr w:type="spellStart"/>
      <w:r>
        <w:t>Pacojet</w:t>
      </w:r>
      <w:proofErr w:type="spellEnd"/>
    </w:p>
    <w:p w14:paraId="7DA1BC0C" w14:textId="61BFA71E" w:rsidR="00D11517" w:rsidRDefault="002210FF" w:rsidP="00E56DA6">
      <w:r>
        <w:t>Beaker</w:t>
      </w:r>
    </w:p>
    <w:p w14:paraId="181BC8DA" w14:textId="5E979379" w:rsidR="002210FF" w:rsidRDefault="00017798" w:rsidP="00E56DA6">
      <w:r>
        <w:t>Gasket</w:t>
      </w:r>
    </w:p>
    <w:p w14:paraId="67E4A188" w14:textId="5A7A03BA" w:rsidR="00017798" w:rsidRDefault="00AB62B6" w:rsidP="00E56DA6">
      <w:r>
        <w:t>Portion</w:t>
      </w:r>
    </w:p>
    <w:p w14:paraId="7F876385" w14:textId="77777777" w:rsidR="00471054" w:rsidRDefault="00471054" w:rsidP="00E56DA6"/>
    <w:p w14:paraId="295496AA" w14:textId="57EB7D14" w:rsidR="004C2695" w:rsidRDefault="004C2695" w:rsidP="003C3B33">
      <w:pPr>
        <w:pStyle w:val="Heading2"/>
      </w:pPr>
      <w:r w:rsidRPr="004C2695">
        <w:t xml:space="preserve">Module </w:t>
      </w:r>
      <w:r>
        <w:t>8</w:t>
      </w:r>
      <w:r w:rsidRPr="004C2695">
        <w:t xml:space="preserve"> </w:t>
      </w:r>
      <w:r w:rsidR="003C3B33" w:rsidRPr="003C3B33">
        <w:t xml:space="preserve">- Garde Manger </w:t>
      </w:r>
      <w:r w:rsidR="008B68A8">
        <w:t>Vocabulary</w:t>
      </w:r>
    </w:p>
    <w:p w14:paraId="0EEC7CCC" w14:textId="77777777" w:rsidR="005E7C05" w:rsidRPr="005E7C05" w:rsidRDefault="005E7C05" w:rsidP="005E7C05">
      <w:r w:rsidRPr="005E7C05">
        <w:t>Pâté</w:t>
      </w:r>
    </w:p>
    <w:p w14:paraId="7FFD634B" w14:textId="69034551" w:rsidR="00F25FC5" w:rsidRDefault="00F25FC5" w:rsidP="005E7C05">
      <w:r>
        <w:t>Hors d’oeuvres</w:t>
      </w:r>
    </w:p>
    <w:p w14:paraId="15840B30" w14:textId="74A7D38F" w:rsidR="00F25FC5" w:rsidRDefault="00F25FC5" w:rsidP="00F25FC5">
      <w:r>
        <w:t>Terrines</w:t>
      </w:r>
    </w:p>
    <w:p w14:paraId="4A1F0566" w14:textId="35037B8F" w:rsidR="00F25FC5" w:rsidRDefault="00F25FC5" w:rsidP="00F25FC5">
      <w:r>
        <w:t>Aspics</w:t>
      </w:r>
    </w:p>
    <w:p w14:paraId="267B7BAD" w14:textId="16222F11" w:rsidR="00DF490F" w:rsidRDefault="00DF490F" w:rsidP="00F25FC5">
      <w:r>
        <w:t>Broiling (broiler)</w:t>
      </w:r>
    </w:p>
    <w:p w14:paraId="2273C3D8" w14:textId="2E0812E7" w:rsidR="008F28D6" w:rsidRDefault="0080656B" w:rsidP="00F25FC5">
      <w:r>
        <w:lastRenderedPageBreak/>
        <w:t xml:space="preserve">Mise </w:t>
      </w:r>
      <w:proofErr w:type="spellStart"/>
      <w:r>
        <w:t>en</w:t>
      </w:r>
      <w:proofErr w:type="spellEnd"/>
      <w:r>
        <w:t xml:space="preserve"> place</w:t>
      </w:r>
    </w:p>
    <w:p w14:paraId="0AFDABD4" w14:textId="163F7196" w:rsidR="0080656B" w:rsidRDefault="0080656B" w:rsidP="00F25FC5">
      <w:proofErr w:type="spellStart"/>
      <w:r>
        <w:t>Smallwares</w:t>
      </w:r>
      <w:proofErr w:type="spellEnd"/>
    </w:p>
    <w:p w14:paraId="0008E7C6" w14:textId="77777777" w:rsidR="006D036C" w:rsidRDefault="006D036C" w:rsidP="006D036C">
      <w:r>
        <w:t>Chit</w:t>
      </w:r>
    </w:p>
    <w:p w14:paraId="2F0AF326" w14:textId="77777777" w:rsidR="00471054" w:rsidRDefault="00471054" w:rsidP="006D036C"/>
    <w:p w14:paraId="406244C7" w14:textId="5EAA9BCB" w:rsidR="004C2695" w:rsidRDefault="004C2695" w:rsidP="008B68A8">
      <w:pPr>
        <w:pStyle w:val="Heading2"/>
      </w:pPr>
      <w:r w:rsidRPr="004C2695">
        <w:t xml:space="preserve">Module </w:t>
      </w:r>
      <w:r>
        <w:t>9</w:t>
      </w:r>
      <w:r w:rsidRPr="004C2695">
        <w:t xml:space="preserve"> </w:t>
      </w:r>
      <w:r w:rsidR="008B68A8" w:rsidRPr="008B68A8">
        <w:t xml:space="preserve">- Entremetier </w:t>
      </w:r>
      <w:r w:rsidR="008B68A8">
        <w:t>Vocabulary</w:t>
      </w:r>
    </w:p>
    <w:p w14:paraId="478E1F16" w14:textId="2547C7CE" w:rsidR="00A71779" w:rsidRDefault="00A71779" w:rsidP="00B34DD2">
      <w:r>
        <w:t>Entremetier (</w:t>
      </w:r>
      <w:proofErr w:type="spellStart"/>
      <w:r>
        <w:t>entremet</w:t>
      </w:r>
      <w:proofErr w:type="spellEnd"/>
      <w:r>
        <w:t>)</w:t>
      </w:r>
    </w:p>
    <w:p w14:paraId="5D37F568" w14:textId="2DACD47A" w:rsidR="00E32127" w:rsidRDefault="00E32127" w:rsidP="00B34DD2">
      <w:r>
        <w:t>Six-burner range</w:t>
      </w:r>
    </w:p>
    <w:p w14:paraId="69373F82" w14:textId="495A756B" w:rsidR="002F416A" w:rsidRDefault="002F416A" w:rsidP="00B34DD2">
      <w:r>
        <w:t>Pan-seared</w:t>
      </w:r>
    </w:p>
    <w:p w14:paraId="466E49E7" w14:textId="273FE12B" w:rsidR="00145C23" w:rsidRDefault="00145C23" w:rsidP="00B34DD2">
      <w:r w:rsidRPr="00145C23">
        <w:t>Line fridge</w:t>
      </w:r>
    </w:p>
    <w:p w14:paraId="3527AD2F" w14:textId="789BD58D" w:rsidR="0005201D" w:rsidRDefault="0005201D" w:rsidP="00B34DD2">
      <w:r>
        <w:t>Ice well</w:t>
      </w:r>
      <w:r w:rsidR="00AF10AF">
        <w:t>/ice bin</w:t>
      </w:r>
    </w:p>
    <w:p w14:paraId="22E23F1F" w14:textId="2DD2408C" w:rsidR="007950CC" w:rsidRDefault="007950CC" w:rsidP="00B34DD2">
      <w:r>
        <w:t>Cardinal rules</w:t>
      </w:r>
    </w:p>
    <w:p w14:paraId="7C26242E" w14:textId="77777777" w:rsidR="004C2695" w:rsidRPr="004C2695" w:rsidRDefault="004C2695" w:rsidP="004C269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4FD68D" w14:textId="19AD9D19" w:rsidR="004C2695" w:rsidRDefault="004C2695" w:rsidP="003C3B33">
      <w:pPr>
        <w:pStyle w:val="Heading2"/>
      </w:pPr>
      <w:r w:rsidRPr="004C2695">
        <w:t xml:space="preserve">Module </w:t>
      </w:r>
      <w:r>
        <w:t>10</w:t>
      </w:r>
      <w:r w:rsidRPr="004C2695">
        <w:t xml:space="preserve"> </w:t>
      </w:r>
      <w:r w:rsidR="003C3B33" w:rsidRPr="003C3B33">
        <w:t xml:space="preserve">- Grill </w:t>
      </w:r>
      <w:r w:rsidR="008B68A8">
        <w:t>Vocabulary</w:t>
      </w:r>
    </w:p>
    <w:p w14:paraId="48278BD4" w14:textId="13647DD0" w:rsidR="00064C47" w:rsidRDefault="00064C47" w:rsidP="00F41AF5">
      <w:r w:rsidRPr="00064C47">
        <w:t>Second course</w:t>
      </w:r>
    </w:p>
    <w:p w14:paraId="0D429993" w14:textId="13B705E8" w:rsidR="00F41AF5" w:rsidRDefault="002A6C50" w:rsidP="00F41AF5">
      <w:r>
        <w:t>Wild game</w:t>
      </w:r>
    </w:p>
    <w:p w14:paraId="4C92DF13" w14:textId="0323A546" w:rsidR="00064C47" w:rsidRDefault="00064C47" w:rsidP="00F41AF5">
      <w:r>
        <w:t>Garnishes</w:t>
      </w:r>
    </w:p>
    <w:p w14:paraId="2C44426A" w14:textId="03B00C91" w:rsidR="00064C47" w:rsidRDefault="00064C47" w:rsidP="00F41AF5">
      <w:r>
        <w:t>Stock</w:t>
      </w:r>
    </w:p>
    <w:p w14:paraId="626F0A46" w14:textId="77777777" w:rsidR="004C2695" w:rsidRPr="004C2695" w:rsidRDefault="004C2695" w:rsidP="004C269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9FA06D" w14:textId="0F571B92" w:rsidR="004C2695" w:rsidRDefault="004C2695" w:rsidP="008B68A8">
      <w:pPr>
        <w:pStyle w:val="Heading2"/>
      </w:pPr>
      <w:r w:rsidRPr="004C2695">
        <w:t xml:space="preserve">Module </w:t>
      </w:r>
      <w:r>
        <w:t>11</w:t>
      </w:r>
      <w:r w:rsidRPr="004C2695">
        <w:t xml:space="preserve"> </w:t>
      </w:r>
      <w:r w:rsidR="008B68A8" w:rsidRPr="008B68A8">
        <w:t xml:space="preserve">- Pastry </w:t>
      </w:r>
      <w:r w:rsidR="008B68A8">
        <w:t>Vocabulary</w:t>
      </w:r>
    </w:p>
    <w:p w14:paraId="53561322" w14:textId="4744A3F6" w:rsidR="004B4977" w:rsidRDefault="008F4A6B" w:rsidP="004B4977">
      <w:r>
        <w:t>Plating spoon</w:t>
      </w:r>
    </w:p>
    <w:p w14:paraId="6D98262B" w14:textId="0D601969" w:rsidR="007C7645" w:rsidRDefault="00CB51D2" w:rsidP="004B4977">
      <w:r>
        <w:t>Swiss roll</w:t>
      </w:r>
    </w:p>
    <w:p w14:paraId="6D6287F4" w14:textId="057FCED0" w:rsidR="00275953" w:rsidRDefault="00275953" w:rsidP="004B4977">
      <w:r>
        <w:t>Dietary restrictions</w:t>
      </w:r>
    </w:p>
    <w:p w14:paraId="2365B9BB" w14:textId="77777777" w:rsidR="004C2695" w:rsidRPr="004C2695" w:rsidRDefault="004C2695" w:rsidP="004C269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AC91FAD" w14:textId="4639B4FD" w:rsidR="004C2695" w:rsidRDefault="004C2695" w:rsidP="008B68A8">
      <w:pPr>
        <w:pStyle w:val="Heading2"/>
      </w:pPr>
      <w:r w:rsidRPr="004C2695">
        <w:t xml:space="preserve">Module </w:t>
      </w:r>
      <w:r>
        <w:t>1</w:t>
      </w:r>
      <w:r w:rsidRPr="004C2695">
        <w:t xml:space="preserve">2 </w:t>
      </w:r>
      <w:r w:rsidR="008B68A8" w:rsidRPr="008B68A8">
        <w:t xml:space="preserve">- Expo </w:t>
      </w:r>
      <w:r w:rsidR="008B68A8">
        <w:t>Vocabulary</w:t>
      </w:r>
    </w:p>
    <w:p w14:paraId="5C0FCA89" w14:textId="77777777" w:rsidR="00B77A8D" w:rsidRPr="00B77A8D" w:rsidRDefault="00B77A8D" w:rsidP="00B77A8D">
      <w:r w:rsidRPr="00B77A8D">
        <w:t>Purée</w:t>
      </w:r>
    </w:p>
    <w:p w14:paraId="5D58BD5A" w14:textId="1AB83137" w:rsidR="00460CDC" w:rsidRDefault="00B77A8D" w:rsidP="00460CDC">
      <w:r>
        <w:t>Legible</w:t>
      </w:r>
    </w:p>
    <w:p w14:paraId="7399B83B" w14:textId="77777777" w:rsidR="004C2695" w:rsidRPr="004C2695" w:rsidRDefault="004C2695" w:rsidP="004C269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F2FB08" w14:textId="329C88E8" w:rsidR="004C2695" w:rsidRPr="004C2695" w:rsidRDefault="004C2695" w:rsidP="008B68A8">
      <w:pPr>
        <w:pStyle w:val="Heading2"/>
      </w:pPr>
      <w:r w:rsidRPr="004C2695">
        <w:t xml:space="preserve">Module </w:t>
      </w:r>
      <w:r>
        <w:t>13</w:t>
      </w:r>
      <w:r w:rsidRPr="004C2695">
        <w:t xml:space="preserve"> </w:t>
      </w:r>
      <w:r w:rsidR="008B68A8" w:rsidRPr="008B68A8">
        <w:t xml:space="preserve">- Kitchen Stewardship </w:t>
      </w:r>
      <w:r w:rsidR="008B68A8">
        <w:t>Vocabulary</w:t>
      </w:r>
    </w:p>
    <w:p w14:paraId="24F761DC" w14:textId="11D45067" w:rsidR="004C2695" w:rsidRDefault="002614A8">
      <w:r>
        <w:t>Kitchen steward</w:t>
      </w:r>
    </w:p>
    <w:p w14:paraId="2D2E3F46" w14:textId="1B6BB83B" w:rsidR="002614A8" w:rsidRDefault="002614A8">
      <w:r>
        <w:t>Reassemble</w:t>
      </w:r>
    </w:p>
    <w:p w14:paraId="7DC47577" w14:textId="61D8ABE2" w:rsidR="002614A8" w:rsidRDefault="002614A8">
      <w:r>
        <w:t>Cutlery</w:t>
      </w:r>
    </w:p>
    <w:p w14:paraId="71A847B0" w14:textId="7767A4C4" w:rsidR="00C57FB0" w:rsidRDefault="00C57FB0">
      <w:r>
        <w:lastRenderedPageBreak/>
        <w:t>Debris</w:t>
      </w:r>
    </w:p>
    <w:p w14:paraId="12A4B22A" w14:textId="4B912510" w:rsidR="00C57FB0" w:rsidRDefault="00C57FB0">
      <w:r>
        <w:t>Residual</w:t>
      </w:r>
    </w:p>
    <w:p w14:paraId="4CAC98B1" w14:textId="1893CB27" w:rsidR="00C57FB0" w:rsidRDefault="00C57FB0">
      <w:r>
        <w:t>S</w:t>
      </w:r>
      <w:r w:rsidRPr="00C57FB0">
        <w:t>auté</w:t>
      </w:r>
    </w:p>
    <w:p w14:paraId="5DE82979" w14:textId="5EB33E90" w:rsidR="00C57FB0" w:rsidRDefault="00C57FB0">
      <w:r>
        <w:t>Parchment</w:t>
      </w:r>
    </w:p>
    <w:sectPr w:rsidR="00C57F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337D" w14:textId="77777777" w:rsidR="009C0D91" w:rsidRDefault="009C0D91" w:rsidP="00A852CF">
      <w:pPr>
        <w:spacing w:after="0" w:line="240" w:lineRule="auto"/>
      </w:pPr>
      <w:r>
        <w:separator/>
      </w:r>
    </w:p>
  </w:endnote>
  <w:endnote w:type="continuationSeparator" w:id="0">
    <w:p w14:paraId="01F66A65" w14:textId="77777777" w:rsidR="009C0D91" w:rsidRDefault="009C0D91" w:rsidP="00A8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C6B7" w14:textId="77777777" w:rsidR="009C0D91" w:rsidRDefault="009C0D91" w:rsidP="00A852CF">
      <w:pPr>
        <w:spacing w:after="0" w:line="240" w:lineRule="auto"/>
      </w:pPr>
      <w:r>
        <w:separator/>
      </w:r>
    </w:p>
  </w:footnote>
  <w:footnote w:type="continuationSeparator" w:id="0">
    <w:p w14:paraId="698C6820" w14:textId="77777777" w:rsidR="009C0D91" w:rsidRDefault="009C0D91" w:rsidP="00A8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0351" w14:textId="77777777" w:rsidR="00A852CF" w:rsidRDefault="00A852CF" w:rsidP="00A852CF">
    <w:pPr>
      <w:pStyle w:val="Header"/>
    </w:pPr>
    <w:bookmarkStart w:id="9" w:name="_Hlk124928419"/>
    <w:bookmarkStart w:id="10" w:name="_Hlk124928420"/>
    <w:bookmarkStart w:id="11" w:name="_Hlk124928421"/>
    <w:bookmarkStart w:id="12" w:name="_Hlk124928422"/>
    <w:r>
      <w:rPr>
        <w:noProof/>
      </w:rPr>
      <w:drawing>
        <wp:anchor distT="0" distB="0" distL="114300" distR="114300" simplePos="0" relativeHeight="251659264" behindDoc="0" locked="0" layoutInCell="1" allowOverlap="1" wp14:anchorId="63394065" wp14:editId="26685A34">
          <wp:simplePos x="0" y="0"/>
          <wp:positionH relativeFrom="margin">
            <wp:posOffset>-635</wp:posOffset>
          </wp:positionH>
          <wp:positionV relativeFrom="topMargin">
            <wp:align>bottom</wp:align>
          </wp:positionV>
          <wp:extent cx="680085" cy="680085"/>
          <wp:effectExtent l="0" t="0" r="5715" b="0"/>
          <wp:wrapSquare wrapText="bothSides"/>
          <wp:docPr id="1" name="Picture 1" descr="A yellow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8D544A">
      <w:rPr>
        <w:sz w:val="32"/>
        <w:szCs w:val="32"/>
      </w:rPr>
      <w:t xml:space="preserve">Digital Learning Experience (DLX) </w:t>
    </w:r>
    <w:r w:rsidRPr="008D544A">
      <w:rPr>
        <w:b/>
        <w:bCs/>
        <w:sz w:val="32"/>
        <w:szCs w:val="32"/>
      </w:rPr>
      <w:t>Instructor Resources</w:t>
    </w:r>
    <w:bookmarkEnd w:id="9"/>
    <w:bookmarkEnd w:id="10"/>
    <w:bookmarkEnd w:id="11"/>
    <w:bookmarkEnd w:id="12"/>
  </w:p>
  <w:p w14:paraId="4173797A" w14:textId="77777777" w:rsidR="00A852CF" w:rsidRDefault="00A8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D60"/>
    <w:multiLevelType w:val="hybridMultilevel"/>
    <w:tmpl w:val="E66C65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C3400"/>
    <w:multiLevelType w:val="hybridMultilevel"/>
    <w:tmpl w:val="2FB230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869A3"/>
    <w:multiLevelType w:val="hybridMultilevel"/>
    <w:tmpl w:val="1B8074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597051">
    <w:abstractNumId w:val="2"/>
  </w:num>
  <w:num w:numId="2" w16cid:durableId="247731422">
    <w:abstractNumId w:val="0"/>
  </w:num>
  <w:num w:numId="3" w16cid:durableId="98867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D3"/>
    <w:rsid w:val="0000636F"/>
    <w:rsid w:val="00017798"/>
    <w:rsid w:val="0003496D"/>
    <w:rsid w:val="0005201D"/>
    <w:rsid w:val="00064C47"/>
    <w:rsid w:val="000747B8"/>
    <w:rsid w:val="00077472"/>
    <w:rsid w:val="00083ED9"/>
    <w:rsid w:val="000D1FC2"/>
    <w:rsid w:val="00145C23"/>
    <w:rsid w:val="00147921"/>
    <w:rsid w:val="00166718"/>
    <w:rsid w:val="0017015E"/>
    <w:rsid w:val="00186363"/>
    <w:rsid w:val="001A4363"/>
    <w:rsid w:val="001F44AD"/>
    <w:rsid w:val="002105D9"/>
    <w:rsid w:val="002210FF"/>
    <w:rsid w:val="0024507C"/>
    <w:rsid w:val="002614A8"/>
    <w:rsid w:val="00275953"/>
    <w:rsid w:val="002A6C50"/>
    <w:rsid w:val="002C2C1C"/>
    <w:rsid w:val="002F416A"/>
    <w:rsid w:val="0032185F"/>
    <w:rsid w:val="003702B1"/>
    <w:rsid w:val="003C2D04"/>
    <w:rsid w:val="003C3B33"/>
    <w:rsid w:val="003E629C"/>
    <w:rsid w:val="003E6E03"/>
    <w:rsid w:val="00460CDC"/>
    <w:rsid w:val="00471054"/>
    <w:rsid w:val="004B4977"/>
    <w:rsid w:val="004C2695"/>
    <w:rsid w:val="00530C61"/>
    <w:rsid w:val="0057604A"/>
    <w:rsid w:val="00577C8D"/>
    <w:rsid w:val="005B0B7A"/>
    <w:rsid w:val="005E22A2"/>
    <w:rsid w:val="005E7C05"/>
    <w:rsid w:val="00631083"/>
    <w:rsid w:val="006728B6"/>
    <w:rsid w:val="006A7AD1"/>
    <w:rsid w:val="006D036C"/>
    <w:rsid w:val="006E1681"/>
    <w:rsid w:val="006E68B3"/>
    <w:rsid w:val="00701C4F"/>
    <w:rsid w:val="0070366E"/>
    <w:rsid w:val="007119F2"/>
    <w:rsid w:val="007950CC"/>
    <w:rsid w:val="007C7645"/>
    <w:rsid w:val="0080656B"/>
    <w:rsid w:val="008334C9"/>
    <w:rsid w:val="008B68A8"/>
    <w:rsid w:val="008D3784"/>
    <w:rsid w:val="008D6B31"/>
    <w:rsid w:val="008F28D6"/>
    <w:rsid w:val="008F4A6B"/>
    <w:rsid w:val="0091311E"/>
    <w:rsid w:val="009605FE"/>
    <w:rsid w:val="00992BC4"/>
    <w:rsid w:val="00993815"/>
    <w:rsid w:val="009938DE"/>
    <w:rsid w:val="009B3662"/>
    <w:rsid w:val="009C0D91"/>
    <w:rsid w:val="009E1AF1"/>
    <w:rsid w:val="00A71779"/>
    <w:rsid w:val="00A826B0"/>
    <w:rsid w:val="00A852CF"/>
    <w:rsid w:val="00A90D7D"/>
    <w:rsid w:val="00AA6D19"/>
    <w:rsid w:val="00AB62B6"/>
    <w:rsid w:val="00AB7E94"/>
    <w:rsid w:val="00AF10AF"/>
    <w:rsid w:val="00B22D5D"/>
    <w:rsid w:val="00B24D16"/>
    <w:rsid w:val="00B34DD2"/>
    <w:rsid w:val="00B77A8D"/>
    <w:rsid w:val="00BD45D3"/>
    <w:rsid w:val="00BE056B"/>
    <w:rsid w:val="00C04030"/>
    <w:rsid w:val="00C507A4"/>
    <w:rsid w:val="00C53BA6"/>
    <w:rsid w:val="00C57FB0"/>
    <w:rsid w:val="00CB51D2"/>
    <w:rsid w:val="00CF26B6"/>
    <w:rsid w:val="00D11517"/>
    <w:rsid w:val="00DE3B0C"/>
    <w:rsid w:val="00DF490F"/>
    <w:rsid w:val="00E32127"/>
    <w:rsid w:val="00E32A95"/>
    <w:rsid w:val="00E43836"/>
    <w:rsid w:val="00E56DA6"/>
    <w:rsid w:val="00E92975"/>
    <w:rsid w:val="00EA5E18"/>
    <w:rsid w:val="00EA69B5"/>
    <w:rsid w:val="00F25FC5"/>
    <w:rsid w:val="00F41AF5"/>
    <w:rsid w:val="00F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8A2"/>
  <w15:chartTrackingRefBased/>
  <w15:docId w15:val="{90E54572-AD8F-40C9-A6F2-CB81380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95"/>
  </w:style>
  <w:style w:type="paragraph" w:styleId="Heading1">
    <w:name w:val="heading 1"/>
    <w:basedOn w:val="Normal"/>
    <w:next w:val="Normal"/>
    <w:link w:val="Heading1Char"/>
    <w:uiPriority w:val="9"/>
    <w:qFormat/>
    <w:rsid w:val="003C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4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5D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24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7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3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CF"/>
  </w:style>
  <w:style w:type="paragraph" w:styleId="Footer">
    <w:name w:val="footer"/>
    <w:basedOn w:val="Normal"/>
    <w:link w:val="FooterChar"/>
    <w:uiPriority w:val="99"/>
    <w:unhideWhenUsed/>
    <w:rsid w:val="00A8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-assets.conestogac.on.ca/documents/www/about/policies/student-affairs/student-rights-and-responsibilities-policy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AT_x002d_Survey_x002d_1_x002d_Md_x002d_1_x002d_4 xmlns="5f0d0bcf-258d-4c0b-9b26-4a746bd08a0d" xsi:nil="true"/>
    <o0xv xmlns="5f0d0bcf-258d-4c0b-9b26-4a746bd08a0d" xsi:nil="true"/>
    <Console_x0020_Used xmlns="5f0d0bcf-258d-4c0b-9b26-4a746bd08a0d">Oculus/Vive</Console_x0020_Used>
    <lcf76f155ced4ddcb4097134ff3c332f xmlns="5f0d0bcf-258d-4c0b-9b26-4a746bd08a0d">
      <Terms xmlns="http://schemas.microsoft.com/office/infopath/2007/PartnerControls"/>
    </lcf76f155ced4ddcb4097134ff3c332f>
    <TaxCatchAll xmlns="8ebd9d9a-453d-45e4-92e5-5b4ed5943992" xsi:nil="true"/>
    <VideoDescription xmlns="5f0d0bcf-258d-4c0b-9b26-4a746bd08a0d" xsi:nil="true"/>
    <Game_x0020_Menu xmlns="5f0d0bcf-258d-4c0b-9b26-4a746bd08a0d">
      <Url xsi:nil="true"/>
      <Description xsi:nil="true"/>
    </Game_x0020_Menu>
    <Detailed_x0020_review xmlns="5f0d0bcf-258d-4c0b-9b26-4a746bd08a0d">
      <Url xsi:nil="true"/>
      <Description xsi:nil="true"/>
    </Detailed_x0020_review>
    <Controller_x0020_Maping_x0020_ xmlns="5f0d0bcf-258d-4c0b-9b26-4a746bd08a0d">
      <Url xsi:nil="true"/>
      <Description xsi:nil="true"/>
    </Controller_x0020_Maping_x0020_>
    <Thumbnail xmlns="5f0d0bcf-258d-4c0b-9b26-4a746bd08a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46A715C5A69428FA804C0362CC7FD" ma:contentTypeVersion="33" ma:contentTypeDescription="Create a new document." ma:contentTypeScope="" ma:versionID="c83732af4bdeb1c028186e870f976a5f">
  <xsd:schema xmlns:xsd="http://www.w3.org/2001/XMLSchema" xmlns:xs="http://www.w3.org/2001/XMLSchema" xmlns:p="http://schemas.microsoft.com/office/2006/metadata/properties" xmlns:ns2="5f0d0bcf-258d-4c0b-9b26-4a746bd08a0d" xmlns:ns3="8ebd9d9a-453d-45e4-92e5-5b4ed5943992" targetNamespace="http://schemas.microsoft.com/office/2006/metadata/properties" ma:root="true" ma:fieldsID="0c18f170bfb7075e07a20bbe3a093333" ns2:_="" ns3:_="">
    <xsd:import namespace="5f0d0bcf-258d-4c0b-9b26-4a746bd08a0d"/>
    <xsd:import namespace="8ebd9d9a-453d-45e4-92e5-5b4ed5943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o0xv" minOccurs="0"/>
                <xsd:element ref="ns2:Console_x0020_Used" minOccurs="0"/>
                <xsd:element ref="ns2:Game_x0020_Menu" minOccurs="0"/>
                <xsd:element ref="ns2:Controller_x0020_Maping_x0020_" minOccurs="0"/>
                <xsd:element ref="ns2:Detailed_x0020_review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UAT_x002d_Survey_x002d_1_x002d_Md_x002d_1_x002d_4" minOccurs="0"/>
                <xsd:element ref="ns2:Thumbnail" minOccurs="0"/>
                <xsd:element ref="ns2:lcf76f155ced4ddcb4097134ff3c332f" minOccurs="0"/>
                <xsd:element ref="ns3:TaxCatchAll" minOccurs="0"/>
                <xsd:element ref="ns2:VideoDescrip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d0bcf-258d-4c0b-9b26-4a746bd08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o0xv" ma:index="13" nillable="true" ma:displayName="Game Type" ma:internalName="o0xv">
      <xsd:simpleType>
        <xsd:restriction base="dms:Text">
          <xsd:maxLength value="255"/>
        </xsd:restriction>
      </xsd:simpleType>
    </xsd:element>
    <xsd:element name="Console_x0020_Used" ma:index="14" nillable="true" ma:displayName="Console Used" ma:default="Oculus/Vive" ma:description="The name of the console to play the game" ma:internalName="Console_x0020_Used">
      <xsd:simpleType>
        <xsd:restriction base="dms:Text">
          <xsd:maxLength value="255"/>
        </xsd:restriction>
      </xsd:simpleType>
    </xsd:element>
    <xsd:element name="Game_x0020_Menu" ma:index="15" nillable="true" ma:displayName="Game Menu" ma:description="Screen Shots of the game menu" ma:format="Image" ma:internalName="Game_x0020_Menu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r_x0020_Maping_x0020_" ma:index="16" nillable="true" ma:displayName="Controller Maping " ma:description="A Screen shot of the controller menu" ma:format="Image" ma:internalName="Controller_x0020_Maping_x002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etailed_x0020_review" ma:index="17" nillable="true" ma:displayName="Detailed review" ma:format="Hyperlink" ma:internalName="Detailed_x0020_revie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UAT_x002d_Survey_x002d_1_x002d_Md_x002d_1_x002d_4" ma:index="26" nillable="true" ma:displayName="UAT-Survey-1-Md- 1-4" ma:description="https://forms.office.com/Pages/DesignPage.aspx?fragment=FormId%3DOjndTYrpBESEH8S-zdklpcz01T2BGXhDhKdLEJ8YMUFUOFgwVlNZR1dZU0VOSkZHMTcyR1JTSTZONi4u%26Token%3Df8ad9aa34abb4f3c8cd7806628804c4d" ma:format="Dropdown" ma:internalName="UAT_x002d_Survey_x002d_1_x002d_Md_x002d_1_x002d_4">
      <xsd:simpleType>
        <xsd:restriction base="dms:Text">
          <xsd:maxLength value="255"/>
        </xsd:restriction>
      </xsd:simpleType>
    </xsd:element>
    <xsd:element name="Thumbnail" ma:index="27" nillable="true" ma:displayName="Thumbnail" ma:format="Thumbnail" ma:internalName="Thumbnail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VideoDescription" ma:index="31" nillable="true" ma:displayName="Video Description" ma:description="Brief description of content covered in the video" ma:format="Dropdown" ma:internalName="VideoDescription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d9d9a-453d-45e4-92e5-5b4ed5943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aaf10e61-b45c-437d-864d-ee4765c13c51}" ma:internalName="TaxCatchAll" ma:showField="CatchAllData" ma:web="8ebd9d9a-453d-45e4-92e5-5b4ed5943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2B1CA-413E-47EB-8C2C-C07EAA0AAA0F}">
  <ds:schemaRefs>
    <ds:schemaRef ds:uri="http://schemas.microsoft.com/office/2006/metadata/properties"/>
    <ds:schemaRef ds:uri="http://schemas.microsoft.com/office/infopath/2007/PartnerControls"/>
    <ds:schemaRef ds:uri="5f0d0bcf-258d-4c0b-9b26-4a746bd08a0d"/>
    <ds:schemaRef ds:uri="8ebd9d9a-453d-45e4-92e5-5b4ed5943992"/>
  </ds:schemaRefs>
</ds:datastoreItem>
</file>

<file path=customXml/itemProps2.xml><?xml version="1.0" encoding="utf-8"?>
<ds:datastoreItem xmlns:ds="http://schemas.openxmlformats.org/officeDocument/2006/customXml" ds:itemID="{349AA27D-C8D5-4CF1-93AA-26B7AF4392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A171AD-43BE-498A-AD92-0F9A7CA12107}"/>
</file>

<file path=customXml/itemProps4.xml><?xml version="1.0" encoding="utf-8"?>
<ds:datastoreItem xmlns:ds="http://schemas.openxmlformats.org/officeDocument/2006/customXml" ds:itemID="{10F9C1C7-F95A-4985-9E8C-9F2D22F61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</dc:creator>
  <cp:keywords/>
  <dc:description/>
  <cp:lastModifiedBy>Katrina Fraser</cp:lastModifiedBy>
  <cp:revision>43</cp:revision>
  <dcterms:created xsi:type="dcterms:W3CDTF">2023-07-07T13:34:00Z</dcterms:created>
  <dcterms:modified xsi:type="dcterms:W3CDTF">2023-07-18T19:33:00Z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0x010100E9A46A715C5A69428FA804C0362CC7FD</vt:lpwstr>
  </property>
  <property fmtid="{D5CDD505-2E9C-101B-9397-08002B2CF9AE}" pid="3" name="MediaServiceImageTags">
    <vt:lpwstr/>
  </property>
  <property fmtid="{D5CDD505-2E9C-101B-9397-08002B2CF9AE}" pid="4" name="Controller Maping">
    <vt:lpwstr>, </vt:lpwstr>
  </property>
</Properties>
</file>