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3868B3F4" w:rsidR="00271127" w:rsidRDefault="005B45E5" w:rsidP="00271127">
      <w:r w:rsidRPr="005B45E5">
        <w:t xml:space="preserve">7:49 AM </w:t>
      </w:r>
      <w:r>
        <w:t xml:space="preserve">PDT </w:t>
      </w:r>
      <w:r w:rsidRPr="005B45E5">
        <w:t>2023-07-26</w:t>
      </w:r>
    </w:p>
    <w:p w14:paraId="0CE3C944" w14:textId="77777777" w:rsidR="00271127" w:rsidRDefault="00271127" w:rsidP="00271127"/>
    <w:p w14:paraId="19ACF745" w14:textId="1BA402D9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>080</w:t>
      </w:r>
      <w:r w:rsidR="009A2406">
        <w:t>2</w:t>
      </w:r>
      <w:r>
        <w:t xml:space="preserve"> </w:t>
      </w:r>
    </w:p>
    <w:p w14:paraId="1B96C312" w14:textId="133AE859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>
        <w:t>Joshua BRICKMAN</w:t>
      </w:r>
    </w:p>
    <w:p w14:paraId="31AE9F9F" w14:textId="6A8E3642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9A2406">
        <w:t>2</w:t>
      </w:r>
      <w:r w:rsidR="00356EDF">
        <w:t>1</w:t>
      </w:r>
    </w:p>
    <w:p w14:paraId="6F04D73C" w14:textId="44DA361F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5B45E5">
        <w:t>72</w:t>
      </w:r>
    </w:p>
    <w:p w14:paraId="50CB3647" w14:textId="193754F1" w:rsidR="008013C3" w:rsidRDefault="008013C3" w:rsidP="008013C3">
      <w:pPr>
        <w:spacing w:after="0" w:line="240" w:lineRule="auto"/>
      </w:pPr>
      <w:r w:rsidRPr="008013C3">
        <w:rPr>
          <w:b/>
          <w:bCs/>
        </w:rPr>
        <w:t>Next Meeting:</w:t>
      </w:r>
      <w:r>
        <w:t xml:space="preserve"> </w:t>
      </w:r>
      <w:r>
        <w:tab/>
      </w:r>
      <w:r>
        <w:tab/>
      </w:r>
      <w:r w:rsidR="005B45E5">
        <w:t>Wednesday August 2</w:t>
      </w:r>
      <w:r w:rsidR="005B45E5" w:rsidRPr="005B45E5">
        <w:rPr>
          <w:vertAlign w:val="superscript"/>
        </w:rPr>
        <w:t>nd</w:t>
      </w:r>
      <w:r w:rsidR="005B45E5">
        <w:t xml:space="preserve">, 2023 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24087A29" w14:textId="59ECFA4A" w:rsidR="00271127" w:rsidRDefault="00C90088" w:rsidP="00271127">
      <w:r>
        <w:t>~</w:t>
      </w:r>
    </w:p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77AFDAC1" w14:textId="77777777" w:rsidR="002B0E77" w:rsidRDefault="002B0E77" w:rsidP="00C80B98">
      <w:pPr>
        <w:pStyle w:val="ListParagraph"/>
        <w:numPr>
          <w:ilvl w:val="0"/>
          <w:numId w:val="1"/>
        </w:numPr>
      </w:pPr>
      <w:r>
        <w:t xml:space="preserve">Previous meeting remarks presented by Garrett N. </w:t>
      </w:r>
    </w:p>
    <w:p w14:paraId="2181D57E" w14:textId="0AB9098B" w:rsidR="00C80B98" w:rsidRDefault="00C80B98" w:rsidP="002B0E77">
      <w:pPr>
        <w:pStyle w:val="ListParagraph"/>
        <w:numPr>
          <w:ilvl w:val="1"/>
          <w:numId w:val="1"/>
        </w:numPr>
      </w:pPr>
      <w:r>
        <w:t xml:space="preserve">Reviewed newly created issue #100 </w:t>
      </w:r>
      <w:r w:rsidRPr="00C80B98">
        <w:rPr>
          <w:i/>
          <w:iCs/>
        </w:rPr>
        <w:t>“Guidance Doc Status and Ownership if Applicable”</w:t>
      </w:r>
      <w:r>
        <w:t xml:space="preserve"> which identifies work units that have been completed, and those that remain open and need work. Each work unit is tagged with applicable GitHub issues and owners. </w:t>
      </w:r>
    </w:p>
    <w:p w14:paraId="3DAC694B" w14:textId="48BC680C" w:rsidR="00C80B98" w:rsidRDefault="00C80B98" w:rsidP="002B0E77">
      <w:pPr>
        <w:pStyle w:val="ListParagraph"/>
        <w:numPr>
          <w:ilvl w:val="2"/>
          <w:numId w:val="1"/>
        </w:numPr>
      </w:pPr>
      <w:r>
        <w:t xml:space="preserve">Discussed the </w:t>
      </w:r>
      <w:r w:rsidRPr="00C80B98">
        <w:rPr>
          <w:i/>
          <w:iCs/>
        </w:rPr>
        <w:t>“Cloud Sub-Processes”</w:t>
      </w:r>
      <w:r>
        <w:t xml:space="preserve"> work unit (GitHub Issue #74). Justin F shared that the MDM PP working group has drafted an analysis document that is currently in formal review prior to release to </w:t>
      </w:r>
      <w:proofErr w:type="spellStart"/>
      <w:r>
        <w:t>CCitC</w:t>
      </w:r>
      <w:proofErr w:type="spellEnd"/>
      <w:r>
        <w:t xml:space="preserve"> membership.</w:t>
      </w:r>
    </w:p>
    <w:p w14:paraId="7A0B1CD7" w14:textId="23955B2A" w:rsidR="00C80B98" w:rsidRDefault="00C80B98" w:rsidP="002B0E77">
      <w:pPr>
        <w:pStyle w:val="ListParagraph"/>
        <w:numPr>
          <w:ilvl w:val="1"/>
          <w:numId w:val="1"/>
        </w:numPr>
      </w:pPr>
      <w:r>
        <w:t xml:space="preserve">Discussed ICCC and GitHub Issue #94 “Meet face to face at ICCC”. CCUF is unable to provide space for </w:t>
      </w:r>
      <w:proofErr w:type="spellStart"/>
      <w:r>
        <w:t>CCitC</w:t>
      </w:r>
      <w:proofErr w:type="spellEnd"/>
      <w:r>
        <w:t xml:space="preserve"> meetings, so Josh B is looking into conference room space at Oracles office which is a </w:t>
      </w:r>
      <w:proofErr w:type="gramStart"/>
      <w:r>
        <w:t>10 minute</w:t>
      </w:r>
      <w:proofErr w:type="gramEnd"/>
      <w:r>
        <w:t xml:space="preserve"> walk from the ICCC host hotel.</w:t>
      </w:r>
    </w:p>
    <w:p w14:paraId="5F95102B" w14:textId="469B23E2" w:rsidR="00C80B98" w:rsidRDefault="00C80B98" w:rsidP="002B0E77">
      <w:pPr>
        <w:pStyle w:val="ListParagraph"/>
        <w:numPr>
          <w:ilvl w:val="1"/>
          <w:numId w:val="1"/>
        </w:numPr>
      </w:pPr>
      <w:r>
        <w:t xml:space="preserve">Discussed GitHub issue #101 “Trusted Platform Details”. A new top-level section to be created in the guidance doc to describe in detail what a trusted platform is and is not. </w:t>
      </w:r>
    </w:p>
    <w:p w14:paraId="69308727" w14:textId="7E0DF90C" w:rsidR="00C80B98" w:rsidRDefault="00C80B98" w:rsidP="002B0E77">
      <w:pPr>
        <w:pStyle w:val="ListParagraph"/>
        <w:numPr>
          <w:ilvl w:val="1"/>
          <w:numId w:val="1"/>
        </w:numPr>
      </w:pPr>
      <w:r>
        <w:t>Josh B to follow up with NIAP liaisons o</w:t>
      </w:r>
      <w:r w:rsidR="009A2406">
        <w:t>n</w:t>
      </w:r>
      <w:r>
        <w:t xml:space="preserve"> the work being conducted by the MDM PP working group.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53300543" w14:textId="402BA1E7" w:rsidR="009A2406" w:rsidRDefault="009A2406" w:rsidP="009A2406">
      <w:pPr>
        <w:pStyle w:val="ListParagraph"/>
        <w:numPr>
          <w:ilvl w:val="0"/>
          <w:numId w:val="1"/>
        </w:numPr>
      </w:pPr>
      <w:r>
        <w:t>Josh</w:t>
      </w:r>
      <w:r w:rsidR="002B0E77">
        <w:t xml:space="preserve"> B</w:t>
      </w:r>
      <w:r>
        <w:t xml:space="preserve"> discussed the work being done by the </w:t>
      </w:r>
      <w:r w:rsidR="002B0E77">
        <w:t>NIAP Working Group on MDM PP analysis.</w:t>
      </w:r>
    </w:p>
    <w:p w14:paraId="1A7FBA07" w14:textId="32DD8253" w:rsidR="009A2406" w:rsidRDefault="002B0E77" w:rsidP="009A2406">
      <w:pPr>
        <w:pStyle w:val="ListParagraph"/>
        <w:numPr>
          <w:ilvl w:val="1"/>
          <w:numId w:val="1"/>
        </w:numPr>
      </w:pPr>
      <w:r>
        <w:t>All w</w:t>
      </w:r>
      <w:r w:rsidR="009A2406">
        <w:t xml:space="preserve">ork being </w:t>
      </w:r>
      <w:r>
        <w:t>conducted</w:t>
      </w:r>
      <w:r w:rsidR="009A2406">
        <w:t xml:space="preserve"> with respect to the </w:t>
      </w:r>
      <w:proofErr w:type="spellStart"/>
      <w:r w:rsidR="009A2406">
        <w:t>CCitC</w:t>
      </w:r>
      <w:proofErr w:type="spellEnd"/>
      <w:r w:rsidR="009A2406">
        <w:t xml:space="preserve"> working group </w:t>
      </w:r>
      <w:r w:rsidR="00232041">
        <w:t xml:space="preserve">is and is meant to be public, however </w:t>
      </w:r>
      <w:r>
        <w:t xml:space="preserve">it has been noted that </w:t>
      </w:r>
      <w:r w:rsidR="00232041">
        <w:t xml:space="preserve">the work being done by the </w:t>
      </w:r>
      <w:r>
        <w:t xml:space="preserve">NIAP Working Group </w:t>
      </w:r>
      <w:r w:rsidR="00232041">
        <w:t xml:space="preserve">has been conducted in a closed manner. </w:t>
      </w:r>
    </w:p>
    <w:p w14:paraId="04135193" w14:textId="17F037E4" w:rsidR="00232041" w:rsidRDefault="00232041" w:rsidP="009A2406">
      <w:pPr>
        <w:pStyle w:val="ListParagraph"/>
        <w:numPr>
          <w:ilvl w:val="1"/>
          <w:numId w:val="1"/>
        </w:numPr>
      </w:pPr>
      <w:r>
        <w:t>Jade</w:t>
      </w:r>
      <w:r w:rsidR="002B0E77">
        <w:t xml:space="preserve"> S made the clarification </w:t>
      </w:r>
      <w:r>
        <w:t>that</w:t>
      </w:r>
      <w:r w:rsidR="002B0E77">
        <w:t xml:space="preserve"> previously, </w:t>
      </w:r>
      <w:proofErr w:type="spellStart"/>
      <w:r w:rsidR="002B0E77">
        <w:t>CCitC</w:t>
      </w:r>
      <w:proofErr w:type="spellEnd"/>
      <w:r w:rsidR="002B0E77">
        <w:t xml:space="preserve"> has referred to this NIAP Working Group as a “</w:t>
      </w:r>
      <w:r>
        <w:t>Sub-Group</w:t>
      </w:r>
      <w:r w:rsidR="002B0E77">
        <w:t>”.</w:t>
      </w:r>
      <w:r>
        <w:t xml:space="preserve"> </w:t>
      </w:r>
      <w:r w:rsidR="002B0E77">
        <w:t>This is misleading as</w:t>
      </w:r>
      <w:r>
        <w:t xml:space="preserve"> it</w:t>
      </w:r>
      <w:r w:rsidR="002B0E77">
        <w:t xml:space="preserve"> is</w:t>
      </w:r>
      <w:r>
        <w:t xml:space="preserve"> not a sub</w:t>
      </w:r>
      <w:r w:rsidR="002B0E77">
        <w:t>-</w:t>
      </w:r>
      <w:r>
        <w:t xml:space="preserve">group of </w:t>
      </w:r>
      <w:r w:rsidR="002B0E77">
        <w:t xml:space="preserve">the broader </w:t>
      </w:r>
      <w:proofErr w:type="spellStart"/>
      <w:r>
        <w:t>CCitC</w:t>
      </w:r>
      <w:proofErr w:type="spellEnd"/>
      <w:r w:rsidR="002B0E77">
        <w:t xml:space="preserve"> working group. Jade S explained that </w:t>
      </w:r>
      <w:r>
        <w:t>Justin</w:t>
      </w:r>
      <w:r w:rsidR="002B0E77">
        <w:t xml:space="preserve"> F</w:t>
      </w:r>
      <w:r>
        <w:t xml:space="preserve"> has been asked by NIAP to participate with th</w:t>
      </w:r>
      <w:r w:rsidR="002B0E77">
        <w:t xml:space="preserve">e NIAP Working Group </w:t>
      </w:r>
      <w:r>
        <w:t>which includes other stakeholders and NSA SME’s</w:t>
      </w:r>
      <w:r w:rsidR="002B0E77">
        <w:t xml:space="preserve"> and has been</w:t>
      </w:r>
      <w:r>
        <w:t xml:space="preserve"> </w:t>
      </w:r>
      <w:r w:rsidR="002B0E77">
        <w:t>created</w:t>
      </w:r>
      <w:r>
        <w:t xml:space="preserve"> to work on specific </w:t>
      </w:r>
      <w:r w:rsidR="002B0E77">
        <w:t>topics</w:t>
      </w:r>
      <w:r>
        <w:t xml:space="preserve"> </w:t>
      </w:r>
      <w:r w:rsidR="002B0E77">
        <w:t xml:space="preserve">of interest to </w:t>
      </w:r>
      <w:r>
        <w:t>NIAP</w:t>
      </w:r>
      <w:r w:rsidR="00E37909">
        <w:t xml:space="preserve">. </w:t>
      </w:r>
    </w:p>
    <w:p w14:paraId="0909982F" w14:textId="07084B4B" w:rsidR="00232041" w:rsidRDefault="00232041" w:rsidP="009A2406">
      <w:pPr>
        <w:pStyle w:val="ListParagraph"/>
        <w:numPr>
          <w:ilvl w:val="1"/>
          <w:numId w:val="1"/>
        </w:numPr>
      </w:pPr>
      <w:r>
        <w:t xml:space="preserve">Justin F </w:t>
      </w:r>
      <w:r w:rsidR="00891F88">
        <w:t xml:space="preserve">reiterated that </w:t>
      </w:r>
      <w:r w:rsidR="002B0E77">
        <w:t>no documentation or reporting produced by the NIAP Working Group</w:t>
      </w:r>
      <w:r w:rsidR="00891F88">
        <w:t xml:space="preserve"> will contain proprietary information, however </w:t>
      </w:r>
      <w:proofErr w:type="gramStart"/>
      <w:r w:rsidR="002B0E77">
        <w:t>during the course of</w:t>
      </w:r>
      <w:proofErr w:type="gramEnd"/>
      <w:r w:rsidR="002B0E77">
        <w:t xml:space="preserve"> the analysis on MDM PP</w:t>
      </w:r>
      <w:r w:rsidR="008B0D91">
        <w:t xml:space="preserve"> and through internal discussions with vendors,</w:t>
      </w:r>
      <w:r w:rsidR="00891F88">
        <w:t xml:space="preserve"> input may </w:t>
      </w:r>
      <w:r w:rsidR="008B0D91">
        <w:t>have been</w:t>
      </w:r>
      <w:r w:rsidR="00891F88">
        <w:t xml:space="preserve"> requested or presented to the </w:t>
      </w:r>
      <w:r w:rsidR="008B0D91">
        <w:t xml:space="preserve">NIAP Working Group </w:t>
      </w:r>
      <w:r w:rsidR="00891F88">
        <w:t xml:space="preserve">which may be proprietary </w:t>
      </w:r>
      <w:r w:rsidR="008B0D91">
        <w:t>in nature in order to help contextualize issues and describe technology implementations. T</w:t>
      </w:r>
      <w:r w:rsidR="00891F88">
        <w:t xml:space="preserve">his </w:t>
      </w:r>
      <w:r w:rsidR="00891F88">
        <w:lastRenderedPageBreak/>
        <w:t xml:space="preserve">information </w:t>
      </w:r>
      <w:r w:rsidR="008B0D91">
        <w:t>will be</w:t>
      </w:r>
      <w:r w:rsidR="00891F88">
        <w:t xml:space="preserve"> distilled into more generic</w:t>
      </w:r>
      <w:r w:rsidR="008B0D91">
        <w:t xml:space="preserve"> language</w:t>
      </w:r>
      <w:r w:rsidR="00891F88">
        <w:t xml:space="preserve"> that apply to </w:t>
      </w:r>
      <w:r w:rsidR="008B0D91">
        <w:t xml:space="preserve">general </w:t>
      </w:r>
      <w:r w:rsidR="00891F88">
        <w:t>functionality vs proprietary technologies</w:t>
      </w:r>
      <w:r w:rsidR="008B0D91">
        <w:t>. A</w:t>
      </w:r>
      <w:r w:rsidR="00356EDF">
        <w:t xml:space="preserve"> due diligence </w:t>
      </w:r>
      <w:r w:rsidR="008B0D91">
        <w:t xml:space="preserve">review is currently underway by other members of the NIAP Working Group </w:t>
      </w:r>
      <w:r w:rsidR="00356EDF">
        <w:t>to ensure that no proprietary info</w:t>
      </w:r>
      <w:r w:rsidR="008B0D91">
        <w:t>rmation</w:t>
      </w:r>
      <w:r w:rsidR="00356EDF">
        <w:t xml:space="preserve"> is included in the analysis</w:t>
      </w:r>
      <w:r w:rsidR="00976FAD">
        <w:t xml:space="preserve"> prior to its release to </w:t>
      </w:r>
      <w:proofErr w:type="spellStart"/>
      <w:r w:rsidR="00976FAD">
        <w:t>CCitC</w:t>
      </w:r>
      <w:proofErr w:type="spellEnd"/>
      <w:r w:rsidR="00976FAD">
        <w:t xml:space="preserve"> members. </w:t>
      </w:r>
    </w:p>
    <w:p w14:paraId="2D7E4ADF" w14:textId="7D2460AA" w:rsidR="00E37909" w:rsidRDefault="001F3FB7" w:rsidP="001F3FB7">
      <w:pPr>
        <w:pStyle w:val="ListParagraph"/>
        <w:numPr>
          <w:ilvl w:val="0"/>
          <w:numId w:val="1"/>
        </w:numPr>
      </w:pPr>
      <w:r>
        <w:t xml:space="preserve">Discussion on </w:t>
      </w:r>
      <w:r w:rsidR="00976FAD">
        <w:t>C</w:t>
      </w:r>
      <w:r>
        <w:t xml:space="preserve">ommon </w:t>
      </w:r>
      <w:r w:rsidR="00976FAD">
        <w:t>C</w:t>
      </w:r>
      <w:r>
        <w:t>riteria’s definition of “</w:t>
      </w:r>
      <w:r w:rsidR="00976FAD">
        <w:t>A</w:t>
      </w:r>
      <w:r>
        <w:t>ssumptions”</w:t>
      </w:r>
      <w:r w:rsidR="00976FAD">
        <w:t>.</w:t>
      </w:r>
    </w:p>
    <w:p w14:paraId="6D7D8E04" w14:textId="11F02749" w:rsidR="001F3FB7" w:rsidRDefault="001F3FB7" w:rsidP="001F3FB7">
      <w:pPr>
        <w:pStyle w:val="ListParagraph"/>
        <w:numPr>
          <w:ilvl w:val="1"/>
          <w:numId w:val="1"/>
        </w:numPr>
      </w:pPr>
      <w:r>
        <w:t xml:space="preserve">Josh </w:t>
      </w:r>
      <w:r w:rsidR="00976FAD">
        <w:t xml:space="preserve">B </w:t>
      </w:r>
      <w:r w:rsidR="00A01AB8">
        <w:t>described the role</w:t>
      </w:r>
      <w:r>
        <w:t xml:space="preserve"> of assumptions </w:t>
      </w:r>
      <w:r w:rsidR="00A01AB8">
        <w:t xml:space="preserve">in Common Criteria evaluations and that they are generally </w:t>
      </w:r>
      <w:r>
        <w:t>unevaluated</w:t>
      </w:r>
      <w:r w:rsidR="00A01AB8">
        <w:t>/not tested</w:t>
      </w:r>
      <w:r>
        <w:t xml:space="preserve"> </w:t>
      </w:r>
      <w:r w:rsidR="00A01AB8">
        <w:t>claims.</w:t>
      </w:r>
    </w:p>
    <w:p w14:paraId="2A139403" w14:textId="06AB4246" w:rsidR="001F3FB7" w:rsidRDefault="001F3FB7" w:rsidP="001F3FB7">
      <w:pPr>
        <w:pStyle w:val="ListParagraph"/>
        <w:numPr>
          <w:ilvl w:val="1"/>
          <w:numId w:val="1"/>
        </w:numPr>
      </w:pPr>
      <w:r>
        <w:t xml:space="preserve">Justin F </w:t>
      </w:r>
      <w:r w:rsidR="00A01AB8">
        <w:t>clarified that</w:t>
      </w:r>
      <w:r>
        <w:t xml:space="preserve"> schemes can and do have the authority to </w:t>
      </w:r>
      <w:r w:rsidR="00A01AB8">
        <w:t xml:space="preserve">require evidence </w:t>
      </w:r>
      <w:r>
        <w:t xml:space="preserve">above and beyond </w:t>
      </w:r>
      <w:r w:rsidR="00A01AB8">
        <w:t>simply claiming an assumption is satisfied by a particular OE</w:t>
      </w:r>
      <w:r>
        <w:t>.</w:t>
      </w:r>
      <w:r w:rsidR="00A01AB8">
        <w:t xml:space="preserve"> For example,</w:t>
      </w:r>
      <w:r>
        <w:t xml:space="preserve"> </w:t>
      </w:r>
      <w:proofErr w:type="gramStart"/>
      <w:r>
        <w:t>A.PLATFORM</w:t>
      </w:r>
      <w:proofErr w:type="gramEnd"/>
      <w:r w:rsidR="00A01AB8">
        <w:t xml:space="preserve"> in the </w:t>
      </w:r>
      <w:r w:rsidR="00A01AB8">
        <w:t>App PP</w:t>
      </w:r>
      <w:r w:rsidR="00A01AB8">
        <w:t>. T</w:t>
      </w:r>
      <w:r w:rsidR="00A15428">
        <w:t xml:space="preserve">his is a NIAP PP so more flexibility </w:t>
      </w:r>
      <w:r w:rsidR="00A01AB8">
        <w:t xml:space="preserve">is provided </w:t>
      </w:r>
      <w:r w:rsidR="00A15428">
        <w:t>in mandating</w:t>
      </w:r>
      <w:r w:rsidR="00A01AB8">
        <w:t xml:space="preserve"> an additional level of rigor in evidence to support</w:t>
      </w:r>
      <w:r w:rsidR="00A15428">
        <w:t xml:space="preserve"> </w:t>
      </w:r>
      <w:r w:rsidR="00A01AB8">
        <w:t>some assumptions.</w:t>
      </w:r>
    </w:p>
    <w:p w14:paraId="5418B706" w14:textId="1E13B396" w:rsidR="00A15428" w:rsidRDefault="00A2496E" w:rsidP="001F3FB7">
      <w:pPr>
        <w:pStyle w:val="ListParagraph"/>
        <w:numPr>
          <w:ilvl w:val="1"/>
          <w:numId w:val="1"/>
        </w:numPr>
      </w:pPr>
      <w:r>
        <w:t xml:space="preserve">Tyrone S presented some analysis on assumptions in the </w:t>
      </w:r>
      <w:proofErr w:type="spellStart"/>
      <w:proofErr w:type="gramStart"/>
      <w:r>
        <w:t>NDcPP</w:t>
      </w:r>
      <w:proofErr w:type="spellEnd"/>
      <w:proofErr w:type="gramEnd"/>
    </w:p>
    <w:p w14:paraId="67624773" w14:textId="1C2DCAC5" w:rsidR="00A2496E" w:rsidRDefault="00A01AB8" w:rsidP="00A2496E">
      <w:pPr>
        <w:pStyle w:val="ListParagraph"/>
        <w:numPr>
          <w:ilvl w:val="2"/>
          <w:numId w:val="1"/>
        </w:numPr>
      </w:pPr>
      <w:r>
        <w:t>In some cases, certain assumptions are tagged with</w:t>
      </w:r>
      <w:r w:rsidR="00A2496E">
        <w:t xml:space="preserve"> </w:t>
      </w:r>
      <w:r w:rsidR="00A2496E" w:rsidRPr="00A01AB8">
        <w:rPr>
          <w:i/>
          <w:iCs/>
        </w:rPr>
        <w:t xml:space="preserve">“applies to </w:t>
      </w:r>
      <w:proofErr w:type="spellStart"/>
      <w:r w:rsidR="00A2496E" w:rsidRPr="00A01AB8">
        <w:rPr>
          <w:i/>
          <w:iCs/>
        </w:rPr>
        <w:t>vND’s</w:t>
      </w:r>
      <w:proofErr w:type="spellEnd"/>
      <w:r w:rsidR="00A2496E" w:rsidRPr="00A01AB8">
        <w:rPr>
          <w:i/>
          <w:iCs/>
        </w:rPr>
        <w:t xml:space="preserve"> only</w:t>
      </w:r>
      <w:r w:rsidR="00A2496E">
        <w:t>”</w:t>
      </w:r>
      <w:r>
        <w:t>.</w:t>
      </w:r>
    </w:p>
    <w:p w14:paraId="3EBE4F81" w14:textId="66695888" w:rsidR="00A2496E" w:rsidRDefault="00A2496E" w:rsidP="00A2496E">
      <w:pPr>
        <w:pStyle w:val="ListParagraph"/>
        <w:numPr>
          <w:ilvl w:val="2"/>
          <w:numId w:val="1"/>
        </w:numPr>
      </w:pPr>
      <w:r>
        <w:t xml:space="preserve">Assumptions should have a matching security objective, to satisfy </w:t>
      </w:r>
      <w:r w:rsidR="00A01AB8">
        <w:t>them.</w:t>
      </w:r>
      <w:r>
        <w:t xml:space="preserve"> </w:t>
      </w:r>
    </w:p>
    <w:p w14:paraId="69DFA8D8" w14:textId="12BE9E9A" w:rsidR="00920F0D" w:rsidRDefault="009303C1" w:rsidP="00A2496E">
      <w:pPr>
        <w:pStyle w:val="ListParagraph"/>
        <w:numPr>
          <w:ilvl w:val="2"/>
          <w:numId w:val="1"/>
        </w:numPr>
      </w:pPr>
      <w:r>
        <w:t>A p</w:t>
      </w:r>
      <w:r w:rsidR="00920F0D">
        <w:t xml:space="preserve">roposal </w:t>
      </w:r>
      <w:r>
        <w:t xml:space="preserve">was made </w:t>
      </w:r>
      <w:r w:rsidR="00920F0D">
        <w:t xml:space="preserve">to </w:t>
      </w:r>
      <w:r>
        <w:t>include</w:t>
      </w:r>
      <w:r w:rsidR="00920F0D">
        <w:t xml:space="preserve"> a set of assumptions and </w:t>
      </w:r>
      <w:r>
        <w:t>related</w:t>
      </w:r>
      <w:r w:rsidR="00920F0D">
        <w:t xml:space="preserve"> organizational policies and objectives for PP authors to include in their PP’s. </w:t>
      </w:r>
      <w:r>
        <w:t>Additional guidance</w:t>
      </w:r>
      <w:r w:rsidR="00920F0D">
        <w:t xml:space="preserve"> on how they are satisfied by existing frameworks like FedRAMP</w:t>
      </w:r>
      <w:r>
        <w:t xml:space="preserve"> could also be added.</w:t>
      </w:r>
    </w:p>
    <w:p w14:paraId="107CE795" w14:textId="399EB113" w:rsidR="00176E23" w:rsidRDefault="00176E23" w:rsidP="00A2496E">
      <w:pPr>
        <w:pStyle w:val="ListParagraph"/>
        <w:numPr>
          <w:ilvl w:val="2"/>
          <w:numId w:val="1"/>
        </w:numPr>
      </w:pPr>
      <w:r>
        <w:t xml:space="preserve">Josh raised a point on whether some assumptions may be covered by the vendor vs the CSP, and </w:t>
      </w:r>
      <w:r w:rsidR="009303C1">
        <w:t>how</w:t>
      </w:r>
      <w:r>
        <w:t xml:space="preserve"> the requirements of something like </w:t>
      </w:r>
      <w:r w:rsidR="009303C1">
        <w:t>FedRAMP</w:t>
      </w:r>
      <w:r>
        <w:t xml:space="preserve"> could </w:t>
      </w:r>
      <w:r w:rsidR="009303C1">
        <w:t>possibly be leveraged as rationale for</w:t>
      </w:r>
      <w:r>
        <w:t xml:space="preserve"> assumptions in CC being met</w:t>
      </w:r>
      <w:r w:rsidR="009303C1">
        <w:t>.</w:t>
      </w:r>
    </w:p>
    <w:p w14:paraId="550EA42B" w14:textId="4D8CDFB2" w:rsidR="000B2252" w:rsidRDefault="000B2252" w:rsidP="000B2252">
      <w:pPr>
        <w:pStyle w:val="ListParagraph"/>
        <w:numPr>
          <w:ilvl w:val="0"/>
          <w:numId w:val="1"/>
        </w:numPr>
      </w:pPr>
      <w:r>
        <w:t xml:space="preserve">Josh </w:t>
      </w:r>
      <w:r w:rsidR="009303C1">
        <w:t>announced that</w:t>
      </w:r>
      <w:r>
        <w:t xml:space="preserve"> </w:t>
      </w:r>
      <w:r w:rsidR="009303C1">
        <w:t xml:space="preserve">a </w:t>
      </w:r>
      <w:r>
        <w:t xml:space="preserve">conference room </w:t>
      </w:r>
      <w:r w:rsidR="009303C1">
        <w:t xml:space="preserve">supporting </w:t>
      </w:r>
      <w:r>
        <w:t>approx</w:t>
      </w:r>
      <w:r w:rsidR="009303C1">
        <w:t>imately</w:t>
      </w:r>
      <w:r>
        <w:t xml:space="preserve"> 22 pe</w:t>
      </w:r>
      <w:r w:rsidR="009303C1">
        <w:t>ople has been booked</w:t>
      </w:r>
      <w:r>
        <w:t xml:space="preserve"> at </w:t>
      </w:r>
      <w:r w:rsidR="009303C1">
        <w:t>O</w:t>
      </w:r>
      <w:r>
        <w:t>racle</w:t>
      </w:r>
      <w:r w:rsidR="009303C1">
        <w:t>’s</w:t>
      </w:r>
      <w:r>
        <w:t xml:space="preserve"> office during the time of CCUF. </w:t>
      </w:r>
    </w:p>
    <w:p w14:paraId="1AB90BF4" w14:textId="77777777" w:rsidR="00271127" w:rsidRDefault="00271127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B965AD9" w14:textId="1A478558" w:rsidR="008013C3" w:rsidRPr="009303C1" w:rsidRDefault="009303C1" w:rsidP="00DB3881">
      <w:pPr>
        <w:pStyle w:val="ListParagraph"/>
        <w:numPr>
          <w:ilvl w:val="0"/>
          <w:numId w:val="1"/>
        </w:numPr>
      </w:pPr>
      <w:r w:rsidRPr="009303C1">
        <w:t xml:space="preserve">Reminder for </w:t>
      </w:r>
      <w:proofErr w:type="spellStart"/>
      <w:r w:rsidRPr="009303C1">
        <w:t>CCitC</w:t>
      </w:r>
      <w:proofErr w:type="spellEnd"/>
      <w:r w:rsidRPr="009303C1">
        <w:t xml:space="preserve"> members to comment their attendance status for CCUF/ICCC in GitHub </w:t>
      </w:r>
      <w:r>
        <w:t xml:space="preserve">Discussion </w:t>
      </w:r>
      <w:r w:rsidRPr="009303C1">
        <w:t>#94</w:t>
      </w:r>
      <w:r>
        <w:t>.</w:t>
      </w:r>
    </w:p>
    <w:p w14:paraId="2539F1FD" w14:textId="3B05303B" w:rsidR="008013C3" w:rsidRDefault="008013C3" w:rsidP="00271127">
      <w:pPr>
        <w:rPr>
          <w:b/>
          <w:bCs/>
        </w:rPr>
      </w:pPr>
    </w:p>
    <w:p w14:paraId="51181F8C" w14:textId="257F2F14" w:rsidR="008013C3" w:rsidRDefault="008013C3" w:rsidP="00271127">
      <w:pPr>
        <w:rPr>
          <w:b/>
          <w:bCs/>
        </w:rPr>
      </w:pPr>
    </w:p>
    <w:p w14:paraId="34B7E488" w14:textId="0DC6F8EC" w:rsidR="008013C3" w:rsidRDefault="008013C3" w:rsidP="00271127">
      <w:pPr>
        <w:rPr>
          <w:b/>
          <w:bCs/>
        </w:rPr>
      </w:pP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66822951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 w:rsidR="00C90088">
        <w:rPr>
          <w:b/>
          <w:bCs/>
          <w:i/>
          <w:iCs/>
        </w:rPr>
        <w:t>901</w:t>
      </w:r>
      <w:r w:rsidRPr="00984FD5">
        <w:rPr>
          <w:b/>
          <w:bCs/>
          <w:i/>
          <w:iCs/>
        </w:rPr>
        <w:t xml:space="preserve"> P</w:t>
      </w:r>
      <w:r w:rsidR="003508CB">
        <w:rPr>
          <w:b/>
          <w:bCs/>
          <w:i/>
          <w:iCs/>
        </w:rPr>
        <w:t>D</w:t>
      </w:r>
      <w:r w:rsidRPr="00984FD5">
        <w:rPr>
          <w:b/>
          <w:bCs/>
          <w:i/>
          <w:iCs/>
        </w:rPr>
        <w:t>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5D7"/>
    <w:multiLevelType w:val="hybridMultilevel"/>
    <w:tmpl w:val="FF02885C"/>
    <w:lvl w:ilvl="0" w:tplc="C9E8454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4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0B2252"/>
    <w:rsid w:val="00176E23"/>
    <w:rsid w:val="001F3FB7"/>
    <w:rsid w:val="00232041"/>
    <w:rsid w:val="00246211"/>
    <w:rsid w:val="00271127"/>
    <w:rsid w:val="002B0E77"/>
    <w:rsid w:val="003508CB"/>
    <w:rsid w:val="00356EDF"/>
    <w:rsid w:val="005B45E5"/>
    <w:rsid w:val="0065322E"/>
    <w:rsid w:val="008013C3"/>
    <w:rsid w:val="0087294C"/>
    <w:rsid w:val="00891F88"/>
    <w:rsid w:val="008B0D91"/>
    <w:rsid w:val="00920F0D"/>
    <w:rsid w:val="009303C1"/>
    <w:rsid w:val="00976FAD"/>
    <w:rsid w:val="009A2406"/>
    <w:rsid w:val="00A01AB8"/>
    <w:rsid w:val="00A15428"/>
    <w:rsid w:val="00A2496E"/>
    <w:rsid w:val="00C80B98"/>
    <w:rsid w:val="00C90088"/>
    <w:rsid w:val="00DB3881"/>
    <w:rsid w:val="00E37909"/>
    <w:rsid w:val="00E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604</Words>
  <Characters>3548</Characters>
  <Application>Microsoft Office Word</Application>
  <DocSecurity>0</DocSecurity>
  <Lines>136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30</cp:revision>
  <dcterms:created xsi:type="dcterms:W3CDTF">2022-06-08T18:04:00Z</dcterms:created>
  <dcterms:modified xsi:type="dcterms:W3CDTF">2023-07-26T19:14:00Z</dcterms:modified>
</cp:coreProperties>
</file>