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1B04AFCE" w:rsidR="00271127" w:rsidRPr="0024602D" w:rsidRDefault="0024602D" w:rsidP="00271127">
      <w:pPr>
        <w:rPr>
          <w:b/>
          <w:bCs/>
        </w:rPr>
      </w:pPr>
      <w:r w:rsidRPr="0024602D">
        <w:rPr>
          <w:b/>
          <w:bCs/>
        </w:rPr>
        <w:t xml:space="preserve">7:31 AM </w:t>
      </w:r>
      <w:r w:rsidRPr="0024602D">
        <w:rPr>
          <w:b/>
          <w:bCs/>
        </w:rPr>
        <w:t xml:space="preserve">(PDT) </w:t>
      </w:r>
      <w:r w:rsidRPr="0024602D">
        <w:rPr>
          <w:b/>
          <w:bCs/>
        </w:rPr>
        <w:t>2022-10-19</w:t>
      </w:r>
    </w:p>
    <w:p w14:paraId="19ACF745" w14:textId="7C91656A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>0</w:t>
      </w:r>
      <w:r w:rsidR="0024602D">
        <w:t>732</w:t>
      </w:r>
      <w:r>
        <w:t xml:space="preserve"> </w:t>
      </w:r>
    </w:p>
    <w:p w14:paraId="1B96C312" w14:textId="3E41E66B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62A0B20F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24602D">
        <w:t>1</w:t>
      </w:r>
      <w:r w:rsidR="004C2410">
        <w:t>4</w:t>
      </w:r>
    </w:p>
    <w:p w14:paraId="6F04D73C" w14:textId="49DBE768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24602D">
        <w:t>66</w:t>
      </w:r>
    </w:p>
    <w:p w14:paraId="50CB3647" w14:textId="36B5D99C" w:rsidR="008013C3" w:rsidRDefault="008013C3" w:rsidP="008013C3">
      <w:pPr>
        <w:spacing w:after="0" w:line="240" w:lineRule="auto"/>
      </w:pPr>
      <w:r w:rsidRPr="008013C3">
        <w:rPr>
          <w:b/>
          <w:bCs/>
        </w:rPr>
        <w:t xml:space="preserve">Next </w:t>
      </w:r>
      <w:proofErr w:type="spellStart"/>
      <w:r w:rsidR="00881613">
        <w:rPr>
          <w:b/>
          <w:bCs/>
        </w:rPr>
        <w:t>CCitC</w:t>
      </w:r>
      <w:proofErr w:type="spellEnd"/>
      <w:r w:rsidR="00881613">
        <w:rPr>
          <w:b/>
          <w:bCs/>
        </w:rPr>
        <w:t xml:space="preserve"> </w:t>
      </w:r>
      <w:r w:rsidRPr="008013C3">
        <w:rPr>
          <w:b/>
          <w:bCs/>
        </w:rPr>
        <w:t>Meeting:</w:t>
      </w:r>
      <w:r>
        <w:t xml:space="preserve"> </w:t>
      </w:r>
      <w:r>
        <w:tab/>
      </w:r>
      <w:r w:rsidR="00731FC1">
        <w:t>Wednesday October 26</w:t>
      </w:r>
      <w:r w:rsidR="00731FC1" w:rsidRPr="00731FC1">
        <w:rPr>
          <w:vertAlign w:val="superscript"/>
        </w:rPr>
        <w:t>th</w:t>
      </w:r>
      <w:r w:rsidR="00731FC1">
        <w:t>, 2022</w:t>
      </w:r>
    </w:p>
    <w:p w14:paraId="7D39E627" w14:textId="31A68EBA" w:rsidR="00881613" w:rsidRDefault="00881613" w:rsidP="008013C3">
      <w:pPr>
        <w:spacing w:after="0" w:line="240" w:lineRule="auto"/>
      </w:pPr>
      <w:r w:rsidRPr="008013C3">
        <w:rPr>
          <w:b/>
          <w:bCs/>
        </w:rPr>
        <w:t xml:space="preserve">Next </w:t>
      </w:r>
      <w:r>
        <w:rPr>
          <w:b/>
          <w:bCs/>
        </w:rPr>
        <w:t xml:space="preserve">Trusted Provider </w:t>
      </w:r>
      <w:r w:rsidR="00415CE1">
        <w:rPr>
          <w:b/>
          <w:bCs/>
        </w:rPr>
        <w:br/>
      </w:r>
      <w:r>
        <w:rPr>
          <w:b/>
          <w:bCs/>
        </w:rPr>
        <w:t xml:space="preserve">Sub-Group </w:t>
      </w:r>
      <w:r w:rsidRPr="008013C3">
        <w:rPr>
          <w:b/>
          <w:bCs/>
        </w:rPr>
        <w:t>Meeting:</w:t>
      </w:r>
      <w:r>
        <w:rPr>
          <w:b/>
          <w:bCs/>
        </w:rPr>
        <w:t xml:space="preserve"> </w:t>
      </w:r>
      <w:r w:rsidR="00415CE1">
        <w:rPr>
          <w:b/>
          <w:bCs/>
        </w:rPr>
        <w:tab/>
      </w:r>
      <w:r w:rsidR="00731FC1">
        <w:t>Wednesday November 2</w:t>
      </w:r>
      <w:r w:rsidR="00731FC1" w:rsidRPr="00731FC1">
        <w:rPr>
          <w:vertAlign w:val="superscript"/>
        </w:rPr>
        <w:t>nd</w:t>
      </w:r>
      <w:r w:rsidR="00731FC1">
        <w:t xml:space="preserve">, 2022 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2AF5EEDA" w:rsidR="00271127" w:rsidRDefault="0024602D" w:rsidP="00271127">
      <w:r>
        <w:t>~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4FC5EFCC" w14:textId="024BA497" w:rsidR="00271127" w:rsidRDefault="0024602D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412CA854" w:rsidR="00271127" w:rsidRDefault="0024602D" w:rsidP="0024602D">
      <w:pPr>
        <w:pStyle w:val="ListParagraph"/>
        <w:numPr>
          <w:ilvl w:val="0"/>
          <w:numId w:val="1"/>
        </w:numPr>
      </w:pPr>
      <w:r>
        <w:t xml:space="preserve">Tyrone </w:t>
      </w:r>
      <w:r w:rsidR="00731FC1">
        <w:t xml:space="preserve">Stodart </w:t>
      </w:r>
      <w:r>
        <w:t xml:space="preserve">proposed a new idea for </w:t>
      </w:r>
      <w:r w:rsidR="00731FC1">
        <w:t xml:space="preserve">the </w:t>
      </w:r>
      <w:r>
        <w:t>direction of the group</w:t>
      </w:r>
    </w:p>
    <w:p w14:paraId="3568856D" w14:textId="2F17D1C4" w:rsidR="0024602D" w:rsidRDefault="004F282A" w:rsidP="0024602D">
      <w:pPr>
        <w:pStyle w:val="ListParagraph"/>
        <w:numPr>
          <w:ilvl w:val="1"/>
          <w:numId w:val="1"/>
        </w:numPr>
      </w:pPr>
      <w:r>
        <w:t>Assess what a PP’s definition of a platform is and what it’s asking for in terms of security functionality. Also looking at the S</w:t>
      </w:r>
      <w:r w:rsidR="00731FC1">
        <w:t xml:space="preserve">ecurity </w:t>
      </w:r>
      <w:r>
        <w:t>P</w:t>
      </w:r>
      <w:r w:rsidR="00731FC1">
        <w:t xml:space="preserve">roblem </w:t>
      </w:r>
      <w:r>
        <w:t>D</w:t>
      </w:r>
      <w:r w:rsidR="00731FC1">
        <w:t>efinition</w:t>
      </w:r>
      <w:r>
        <w:t xml:space="preserve"> to gain an understanding of </w:t>
      </w:r>
      <w:r w:rsidR="00731FC1">
        <w:t xml:space="preserve">the threats, assumptions, and </w:t>
      </w:r>
      <w:r>
        <w:t>how platforms are addressed in a PP</w:t>
      </w:r>
      <w:r w:rsidR="00731FC1">
        <w:t>,</w:t>
      </w:r>
      <w:r>
        <w:t xml:space="preserve"> what </w:t>
      </w:r>
      <w:r w:rsidR="00731FC1">
        <w:t>the platform</w:t>
      </w:r>
      <w:r>
        <w:t xml:space="preserve"> delivers</w:t>
      </w:r>
      <w:r w:rsidR="00731FC1">
        <w:t>, and how the TOE might rely on it for certain functionality.</w:t>
      </w:r>
    </w:p>
    <w:p w14:paraId="24B1EBD0" w14:textId="3C370A85" w:rsidR="000A7467" w:rsidRDefault="00A769A8" w:rsidP="0024602D">
      <w:pPr>
        <w:pStyle w:val="ListParagraph"/>
        <w:numPr>
          <w:ilvl w:val="1"/>
          <w:numId w:val="1"/>
        </w:numPr>
      </w:pPr>
      <w:r>
        <w:t>Further discussion around how we can leverage existing PP’s and what we</w:t>
      </w:r>
      <w:r w:rsidR="00731FC1">
        <w:t xml:space="preserve"> as a group</w:t>
      </w:r>
      <w:r>
        <w:t xml:space="preserve"> need to consider to satisfy </w:t>
      </w:r>
      <w:r w:rsidR="00731FC1">
        <w:t>a PP’s requirements</w:t>
      </w:r>
      <w:r>
        <w:t xml:space="preserve"> but within a cloud environment.</w:t>
      </w:r>
    </w:p>
    <w:p w14:paraId="550216D9" w14:textId="3409FD42" w:rsidR="00A769A8" w:rsidRDefault="00731FC1" w:rsidP="0024602D">
      <w:pPr>
        <w:pStyle w:val="ListParagraph"/>
        <w:numPr>
          <w:ilvl w:val="1"/>
          <w:numId w:val="1"/>
        </w:numPr>
      </w:pPr>
      <w:r>
        <w:t>The group agreed that the exercise of m</w:t>
      </w:r>
      <w:r w:rsidR="006D11BA">
        <w:t xml:space="preserve">apping PP requirements to cloud environments </w:t>
      </w:r>
      <w:r>
        <w:t>should</w:t>
      </w:r>
      <w:r w:rsidR="006D11BA">
        <w:t xml:space="preserve"> nominally </w:t>
      </w:r>
      <w:r>
        <w:t xml:space="preserve">be </w:t>
      </w:r>
      <w:r w:rsidR="006D11BA">
        <w:t>easy. Understanding dependencies between the TOE and the platform (</w:t>
      </w:r>
      <w:proofErr w:type="spellStart"/>
      <w:r w:rsidR="006D11BA">
        <w:t>eg</w:t>
      </w:r>
      <w:proofErr w:type="spellEnd"/>
      <w:r w:rsidR="006D11BA">
        <w:t xml:space="preserve"> crypto.)</w:t>
      </w:r>
      <w:r>
        <w:t xml:space="preserve"> will require more thought. </w:t>
      </w:r>
    </w:p>
    <w:p w14:paraId="1D4F9FBA" w14:textId="2FD672CE" w:rsidR="006D11BA" w:rsidRDefault="00731FC1" w:rsidP="006D11BA">
      <w:pPr>
        <w:pStyle w:val="ListParagraph"/>
        <w:numPr>
          <w:ilvl w:val="2"/>
          <w:numId w:val="1"/>
        </w:numPr>
      </w:pPr>
      <w:r>
        <w:t>Andy Nissen pointed out the fact that b</w:t>
      </w:r>
      <w:r w:rsidR="006D11BA">
        <w:t xml:space="preserve">ecause </w:t>
      </w:r>
      <w:r>
        <w:t>crypto is</w:t>
      </w:r>
      <w:r w:rsidR="006D11BA">
        <w:t xml:space="preserve"> hardware reliant (especially with</w:t>
      </w:r>
      <w:r>
        <w:t>in the context of</w:t>
      </w:r>
      <w:r w:rsidR="006D11BA">
        <w:t xml:space="preserve"> CAVP)</w:t>
      </w:r>
      <w:r>
        <w:t xml:space="preserve">, </w:t>
      </w:r>
      <w:r w:rsidR="006D11BA">
        <w:t xml:space="preserve">there is no </w:t>
      </w:r>
      <w:r>
        <w:t xml:space="preserve">immediately reliable </w:t>
      </w:r>
      <w:r w:rsidR="006D11BA">
        <w:t xml:space="preserve">way to map to </w:t>
      </w:r>
      <w:r>
        <w:t>hardware in the cloud.</w:t>
      </w:r>
    </w:p>
    <w:p w14:paraId="792D2A44" w14:textId="1FE24C2E" w:rsidR="007157E0" w:rsidRDefault="000A7467" w:rsidP="007157E0">
      <w:pPr>
        <w:pStyle w:val="ListParagraph"/>
        <w:numPr>
          <w:ilvl w:val="0"/>
          <w:numId w:val="1"/>
        </w:numPr>
      </w:pPr>
      <w:r>
        <w:t xml:space="preserve">Discussion around </w:t>
      </w:r>
      <w:r w:rsidR="007157E0">
        <w:t>what PP’s may be relevant to analyze the requirements of.</w:t>
      </w:r>
    </w:p>
    <w:p w14:paraId="184F1778" w14:textId="225B3254" w:rsidR="007157E0" w:rsidRDefault="007157E0" w:rsidP="007157E0">
      <w:pPr>
        <w:pStyle w:val="ListParagraph"/>
        <w:numPr>
          <w:ilvl w:val="1"/>
          <w:numId w:val="1"/>
        </w:numPr>
      </w:pPr>
      <w:r>
        <w:t xml:space="preserve">Greg </w:t>
      </w:r>
      <w:proofErr w:type="spellStart"/>
      <w:r>
        <w:t>Youst</w:t>
      </w:r>
      <w:proofErr w:type="spellEnd"/>
      <w:r>
        <w:t xml:space="preserve"> pointed out that some vendors opt to not be listed publicly as “in-eval”, therefore some applicable PP’s may appear to be underutilized.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2E713DA2" w:rsidR="008013C3" w:rsidRPr="0007236A" w:rsidRDefault="0007236A" w:rsidP="0007236A">
      <w:pPr>
        <w:pStyle w:val="ListParagraph"/>
        <w:numPr>
          <w:ilvl w:val="0"/>
          <w:numId w:val="1"/>
        </w:numPr>
      </w:pPr>
      <w:r w:rsidRPr="0007236A">
        <w:t xml:space="preserve">Josh to work with Tyrone to put </w:t>
      </w:r>
      <w:r w:rsidR="00F2420D">
        <w:t>a brief, high-level presentation</w:t>
      </w:r>
      <w:r w:rsidRPr="0007236A">
        <w:t xml:space="preserve"> together </w:t>
      </w:r>
      <w:r w:rsidR="00F2420D">
        <w:t xml:space="preserve">to </w:t>
      </w:r>
      <w:r w:rsidRPr="0007236A">
        <w:t xml:space="preserve">present </w:t>
      </w:r>
      <w:r w:rsidR="00F2420D">
        <w:t>the</w:t>
      </w:r>
      <w:r w:rsidRPr="0007236A">
        <w:t xml:space="preserve"> work </w:t>
      </w:r>
      <w:r w:rsidR="00F2420D">
        <w:t xml:space="preserve">completed </w:t>
      </w:r>
      <w:r w:rsidRPr="0007236A">
        <w:t>so far</w:t>
      </w:r>
      <w:r w:rsidR="00F2420D">
        <w:t xml:space="preserve"> to the broader C</w:t>
      </w:r>
      <w:proofErr w:type="spellStart"/>
      <w:r w:rsidR="00F2420D">
        <w:t>CitC</w:t>
      </w:r>
      <w:proofErr w:type="spellEnd"/>
      <w:r w:rsidR="00F2420D">
        <w:t xml:space="preserve"> group at the next meeting.</w:t>
      </w: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23538A0E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>
        <w:rPr>
          <w:b/>
          <w:bCs/>
          <w:i/>
          <w:iCs/>
        </w:rPr>
        <w:t>8</w:t>
      </w:r>
      <w:r w:rsidR="00731FC1">
        <w:rPr>
          <w:b/>
          <w:bCs/>
          <w:i/>
          <w:iCs/>
        </w:rPr>
        <w:t>50</w:t>
      </w:r>
      <w:r w:rsidRPr="00984FD5">
        <w:rPr>
          <w:b/>
          <w:bCs/>
          <w:i/>
          <w:iCs/>
        </w:rPr>
        <w:t xml:space="preserve"> P</w:t>
      </w:r>
      <w:r w:rsidR="00731FC1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7AC"/>
    <w:multiLevelType w:val="hybridMultilevel"/>
    <w:tmpl w:val="27B82D28"/>
    <w:lvl w:ilvl="0" w:tplc="4CB41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0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7236A"/>
    <w:rsid w:val="000A7467"/>
    <w:rsid w:val="0024602D"/>
    <w:rsid w:val="00246211"/>
    <w:rsid w:val="00271127"/>
    <w:rsid w:val="00415CE1"/>
    <w:rsid w:val="004C2410"/>
    <w:rsid w:val="004F282A"/>
    <w:rsid w:val="00635BF1"/>
    <w:rsid w:val="006D11BA"/>
    <w:rsid w:val="006D49BF"/>
    <w:rsid w:val="007157E0"/>
    <w:rsid w:val="00731FC1"/>
    <w:rsid w:val="008013C3"/>
    <w:rsid w:val="00881613"/>
    <w:rsid w:val="00A769A8"/>
    <w:rsid w:val="00D364D6"/>
    <w:rsid w:val="00F2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13</cp:revision>
  <dcterms:created xsi:type="dcterms:W3CDTF">2022-06-08T18:04:00Z</dcterms:created>
  <dcterms:modified xsi:type="dcterms:W3CDTF">2022-10-19T16:40:00Z</dcterms:modified>
</cp:coreProperties>
</file>