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EE41F" w14:textId="77777777" w:rsidR="0058654E" w:rsidRPr="0058654E" w:rsidRDefault="0058654E" w:rsidP="0058654E">
      <w:pPr>
        <w:rPr>
          <w:lang w:val="en-US"/>
        </w:rPr>
      </w:pPr>
      <w:proofErr w:type="gramStart"/>
      <w:r w:rsidRPr="0058654E">
        <w:rPr>
          <w:lang w:val="en-US"/>
        </w:rPr>
        <w:t>Append Data</w:t>
      </w:r>
      <w:proofErr w:type="gramEnd"/>
    </w:p>
    <w:p w14:paraId="584222B2" w14:textId="77777777" w:rsidR="0058654E" w:rsidRPr="0058654E" w:rsidRDefault="0058654E" w:rsidP="0058654E">
      <w:r w:rsidRPr="0058654E">
        <w:t>The </w:t>
      </w:r>
      <w:r w:rsidRPr="0058654E">
        <w:rPr>
          <w:i/>
          <w:iCs/>
        </w:rPr>
        <w:t>Append Data</w:t>
      </w:r>
      <w:r w:rsidRPr="0058654E">
        <w:t> feature enables you to append custom data to a selection in the model on the fly, providing the option to use pre-saved templates for enhanced simplicity and consistency. You can use existing templates or create a new one.</w:t>
      </w:r>
    </w:p>
    <w:p w14:paraId="7C39F1A9" w14:textId="77777777" w:rsidR="0058654E" w:rsidRPr="0058654E" w:rsidRDefault="0058654E" w:rsidP="0058654E">
      <w:r w:rsidRPr="0058654E">
        <w:t>Follow the steps below to append data to the elements of a model.</w:t>
      </w:r>
    </w:p>
    <w:p w14:paraId="55F8C8EB" w14:textId="77777777" w:rsidR="0058654E" w:rsidRPr="0058654E" w:rsidRDefault="0058654E" w:rsidP="0058654E">
      <w:pPr>
        <w:numPr>
          <w:ilvl w:val="0"/>
          <w:numId w:val="1"/>
        </w:numPr>
      </w:pPr>
      <w:r w:rsidRPr="0058654E">
        <w:t>From </w:t>
      </w:r>
      <w:r w:rsidRPr="0058654E">
        <w:rPr>
          <w:b/>
          <w:bCs/>
        </w:rPr>
        <w:t>Standard Tools,</w:t>
      </w:r>
      <w:r w:rsidRPr="0058654E">
        <w:t> select </w:t>
      </w:r>
      <w:r w:rsidRPr="0058654E">
        <w:rPr>
          <w:b/>
          <w:bCs/>
        </w:rPr>
        <w:t>Append Data</w:t>
      </w:r>
      <w:r w:rsidRPr="0058654E">
        <w:t>.</w:t>
      </w:r>
    </w:p>
    <w:p w14:paraId="4440C832" w14:textId="74988978" w:rsidR="0058654E" w:rsidRPr="0058654E" w:rsidRDefault="0058654E" w:rsidP="0058654E">
      <w:pPr>
        <w:numPr>
          <w:ilvl w:val="0"/>
          <w:numId w:val="1"/>
        </w:numPr>
      </w:pPr>
      <w:r w:rsidRPr="0058654E">
        <w:t>To use an existing template, select one from the </w:t>
      </w:r>
      <w:r w:rsidRPr="0058654E">
        <w:rPr>
          <w:i/>
          <w:iCs/>
        </w:rPr>
        <w:t>Template </w:t>
      </w:r>
      <w:r w:rsidRPr="0058654E">
        <w:t>drop-down. To create a new one, select </w:t>
      </w:r>
      <w:r w:rsidRPr="0058654E">
        <w:drawing>
          <wp:inline distT="0" distB="0" distL="0" distR="0" wp14:anchorId="3BA5DE4C" wp14:editId="2B263A55">
            <wp:extent cx="152400" cy="144780"/>
            <wp:effectExtent l="0" t="0" r="0" b="7620"/>
            <wp:docPr id="932207732" name="Picture 18" descr="Ad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dd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44780"/>
                    </a:xfrm>
                    <a:prstGeom prst="rect">
                      <a:avLst/>
                    </a:prstGeom>
                    <a:noFill/>
                    <a:ln>
                      <a:noFill/>
                    </a:ln>
                  </pic:spPr>
                </pic:pic>
              </a:graphicData>
            </a:graphic>
          </wp:inline>
        </w:drawing>
      </w:r>
      <w:r w:rsidRPr="0058654E">
        <w:t>.</w:t>
      </w:r>
    </w:p>
    <w:p w14:paraId="044D046E" w14:textId="6B02EA48" w:rsidR="0058654E" w:rsidRPr="0058654E" w:rsidRDefault="0058654E" w:rsidP="0058654E">
      <w:r w:rsidRPr="0058654E">
        <w:drawing>
          <wp:inline distT="0" distB="0" distL="0" distR="0" wp14:anchorId="654DEB77" wp14:editId="1F1E4AA6">
            <wp:extent cx="5731510" cy="3519805"/>
            <wp:effectExtent l="0" t="0" r="2540" b="4445"/>
            <wp:docPr id="1344848544"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848544" name="Picture 17"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19805"/>
                    </a:xfrm>
                    <a:prstGeom prst="rect">
                      <a:avLst/>
                    </a:prstGeom>
                    <a:noFill/>
                    <a:ln>
                      <a:noFill/>
                    </a:ln>
                  </pic:spPr>
                </pic:pic>
              </a:graphicData>
            </a:graphic>
          </wp:inline>
        </w:drawing>
      </w:r>
    </w:p>
    <w:p w14:paraId="19AF9068" w14:textId="77777777" w:rsidR="0058654E" w:rsidRPr="0058654E" w:rsidRDefault="0058654E" w:rsidP="0058654E">
      <w:pPr>
        <w:numPr>
          <w:ilvl w:val="0"/>
          <w:numId w:val="1"/>
        </w:numPr>
      </w:pPr>
      <w:r w:rsidRPr="0058654E">
        <w:t>Enter a name for the new template.</w:t>
      </w:r>
    </w:p>
    <w:p w14:paraId="7F43B234" w14:textId="678044E3" w:rsidR="0058654E" w:rsidRPr="0058654E" w:rsidRDefault="0058654E" w:rsidP="0058654E">
      <w:r w:rsidRPr="0058654E">
        <w:lastRenderedPageBreak/>
        <w:drawing>
          <wp:inline distT="0" distB="0" distL="0" distR="0" wp14:anchorId="794F169C" wp14:editId="68229732">
            <wp:extent cx="5731510" cy="3537585"/>
            <wp:effectExtent l="0" t="0" r="2540" b="5715"/>
            <wp:docPr id="1009456441"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56441" name="Picture 16" descr="A screenshot of a computer scree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537585"/>
                    </a:xfrm>
                    <a:prstGeom prst="rect">
                      <a:avLst/>
                    </a:prstGeom>
                    <a:noFill/>
                    <a:ln>
                      <a:noFill/>
                    </a:ln>
                  </pic:spPr>
                </pic:pic>
              </a:graphicData>
            </a:graphic>
          </wp:inline>
        </w:drawing>
      </w:r>
    </w:p>
    <w:p w14:paraId="63187F95" w14:textId="77777777" w:rsidR="0058654E" w:rsidRPr="0058654E" w:rsidRDefault="0058654E" w:rsidP="0058654E">
      <w:pPr>
        <w:numPr>
          <w:ilvl w:val="0"/>
          <w:numId w:val="1"/>
        </w:numPr>
      </w:pPr>
      <w:r w:rsidRPr="0058654E">
        <w:t>In the </w:t>
      </w:r>
      <w:r w:rsidRPr="0058654E">
        <w:rPr>
          <w:i/>
          <w:iCs/>
        </w:rPr>
        <w:t>Standard</w:t>
      </w:r>
      <w:r w:rsidRPr="0058654E">
        <w:t> tab, enter </w:t>
      </w:r>
      <w:r w:rsidRPr="0058654E">
        <w:rPr>
          <w:i/>
          <w:iCs/>
        </w:rPr>
        <w:t>Tab Name, Property Name</w:t>
      </w:r>
      <w:r w:rsidRPr="0058654E">
        <w:t> and</w:t>
      </w:r>
      <w:r w:rsidRPr="0058654E">
        <w:rPr>
          <w:i/>
          <w:iCs/>
        </w:rPr>
        <w:t> Property Value.</w:t>
      </w:r>
    </w:p>
    <w:p w14:paraId="3DE3595C" w14:textId="33598DDB" w:rsidR="0058654E" w:rsidRPr="0058654E" w:rsidRDefault="0058654E" w:rsidP="0058654E">
      <w:r w:rsidRPr="0058654E">
        <w:drawing>
          <wp:inline distT="0" distB="0" distL="0" distR="0" wp14:anchorId="6A234B77" wp14:editId="120F51A7">
            <wp:extent cx="5731510" cy="3518535"/>
            <wp:effectExtent l="0" t="0" r="2540" b="5715"/>
            <wp:docPr id="856452227"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52227" name="Picture 15"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18535"/>
                    </a:xfrm>
                    <a:prstGeom prst="rect">
                      <a:avLst/>
                    </a:prstGeom>
                    <a:noFill/>
                    <a:ln>
                      <a:noFill/>
                    </a:ln>
                  </pic:spPr>
                </pic:pic>
              </a:graphicData>
            </a:graphic>
          </wp:inline>
        </w:drawing>
      </w:r>
    </w:p>
    <w:p w14:paraId="55E7FD48" w14:textId="6EF7007F" w:rsidR="0058654E" w:rsidRPr="0058654E" w:rsidRDefault="0058654E" w:rsidP="0058654E">
      <w:r w:rsidRPr="0058654E">
        <w:drawing>
          <wp:inline distT="0" distB="0" distL="0" distR="0" wp14:anchorId="67130A8A" wp14:editId="6C575F7C">
            <wp:extent cx="541020" cy="121920"/>
            <wp:effectExtent l="0" t="0" r="0" b="0"/>
            <wp:docPr id="1752867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 cy="121920"/>
                    </a:xfrm>
                    <a:prstGeom prst="rect">
                      <a:avLst/>
                    </a:prstGeom>
                    <a:noFill/>
                    <a:ln>
                      <a:noFill/>
                    </a:ln>
                  </pic:spPr>
                </pic:pic>
              </a:graphicData>
            </a:graphic>
          </wp:inline>
        </w:drawing>
      </w:r>
      <w:r w:rsidRPr="0058654E">
        <w:t> You can add multiple tabs and properties to a template.</w:t>
      </w:r>
    </w:p>
    <w:p w14:paraId="3FEC8B59" w14:textId="77777777" w:rsidR="0058654E" w:rsidRPr="0058654E" w:rsidRDefault="0058654E" w:rsidP="0058654E">
      <w:pPr>
        <w:numPr>
          <w:ilvl w:val="0"/>
          <w:numId w:val="1"/>
        </w:numPr>
      </w:pPr>
      <w:r w:rsidRPr="0058654E">
        <w:t>In the </w:t>
      </w:r>
      <w:r w:rsidRPr="0058654E">
        <w:rPr>
          <w:i/>
          <w:iCs/>
        </w:rPr>
        <w:t>Advanced</w:t>
      </w:r>
      <w:r w:rsidRPr="0058654E">
        <w:t> tab, provide the following details:</w:t>
      </w:r>
    </w:p>
    <w:p w14:paraId="70AAA727" w14:textId="77777777" w:rsidR="0058654E" w:rsidRPr="0058654E" w:rsidRDefault="0058654E" w:rsidP="0058654E">
      <w:pPr>
        <w:numPr>
          <w:ilvl w:val="1"/>
          <w:numId w:val="1"/>
        </w:numPr>
      </w:pPr>
      <w:r w:rsidRPr="0058654E">
        <w:t>Apply Property To - Select the level to which you want to append the property. You can apply to groups or items or both.</w:t>
      </w:r>
    </w:p>
    <w:p w14:paraId="5DDB6A7E" w14:textId="77777777" w:rsidR="0058654E" w:rsidRPr="0058654E" w:rsidRDefault="0058654E" w:rsidP="0058654E">
      <w:pPr>
        <w:numPr>
          <w:ilvl w:val="1"/>
          <w:numId w:val="1"/>
        </w:numPr>
      </w:pPr>
      <w:r w:rsidRPr="0058654E">
        <w:lastRenderedPageBreak/>
        <w:t>Create New Tab If Non-Existent - Select to create a new tab for the properties and property values you enter. If this checkbox is not selected, new tab will not be created.</w:t>
      </w:r>
    </w:p>
    <w:p w14:paraId="45915032" w14:textId="77777777" w:rsidR="0058654E" w:rsidRPr="0058654E" w:rsidRDefault="0058654E" w:rsidP="0058654E">
      <w:pPr>
        <w:numPr>
          <w:ilvl w:val="1"/>
          <w:numId w:val="1"/>
        </w:numPr>
      </w:pPr>
      <w:r w:rsidRPr="0058654E">
        <w:t>Keep Existing User Tabs - Select to retain the existing user tabs after appending the data.</w:t>
      </w:r>
    </w:p>
    <w:p w14:paraId="72BE61A2" w14:textId="77777777" w:rsidR="0058654E" w:rsidRPr="0058654E" w:rsidRDefault="0058654E" w:rsidP="0058654E">
      <w:pPr>
        <w:numPr>
          <w:ilvl w:val="1"/>
          <w:numId w:val="1"/>
        </w:numPr>
      </w:pPr>
      <w:r w:rsidRPr="0058654E">
        <w:t>Delete Property If Value is Blank - Select to delete a property that is blank.</w:t>
      </w:r>
    </w:p>
    <w:p w14:paraId="0CB46B08" w14:textId="77777777" w:rsidR="0058654E" w:rsidRPr="0058654E" w:rsidRDefault="0058654E" w:rsidP="0058654E">
      <w:pPr>
        <w:numPr>
          <w:ilvl w:val="1"/>
          <w:numId w:val="1"/>
        </w:numPr>
      </w:pPr>
      <w:r w:rsidRPr="0058654E">
        <w:t>Delete Target Tab If Value Is Blank - Select to delete the tab which has all the property(</w:t>
      </w:r>
      <w:proofErr w:type="spellStart"/>
      <w:r w:rsidRPr="0058654E">
        <w:t>ies</w:t>
      </w:r>
      <w:proofErr w:type="spellEnd"/>
      <w:r w:rsidRPr="0058654E">
        <w:t>) with null values.</w:t>
      </w:r>
    </w:p>
    <w:p w14:paraId="007ACA08" w14:textId="77777777" w:rsidR="0058654E" w:rsidRPr="0058654E" w:rsidRDefault="0058654E" w:rsidP="0058654E">
      <w:pPr>
        <w:numPr>
          <w:ilvl w:val="1"/>
          <w:numId w:val="1"/>
        </w:numPr>
      </w:pPr>
      <w:r w:rsidRPr="0058654E">
        <w:t xml:space="preserve">Apply </w:t>
      </w:r>
      <w:proofErr w:type="spellStart"/>
      <w:r w:rsidRPr="0058654E">
        <w:t>Color</w:t>
      </w:r>
      <w:proofErr w:type="spellEnd"/>
      <w:r w:rsidRPr="0058654E">
        <w:t xml:space="preserve"> / Transparency Overrides - Select to apply a </w:t>
      </w:r>
      <w:proofErr w:type="spellStart"/>
      <w:r w:rsidRPr="0058654E">
        <w:t>color</w:t>
      </w:r>
      <w:proofErr w:type="spellEnd"/>
      <w:r w:rsidRPr="0058654E">
        <w:t xml:space="preserve"> and transparency to the elements to which the data will be appended.</w:t>
      </w:r>
    </w:p>
    <w:p w14:paraId="01A54A42" w14:textId="77777777" w:rsidR="0058654E" w:rsidRPr="0058654E" w:rsidRDefault="0058654E" w:rsidP="0058654E">
      <w:pPr>
        <w:numPr>
          <w:ilvl w:val="1"/>
          <w:numId w:val="1"/>
        </w:numPr>
      </w:pPr>
      <w:r w:rsidRPr="0058654E">
        <w:t>Transparency - Set the transparency to be applied to the elements to which the data will be appended.</w:t>
      </w:r>
    </w:p>
    <w:p w14:paraId="3D1E860B" w14:textId="77777777" w:rsidR="0058654E" w:rsidRPr="0058654E" w:rsidRDefault="0058654E" w:rsidP="0058654E">
      <w:pPr>
        <w:numPr>
          <w:ilvl w:val="1"/>
          <w:numId w:val="1"/>
        </w:numPr>
      </w:pPr>
      <w:proofErr w:type="spellStart"/>
      <w:r w:rsidRPr="0058654E">
        <w:t>Color</w:t>
      </w:r>
      <w:proofErr w:type="spellEnd"/>
      <w:r w:rsidRPr="0058654E">
        <w:t xml:space="preserve"> - Select a </w:t>
      </w:r>
      <w:proofErr w:type="spellStart"/>
      <w:r w:rsidRPr="0058654E">
        <w:t>color</w:t>
      </w:r>
      <w:proofErr w:type="spellEnd"/>
      <w:r w:rsidRPr="0058654E">
        <w:t xml:space="preserve"> to be applied to the elements to which the data will be appended.</w:t>
      </w:r>
    </w:p>
    <w:p w14:paraId="57091E95" w14:textId="77777777" w:rsidR="0058654E" w:rsidRPr="0058654E" w:rsidRDefault="0058654E" w:rsidP="0058654E">
      <w:pPr>
        <w:numPr>
          <w:ilvl w:val="1"/>
          <w:numId w:val="1"/>
        </w:numPr>
      </w:pPr>
      <w:r w:rsidRPr="0058654E">
        <w:t xml:space="preserve">Save Viewpoint As - Select to save a viewpoint for the Append </w:t>
      </w:r>
      <w:proofErr w:type="gramStart"/>
      <w:r w:rsidRPr="0058654E">
        <w:t>Data, and</w:t>
      </w:r>
      <w:proofErr w:type="gramEnd"/>
      <w:r w:rsidRPr="0058654E">
        <w:t xml:space="preserve"> enter a prefix to the viewpoint in the adjacent textbox.</w:t>
      </w:r>
    </w:p>
    <w:p w14:paraId="13E72FC5" w14:textId="77777777" w:rsidR="0058654E" w:rsidRPr="0058654E" w:rsidRDefault="0058654E" w:rsidP="0058654E">
      <w:pPr>
        <w:numPr>
          <w:ilvl w:val="1"/>
          <w:numId w:val="1"/>
        </w:numPr>
      </w:pPr>
      <w:r w:rsidRPr="0058654E">
        <w:t>Choose Icon - Select an icon to be displayed for the Append Data template you create.</w:t>
      </w:r>
    </w:p>
    <w:p w14:paraId="272052CA" w14:textId="0F0145BC" w:rsidR="0058654E" w:rsidRPr="0058654E" w:rsidRDefault="0058654E" w:rsidP="0058654E">
      <w:r w:rsidRPr="0058654E">
        <w:drawing>
          <wp:inline distT="0" distB="0" distL="0" distR="0" wp14:anchorId="60884911" wp14:editId="70BC2A23">
            <wp:extent cx="5731510" cy="3532505"/>
            <wp:effectExtent l="0" t="0" r="2540" b="0"/>
            <wp:docPr id="186741505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15056" name="Picture 13"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32505"/>
                    </a:xfrm>
                    <a:prstGeom prst="rect">
                      <a:avLst/>
                    </a:prstGeom>
                    <a:noFill/>
                    <a:ln>
                      <a:noFill/>
                    </a:ln>
                  </pic:spPr>
                </pic:pic>
              </a:graphicData>
            </a:graphic>
          </wp:inline>
        </w:drawing>
      </w:r>
    </w:p>
    <w:p w14:paraId="1E14C808" w14:textId="4E8AB8DB" w:rsidR="0058654E" w:rsidRPr="0058654E" w:rsidRDefault="0058654E" w:rsidP="0058654E">
      <w:r w:rsidRPr="0058654E">
        <w:drawing>
          <wp:inline distT="0" distB="0" distL="0" distR="0" wp14:anchorId="6767F175" wp14:editId="36EA1DEC">
            <wp:extent cx="541020" cy="121920"/>
            <wp:effectExtent l="0" t="0" r="0" b="0"/>
            <wp:docPr id="309465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 cy="121920"/>
                    </a:xfrm>
                    <a:prstGeom prst="rect">
                      <a:avLst/>
                    </a:prstGeom>
                    <a:noFill/>
                    <a:ln>
                      <a:noFill/>
                    </a:ln>
                  </pic:spPr>
                </pic:pic>
              </a:graphicData>
            </a:graphic>
          </wp:inline>
        </w:drawing>
      </w:r>
      <w:r w:rsidRPr="0058654E">
        <w:t> </w:t>
      </w:r>
      <w:r w:rsidRPr="0058654E">
        <w:rPr>
          <w:i/>
          <w:iCs/>
        </w:rPr>
        <w:t>Transparency </w:t>
      </w:r>
      <w:r w:rsidRPr="0058654E">
        <w:t>and </w:t>
      </w:r>
      <w:proofErr w:type="spellStart"/>
      <w:r w:rsidRPr="0058654E">
        <w:rPr>
          <w:i/>
          <w:iCs/>
        </w:rPr>
        <w:t>Color</w:t>
      </w:r>
      <w:proofErr w:type="spellEnd"/>
      <w:r w:rsidRPr="0058654E">
        <w:rPr>
          <w:i/>
          <w:iCs/>
        </w:rPr>
        <w:t> </w:t>
      </w:r>
      <w:r w:rsidRPr="0058654E">
        <w:t>options are activated only if </w:t>
      </w:r>
      <w:r w:rsidRPr="0058654E">
        <w:rPr>
          <w:i/>
          <w:iCs/>
        </w:rPr>
        <w:t xml:space="preserve">Apply </w:t>
      </w:r>
      <w:proofErr w:type="spellStart"/>
      <w:r w:rsidRPr="0058654E">
        <w:rPr>
          <w:i/>
          <w:iCs/>
        </w:rPr>
        <w:t>Color</w:t>
      </w:r>
      <w:proofErr w:type="spellEnd"/>
      <w:r w:rsidRPr="0058654E">
        <w:rPr>
          <w:i/>
          <w:iCs/>
        </w:rPr>
        <w:t xml:space="preserve"> / Transparency Overrides</w:t>
      </w:r>
      <w:r w:rsidRPr="0058654E">
        <w:t> is selected.</w:t>
      </w:r>
    </w:p>
    <w:p w14:paraId="1E4A9AAC" w14:textId="77777777" w:rsidR="0058654E" w:rsidRPr="0058654E" w:rsidRDefault="0058654E" w:rsidP="0058654E">
      <w:pPr>
        <w:numPr>
          <w:ilvl w:val="0"/>
          <w:numId w:val="1"/>
        </w:numPr>
      </w:pPr>
      <w:r w:rsidRPr="0058654E">
        <w:t xml:space="preserve">Save the template. If you have the items </w:t>
      </w:r>
      <w:proofErr w:type="gramStart"/>
      <w:r w:rsidRPr="0058654E">
        <w:t>selected</w:t>
      </w:r>
      <w:proofErr w:type="gramEnd"/>
      <w:r w:rsidRPr="0058654E">
        <w:t xml:space="preserve"> you can select </w:t>
      </w:r>
      <w:r w:rsidRPr="0058654E">
        <w:rPr>
          <w:i/>
          <w:iCs/>
        </w:rPr>
        <w:t>Run</w:t>
      </w:r>
      <w:r w:rsidRPr="0058654E">
        <w:t> to append data or close the dialogue and run the tool later from saved templates.</w:t>
      </w:r>
    </w:p>
    <w:p w14:paraId="2F1C8211" w14:textId="7DE849FA" w:rsidR="0058654E" w:rsidRPr="0058654E" w:rsidRDefault="0058654E" w:rsidP="0058654E">
      <w:r w:rsidRPr="0058654E">
        <w:lastRenderedPageBreak/>
        <w:drawing>
          <wp:inline distT="0" distB="0" distL="0" distR="0" wp14:anchorId="19A6FF01" wp14:editId="705166F9">
            <wp:extent cx="5731510" cy="3545205"/>
            <wp:effectExtent l="0" t="0" r="2540" b="0"/>
            <wp:docPr id="2041351731" name="Picture 11" descr="Append Dat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ppend Data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45205"/>
                    </a:xfrm>
                    <a:prstGeom prst="rect">
                      <a:avLst/>
                    </a:prstGeom>
                    <a:noFill/>
                    <a:ln>
                      <a:noFill/>
                    </a:ln>
                  </pic:spPr>
                </pic:pic>
              </a:graphicData>
            </a:graphic>
          </wp:inline>
        </w:drawing>
      </w:r>
    </w:p>
    <w:p w14:paraId="73B687E3" w14:textId="77777777" w:rsidR="0058654E" w:rsidRPr="0058654E" w:rsidRDefault="0058654E" w:rsidP="0058654E">
      <w:r w:rsidRPr="0058654E">
        <w:t>Append Advanced Values</w:t>
      </w:r>
    </w:p>
    <w:p w14:paraId="3C87F4C5" w14:textId="77777777" w:rsidR="0058654E" w:rsidRPr="0058654E" w:rsidRDefault="0058654E" w:rsidP="0058654E">
      <w:r w:rsidRPr="0058654E">
        <w:t>With </w:t>
      </w:r>
      <w:r w:rsidRPr="0058654E">
        <w:rPr>
          <w:i/>
          <w:iCs/>
        </w:rPr>
        <w:t>Append Data</w:t>
      </w:r>
      <w:r w:rsidRPr="0058654E">
        <w:t> feature you can also append advanced values like XYZ coordinates, date, length, width, height, GUID, Selection Tree path and more to the items in a model.</w:t>
      </w:r>
    </w:p>
    <w:p w14:paraId="46C5F339" w14:textId="77777777" w:rsidR="0058654E" w:rsidRPr="0058654E" w:rsidRDefault="0058654E" w:rsidP="0058654E">
      <w:r w:rsidRPr="0058654E">
        <w:t>Follow the steps below to append advanced values:</w:t>
      </w:r>
    </w:p>
    <w:p w14:paraId="33109A63" w14:textId="77777777" w:rsidR="0058654E" w:rsidRPr="0058654E" w:rsidRDefault="0058654E" w:rsidP="0058654E">
      <w:pPr>
        <w:numPr>
          <w:ilvl w:val="0"/>
          <w:numId w:val="2"/>
        </w:numPr>
      </w:pPr>
      <w:r w:rsidRPr="0058654E">
        <w:t>Follow steps 1 to 3 mentioned above.</w:t>
      </w:r>
    </w:p>
    <w:p w14:paraId="1EFFA926" w14:textId="77777777" w:rsidR="0058654E" w:rsidRPr="0058654E" w:rsidRDefault="0058654E" w:rsidP="0058654E">
      <w:pPr>
        <w:numPr>
          <w:ilvl w:val="0"/>
          <w:numId w:val="2"/>
        </w:numPr>
      </w:pPr>
      <w:r w:rsidRPr="0058654E">
        <w:t>In the </w:t>
      </w:r>
      <w:r w:rsidRPr="0058654E">
        <w:rPr>
          <w:i/>
          <w:iCs/>
        </w:rPr>
        <w:t>Standard</w:t>
      </w:r>
      <w:r w:rsidRPr="0058654E">
        <w:t> tab, enter </w:t>
      </w:r>
      <w:r w:rsidRPr="0058654E">
        <w:rPr>
          <w:i/>
          <w:iCs/>
        </w:rPr>
        <w:t>Tab Name, Property Name. </w:t>
      </w:r>
      <w:r w:rsidRPr="0058654E">
        <w:t>Right click in the </w:t>
      </w:r>
      <w:r w:rsidRPr="0058654E">
        <w:rPr>
          <w:i/>
          <w:iCs/>
        </w:rPr>
        <w:t>Property Value</w:t>
      </w:r>
      <w:r w:rsidRPr="0058654E">
        <w:t> field and select a value from the list available.</w:t>
      </w:r>
    </w:p>
    <w:p w14:paraId="5108E0D5" w14:textId="09460258" w:rsidR="0058654E" w:rsidRPr="0058654E" w:rsidRDefault="0058654E" w:rsidP="0058654E">
      <w:r w:rsidRPr="0058654E">
        <w:lastRenderedPageBreak/>
        <w:drawing>
          <wp:inline distT="0" distB="0" distL="0" distR="0" wp14:anchorId="3691999D" wp14:editId="754C4027">
            <wp:extent cx="5731510" cy="3851910"/>
            <wp:effectExtent l="0" t="0" r="2540" b="0"/>
            <wp:docPr id="1116982758" name="Picture 10" descr="Append Dat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ppend Data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51910"/>
                    </a:xfrm>
                    <a:prstGeom prst="rect">
                      <a:avLst/>
                    </a:prstGeom>
                    <a:noFill/>
                    <a:ln>
                      <a:noFill/>
                    </a:ln>
                  </pic:spPr>
                </pic:pic>
              </a:graphicData>
            </a:graphic>
          </wp:inline>
        </w:drawing>
      </w:r>
    </w:p>
    <w:p w14:paraId="5CA636E6" w14:textId="77777777" w:rsidR="0058654E" w:rsidRPr="0058654E" w:rsidRDefault="0058654E" w:rsidP="0058654E">
      <w:pPr>
        <w:numPr>
          <w:ilvl w:val="0"/>
          <w:numId w:val="2"/>
        </w:numPr>
      </w:pPr>
      <w:r w:rsidRPr="0058654E">
        <w:t>Follow steps 5 and 6 mentioned above.</w:t>
      </w:r>
    </w:p>
    <w:p w14:paraId="6F95087E" w14:textId="77777777" w:rsidR="0058654E" w:rsidRPr="0058654E" w:rsidRDefault="0058654E" w:rsidP="0058654E">
      <w:r w:rsidRPr="0058654E">
        <w:t>After you run the template, the properties appended will be shown in the relevant tab in the </w:t>
      </w:r>
      <w:r w:rsidRPr="0058654E">
        <w:rPr>
          <w:i/>
          <w:iCs/>
        </w:rPr>
        <w:t>Properties</w:t>
      </w:r>
      <w:r w:rsidRPr="0058654E">
        <w:t> pane of the elements.</w:t>
      </w:r>
    </w:p>
    <w:p w14:paraId="4DEA5F76" w14:textId="2C84B9BE" w:rsidR="0058654E" w:rsidRDefault="0058654E">
      <w:r>
        <w:br w:type="page"/>
      </w:r>
    </w:p>
    <w:p w14:paraId="19140651" w14:textId="77777777" w:rsidR="0058654E" w:rsidRPr="0058654E" w:rsidRDefault="0058654E" w:rsidP="0058654E">
      <w:pPr>
        <w:rPr>
          <w:lang w:val="en-US"/>
        </w:rPr>
      </w:pPr>
      <w:r w:rsidRPr="0058654E">
        <w:rPr>
          <w:lang w:val="en-US"/>
        </w:rPr>
        <w:lastRenderedPageBreak/>
        <w:t>Integrator</w:t>
      </w:r>
    </w:p>
    <w:p w14:paraId="3043073A" w14:textId="77777777" w:rsidR="0058654E" w:rsidRPr="0058654E" w:rsidRDefault="0058654E" w:rsidP="0058654E">
      <w:r w:rsidRPr="0058654E">
        <w:t>Integrator allows users to create their own custom data tab within Navisworks and takes data from one or more read-only data tabs and combines them into a custom data tab.</w:t>
      </w:r>
    </w:p>
    <w:p w14:paraId="1678FF95" w14:textId="77777777" w:rsidR="0058654E" w:rsidRPr="0058654E" w:rsidRDefault="0058654E" w:rsidP="0058654E">
      <w:r w:rsidRPr="0058654E">
        <w:t>This is used in situations where companies may want standardisation of what data they want displayed when selecting an object in a model and or to reduce the hassle of having to need to look in different tabs and different properties for the required information.</w:t>
      </w:r>
    </w:p>
    <w:p w14:paraId="3AF1C3DB" w14:textId="77777777" w:rsidR="0058654E" w:rsidRPr="0058654E" w:rsidRDefault="0058654E" w:rsidP="0058654E">
      <w:r w:rsidRPr="0058654E">
        <w:t xml:space="preserve">Integrator is key to using </w:t>
      </w:r>
      <w:proofErr w:type="spellStart"/>
      <w:r w:rsidRPr="0058654E">
        <w:t>iConstruct</w:t>
      </w:r>
      <w:proofErr w:type="spellEnd"/>
      <w:r w:rsidRPr="0058654E">
        <w:t xml:space="preserve"> successfully as it takes the user from using read-only data in the models to being able to add data from several sources as the models are shared through the project.</w:t>
      </w:r>
    </w:p>
    <w:p w14:paraId="67F38265" w14:textId="77777777" w:rsidR="0058654E" w:rsidRPr="0058654E" w:rsidRDefault="0058654E" w:rsidP="0058654E">
      <w:pPr>
        <w:rPr>
          <w:lang w:val="en-US"/>
        </w:rPr>
      </w:pPr>
      <w:r w:rsidRPr="0058654E">
        <w:rPr>
          <w:lang w:val="en-US"/>
        </w:rPr>
        <w:t>Configuration</w:t>
      </w:r>
    </w:p>
    <w:p w14:paraId="03DE54BB" w14:textId="77777777" w:rsidR="0058654E" w:rsidRPr="0058654E" w:rsidRDefault="0058654E" w:rsidP="0058654E">
      <w:r w:rsidRPr="0058654E">
        <w:t>The following steps will show you how to set up the Integrator configuration.</w:t>
      </w:r>
    </w:p>
    <w:p w14:paraId="03653CF7" w14:textId="77777777" w:rsidR="0058654E" w:rsidRPr="0058654E" w:rsidRDefault="0058654E" w:rsidP="0058654E">
      <w:pPr>
        <w:numPr>
          <w:ilvl w:val="0"/>
          <w:numId w:val="3"/>
        </w:numPr>
      </w:pPr>
      <w:r w:rsidRPr="0058654E">
        <w:t>From </w:t>
      </w:r>
      <w:r w:rsidRPr="0058654E">
        <w:rPr>
          <w:b/>
          <w:bCs/>
        </w:rPr>
        <w:t>General Configuration</w:t>
      </w:r>
      <w:r w:rsidRPr="0058654E">
        <w:rPr>
          <w:i/>
          <w:iCs/>
        </w:rPr>
        <w:t>, </w:t>
      </w:r>
      <w:r w:rsidRPr="0058654E">
        <w:t>select </w:t>
      </w:r>
      <w:r w:rsidRPr="0058654E">
        <w:rPr>
          <w:b/>
          <w:bCs/>
        </w:rPr>
        <w:t>Integrator Configuration</w:t>
      </w:r>
      <w:r w:rsidRPr="0058654E">
        <w:t>.</w:t>
      </w:r>
    </w:p>
    <w:p w14:paraId="5DE07797" w14:textId="166650B3" w:rsidR="0058654E" w:rsidRPr="0058654E" w:rsidRDefault="0058654E" w:rsidP="0058654E">
      <w:pPr>
        <w:numPr>
          <w:ilvl w:val="0"/>
          <w:numId w:val="3"/>
        </w:numPr>
      </w:pPr>
      <w:r w:rsidRPr="0058654E">
        <w:t>Select </w:t>
      </w:r>
      <w:r w:rsidRPr="0058654E">
        <w:drawing>
          <wp:inline distT="0" distB="0" distL="0" distR="0" wp14:anchorId="24D21D02" wp14:editId="3CE77452">
            <wp:extent cx="152400" cy="144780"/>
            <wp:effectExtent l="0" t="0" r="0" b="7620"/>
            <wp:docPr id="476361576" name="Picture 38" descr="Ad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Add ic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44780"/>
                    </a:xfrm>
                    <a:prstGeom prst="rect">
                      <a:avLst/>
                    </a:prstGeom>
                    <a:noFill/>
                    <a:ln>
                      <a:noFill/>
                    </a:ln>
                  </pic:spPr>
                </pic:pic>
              </a:graphicData>
            </a:graphic>
          </wp:inline>
        </w:drawing>
      </w:r>
      <w:r w:rsidRPr="0058654E">
        <w:rPr>
          <w:i/>
          <w:iCs/>
        </w:rPr>
        <w:t> </w:t>
      </w:r>
      <w:r w:rsidRPr="0058654E">
        <w:t>to create a new template</w:t>
      </w:r>
      <w:r w:rsidRPr="0058654E">
        <w:rPr>
          <w:i/>
          <w:iCs/>
        </w:rPr>
        <w:t>.</w:t>
      </w:r>
    </w:p>
    <w:p w14:paraId="0758CDFA" w14:textId="48897DF5" w:rsidR="0058654E" w:rsidRPr="0058654E" w:rsidRDefault="0058654E" w:rsidP="0058654E">
      <w:r w:rsidRPr="0058654E">
        <w:drawing>
          <wp:inline distT="0" distB="0" distL="0" distR="0" wp14:anchorId="2BAF986A" wp14:editId="4B24260C">
            <wp:extent cx="5707380" cy="3307080"/>
            <wp:effectExtent l="0" t="0" r="7620" b="7620"/>
            <wp:docPr id="2072897338"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97338" name="Picture 37"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7380" cy="3307080"/>
                    </a:xfrm>
                    <a:prstGeom prst="rect">
                      <a:avLst/>
                    </a:prstGeom>
                    <a:noFill/>
                    <a:ln>
                      <a:noFill/>
                    </a:ln>
                  </pic:spPr>
                </pic:pic>
              </a:graphicData>
            </a:graphic>
          </wp:inline>
        </w:drawing>
      </w:r>
    </w:p>
    <w:p w14:paraId="74E2956E" w14:textId="77777777" w:rsidR="0058654E" w:rsidRPr="0058654E" w:rsidRDefault="0058654E" w:rsidP="0058654E">
      <w:pPr>
        <w:numPr>
          <w:ilvl w:val="0"/>
          <w:numId w:val="3"/>
        </w:numPr>
      </w:pPr>
      <w:r w:rsidRPr="0058654E">
        <w:t>Select an item in the background and click on </w:t>
      </w:r>
      <w:r w:rsidRPr="0058654E">
        <w:rPr>
          <w:i/>
          <w:iCs/>
        </w:rPr>
        <w:t>Refresh</w:t>
      </w:r>
      <w:r w:rsidRPr="0058654E">
        <w:t> button.</w:t>
      </w:r>
    </w:p>
    <w:p w14:paraId="338BA435" w14:textId="23A3CBFC" w:rsidR="0058654E" w:rsidRPr="0058654E" w:rsidRDefault="0058654E" w:rsidP="0058654E">
      <w:r w:rsidRPr="0058654E">
        <w:lastRenderedPageBreak/>
        <w:drawing>
          <wp:inline distT="0" distB="0" distL="0" distR="0" wp14:anchorId="0A76E750" wp14:editId="44D480A3">
            <wp:extent cx="5722620" cy="2682240"/>
            <wp:effectExtent l="0" t="0" r="0" b="3810"/>
            <wp:docPr id="641395642"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95642" name="Picture 36"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2620" cy="2682240"/>
                    </a:xfrm>
                    <a:prstGeom prst="rect">
                      <a:avLst/>
                    </a:prstGeom>
                    <a:noFill/>
                    <a:ln>
                      <a:noFill/>
                    </a:ln>
                  </pic:spPr>
                </pic:pic>
              </a:graphicData>
            </a:graphic>
          </wp:inline>
        </w:drawing>
      </w:r>
    </w:p>
    <w:p w14:paraId="0F2759DA" w14:textId="77777777" w:rsidR="0058654E" w:rsidRPr="0058654E" w:rsidRDefault="0058654E" w:rsidP="0058654E">
      <w:pPr>
        <w:numPr>
          <w:ilvl w:val="0"/>
          <w:numId w:val="3"/>
        </w:numPr>
      </w:pPr>
      <w:r w:rsidRPr="0058654E">
        <w:t>On the Item and/or Group tab, select the properties you want to pull to your own user defined tab.</w:t>
      </w:r>
    </w:p>
    <w:p w14:paraId="73AEB671" w14:textId="13ECA262" w:rsidR="0058654E" w:rsidRPr="0058654E" w:rsidRDefault="0058654E" w:rsidP="0058654E">
      <w:r w:rsidRPr="0058654E">
        <w:drawing>
          <wp:inline distT="0" distB="0" distL="0" distR="0" wp14:anchorId="0E94A283" wp14:editId="2757C4BC">
            <wp:extent cx="5669280" cy="3459480"/>
            <wp:effectExtent l="0" t="0" r="7620" b="7620"/>
            <wp:docPr id="1556917418"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17418" name="Picture 35"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69280" cy="3459480"/>
                    </a:xfrm>
                    <a:prstGeom prst="rect">
                      <a:avLst/>
                    </a:prstGeom>
                    <a:noFill/>
                    <a:ln>
                      <a:noFill/>
                    </a:ln>
                  </pic:spPr>
                </pic:pic>
              </a:graphicData>
            </a:graphic>
          </wp:inline>
        </w:drawing>
      </w:r>
    </w:p>
    <w:p w14:paraId="1099FA60" w14:textId="77777777" w:rsidR="0058654E" w:rsidRPr="0058654E" w:rsidRDefault="0058654E" w:rsidP="0058654E">
      <w:pPr>
        <w:numPr>
          <w:ilvl w:val="0"/>
          <w:numId w:val="3"/>
        </w:numPr>
      </w:pPr>
      <w:r w:rsidRPr="0058654E">
        <w:t>If needed, you can edit the name that is given to the property inside of the custom user tab by editing the name under </w:t>
      </w:r>
      <w:r w:rsidRPr="0058654E">
        <w:rPr>
          <w:i/>
          <w:iCs/>
        </w:rPr>
        <w:t>New Property Name</w:t>
      </w:r>
      <w:r w:rsidRPr="0058654E">
        <w:t> column.</w:t>
      </w:r>
    </w:p>
    <w:p w14:paraId="7E26E8F2" w14:textId="03B3D35C" w:rsidR="0058654E" w:rsidRPr="0058654E" w:rsidRDefault="0058654E" w:rsidP="0058654E">
      <w:r w:rsidRPr="0058654E">
        <w:lastRenderedPageBreak/>
        <w:drawing>
          <wp:inline distT="0" distB="0" distL="0" distR="0" wp14:anchorId="772B22C6" wp14:editId="6D2319C4">
            <wp:extent cx="5661660" cy="3459480"/>
            <wp:effectExtent l="0" t="0" r="0" b="7620"/>
            <wp:docPr id="38438206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82069" name="Picture 34"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1660" cy="3459480"/>
                    </a:xfrm>
                    <a:prstGeom prst="rect">
                      <a:avLst/>
                    </a:prstGeom>
                    <a:noFill/>
                    <a:ln>
                      <a:noFill/>
                    </a:ln>
                  </pic:spPr>
                </pic:pic>
              </a:graphicData>
            </a:graphic>
          </wp:inline>
        </w:drawing>
      </w:r>
    </w:p>
    <w:p w14:paraId="35C39555" w14:textId="77777777" w:rsidR="0058654E" w:rsidRPr="0058654E" w:rsidRDefault="0058654E" w:rsidP="0058654E">
      <w:pPr>
        <w:numPr>
          <w:ilvl w:val="0"/>
          <w:numId w:val="3"/>
        </w:numPr>
      </w:pPr>
      <w:r w:rsidRPr="0058654E">
        <w:t>Define </w:t>
      </w:r>
      <w:r w:rsidRPr="0058654E">
        <w:rPr>
          <w:i/>
          <w:iCs/>
        </w:rPr>
        <w:t>Target Tab Name</w:t>
      </w:r>
      <w:r w:rsidRPr="0058654E">
        <w:t>.</w:t>
      </w:r>
    </w:p>
    <w:p w14:paraId="2B44BCD1" w14:textId="234D5DDD" w:rsidR="0058654E" w:rsidRPr="0058654E" w:rsidRDefault="0058654E" w:rsidP="0058654E">
      <w:r w:rsidRPr="0058654E">
        <w:drawing>
          <wp:inline distT="0" distB="0" distL="0" distR="0" wp14:anchorId="4CE2060E" wp14:editId="76A05A41">
            <wp:extent cx="5669280" cy="3459480"/>
            <wp:effectExtent l="0" t="0" r="7620" b="7620"/>
            <wp:docPr id="1794206378"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06378" name="Picture 33"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69280" cy="3459480"/>
                    </a:xfrm>
                    <a:prstGeom prst="rect">
                      <a:avLst/>
                    </a:prstGeom>
                    <a:noFill/>
                    <a:ln>
                      <a:noFill/>
                    </a:ln>
                  </pic:spPr>
                </pic:pic>
              </a:graphicData>
            </a:graphic>
          </wp:inline>
        </w:drawing>
      </w:r>
    </w:p>
    <w:p w14:paraId="070C56BA" w14:textId="77777777" w:rsidR="0058654E" w:rsidRPr="0058654E" w:rsidRDefault="0058654E" w:rsidP="0058654E">
      <w:pPr>
        <w:numPr>
          <w:ilvl w:val="0"/>
          <w:numId w:val="3"/>
        </w:numPr>
      </w:pPr>
      <w:r w:rsidRPr="0058654E">
        <w:t xml:space="preserve">Save a template. If you have the items </w:t>
      </w:r>
      <w:proofErr w:type="gramStart"/>
      <w:r w:rsidRPr="0058654E">
        <w:t>selected</w:t>
      </w:r>
      <w:proofErr w:type="gramEnd"/>
      <w:r w:rsidRPr="0058654E">
        <w:t xml:space="preserve"> you can click </w:t>
      </w:r>
      <w:r w:rsidRPr="0058654E">
        <w:rPr>
          <w:i/>
          <w:iCs/>
        </w:rPr>
        <w:t>Run</w:t>
      </w:r>
      <w:r w:rsidRPr="0058654E">
        <w:t xml:space="preserve"> or close the </w:t>
      </w:r>
      <w:proofErr w:type="spellStart"/>
      <w:r w:rsidRPr="0058654E">
        <w:t>dilaogue</w:t>
      </w:r>
      <w:proofErr w:type="spellEnd"/>
      <w:r w:rsidRPr="0058654E">
        <w:t xml:space="preserve"> and run the tool later from saved templates.</w:t>
      </w:r>
    </w:p>
    <w:p w14:paraId="7F67C4E7" w14:textId="5941ACFF" w:rsidR="0058654E" w:rsidRPr="0058654E" w:rsidRDefault="0058654E" w:rsidP="0058654E">
      <w:r w:rsidRPr="0058654E">
        <w:lastRenderedPageBreak/>
        <w:drawing>
          <wp:inline distT="0" distB="0" distL="0" distR="0" wp14:anchorId="160F384E" wp14:editId="00B358BE">
            <wp:extent cx="5661660" cy="3055620"/>
            <wp:effectExtent l="0" t="0" r="0" b="0"/>
            <wp:docPr id="189358883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88834" name="Picture 32"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1660" cy="3055620"/>
                    </a:xfrm>
                    <a:prstGeom prst="rect">
                      <a:avLst/>
                    </a:prstGeom>
                    <a:noFill/>
                    <a:ln>
                      <a:noFill/>
                    </a:ln>
                  </pic:spPr>
                </pic:pic>
              </a:graphicData>
            </a:graphic>
          </wp:inline>
        </w:drawing>
      </w:r>
    </w:p>
    <w:p w14:paraId="4AF9DFFB" w14:textId="77777777" w:rsidR="0058654E" w:rsidRPr="0058654E" w:rsidRDefault="0058654E" w:rsidP="0058654E">
      <w:pPr>
        <w:rPr>
          <w:lang w:val="en-US"/>
        </w:rPr>
      </w:pPr>
      <w:r w:rsidRPr="0058654E">
        <w:rPr>
          <w:lang w:val="en-US"/>
        </w:rPr>
        <w:t>Integrator Settings</w:t>
      </w:r>
    </w:p>
    <w:p w14:paraId="6F128901" w14:textId="77777777" w:rsidR="0058654E" w:rsidRPr="0058654E" w:rsidRDefault="0058654E" w:rsidP="0058654E">
      <w:r w:rsidRPr="0058654E">
        <w:t xml:space="preserve">There are </w:t>
      </w:r>
      <w:proofErr w:type="gramStart"/>
      <w:r w:rsidRPr="0058654E">
        <w:t>a number of</w:t>
      </w:r>
      <w:proofErr w:type="gramEnd"/>
      <w:r w:rsidRPr="0058654E">
        <w:t xml:space="preserve"> items on this configuration window, here is the detailed description of it.</w:t>
      </w:r>
    </w:p>
    <w:p w14:paraId="351EEFFD" w14:textId="367DA410" w:rsidR="0058654E" w:rsidRPr="0058654E" w:rsidRDefault="0058654E" w:rsidP="0058654E">
      <w:r w:rsidRPr="0058654E">
        <w:drawing>
          <wp:inline distT="0" distB="0" distL="0" distR="0" wp14:anchorId="60EFCD6B" wp14:editId="7B601E80">
            <wp:extent cx="5676900" cy="3467100"/>
            <wp:effectExtent l="0" t="0" r="0" b="0"/>
            <wp:docPr id="1166610243"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10243" name="Picture 31"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76900" cy="3467100"/>
                    </a:xfrm>
                    <a:prstGeom prst="rect">
                      <a:avLst/>
                    </a:prstGeom>
                    <a:noFill/>
                    <a:ln>
                      <a:noFill/>
                    </a:ln>
                  </pic:spPr>
                </pic:pic>
              </a:graphicData>
            </a:graphic>
          </wp:inline>
        </w:drawing>
      </w:r>
    </w:p>
    <w:p w14:paraId="7EE983DD" w14:textId="77777777" w:rsidR="0058654E" w:rsidRPr="0058654E" w:rsidRDefault="0058654E" w:rsidP="0058654E">
      <w:pPr>
        <w:numPr>
          <w:ilvl w:val="0"/>
          <w:numId w:val="4"/>
        </w:numPr>
      </w:pPr>
      <w:r w:rsidRPr="0058654E">
        <w:rPr>
          <w:b/>
          <w:bCs/>
        </w:rPr>
        <w:t>New: </w:t>
      </w:r>
      <w:r w:rsidRPr="0058654E">
        <w:t>Creates new template.</w:t>
      </w:r>
    </w:p>
    <w:p w14:paraId="5F74B603" w14:textId="77777777" w:rsidR="0058654E" w:rsidRPr="0058654E" w:rsidRDefault="0058654E" w:rsidP="0058654E">
      <w:pPr>
        <w:numPr>
          <w:ilvl w:val="0"/>
          <w:numId w:val="4"/>
        </w:numPr>
      </w:pPr>
      <w:r w:rsidRPr="0058654E">
        <w:rPr>
          <w:b/>
          <w:bCs/>
        </w:rPr>
        <w:t>Rename: </w:t>
      </w:r>
      <w:r w:rsidRPr="0058654E">
        <w:t>You can rename a current template that has already been created.</w:t>
      </w:r>
    </w:p>
    <w:p w14:paraId="1B776D54" w14:textId="77777777" w:rsidR="0058654E" w:rsidRPr="0058654E" w:rsidRDefault="0058654E" w:rsidP="0058654E">
      <w:pPr>
        <w:numPr>
          <w:ilvl w:val="0"/>
          <w:numId w:val="4"/>
        </w:numPr>
      </w:pPr>
      <w:r w:rsidRPr="0058654E">
        <w:rPr>
          <w:b/>
          <w:bCs/>
        </w:rPr>
        <w:t>Copy: </w:t>
      </w:r>
      <w:r w:rsidRPr="0058654E">
        <w:t>You can copy a template and give it a new name.</w:t>
      </w:r>
    </w:p>
    <w:p w14:paraId="4FA9F9FE" w14:textId="77777777" w:rsidR="0058654E" w:rsidRPr="0058654E" w:rsidRDefault="0058654E" w:rsidP="0058654E">
      <w:pPr>
        <w:numPr>
          <w:ilvl w:val="0"/>
          <w:numId w:val="4"/>
        </w:numPr>
      </w:pPr>
      <w:r w:rsidRPr="0058654E">
        <w:rPr>
          <w:b/>
          <w:bCs/>
        </w:rPr>
        <w:t>Save: </w:t>
      </w:r>
      <w:r w:rsidRPr="0058654E">
        <w:t>Save the current configuration to a new template or update existing.</w:t>
      </w:r>
    </w:p>
    <w:p w14:paraId="46E8743E" w14:textId="77777777" w:rsidR="0058654E" w:rsidRPr="0058654E" w:rsidRDefault="0058654E" w:rsidP="0058654E">
      <w:pPr>
        <w:numPr>
          <w:ilvl w:val="0"/>
          <w:numId w:val="4"/>
        </w:numPr>
      </w:pPr>
      <w:r w:rsidRPr="0058654E">
        <w:rPr>
          <w:b/>
          <w:bCs/>
        </w:rPr>
        <w:t>Delete: </w:t>
      </w:r>
      <w:r w:rsidRPr="0058654E">
        <w:t xml:space="preserve">Delete a </w:t>
      </w:r>
      <w:proofErr w:type="gramStart"/>
      <w:r w:rsidRPr="0058654E">
        <w:t>saved </w:t>
      </w:r>
      <w:r w:rsidRPr="0058654E">
        <w:rPr>
          <w:i/>
          <w:iCs/>
        </w:rPr>
        <w:t>Integrator Configuration</w:t>
      </w:r>
      <w:r w:rsidRPr="0058654E">
        <w:t> templates</w:t>
      </w:r>
      <w:proofErr w:type="gramEnd"/>
      <w:r w:rsidRPr="0058654E">
        <w:t>.</w:t>
      </w:r>
    </w:p>
    <w:p w14:paraId="5EC048BC" w14:textId="77777777" w:rsidR="0058654E" w:rsidRPr="0058654E" w:rsidRDefault="0058654E" w:rsidP="0058654E">
      <w:pPr>
        <w:numPr>
          <w:ilvl w:val="0"/>
          <w:numId w:val="4"/>
        </w:numPr>
      </w:pPr>
      <w:r w:rsidRPr="0058654E">
        <w:rPr>
          <w:b/>
          <w:bCs/>
        </w:rPr>
        <w:lastRenderedPageBreak/>
        <w:t>Refresh: </w:t>
      </w:r>
      <w:r w:rsidRPr="0058654E">
        <w:t>Collects the data from the selected sample </w:t>
      </w:r>
      <w:r w:rsidRPr="0058654E">
        <w:rPr>
          <w:i/>
          <w:iCs/>
        </w:rPr>
        <w:t>Item</w:t>
      </w:r>
      <w:r w:rsidRPr="0058654E">
        <w:t> or </w:t>
      </w:r>
      <w:r w:rsidRPr="0058654E">
        <w:rPr>
          <w:i/>
          <w:iCs/>
        </w:rPr>
        <w:t>Group</w:t>
      </w:r>
      <w:r w:rsidRPr="0058654E">
        <w:t> data to be used in </w:t>
      </w:r>
      <w:r w:rsidRPr="0058654E">
        <w:rPr>
          <w:i/>
          <w:iCs/>
        </w:rPr>
        <w:t>Integrator</w:t>
      </w:r>
      <w:r w:rsidRPr="0058654E">
        <w:t> in setting up your custom user tabs.</w:t>
      </w:r>
    </w:p>
    <w:p w14:paraId="11B348D0" w14:textId="77777777" w:rsidR="0058654E" w:rsidRPr="0058654E" w:rsidRDefault="0058654E" w:rsidP="0058654E">
      <w:pPr>
        <w:numPr>
          <w:ilvl w:val="0"/>
          <w:numId w:val="4"/>
        </w:numPr>
      </w:pPr>
      <w:r w:rsidRPr="0058654E">
        <w:rPr>
          <w:b/>
          <w:bCs/>
        </w:rPr>
        <w:t>Target Tab Name: </w:t>
      </w:r>
      <w:r w:rsidRPr="0058654E">
        <w:t>Will be the display name of the customised data tab inside of Navisworks when the Integrator command is run.</w:t>
      </w:r>
    </w:p>
    <w:p w14:paraId="25FD1859" w14:textId="77777777" w:rsidR="0058654E" w:rsidRPr="0058654E" w:rsidRDefault="0058654E" w:rsidP="0058654E">
      <w:pPr>
        <w:numPr>
          <w:ilvl w:val="0"/>
          <w:numId w:val="4"/>
        </w:numPr>
      </w:pPr>
      <w:r w:rsidRPr="0058654E">
        <w:rPr>
          <w:b/>
          <w:bCs/>
        </w:rPr>
        <w:t>Apply to Selection Only: </w:t>
      </w:r>
      <w:r w:rsidRPr="0058654E">
        <w:t xml:space="preserve">Only </w:t>
      </w:r>
      <w:proofErr w:type="spellStart"/>
      <w:r w:rsidRPr="0058654E">
        <w:t>intergrates</w:t>
      </w:r>
      <w:proofErr w:type="spellEnd"/>
      <w:r w:rsidRPr="0058654E">
        <w:t xml:space="preserve"> the selected items otherwise it does the whole model</w:t>
      </w:r>
    </w:p>
    <w:p w14:paraId="799BDE6D" w14:textId="77777777" w:rsidR="0058654E" w:rsidRPr="0058654E" w:rsidRDefault="0058654E" w:rsidP="0058654E">
      <w:pPr>
        <w:numPr>
          <w:ilvl w:val="0"/>
          <w:numId w:val="4"/>
        </w:numPr>
      </w:pPr>
      <w:r w:rsidRPr="0058654E">
        <w:rPr>
          <w:b/>
          <w:bCs/>
        </w:rPr>
        <w:t>Update Existing Tab: </w:t>
      </w:r>
      <w:r w:rsidRPr="0058654E">
        <w:t>Updates the current user data tab rather than removing it and starting again</w:t>
      </w:r>
    </w:p>
    <w:p w14:paraId="6BB10277" w14:textId="77777777" w:rsidR="0058654E" w:rsidRPr="0058654E" w:rsidRDefault="0058654E" w:rsidP="0058654E">
      <w:pPr>
        <w:numPr>
          <w:ilvl w:val="0"/>
          <w:numId w:val="4"/>
        </w:numPr>
      </w:pPr>
      <w:r w:rsidRPr="0058654E">
        <w:rPr>
          <w:b/>
          <w:bCs/>
        </w:rPr>
        <w:t>Show Internal Property Names: </w:t>
      </w:r>
      <w:r w:rsidRPr="0058654E">
        <w:t xml:space="preserve">Will display a read-only column in the configuration grid of the internal property names of items selected within the model. This can be used If you have renamed the Standard Name in the configuration grid to a standard </w:t>
      </w:r>
      <w:proofErr w:type="gramStart"/>
      <w:r w:rsidRPr="0058654E">
        <w:t>terminology, and</w:t>
      </w:r>
      <w:proofErr w:type="gramEnd"/>
      <w:r w:rsidRPr="0058654E">
        <w:t xml:space="preserve"> still need to check what property it relates too.</w:t>
      </w:r>
    </w:p>
    <w:p w14:paraId="00B88DA4" w14:textId="77777777" w:rsidR="0058654E" w:rsidRPr="0058654E" w:rsidRDefault="0058654E" w:rsidP="0058654E">
      <w:pPr>
        <w:numPr>
          <w:ilvl w:val="0"/>
          <w:numId w:val="4"/>
        </w:numPr>
      </w:pPr>
      <w:r w:rsidRPr="0058654E">
        <w:rPr>
          <w:b/>
          <w:bCs/>
        </w:rPr>
        <w:t>Tab Prefix when using 'All': </w:t>
      </w:r>
      <w:r w:rsidRPr="0058654E">
        <w:t>When using the ‘All function’ it will prefix the property with the tab (‘Item – Name’ rather and ‘Name’)</w:t>
      </w:r>
    </w:p>
    <w:p w14:paraId="431E6A2D" w14:textId="77777777" w:rsidR="0058654E" w:rsidRPr="0058654E" w:rsidRDefault="0058654E" w:rsidP="0058654E">
      <w:pPr>
        <w:numPr>
          <w:ilvl w:val="0"/>
          <w:numId w:val="4"/>
        </w:numPr>
      </w:pPr>
      <w:r w:rsidRPr="0058654E">
        <w:rPr>
          <w:b/>
          <w:bCs/>
        </w:rPr>
        <w:t>Enable Subgroup Searching: </w:t>
      </w:r>
      <w:r w:rsidRPr="0058654E">
        <w:t xml:space="preserve">If it is looking for the property on the group, but it </w:t>
      </w:r>
      <w:proofErr w:type="spellStart"/>
      <w:r w:rsidRPr="0058654E">
        <w:t>doesnt</w:t>
      </w:r>
      <w:proofErr w:type="spellEnd"/>
      <w:r w:rsidRPr="0058654E">
        <w:t xml:space="preserve"> </w:t>
      </w:r>
      <w:proofErr w:type="spellStart"/>
      <w:r w:rsidRPr="0058654E">
        <w:t>exsist</w:t>
      </w:r>
      <w:proofErr w:type="spellEnd"/>
      <w:r w:rsidRPr="0058654E">
        <w:t xml:space="preserve"> on the group but exists on the item, it will take the </w:t>
      </w:r>
      <w:proofErr w:type="spellStart"/>
      <w:r w:rsidRPr="0058654E">
        <w:t>proeprty</w:t>
      </w:r>
      <w:proofErr w:type="spellEnd"/>
      <w:r w:rsidRPr="0058654E">
        <w:t xml:space="preserve"> from the item and map it to the group.</w:t>
      </w:r>
    </w:p>
    <w:p w14:paraId="00DC1087" w14:textId="77777777" w:rsidR="0058654E" w:rsidRPr="0058654E" w:rsidRDefault="0058654E" w:rsidP="0058654E">
      <w:pPr>
        <w:numPr>
          <w:ilvl w:val="0"/>
          <w:numId w:val="4"/>
        </w:numPr>
      </w:pPr>
      <w:r w:rsidRPr="0058654E">
        <w:rPr>
          <w:b/>
          <w:bCs/>
        </w:rPr>
        <w:t>Apply to All Group Types: </w:t>
      </w:r>
      <w:r w:rsidRPr="0058654E">
        <w:t xml:space="preserve">Normally, </w:t>
      </w:r>
      <w:proofErr w:type="spellStart"/>
      <w:r w:rsidRPr="0058654E">
        <w:t>iConstruct</w:t>
      </w:r>
      <w:proofErr w:type="spellEnd"/>
      <w:r w:rsidRPr="0058654E">
        <w:t xml:space="preserve"> only applies at the group level what Navisworks classifies as a group. This option allows for every type other than ‘Geometry’ to be classified as a group</w:t>
      </w:r>
    </w:p>
    <w:p w14:paraId="1572B142" w14:textId="77777777" w:rsidR="0058654E" w:rsidRPr="0058654E" w:rsidRDefault="0058654E" w:rsidP="0058654E">
      <w:pPr>
        <w:numPr>
          <w:ilvl w:val="0"/>
          <w:numId w:val="4"/>
        </w:numPr>
      </w:pPr>
      <w:r w:rsidRPr="0058654E">
        <w:rPr>
          <w:b/>
          <w:bCs/>
        </w:rPr>
        <w:t>Run: </w:t>
      </w:r>
      <w:r w:rsidRPr="0058654E">
        <w:t xml:space="preserve">Runs selected </w:t>
      </w:r>
      <w:proofErr w:type="spellStart"/>
      <w:r w:rsidRPr="0058654E">
        <w:t>tamplate</w:t>
      </w:r>
      <w:proofErr w:type="spellEnd"/>
      <w:r w:rsidRPr="0058654E">
        <w:t>.</w:t>
      </w:r>
    </w:p>
    <w:p w14:paraId="6C06FCE1" w14:textId="77777777" w:rsidR="0058654E" w:rsidRPr="0058654E" w:rsidRDefault="0058654E" w:rsidP="0058654E">
      <w:pPr>
        <w:numPr>
          <w:ilvl w:val="0"/>
          <w:numId w:val="4"/>
        </w:numPr>
      </w:pPr>
      <w:r w:rsidRPr="0058654E">
        <w:rPr>
          <w:b/>
          <w:bCs/>
        </w:rPr>
        <w:t>Close: </w:t>
      </w:r>
      <w:r w:rsidRPr="0058654E">
        <w:t>Closes the </w:t>
      </w:r>
      <w:r w:rsidRPr="0058654E">
        <w:rPr>
          <w:i/>
          <w:iCs/>
        </w:rPr>
        <w:t>Integrator Configuration</w:t>
      </w:r>
      <w:r w:rsidRPr="0058654E">
        <w:t> dialogue.</w:t>
      </w:r>
    </w:p>
    <w:p w14:paraId="63202927" w14:textId="77777777" w:rsidR="0058654E" w:rsidRPr="0058654E" w:rsidRDefault="0058654E" w:rsidP="0058654E">
      <w:r w:rsidRPr="0058654E">
        <w:t xml:space="preserve">After the sample properties have been retrieved from the model, you can now begin to set up your custom user tab using Integrator’s configuration grid. There are </w:t>
      </w:r>
      <w:proofErr w:type="gramStart"/>
      <w:r w:rsidRPr="0058654E">
        <w:t>a number of</w:t>
      </w:r>
      <w:proofErr w:type="gramEnd"/>
      <w:r w:rsidRPr="0058654E">
        <w:t xml:space="preserve"> columns in this section which will assist with the process.</w:t>
      </w:r>
    </w:p>
    <w:p w14:paraId="63D7A47E" w14:textId="3DDAC868" w:rsidR="0058654E" w:rsidRPr="0058654E" w:rsidRDefault="0058654E" w:rsidP="0058654E">
      <w:r w:rsidRPr="0058654E">
        <w:lastRenderedPageBreak/>
        <w:drawing>
          <wp:inline distT="0" distB="0" distL="0" distR="0" wp14:anchorId="6AA86DD7" wp14:editId="317F1E85">
            <wp:extent cx="5676900" cy="3467100"/>
            <wp:effectExtent l="0" t="0" r="0" b="0"/>
            <wp:docPr id="246951303"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51303" name="Picture 30" descr="A screenshot of a compute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76900" cy="3467100"/>
                    </a:xfrm>
                    <a:prstGeom prst="rect">
                      <a:avLst/>
                    </a:prstGeom>
                    <a:noFill/>
                    <a:ln>
                      <a:noFill/>
                    </a:ln>
                  </pic:spPr>
                </pic:pic>
              </a:graphicData>
            </a:graphic>
          </wp:inline>
        </w:drawing>
      </w:r>
    </w:p>
    <w:p w14:paraId="62CE621E" w14:textId="77777777" w:rsidR="0058654E" w:rsidRPr="0058654E" w:rsidRDefault="0058654E" w:rsidP="0058654E">
      <w:pPr>
        <w:numPr>
          <w:ilvl w:val="0"/>
          <w:numId w:val="5"/>
        </w:numPr>
      </w:pPr>
      <w:r w:rsidRPr="0058654E">
        <w:rPr>
          <w:b/>
          <w:bCs/>
        </w:rPr>
        <w:t>New Property Name: </w:t>
      </w:r>
      <w:r w:rsidRPr="0058654E">
        <w:t>The name that is given to the property inside of the custom user tab. This can be used to create a standardisation in terminologies for properties within models.</w:t>
      </w:r>
    </w:p>
    <w:p w14:paraId="22970BC4" w14:textId="77777777" w:rsidR="0058654E" w:rsidRPr="0058654E" w:rsidRDefault="0058654E" w:rsidP="0058654E">
      <w:pPr>
        <w:numPr>
          <w:ilvl w:val="0"/>
          <w:numId w:val="5"/>
        </w:numPr>
      </w:pPr>
      <w:r w:rsidRPr="0058654E">
        <w:rPr>
          <w:b/>
          <w:bCs/>
        </w:rPr>
        <w:t>Model Tab: </w:t>
      </w:r>
      <w:r w:rsidRPr="0058654E">
        <w:t>The internal Navisworks attribute that Integrator will be collecting the data from to include on the custom user tab.</w:t>
      </w:r>
    </w:p>
    <w:p w14:paraId="17AB2324" w14:textId="77777777" w:rsidR="0058654E" w:rsidRPr="0058654E" w:rsidRDefault="0058654E" w:rsidP="0058654E">
      <w:pPr>
        <w:numPr>
          <w:ilvl w:val="0"/>
          <w:numId w:val="5"/>
        </w:numPr>
      </w:pPr>
      <w:r w:rsidRPr="0058654E">
        <w:rPr>
          <w:b/>
          <w:bCs/>
        </w:rPr>
        <w:t>Model Tab Property: </w:t>
      </w:r>
      <w:r w:rsidRPr="0058654E">
        <w:t>The internal Navisworks property that Integrator will be collecting the data from to include on the custom user tab.</w:t>
      </w:r>
    </w:p>
    <w:p w14:paraId="1B6FD3C1" w14:textId="77777777" w:rsidR="0058654E" w:rsidRPr="0058654E" w:rsidRDefault="0058654E" w:rsidP="0058654E">
      <w:pPr>
        <w:numPr>
          <w:ilvl w:val="0"/>
          <w:numId w:val="5"/>
        </w:numPr>
      </w:pPr>
      <w:r w:rsidRPr="0058654E">
        <w:rPr>
          <w:b/>
          <w:bCs/>
        </w:rPr>
        <w:t>Option: </w:t>
      </w:r>
      <w:r w:rsidRPr="0058654E">
        <w:t xml:space="preserve">There are a few keywords that can be used with Integrator to perform extra functions on the data as it is being transferred and therefore maximize efficiency as well as sanitize data. Keywords are now available in an easy-to-use </w:t>
      </w:r>
      <w:proofErr w:type="gramStart"/>
      <w:r w:rsidRPr="0058654E">
        <w:t>drop down</w:t>
      </w:r>
      <w:proofErr w:type="gramEnd"/>
      <w:r w:rsidRPr="0058654E">
        <w:t xml:space="preserve"> list.</w:t>
      </w:r>
    </w:p>
    <w:p w14:paraId="2C1B4504" w14:textId="549B086E" w:rsidR="0058654E" w:rsidRPr="0058654E" w:rsidRDefault="0058654E" w:rsidP="0058654E">
      <w:r w:rsidRPr="0058654E">
        <w:lastRenderedPageBreak/>
        <w:drawing>
          <wp:inline distT="0" distB="0" distL="0" distR="0" wp14:anchorId="5A8AC77E" wp14:editId="74C2A9A8">
            <wp:extent cx="5715000" cy="3284220"/>
            <wp:effectExtent l="0" t="0" r="0" b="0"/>
            <wp:docPr id="545206721"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06721" name="Picture 29"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3284220"/>
                    </a:xfrm>
                    <a:prstGeom prst="rect">
                      <a:avLst/>
                    </a:prstGeom>
                    <a:noFill/>
                    <a:ln>
                      <a:noFill/>
                    </a:ln>
                  </pic:spPr>
                </pic:pic>
              </a:graphicData>
            </a:graphic>
          </wp:inline>
        </w:drawing>
      </w:r>
    </w:p>
    <w:p w14:paraId="2D33833F" w14:textId="77777777" w:rsidR="0058654E" w:rsidRPr="0058654E" w:rsidRDefault="0058654E" w:rsidP="0058654E">
      <w:pPr>
        <w:numPr>
          <w:ilvl w:val="0"/>
          <w:numId w:val="6"/>
        </w:numPr>
      </w:pPr>
      <w:r w:rsidRPr="0058654E">
        <w:rPr>
          <w:b/>
          <w:bCs/>
        </w:rPr>
        <w:t>Convert To Decimal:</w:t>
      </w:r>
      <w:r w:rsidRPr="0058654E">
        <w:t> Attempts to convert the property to a decimal number, stripping away any text from the property value. If the property cannot be converted to a number, then the default ‘0’ is used.</w:t>
      </w:r>
    </w:p>
    <w:p w14:paraId="2C3EC4BB" w14:textId="77777777" w:rsidR="0058654E" w:rsidRPr="0058654E" w:rsidRDefault="0058654E" w:rsidP="0058654E">
      <w:pPr>
        <w:numPr>
          <w:ilvl w:val="0"/>
          <w:numId w:val="6"/>
        </w:numPr>
      </w:pPr>
      <w:r w:rsidRPr="0058654E">
        <w:rPr>
          <w:b/>
          <w:bCs/>
        </w:rPr>
        <w:t>Convert To Integer:</w:t>
      </w:r>
      <w:r w:rsidRPr="0058654E">
        <w:t> As above but converts to a whole number instead of a decimal.</w:t>
      </w:r>
    </w:p>
    <w:p w14:paraId="7F0E004A" w14:textId="77777777" w:rsidR="0058654E" w:rsidRPr="0058654E" w:rsidRDefault="0058654E" w:rsidP="0058654E">
      <w:pPr>
        <w:numPr>
          <w:ilvl w:val="0"/>
          <w:numId w:val="6"/>
        </w:numPr>
      </w:pPr>
      <w:r w:rsidRPr="0058654E">
        <w:rPr>
          <w:b/>
          <w:bCs/>
        </w:rPr>
        <w:t>Convert To Date:</w:t>
      </w:r>
      <w:r w:rsidRPr="0058654E">
        <w:t> Attempts to convert the value to a date format. Note that Navisworks does not currently support date formatting or time zone information so use this carefully.</w:t>
      </w:r>
    </w:p>
    <w:p w14:paraId="572E063A" w14:textId="77777777" w:rsidR="0058654E" w:rsidRPr="0058654E" w:rsidRDefault="0058654E" w:rsidP="0058654E">
      <w:pPr>
        <w:numPr>
          <w:ilvl w:val="0"/>
          <w:numId w:val="6"/>
        </w:numPr>
      </w:pPr>
      <w:r w:rsidRPr="0058654E">
        <w:rPr>
          <w:b/>
          <w:bCs/>
        </w:rPr>
        <w:t>Format As Text:</w:t>
      </w:r>
      <w:r w:rsidRPr="0058654E">
        <w:t> Takes the existing value and converts it to text.</w:t>
      </w:r>
    </w:p>
    <w:p w14:paraId="1BB1B5EA" w14:textId="77777777" w:rsidR="0058654E" w:rsidRPr="0058654E" w:rsidRDefault="0058654E" w:rsidP="0058654E">
      <w:pPr>
        <w:numPr>
          <w:ilvl w:val="0"/>
          <w:numId w:val="6"/>
        </w:numPr>
      </w:pPr>
      <w:r w:rsidRPr="0058654E">
        <w:rPr>
          <w:b/>
          <w:bCs/>
        </w:rPr>
        <w:t>Sum Group Property:</w:t>
      </w:r>
      <w:r w:rsidRPr="0058654E">
        <w:t> Use with ‘Enable subgroup searching’ to add the item field as a total for the group node.</w:t>
      </w:r>
    </w:p>
    <w:p w14:paraId="0B9C997E" w14:textId="77777777" w:rsidR="0058654E" w:rsidRPr="0058654E" w:rsidRDefault="0058654E" w:rsidP="0058654E">
      <w:pPr>
        <w:numPr>
          <w:ilvl w:val="0"/>
          <w:numId w:val="6"/>
        </w:numPr>
      </w:pPr>
      <w:r w:rsidRPr="0058654E">
        <w:rPr>
          <w:b/>
          <w:bCs/>
        </w:rPr>
        <w:t>Perform Calculation:</w:t>
      </w:r>
      <w:r w:rsidRPr="0058654E">
        <w:t> Displays the calculations stored in the profile for the user to select to run when processing the property. Good for converting metric to imperial measurements.</w:t>
      </w:r>
    </w:p>
    <w:p w14:paraId="11B93531" w14:textId="77777777" w:rsidR="0058654E" w:rsidRPr="0058654E" w:rsidRDefault="0058654E" w:rsidP="0058654E">
      <w:pPr>
        <w:numPr>
          <w:ilvl w:val="0"/>
          <w:numId w:val="6"/>
        </w:numPr>
      </w:pPr>
      <w:r w:rsidRPr="0058654E">
        <w:rPr>
          <w:b/>
          <w:bCs/>
        </w:rPr>
        <w:t>Convert From Revit:</w:t>
      </w:r>
      <w:r w:rsidRPr="0058654E">
        <w:t> Converts from the native Revit data type (volume, length etc.) to a decimal number. Also removes any extraneous text from text fields.</w:t>
      </w:r>
    </w:p>
    <w:p w14:paraId="093A580B" w14:textId="77777777" w:rsidR="0058654E" w:rsidRPr="0058654E" w:rsidRDefault="0058654E" w:rsidP="0058654E">
      <w:pPr>
        <w:numPr>
          <w:ilvl w:val="0"/>
          <w:numId w:val="6"/>
        </w:numPr>
      </w:pPr>
      <w:r w:rsidRPr="0058654E">
        <w:rPr>
          <w:b/>
          <w:bCs/>
        </w:rPr>
        <w:t>Use Parent Property:</w:t>
      </w:r>
      <w:r w:rsidRPr="0058654E">
        <w:t> When processing an item field, first looks in the parent node for the same field and uses that instead, like ‘Enable Subgroup Searching’ (see 5.3) in reverse except the parent property takes precedence. Useful when processing Revit models so all unique identifiers are at the same hierarchical level.</w:t>
      </w:r>
    </w:p>
    <w:p w14:paraId="1E505D2A" w14:textId="77777777" w:rsidR="0058654E" w:rsidRPr="0058654E" w:rsidRDefault="0058654E" w:rsidP="0058654E">
      <w:pPr>
        <w:numPr>
          <w:ilvl w:val="0"/>
          <w:numId w:val="6"/>
        </w:numPr>
      </w:pPr>
      <w:r w:rsidRPr="0058654E">
        <w:rPr>
          <w:b/>
          <w:bCs/>
        </w:rPr>
        <w:t>Use Parent Revit Property:</w:t>
      </w:r>
      <w:r w:rsidRPr="0058654E">
        <w:t xml:space="preserve"> Same as ‘Use Parent Property’ except ‘Convert </w:t>
      </w:r>
      <w:proofErr w:type="gramStart"/>
      <w:r w:rsidRPr="0058654E">
        <w:t>From</w:t>
      </w:r>
      <w:proofErr w:type="gramEnd"/>
      <w:r w:rsidRPr="0058654E">
        <w:t xml:space="preserve"> Revit’ is applied at the same time.</w:t>
      </w:r>
    </w:p>
    <w:p w14:paraId="0C12CC75" w14:textId="77777777" w:rsidR="0058654E" w:rsidRPr="0058654E" w:rsidRDefault="0058654E" w:rsidP="0058654E">
      <w:pPr>
        <w:numPr>
          <w:ilvl w:val="0"/>
          <w:numId w:val="6"/>
        </w:numPr>
      </w:pPr>
      <w:r w:rsidRPr="0058654E">
        <w:rPr>
          <w:b/>
          <w:bCs/>
        </w:rPr>
        <w:t xml:space="preserve">Read All Properties </w:t>
      </w:r>
      <w:proofErr w:type="gramStart"/>
      <w:r w:rsidRPr="0058654E">
        <w:rPr>
          <w:b/>
          <w:bCs/>
        </w:rPr>
        <w:t>From</w:t>
      </w:r>
      <w:proofErr w:type="gramEnd"/>
      <w:r w:rsidRPr="0058654E">
        <w:rPr>
          <w:b/>
          <w:bCs/>
        </w:rPr>
        <w:t xml:space="preserve"> Tab:</w:t>
      </w:r>
      <w:r w:rsidRPr="0058654E">
        <w:t> Will call all property fields from the tab when assigned to the one property selected from the tab.</w:t>
      </w:r>
    </w:p>
    <w:p w14:paraId="483A60D2" w14:textId="77777777" w:rsidR="0058654E" w:rsidRPr="0058654E" w:rsidRDefault="0058654E" w:rsidP="0058654E">
      <w:pPr>
        <w:numPr>
          <w:ilvl w:val="0"/>
          <w:numId w:val="6"/>
        </w:numPr>
      </w:pPr>
      <w:r w:rsidRPr="0058654E">
        <w:rPr>
          <w:b/>
          <w:bCs/>
        </w:rPr>
        <w:t>Parse Excel Formula:</w:t>
      </w:r>
      <w:r w:rsidRPr="0058654E">
        <w:t> Allows you to use excel formulas combined with Navisworks properties.</w:t>
      </w:r>
    </w:p>
    <w:p w14:paraId="02A13A99" w14:textId="77777777" w:rsidR="0058654E" w:rsidRPr="0058654E" w:rsidRDefault="0058654E" w:rsidP="0058654E">
      <w:r w:rsidRPr="0058654E">
        <w:t>Example 1: =PROPER("[Element</w:t>
      </w:r>
      <w:proofErr w:type="gramStart"/>
      <w:r w:rsidRPr="0058654E">
        <w:t>].[</w:t>
      </w:r>
      <w:proofErr w:type="gramEnd"/>
      <w:r w:rsidRPr="0058654E">
        <w:t>Category]" &amp; " - " &amp; "[Item</w:t>
      </w:r>
      <w:proofErr w:type="gramStart"/>
      <w:r w:rsidRPr="0058654E">
        <w:t>].[</w:t>
      </w:r>
      <w:proofErr w:type="gramEnd"/>
      <w:r w:rsidRPr="0058654E">
        <w:t>Name]")</w:t>
      </w:r>
    </w:p>
    <w:p w14:paraId="7E51BF0B" w14:textId="77777777" w:rsidR="0058654E" w:rsidRPr="0058654E" w:rsidRDefault="0058654E" w:rsidP="0058654E">
      <w:r w:rsidRPr="0058654E">
        <w:lastRenderedPageBreak/>
        <w:t>Example 2: =MID("[Item</w:t>
      </w:r>
      <w:proofErr w:type="gramStart"/>
      <w:r w:rsidRPr="0058654E">
        <w:t>].[</w:t>
      </w:r>
      <w:proofErr w:type="gramEnd"/>
      <w:r w:rsidRPr="0058654E">
        <w:t>Name]",1,</w:t>
      </w:r>
      <w:proofErr w:type="gramStart"/>
      <w:r w:rsidRPr="0058654E">
        <w:t>6)&amp;</w:t>
      </w:r>
      <w:proofErr w:type="gramEnd"/>
      <w:r w:rsidRPr="0058654E">
        <w:t>"-"&amp;MID("[Item</w:t>
      </w:r>
      <w:proofErr w:type="gramStart"/>
      <w:r w:rsidRPr="0058654E">
        <w:t>].[</w:t>
      </w:r>
      <w:proofErr w:type="gramEnd"/>
      <w:r w:rsidRPr="0058654E">
        <w:t>Icon]",1,5)</w:t>
      </w:r>
    </w:p>
    <w:p w14:paraId="7AD678CC" w14:textId="77777777" w:rsidR="00CF53C7" w:rsidRDefault="00CF53C7"/>
    <w:sectPr w:rsidR="00CF53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EDE"/>
    <w:multiLevelType w:val="multilevel"/>
    <w:tmpl w:val="DBACF2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3B13"/>
    <w:multiLevelType w:val="multilevel"/>
    <w:tmpl w:val="F3AC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2794B"/>
    <w:multiLevelType w:val="multilevel"/>
    <w:tmpl w:val="1A8CD5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66A48"/>
    <w:multiLevelType w:val="multilevel"/>
    <w:tmpl w:val="3F28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FA212A"/>
    <w:multiLevelType w:val="multilevel"/>
    <w:tmpl w:val="19AC4B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F52851"/>
    <w:multiLevelType w:val="multilevel"/>
    <w:tmpl w:val="E2AEA8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9190483">
    <w:abstractNumId w:val="5"/>
  </w:num>
  <w:num w:numId="2" w16cid:durableId="2104494749">
    <w:abstractNumId w:val="3"/>
  </w:num>
  <w:num w:numId="3" w16cid:durableId="1757704003">
    <w:abstractNumId w:val="1"/>
  </w:num>
  <w:num w:numId="4" w16cid:durableId="1664895404">
    <w:abstractNumId w:val="4"/>
  </w:num>
  <w:num w:numId="5" w16cid:durableId="1641304062">
    <w:abstractNumId w:val="0"/>
  </w:num>
  <w:num w:numId="6" w16cid:durableId="333917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54E"/>
    <w:rsid w:val="0007177E"/>
    <w:rsid w:val="0058654E"/>
    <w:rsid w:val="006B7D3E"/>
    <w:rsid w:val="00720846"/>
    <w:rsid w:val="00811838"/>
    <w:rsid w:val="008457A0"/>
    <w:rsid w:val="008C2231"/>
    <w:rsid w:val="00B94EBD"/>
    <w:rsid w:val="00CF53C7"/>
    <w:rsid w:val="00F53D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FB4CB"/>
  <w15:chartTrackingRefBased/>
  <w15:docId w15:val="{A6768C11-2389-4023-AB34-91616455F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5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65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65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65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65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65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5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5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5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5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65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65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65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65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54E"/>
    <w:rPr>
      <w:rFonts w:eastAsiaTheme="majorEastAsia" w:cstheme="majorBidi"/>
      <w:color w:val="272727" w:themeColor="text1" w:themeTint="D8"/>
    </w:rPr>
  </w:style>
  <w:style w:type="paragraph" w:styleId="Title">
    <w:name w:val="Title"/>
    <w:basedOn w:val="Normal"/>
    <w:next w:val="Normal"/>
    <w:link w:val="TitleChar"/>
    <w:uiPriority w:val="10"/>
    <w:qFormat/>
    <w:rsid w:val="005865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54E"/>
    <w:pPr>
      <w:spacing w:before="160"/>
      <w:jc w:val="center"/>
    </w:pPr>
    <w:rPr>
      <w:i/>
      <w:iCs/>
      <w:color w:val="404040" w:themeColor="text1" w:themeTint="BF"/>
    </w:rPr>
  </w:style>
  <w:style w:type="character" w:customStyle="1" w:styleId="QuoteChar">
    <w:name w:val="Quote Char"/>
    <w:basedOn w:val="DefaultParagraphFont"/>
    <w:link w:val="Quote"/>
    <w:uiPriority w:val="29"/>
    <w:rsid w:val="0058654E"/>
    <w:rPr>
      <w:i/>
      <w:iCs/>
      <w:color w:val="404040" w:themeColor="text1" w:themeTint="BF"/>
    </w:rPr>
  </w:style>
  <w:style w:type="paragraph" w:styleId="ListParagraph">
    <w:name w:val="List Paragraph"/>
    <w:basedOn w:val="Normal"/>
    <w:uiPriority w:val="34"/>
    <w:qFormat/>
    <w:rsid w:val="0058654E"/>
    <w:pPr>
      <w:ind w:left="720"/>
      <w:contextualSpacing/>
    </w:pPr>
  </w:style>
  <w:style w:type="character" w:styleId="IntenseEmphasis">
    <w:name w:val="Intense Emphasis"/>
    <w:basedOn w:val="DefaultParagraphFont"/>
    <w:uiPriority w:val="21"/>
    <w:qFormat/>
    <w:rsid w:val="0058654E"/>
    <w:rPr>
      <w:i/>
      <w:iCs/>
      <w:color w:val="2F5496" w:themeColor="accent1" w:themeShade="BF"/>
    </w:rPr>
  </w:style>
  <w:style w:type="paragraph" w:styleId="IntenseQuote">
    <w:name w:val="Intense Quote"/>
    <w:basedOn w:val="Normal"/>
    <w:next w:val="Normal"/>
    <w:link w:val="IntenseQuoteChar"/>
    <w:uiPriority w:val="30"/>
    <w:qFormat/>
    <w:rsid w:val="005865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654E"/>
    <w:rPr>
      <w:i/>
      <w:iCs/>
      <w:color w:val="2F5496" w:themeColor="accent1" w:themeShade="BF"/>
    </w:rPr>
  </w:style>
  <w:style w:type="character" w:styleId="IntenseReference">
    <w:name w:val="Intense Reference"/>
    <w:basedOn w:val="DefaultParagraphFont"/>
    <w:uiPriority w:val="32"/>
    <w:qFormat/>
    <w:rsid w:val="005865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1540</Words>
  <Characters>6915</Characters>
  <Application>Microsoft Office Word</Application>
  <DocSecurity>0</DocSecurity>
  <Lines>164</Lines>
  <Paragraphs>107</Paragraphs>
  <ScaleCrop>false</ScaleCrop>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Clark</dc:creator>
  <cp:keywords/>
  <dc:description/>
  <cp:lastModifiedBy>Chris Clark</cp:lastModifiedBy>
  <cp:revision>1</cp:revision>
  <dcterms:created xsi:type="dcterms:W3CDTF">2025-12-09T12:32:00Z</dcterms:created>
  <dcterms:modified xsi:type="dcterms:W3CDTF">2025-12-09T12:33:00Z</dcterms:modified>
</cp:coreProperties>
</file>