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25E" w:rsidRDefault="00AF725E" w:rsidP="0054661C">
      <w:pPr>
        <w:jc w:val="center"/>
        <w:rPr>
          <w:b/>
          <w:u w:val="single"/>
        </w:rPr>
      </w:pPr>
    </w:p>
    <w:p w:rsidR="00B22E27" w:rsidRPr="00B22E27" w:rsidRDefault="00B22E27" w:rsidP="00B22E27">
      <w:pPr>
        <w:jc w:val="center"/>
        <w:rPr>
          <w:b/>
          <w:u w:val="single"/>
        </w:rPr>
      </w:pPr>
      <w:r w:rsidRPr="00B22E27">
        <w:rPr>
          <w:b/>
          <w:u w:val="single"/>
        </w:rPr>
        <w:t xml:space="preserve">Strategies for </w:t>
      </w:r>
      <w:r w:rsidRPr="00B22E27">
        <w:rPr>
          <w:b/>
          <w:u w:val="single"/>
        </w:rPr>
        <w:t>Validating Your Theory of Change and Assumptions</w:t>
      </w:r>
    </w:p>
    <w:p w:rsidR="00B22E27" w:rsidRDefault="00B22E27" w:rsidP="00B22E27">
      <w:pPr>
        <w:pStyle w:val="ListParagraph"/>
        <w:numPr>
          <w:ilvl w:val="0"/>
          <w:numId w:val="1"/>
        </w:numPr>
      </w:pPr>
      <w:r>
        <w:t xml:space="preserve">Make the </w:t>
      </w:r>
      <w:r>
        <w:t>theory of change (ToC)</w:t>
      </w:r>
      <w:bookmarkStart w:id="0" w:name="_GoBack"/>
      <w:bookmarkEnd w:id="0"/>
      <w:r>
        <w:t xml:space="preserve"> visible in the daily life of the team and project participants. </w:t>
      </w:r>
    </w:p>
    <w:p w:rsidR="00B22E27" w:rsidRDefault="00B22E27" w:rsidP="00B22E27">
      <w:pPr>
        <w:pStyle w:val="ListParagraph"/>
        <w:numPr>
          <w:ilvl w:val="0"/>
          <w:numId w:val="1"/>
        </w:numPr>
      </w:pPr>
      <w:r>
        <w:t xml:space="preserve">Create a large-scale copy of the </w:t>
      </w:r>
      <w:proofErr w:type="spellStart"/>
      <w:r>
        <w:t>ToC</w:t>
      </w:r>
      <w:proofErr w:type="spellEnd"/>
      <w:r>
        <w:t xml:space="preserve"> visual with key assumptions. Place it on the wall of the team’s meeting room. Use a copy of the same visual to place in a prominent place where partners’ and project stakeholders meet and work. </w:t>
      </w:r>
    </w:p>
    <w:p w:rsidR="00B22E27" w:rsidRDefault="00B22E27" w:rsidP="00B22E27">
      <w:pPr>
        <w:pStyle w:val="ListParagraph"/>
        <w:numPr>
          <w:ilvl w:val="0"/>
          <w:numId w:val="1"/>
        </w:numPr>
      </w:pPr>
      <w:r>
        <w:t xml:space="preserve">Create a regular monthly agenda item about a relevant aspect of the </w:t>
      </w:r>
      <w:proofErr w:type="spellStart"/>
      <w:r>
        <w:t>ToC</w:t>
      </w:r>
      <w:proofErr w:type="spellEnd"/>
      <w:r>
        <w:t xml:space="preserve"> for discussion at team and partners’ meetings. </w:t>
      </w:r>
    </w:p>
    <w:p w:rsidR="00B22E27" w:rsidRDefault="00B22E27" w:rsidP="00B22E27">
      <w:pPr>
        <w:pStyle w:val="ListParagraph"/>
        <w:numPr>
          <w:ilvl w:val="0"/>
          <w:numId w:val="1"/>
        </w:numPr>
      </w:pPr>
      <w:r>
        <w:t xml:space="preserve">Create project milestones about reflecting on the </w:t>
      </w:r>
      <w:proofErr w:type="spellStart"/>
      <w:r>
        <w:t>ToC</w:t>
      </w:r>
      <w:proofErr w:type="spellEnd"/>
      <w:r>
        <w:t xml:space="preserve"> and MEL analysis. Ensure </w:t>
      </w:r>
      <w:proofErr w:type="spellStart"/>
      <w:r>
        <w:t>ToC</w:t>
      </w:r>
      <w:proofErr w:type="spellEnd"/>
      <w:r>
        <w:t xml:space="preserve"> related milestones coincide with reporting so that the two processes support each other. </w:t>
      </w:r>
    </w:p>
    <w:p w:rsidR="00B22E27" w:rsidRPr="00B22E27" w:rsidRDefault="00B22E27" w:rsidP="00B22E27">
      <w:pPr>
        <w:pStyle w:val="ListParagraph"/>
        <w:numPr>
          <w:ilvl w:val="0"/>
          <w:numId w:val="1"/>
        </w:numPr>
      </w:pPr>
      <w:r>
        <w:t xml:space="preserve">Ensure the </w:t>
      </w:r>
      <w:proofErr w:type="spellStart"/>
      <w:r>
        <w:t>ToC</w:t>
      </w:r>
      <w:proofErr w:type="spellEnd"/>
      <w:r>
        <w:t xml:space="preserve"> products are up-to-date, engaging and appropriate for different uses and users. Good quality </w:t>
      </w:r>
      <w:proofErr w:type="spellStart"/>
      <w:r>
        <w:t>ToC</w:t>
      </w:r>
      <w:proofErr w:type="spellEnd"/>
      <w:r>
        <w:t xml:space="preserve"> use relies on documentation being available relating to different stages of its development and use. </w:t>
      </w:r>
    </w:p>
    <w:p w:rsidR="0054661C" w:rsidRDefault="0054661C" w:rsidP="0054661C">
      <w:pPr>
        <w:jc w:val="center"/>
        <w:rPr>
          <w:b/>
          <w:u w:val="single"/>
        </w:rPr>
      </w:pPr>
      <w:r w:rsidRPr="00893952">
        <w:rPr>
          <w:b/>
          <w:u w:val="single"/>
        </w:rPr>
        <w:t>Guiding Questions to Test Theories of Change</w:t>
      </w:r>
      <w:r>
        <w:rPr>
          <w:b/>
          <w:u w:val="single"/>
        </w:rPr>
        <w:t xml:space="preserve"> and Assumptions</w:t>
      </w:r>
    </w:p>
    <w:p w:rsidR="0054661C" w:rsidRPr="00893952" w:rsidRDefault="0054661C" w:rsidP="0054661C">
      <w:pPr>
        <w:pStyle w:val="ListParagraph"/>
        <w:numPr>
          <w:ilvl w:val="0"/>
          <w:numId w:val="1"/>
        </w:numPr>
      </w:pPr>
      <w:r w:rsidRPr="00893952">
        <w:t xml:space="preserve">When X changed, did Z really happen? Why? Under which conditions did it work? </w:t>
      </w:r>
    </w:p>
    <w:p w:rsidR="0054661C" w:rsidRDefault="0054661C" w:rsidP="0054661C">
      <w:pPr>
        <w:pStyle w:val="ListParagraph"/>
        <w:numPr>
          <w:ilvl w:val="0"/>
          <w:numId w:val="1"/>
        </w:numPr>
      </w:pPr>
      <w:r w:rsidRPr="00893952">
        <w:t>Are expected targets being met? If not, why?</w:t>
      </w:r>
    </w:p>
    <w:p w:rsidR="0054661C" w:rsidRPr="00893952" w:rsidRDefault="0054661C" w:rsidP="0054661C">
      <w:pPr>
        <w:pStyle w:val="ListParagraph"/>
        <w:numPr>
          <w:ilvl w:val="0"/>
          <w:numId w:val="1"/>
        </w:numPr>
      </w:pPr>
      <w:r w:rsidRPr="009D627B">
        <w:t xml:space="preserve">What evidence do we </w:t>
      </w:r>
      <w:r>
        <w:t xml:space="preserve">now </w:t>
      </w:r>
      <w:r w:rsidRPr="009D627B">
        <w:t>have that supports our assumptions about causality?</w:t>
      </w:r>
    </w:p>
    <w:p w:rsidR="0054661C" w:rsidRPr="00893952" w:rsidRDefault="0054661C" w:rsidP="0054661C">
      <w:pPr>
        <w:pStyle w:val="ListParagraph"/>
        <w:numPr>
          <w:ilvl w:val="0"/>
          <w:numId w:val="1"/>
        </w:numPr>
      </w:pPr>
      <w:r w:rsidRPr="00893952">
        <w:t xml:space="preserve">Are there differences in results across geographic areas? If so, how can these differences </w:t>
      </w:r>
      <w:proofErr w:type="gramStart"/>
      <w:r w:rsidRPr="00893952">
        <w:t>be</w:t>
      </w:r>
      <w:proofErr w:type="gramEnd"/>
      <w:r w:rsidRPr="00893952">
        <w:t xml:space="preserve"> explained?</w:t>
      </w:r>
    </w:p>
    <w:p w:rsidR="0054661C" w:rsidRPr="00893952" w:rsidRDefault="0054661C" w:rsidP="0054661C">
      <w:pPr>
        <w:pStyle w:val="ListParagraph"/>
        <w:numPr>
          <w:ilvl w:val="0"/>
          <w:numId w:val="1"/>
        </w:numPr>
      </w:pPr>
      <w:r w:rsidRPr="00893952">
        <w:t>Does the theory of change hold for all people? What about youth, women</w:t>
      </w:r>
      <w:r>
        <w:t xml:space="preserve"> and/or minority groups</w:t>
      </w:r>
      <w:r w:rsidRPr="00893952">
        <w:t>?</w:t>
      </w:r>
    </w:p>
    <w:p w:rsidR="0054661C" w:rsidRPr="00893952" w:rsidRDefault="0054661C" w:rsidP="0054661C">
      <w:pPr>
        <w:pStyle w:val="ListParagraph"/>
        <w:numPr>
          <w:ilvl w:val="0"/>
          <w:numId w:val="1"/>
        </w:numPr>
      </w:pPr>
      <w:r w:rsidRPr="00893952">
        <w:t>Are other factors contributing to change that have not been identified?</w:t>
      </w:r>
    </w:p>
    <w:p w:rsidR="0054661C" w:rsidRPr="00893952" w:rsidRDefault="0054661C" w:rsidP="0054661C">
      <w:pPr>
        <w:pStyle w:val="ListParagraph"/>
        <w:numPr>
          <w:ilvl w:val="0"/>
          <w:numId w:val="1"/>
        </w:numPr>
      </w:pPr>
      <w:r w:rsidRPr="00893952">
        <w:t>Which assumptions hold and which need to be modified?</w:t>
      </w:r>
    </w:p>
    <w:p w:rsidR="0054661C" w:rsidRPr="00893952" w:rsidRDefault="0054661C" w:rsidP="0054661C">
      <w:pPr>
        <w:pStyle w:val="ListParagraph"/>
        <w:numPr>
          <w:ilvl w:val="0"/>
          <w:numId w:val="1"/>
        </w:numPr>
      </w:pPr>
      <w:r w:rsidRPr="00893952">
        <w:t>How would changes in context affect the theory of change?</w:t>
      </w:r>
    </w:p>
    <w:p w:rsidR="0054661C" w:rsidRDefault="0054661C" w:rsidP="0054661C">
      <w:pPr>
        <w:pStyle w:val="ListParagraph"/>
        <w:numPr>
          <w:ilvl w:val="0"/>
          <w:numId w:val="1"/>
        </w:numPr>
      </w:pPr>
      <w:r w:rsidRPr="00893952">
        <w:t>How is the political, social and economic environment affecting pace of change or possibilities for high-level impact?</w:t>
      </w:r>
    </w:p>
    <w:p w:rsidR="0054661C" w:rsidRPr="00893952" w:rsidRDefault="0054661C" w:rsidP="0054661C">
      <w:pPr>
        <w:pStyle w:val="ListParagraph"/>
        <w:numPr>
          <w:ilvl w:val="0"/>
          <w:numId w:val="1"/>
        </w:numPr>
      </w:pPr>
      <w:r>
        <w:t>Is the project having any unintended consequences (either negative or positive)?</w:t>
      </w:r>
    </w:p>
    <w:p w:rsidR="00B86AB3" w:rsidRDefault="00B86AB3"/>
    <w:sectPr w:rsidR="00B86AB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7074" w:rsidRDefault="002F7074" w:rsidP="00AF725E">
      <w:pPr>
        <w:spacing w:after="0" w:line="240" w:lineRule="auto"/>
      </w:pPr>
      <w:r>
        <w:separator/>
      </w:r>
    </w:p>
  </w:endnote>
  <w:endnote w:type="continuationSeparator" w:id="0">
    <w:p w:rsidR="002F7074" w:rsidRDefault="002F7074" w:rsidP="00AF72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7074" w:rsidRDefault="002F7074" w:rsidP="00AF725E">
      <w:pPr>
        <w:spacing w:after="0" w:line="240" w:lineRule="auto"/>
      </w:pPr>
      <w:r>
        <w:separator/>
      </w:r>
    </w:p>
  </w:footnote>
  <w:footnote w:type="continuationSeparator" w:id="0">
    <w:p w:rsidR="002F7074" w:rsidRDefault="002F7074" w:rsidP="00AF72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725E" w:rsidRDefault="00AF725E">
    <w:pPr>
      <w:pStyle w:val="Header"/>
    </w:pPr>
    <w:r>
      <w:rPr>
        <w:noProof/>
      </w:rPr>
      <w:drawing>
        <wp:anchor distT="0" distB="0" distL="114300" distR="114300" simplePos="0" relativeHeight="251672576" behindDoc="0" locked="0" layoutInCell="1" allowOverlap="1" wp14:anchorId="5C472508" wp14:editId="30649BB8">
          <wp:simplePos x="0" y="0"/>
          <wp:positionH relativeFrom="column">
            <wp:posOffset>5229225</wp:posOffset>
          </wp:positionH>
          <wp:positionV relativeFrom="paragraph">
            <wp:posOffset>-352425</wp:posOffset>
          </wp:positionV>
          <wp:extent cx="1009650" cy="809625"/>
          <wp:effectExtent l="0" t="0" r="0" b="9525"/>
          <wp:wrapTopAndBottom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9650" cy="809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71552" behindDoc="1" locked="0" layoutInCell="1" allowOverlap="1" wp14:anchorId="74E1EB7F" wp14:editId="1A146FCF">
          <wp:simplePos x="0" y="0"/>
          <wp:positionH relativeFrom="column">
            <wp:posOffset>8340090</wp:posOffset>
          </wp:positionH>
          <wp:positionV relativeFrom="paragraph">
            <wp:posOffset>558165</wp:posOffset>
          </wp:positionV>
          <wp:extent cx="1009015" cy="1009015"/>
          <wp:effectExtent l="0" t="0" r="635" b="635"/>
          <wp:wrapNone/>
          <wp:docPr id="7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2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9015" cy="10090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9504" behindDoc="1" locked="0" layoutInCell="1" allowOverlap="1" wp14:anchorId="1D1217AA" wp14:editId="5A22A8D3">
          <wp:simplePos x="0" y="0"/>
          <wp:positionH relativeFrom="column">
            <wp:posOffset>8187690</wp:posOffset>
          </wp:positionH>
          <wp:positionV relativeFrom="paragraph">
            <wp:posOffset>405765</wp:posOffset>
          </wp:positionV>
          <wp:extent cx="1009015" cy="1009015"/>
          <wp:effectExtent l="0" t="0" r="635" b="635"/>
          <wp:wrapNone/>
          <wp:docPr id="6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2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9015" cy="10090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7456" behindDoc="1" locked="0" layoutInCell="1" allowOverlap="1" wp14:anchorId="7EB39F35" wp14:editId="4BEFBE6C">
          <wp:simplePos x="0" y="0"/>
          <wp:positionH relativeFrom="column">
            <wp:posOffset>-434340</wp:posOffset>
          </wp:positionH>
          <wp:positionV relativeFrom="paragraph">
            <wp:posOffset>-200025</wp:posOffset>
          </wp:positionV>
          <wp:extent cx="2055495" cy="473710"/>
          <wp:effectExtent l="0" t="0" r="1905" b="2540"/>
          <wp:wrapNone/>
          <wp:docPr id="14" name="Picture 14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3" descr="LOGO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55495" cy="4737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5408" behindDoc="1" locked="0" layoutInCell="1" allowOverlap="1" wp14:anchorId="47690CFA" wp14:editId="2423A133">
          <wp:simplePos x="0" y="0"/>
          <wp:positionH relativeFrom="column">
            <wp:posOffset>8035290</wp:posOffset>
          </wp:positionH>
          <wp:positionV relativeFrom="paragraph">
            <wp:posOffset>253365</wp:posOffset>
          </wp:positionV>
          <wp:extent cx="1009015" cy="1009015"/>
          <wp:effectExtent l="0" t="0" r="635" b="635"/>
          <wp:wrapNone/>
          <wp:docPr id="4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2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9015" cy="10090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3360" behindDoc="1" locked="0" layoutInCell="1" allowOverlap="1" wp14:anchorId="05EBD4DB" wp14:editId="4351994B">
          <wp:simplePos x="0" y="0"/>
          <wp:positionH relativeFrom="column">
            <wp:posOffset>7882890</wp:posOffset>
          </wp:positionH>
          <wp:positionV relativeFrom="paragraph">
            <wp:posOffset>100965</wp:posOffset>
          </wp:positionV>
          <wp:extent cx="1009015" cy="1009015"/>
          <wp:effectExtent l="0" t="0" r="635" b="635"/>
          <wp:wrapNone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2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9015" cy="10090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1312" behindDoc="1" locked="0" layoutInCell="1" allowOverlap="1" wp14:anchorId="2C72B3E1" wp14:editId="476B8C37">
          <wp:simplePos x="0" y="0"/>
          <wp:positionH relativeFrom="column">
            <wp:posOffset>7730490</wp:posOffset>
          </wp:positionH>
          <wp:positionV relativeFrom="paragraph">
            <wp:posOffset>-51435</wp:posOffset>
          </wp:positionV>
          <wp:extent cx="1009015" cy="1009015"/>
          <wp:effectExtent l="0" t="0" r="635" b="635"/>
          <wp:wrapNone/>
          <wp:docPr id="1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2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9015" cy="10090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1" locked="0" layoutInCell="1" allowOverlap="1" wp14:anchorId="03EEECC8" wp14:editId="7FFE5D1D">
          <wp:simplePos x="0" y="0"/>
          <wp:positionH relativeFrom="column">
            <wp:posOffset>7578090</wp:posOffset>
          </wp:positionH>
          <wp:positionV relativeFrom="paragraph">
            <wp:posOffset>-203835</wp:posOffset>
          </wp:positionV>
          <wp:extent cx="1009015" cy="1009015"/>
          <wp:effectExtent l="0" t="0" r="635" b="635"/>
          <wp:wrapNone/>
          <wp:docPr id="3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2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9015" cy="10090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E415DC"/>
    <w:multiLevelType w:val="hybridMultilevel"/>
    <w:tmpl w:val="7C9CF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2E7817"/>
    <w:multiLevelType w:val="hybridMultilevel"/>
    <w:tmpl w:val="A81A7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B622A1"/>
    <w:multiLevelType w:val="hybridMultilevel"/>
    <w:tmpl w:val="964EAE14"/>
    <w:lvl w:ilvl="0" w:tplc="079C32DC">
      <w:start w:val="60"/>
      <w:numFmt w:val="bullet"/>
      <w:lvlText w:val="•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CD4C5A"/>
    <w:multiLevelType w:val="hybridMultilevel"/>
    <w:tmpl w:val="D4FA362A"/>
    <w:lvl w:ilvl="0" w:tplc="079C32DC">
      <w:start w:val="60"/>
      <w:numFmt w:val="bullet"/>
      <w:lvlText w:val="•"/>
      <w:lvlJc w:val="left"/>
      <w:pPr>
        <w:ind w:left="765" w:hanging="360"/>
      </w:pPr>
      <w:rPr>
        <w:rFonts w:ascii="Calibri" w:eastAsiaTheme="minorHAnsi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661C"/>
    <w:rsid w:val="002F7074"/>
    <w:rsid w:val="0054661C"/>
    <w:rsid w:val="00A60D57"/>
    <w:rsid w:val="00AF725E"/>
    <w:rsid w:val="00B22E27"/>
    <w:rsid w:val="00B86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66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661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F72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725E"/>
  </w:style>
  <w:style w:type="paragraph" w:styleId="Footer">
    <w:name w:val="footer"/>
    <w:basedOn w:val="Normal"/>
    <w:link w:val="FooterChar"/>
    <w:uiPriority w:val="99"/>
    <w:unhideWhenUsed/>
    <w:rsid w:val="00AF72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725E"/>
  </w:style>
  <w:style w:type="paragraph" w:styleId="BalloonText">
    <w:name w:val="Balloon Text"/>
    <w:basedOn w:val="Normal"/>
    <w:link w:val="BalloonTextChar"/>
    <w:uiPriority w:val="99"/>
    <w:semiHidden/>
    <w:unhideWhenUsed/>
    <w:rsid w:val="00AF72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25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66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661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F72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725E"/>
  </w:style>
  <w:style w:type="paragraph" w:styleId="Footer">
    <w:name w:val="footer"/>
    <w:basedOn w:val="Normal"/>
    <w:link w:val="FooterChar"/>
    <w:uiPriority w:val="99"/>
    <w:unhideWhenUsed/>
    <w:rsid w:val="00AF72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725E"/>
  </w:style>
  <w:style w:type="paragraph" w:styleId="BalloonText">
    <w:name w:val="Balloon Text"/>
    <w:basedOn w:val="Normal"/>
    <w:link w:val="BalloonTextChar"/>
    <w:uiPriority w:val="99"/>
    <w:semiHidden/>
    <w:unhideWhenUsed/>
    <w:rsid w:val="00AF72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2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959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customXml" Target="../customXml/item1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030B7910BB774092EB8B1B27F50079" ma:contentTypeVersion="0" ma:contentTypeDescription="Create a new document." ma:contentTypeScope="" ma:versionID="4145b668cda6bbfb68ff2b8f0a4c0e2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12538f2423c8b1eb36490e15135c8a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14286C3-56FB-4100-AB31-303C1B5F5C43}"/>
</file>

<file path=customXml/itemProps2.xml><?xml version="1.0" encoding="utf-8"?>
<ds:datastoreItem xmlns:ds="http://schemas.openxmlformats.org/officeDocument/2006/customXml" ds:itemID="{E859ED4F-E566-4627-B6AF-4F76331AAEE4}"/>
</file>

<file path=customXml/itemProps3.xml><?xml version="1.0" encoding="utf-8"?>
<ds:datastoreItem xmlns:ds="http://schemas.openxmlformats.org/officeDocument/2006/customXml" ds:itemID="{E4978D73-8146-48FD-8DDC-1FAEDAD425C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GAFFNEY, Shaylyn Kathleen (CIMMYT)</dc:creator>
  <cp:lastModifiedBy>GAFFNEY, Shaylyn Kathleen (CIMMYT)</cp:lastModifiedBy>
  <cp:revision>3</cp:revision>
  <dcterms:created xsi:type="dcterms:W3CDTF">2016-11-08T20:18:00Z</dcterms:created>
  <dcterms:modified xsi:type="dcterms:W3CDTF">2016-11-10T21:15:00Z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0x0101009C030B7910BB774092EB8B1B27F50079</vt:lpwstr>
  </property>
</Properties>
</file>