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3E29" w14:textId="326AE9C4" w:rsidR="00043874" w:rsidRPr="004E0FBB" w:rsidRDefault="00A23A18">
      <w:pPr>
        <w:rPr>
          <w:rFonts w:ascii="Times New Roman" w:hAnsi="Times New Roman" w:cs="Times New Roman"/>
          <w:sz w:val="24"/>
        </w:rPr>
      </w:pPr>
      <w:r w:rsidRPr="004E0FBB">
        <w:rPr>
          <w:rFonts w:ascii="Times New Roman" w:hAnsi="Times New Roman" w:cs="Times New Roman"/>
          <w:sz w:val="24"/>
        </w:rPr>
        <w:t xml:space="preserve">In what follows, we provide a guideline on how to use the R-based </w:t>
      </w:r>
      <w:r w:rsidRPr="004E0FBB">
        <w:rPr>
          <w:rFonts w:ascii="Times New Roman" w:hAnsi="Times New Roman" w:cs="Times New Roman"/>
          <w:spacing w:val="15"/>
          <w:sz w:val="24"/>
        </w:rPr>
        <w:t>using GWAS experiment as an example</w:t>
      </w:r>
      <w:r w:rsidRPr="004E0FBB">
        <w:rPr>
          <w:rFonts w:ascii="Times New Roman" w:hAnsi="Times New Roman" w:cs="Times New Roman" w:hint="eastAsia"/>
          <w:spacing w:val="15"/>
          <w:sz w:val="24"/>
        </w:rPr>
        <w:t>.</w:t>
      </w:r>
    </w:p>
    <w:p w14:paraId="1CF58E32" w14:textId="53B7BE0C" w:rsidR="00A23A18" w:rsidRDefault="00A23A18" w:rsidP="00A23A18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 xml:space="preserve">Data in </w:t>
      </w:r>
      <w:r>
        <w:rPr>
          <w:rFonts w:ascii="Times New Roman" w:eastAsia="宋体" w:hAnsi="Times New Roman" w:cs="Times New Roman" w:hint="eastAsia"/>
          <w:kern w:val="0"/>
          <w:sz w:val="24"/>
        </w:rPr>
        <w:t>csv</w:t>
      </w:r>
      <w:r>
        <w:rPr>
          <w:rFonts w:ascii="Times New Roman" w:eastAsia="宋体" w:hAnsi="Times New Roman" w:cs="Times New Roman"/>
          <w:kern w:val="0"/>
          <w:sz w:val="24"/>
        </w:rPr>
        <w:t xml:space="preserve"> format that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diameter_ck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 xml:space="preserve">,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diameter_salt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 xml:space="preserve"> and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</w:rPr>
        <w:t>hysnp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</w:rPr>
        <w:t xml:space="preserve">represent the diameter of the </w:t>
      </w:r>
      <w:r>
        <w:rPr>
          <w:rFonts w:ascii="Times New Roman" w:eastAsia="宋体" w:hAnsi="Times New Roman" w:cs="Times New Roman"/>
          <w:color w:val="000000"/>
          <w:sz w:val="24"/>
          <w:lang w:bidi="ar"/>
        </w:rPr>
        <w:t>salt-free (control)</w:t>
      </w:r>
      <w:r>
        <w:rPr>
          <w:rFonts w:ascii="Times New Roman" w:eastAsia="宋体" w:hAnsi="Times New Roman" w:cs="Times New Roman"/>
          <w:kern w:val="0"/>
          <w:sz w:val="24"/>
        </w:rPr>
        <w:t xml:space="preserve"> group</w:t>
      </w:r>
      <w:r>
        <w:rPr>
          <w:rFonts w:ascii="Times New Roman" w:eastAsia="宋体" w:hAnsi="Times New Roman" w:cs="Times New Roman" w:hint="eastAsia"/>
          <w:kern w:val="0"/>
          <w:sz w:val="24"/>
        </w:rPr>
        <w:t>,</w:t>
      </w:r>
      <w:r>
        <w:rPr>
          <w:rFonts w:ascii="Times New Roman" w:eastAsia="宋体" w:hAnsi="Times New Roman" w:cs="Times New Roman"/>
          <w:kern w:val="0"/>
          <w:sz w:val="24"/>
        </w:rPr>
        <w:t xml:space="preserve"> the diameter of the </w:t>
      </w:r>
      <w:r>
        <w:rPr>
          <w:rFonts w:ascii="Times New Roman" w:eastAsia="宋体" w:hAnsi="Times New Roman" w:cs="Times New Roman"/>
          <w:color w:val="000000"/>
          <w:sz w:val="24"/>
          <w:lang w:bidi="ar"/>
        </w:rPr>
        <w:t>salt-exposed (stress)</w:t>
      </w:r>
      <w:r>
        <w:rPr>
          <w:rFonts w:ascii="Times New Roman" w:eastAsia="宋体" w:hAnsi="Times New Roman" w:cs="Times New Roman"/>
          <w:kern w:val="0"/>
          <w:sz w:val="24"/>
        </w:rPr>
        <w:t xml:space="preserve"> group</w:t>
      </w:r>
      <w:r>
        <w:rPr>
          <w:rFonts w:ascii="Times New Roman" w:eastAsia="宋体" w:hAnsi="Times New Roman" w:cs="Times New Roman" w:hint="eastAsia"/>
          <w:kern w:val="0"/>
          <w:sz w:val="24"/>
        </w:rPr>
        <w:t xml:space="preserve"> and </w:t>
      </w:r>
      <w:r>
        <w:rPr>
          <w:rFonts w:ascii="Times New Roman" w:eastAsia="宋体" w:hAnsi="Times New Roman" w:cs="Times New Roman"/>
          <w:kern w:val="0"/>
          <w:sz w:val="24"/>
        </w:rPr>
        <w:t xml:space="preserve">marker of Euphrates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populus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 xml:space="preserve"> , respectively.</w:t>
      </w:r>
    </w:p>
    <w:p w14:paraId="135CD415" w14:textId="77777777" w:rsidR="00A23A18" w:rsidRDefault="00A23A18" w:rsidP="00A23A18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D</w:t>
      </w:r>
      <w:r>
        <w:rPr>
          <w:rFonts w:ascii="Times New Roman" w:eastAsia="宋体" w:hAnsi="Times New Roman" w:cs="Times New Roman"/>
          <w:kern w:val="0"/>
          <w:sz w:val="24"/>
        </w:rPr>
        <w:t xml:space="preserve">ata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processing</w:t>
      </w:r>
      <w:r>
        <w:rPr>
          <w:rFonts w:ascii="Times New Roman" w:eastAsia="宋体" w:hAnsi="Times New Roman" w:cs="Times New Roman" w:hint="eastAsia"/>
          <w:kern w:val="0"/>
          <w:sz w:val="24"/>
        </w:rPr>
        <w:t>.R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 xml:space="preserve"> is</w:t>
      </w:r>
      <w:r>
        <w:rPr>
          <w:rFonts w:ascii="Times New Roman" w:eastAsia="宋体" w:hAnsi="Times New Roman" w:cs="Times New Roman"/>
          <w:kern w:val="0"/>
          <w:sz w:val="24"/>
        </w:rPr>
        <w:t xml:space="preserve"> for </w:t>
      </w:r>
      <w:r>
        <w:rPr>
          <w:rFonts w:ascii="Times New Roman" w:eastAsia="宋体" w:hAnsi="Times New Roman" w:cs="Times New Roman" w:hint="eastAsia"/>
          <w:kern w:val="0"/>
          <w:sz w:val="24"/>
        </w:rPr>
        <w:t>load</w:t>
      </w:r>
      <w:r>
        <w:rPr>
          <w:rFonts w:ascii="Times New Roman" w:eastAsia="宋体" w:hAnsi="Times New Roman" w:cs="Times New Roman"/>
          <w:kern w:val="0"/>
          <w:sz w:val="24"/>
        </w:rPr>
        <w:t xml:space="preserve">ing data and processing phenotypic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data</w:t>
      </w:r>
      <w:r>
        <w:rPr>
          <w:rFonts w:ascii="Times New Roman" w:eastAsia="宋体" w:hAnsi="Times New Roman" w:cs="Times New Roman" w:hint="eastAsia"/>
          <w:kern w:val="0"/>
          <w:sz w:val="24"/>
        </w:rPr>
        <w:t>s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 xml:space="preserve"> and markers</w:t>
      </w:r>
      <w:r>
        <w:rPr>
          <w:rFonts w:ascii="Times New Roman" w:eastAsia="宋体" w:hAnsi="Times New Roman" w:cs="Times New Roman" w:hint="eastAsia"/>
          <w:kern w:val="0"/>
          <w:sz w:val="24"/>
        </w:rPr>
        <w:t>.</w:t>
      </w:r>
    </w:p>
    <w:p w14:paraId="6B40DAC8" w14:textId="62492A3E" w:rsidR="00A23A18" w:rsidRDefault="00A23A18" w:rsidP="00A23A18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 xml:space="preserve">Composite functional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mapping</w:t>
      </w:r>
      <w:r>
        <w:rPr>
          <w:rFonts w:ascii="Times New Roman" w:eastAsia="宋体" w:hAnsi="Times New Roman" w:cs="Times New Roman" w:hint="eastAsia"/>
          <w:kern w:val="0"/>
          <w:sz w:val="24"/>
        </w:rPr>
        <w:t>.R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</w:rPr>
        <w:t xml:space="preserve">is calculated by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Funmap</w:t>
      </w:r>
      <w:proofErr w:type="spellEnd"/>
      <w:r>
        <w:rPr>
          <w:rFonts w:ascii="Times New Roman" w:eastAsia="宋体" w:hAnsi="Times New Roman" w:cs="Times New Roman"/>
          <w:kern w:val="0"/>
          <w:sz w:val="24"/>
        </w:rPr>
        <w:t xml:space="preserve"> to get the fitting</w:t>
      </w:r>
      <w:r>
        <w:rPr>
          <w:rFonts w:ascii="Times New Roman" w:eastAsia="宋体" w:hAnsi="Times New Roman" w:cs="Times New Roman" w:hint="eastAsia"/>
          <w:kern w:val="0"/>
          <w:sz w:val="24"/>
        </w:rPr>
        <w:t xml:space="preserve"> and</w:t>
      </w:r>
      <w:r>
        <w:rPr>
          <w:rFonts w:ascii="Times New Roman" w:eastAsia="宋体" w:hAnsi="Times New Roman" w:cs="Times New Roman"/>
          <w:kern w:val="0"/>
          <w:sz w:val="24"/>
        </w:rPr>
        <w:t xml:space="preserve"> Manhattan plot of log-likelihood ratios (LR)</w:t>
      </w:r>
      <w:r w:rsidR="00711DF5">
        <w:rPr>
          <w:rFonts w:ascii="Times New Roman" w:eastAsia="宋体" w:hAnsi="Times New Roman" w:cs="Times New Roman" w:hint="eastAsia"/>
          <w:kern w:val="0"/>
          <w:sz w:val="24"/>
        </w:rPr>
        <w:t>.</w:t>
      </w:r>
    </w:p>
    <w:p w14:paraId="32160A7E" w14:textId="77777777" w:rsidR="00A23A18" w:rsidRDefault="00A23A18" w:rsidP="00A23A18">
      <w:pPr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G</w:t>
      </w:r>
      <w:r>
        <w:rPr>
          <w:rFonts w:ascii="Times New Roman" w:eastAsia="宋体" w:hAnsi="Times New Roman" w:cs="Times New Roman"/>
          <w:kern w:val="0"/>
          <w:sz w:val="24"/>
        </w:rPr>
        <w:t xml:space="preserve">enetic </w:t>
      </w:r>
      <w:proofErr w:type="spellStart"/>
      <w:r>
        <w:rPr>
          <w:rFonts w:ascii="Times New Roman" w:eastAsia="宋体" w:hAnsi="Times New Roman" w:cs="Times New Roman"/>
          <w:kern w:val="0"/>
          <w:sz w:val="24"/>
        </w:rPr>
        <w:t>effect</w:t>
      </w:r>
      <w:r>
        <w:rPr>
          <w:rFonts w:ascii="Times New Roman" w:eastAsia="宋体" w:hAnsi="Times New Roman" w:cs="Times New Roman" w:hint="eastAsia"/>
          <w:kern w:val="0"/>
          <w:sz w:val="24"/>
        </w:rPr>
        <w:t>.R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</w:rPr>
        <w:t>is calculat</w:t>
      </w:r>
      <w:r>
        <w:rPr>
          <w:rFonts w:ascii="Times New Roman" w:eastAsia="宋体" w:hAnsi="Times New Roman" w:cs="Times New Roman" w:hint="eastAsia"/>
          <w:kern w:val="0"/>
          <w:sz w:val="24"/>
        </w:rPr>
        <w:t>ing</w:t>
      </w:r>
      <w:r>
        <w:rPr>
          <w:rFonts w:ascii="Times New Roman" w:eastAsia="宋体" w:hAnsi="Times New Roman" w:cs="Times New Roman"/>
          <w:kern w:val="0"/>
          <w:sz w:val="24"/>
        </w:rPr>
        <w:t xml:space="preserve"> the genetic standard deviation to get the genetic effect.</w:t>
      </w:r>
    </w:p>
    <w:p w14:paraId="129D438A" w14:textId="77777777" w:rsidR="00A23A18" w:rsidRDefault="00A23A18" w:rsidP="00A23A18">
      <w:pPr>
        <w:pStyle w:val="a3"/>
        <w:widowControl/>
        <w:numPr>
          <w:ilvl w:val="0"/>
          <w:numId w:val="1"/>
        </w:numPr>
        <w:spacing w:beforeAutospacing="0" w:afterAutospacing="0" w:line="368" w:lineRule="atLeast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Functional </w:t>
      </w:r>
      <w:proofErr w:type="spellStart"/>
      <w:r>
        <w:rPr>
          <w:rFonts w:ascii="Times New Roman" w:eastAsia="宋体" w:hAnsi="Times New Roman" w:hint="eastAsia"/>
        </w:rPr>
        <w:t>cluster.R</w:t>
      </w:r>
      <w:proofErr w:type="spellEnd"/>
      <w:r>
        <w:rPr>
          <w:rFonts w:ascii="Times New Roman" w:eastAsia="宋体" w:hAnsi="Times New Roman" w:hint="eastAsia"/>
        </w:rPr>
        <w:t xml:space="preserve"> is to divide </w:t>
      </w:r>
      <w:r>
        <w:rPr>
          <w:rFonts w:ascii="Times New Roman" w:eastAsia="宋体" w:hAnsi="Times New Roman"/>
        </w:rPr>
        <w:t>genetic effect</w:t>
      </w:r>
      <w:r>
        <w:rPr>
          <w:rFonts w:ascii="Times New Roman" w:eastAsia="宋体" w:hAnsi="Times New Roman" w:hint="eastAsia"/>
        </w:rPr>
        <w:t xml:space="preserve"> into multiple distinct network communities. </w:t>
      </w:r>
    </w:p>
    <w:p w14:paraId="3634CEB7" w14:textId="77777777" w:rsidR="00A23A18" w:rsidRDefault="00A23A18" w:rsidP="00A23A18">
      <w:pPr>
        <w:pStyle w:val="a3"/>
        <w:widowControl/>
        <w:numPr>
          <w:ilvl w:val="0"/>
          <w:numId w:val="1"/>
        </w:numPr>
        <w:spacing w:beforeAutospacing="0" w:afterAutospacing="0" w:line="368" w:lineRule="atLeast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Gene </w:t>
      </w:r>
      <w:proofErr w:type="spellStart"/>
      <w:r>
        <w:rPr>
          <w:rFonts w:ascii="Times New Roman" w:eastAsia="宋体" w:hAnsi="Times New Roman" w:hint="eastAsia"/>
        </w:rPr>
        <w:t>network.R</w:t>
      </w:r>
      <w:proofErr w:type="spellEnd"/>
      <w:r>
        <w:rPr>
          <w:rFonts w:ascii="Times New Roman" w:eastAsia="宋体" w:hAnsi="Times New Roman" w:hint="eastAsia"/>
        </w:rPr>
        <w:t xml:space="preserve"> is incorporating LASSO-based variable selection and decompose </w:t>
      </w:r>
      <w:r>
        <w:rPr>
          <w:rFonts w:ascii="Times New Roman" w:eastAsia="等线" w:hAnsi="Times New Roman"/>
          <w:color w:val="000000"/>
          <w:lang w:eastAsia="en-US" w:bidi="ar"/>
        </w:rPr>
        <w:t>ODEs</w:t>
      </w:r>
      <w:r>
        <w:rPr>
          <w:rFonts w:ascii="Times New Roman" w:eastAsia="宋体" w:hAnsi="Times New Roman" w:hint="eastAsia"/>
        </w:rPr>
        <w:t xml:space="preserve"> to obtain </w:t>
      </w:r>
      <w:r>
        <w:rPr>
          <w:rFonts w:ascii="Times New Roman" w:eastAsia="等线" w:hAnsi="Times New Roman"/>
          <w:color w:val="000000"/>
          <w:lang w:eastAsia="en-US" w:bidi="ar"/>
        </w:rPr>
        <w:t>independent effect and dependent effect component</w:t>
      </w:r>
      <w:r>
        <w:rPr>
          <w:rFonts w:ascii="Times New Roman" w:eastAsia="宋体" w:hAnsi="Times New Roman" w:hint="eastAsia"/>
        </w:rPr>
        <w:t>.</w:t>
      </w:r>
    </w:p>
    <w:p w14:paraId="22EB0432" w14:textId="7AF5325C" w:rsidR="00A23A18" w:rsidRDefault="00C54FBE" w:rsidP="00A23A18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4"/>
        </w:rPr>
      </w:pPr>
      <w:r w:rsidRPr="00C54FBE">
        <w:rPr>
          <w:rFonts w:ascii="Times New Roman" w:eastAsia="宋体" w:hAnsi="Times New Roman" w:cs="Times New Roman"/>
          <w:kern w:val="0"/>
          <w:sz w:val="24"/>
        </w:rPr>
        <w:t>Mapping experiment is the same as the above method.</w:t>
      </w:r>
    </w:p>
    <w:p w14:paraId="2E8E1CD9" w14:textId="77777777" w:rsidR="00A23A18" w:rsidRPr="00A23A18" w:rsidRDefault="00A23A18"/>
    <w:sectPr w:rsidR="00A23A18" w:rsidRPr="00A23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BF31" w14:textId="77777777" w:rsidR="008767DD" w:rsidRDefault="008767DD" w:rsidP="00A23A18">
      <w:r>
        <w:separator/>
      </w:r>
    </w:p>
  </w:endnote>
  <w:endnote w:type="continuationSeparator" w:id="0">
    <w:p w14:paraId="15C1B0F5" w14:textId="77777777" w:rsidR="008767DD" w:rsidRDefault="008767DD" w:rsidP="00A2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F9BC5" w14:textId="77777777" w:rsidR="008767DD" w:rsidRDefault="008767DD" w:rsidP="00A23A18">
      <w:r>
        <w:separator/>
      </w:r>
    </w:p>
  </w:footnote>
  <w:footnote w:type="continuationSeparator" w:id="0">
    <w:p w14:paraId="321E7615" w14:textId="77777777" w:rsidR="008767DD" w:rsidRDefault="008767DD" w:rsidP="00A23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FB844E"/>
    <w:multiLevelType w:val="singleLevel"/>
    <w:tmpl w:val="DAFB844E"/>
    <w:lvl w:ilvl="0">
      <w:start w:val="1"/>
      <w:numFmt w:val="decimal"/>
      <w:suff w:val="space"/>
      <w:lvlText w:val="%1."/>
      <w:lvlJc w:val="left"/>
    </w:lvl>
  </w:abstractNum>
  <w:num w:numId="1" w16cid:durableId="145294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275950"/>
    <w:rsid w:val="00043874"/>
    <w:rsid w:val="00096C25"/>
    <w:rsid w:val="003E41EB"/>
    <w:rsid w:val="004E0FBB"/>
    <w:rsid w:val="00711DF5"/>
    <w:rsid w:val="008767DD"/>
    <w:rsid w:val="00A23A18"/>
    <w:rsid w:val="00C54FBE"/>
    <w:rsid w:val="44AD7E42"/>
    <w:rsid w:val="6327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1B26B2"/>
  <w15:docId w15:val="{ACFE4A7A-62DB-44D9-BCF6-BFD7AF61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A23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23A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23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23A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fengli</dc:creator>
  <cp:lastModifiedBy>feng li</cp:lastModifiedBy>
  <cp:revision>16</cp:revision>
  <dcterms:created xsi:type="dcterms:W3CDTF">2022-05-09T15:01:00Z</dcterms:created>
  <dcterms:modified xsi:type="dcterms:W3CDTF">2022-05-10T01:23:00Z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