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7329EE46" w:rsidR="00F67DE2" w:rsidRPr="0020714D" w:rsidRDefault="00DB1CE1" w:rsidP="00CA7838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57459037" w14:textId="77777777" w:rsidR="008E2307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 xml:space="preserve">Develop backpropagation-free training algorithm using zeroth-order optimization. </w:t>
      </w:r>
    </w:p>
    <w:p w14:paraId="63A3BB2B" w14:textId="77777777" w:rsidR="008E2307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 xml:space="preserve">Test the scalability of the approach to large dataset like ImageNet. </w:t>
      </w:r>
    </w:p>
    <w:p w14:paraId="35B19713" w14:textId="22BA643A" w:rsidR="00B275C0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>Test the robustness to out-of-distribution corruptions using popular benchmark datasets.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421D0021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r w:rsidRPr="00E846C3">
        <w:rPr>
          <w:rFonts w:ascii="Calibri" w:hAnsi="Calibri" w:cs="Calibri"/>
          <w:b/>
          <w:bCs/>
          <w:sz w:val="24"/>
          <w:szCs w:val="24"/>
        </w:rPr>
        <w:t>NeurIPS.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53355E8C" w:rsidR="0029115C" w:rsidRDefault="0029115C" w:rsidP="003A1991">
      <w:pPr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2BAC4FD1" w:rsidR="0029115C" w:rsidRDefault="00DC5311" w:rsidP="00295BFD">
      <w:pPr>
        <w:rPr>
          <w:rFonts w:ascii="Calibri" w:hAnsi="Calibri" w:cs="Calibri"/>
          <w:b/>
          <w:bCs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03CC0" w:rsidRPr="00D03CC0">
        <w:rPr>
          <w:rFonts w:ascii="Calibri" w:hAnsi="Calibri" w:cs="Calibri" w:hint="eastAsia"/>
          <w:b/>
          <w:bCs/>
          <w:sz w:val="24"/>
          <w:szCs w:val="24"/>
        </w:rPr>
        <w:t>UAI</w:t>
      </w:r>
      <w:r w:rsidR="007663BB" w:rsidRPr="00D83EAA">
        <w:rPr>
          <w:rFonts w:ascii="Calibri" w:hAnsi="Calibri" w:cs="Calibri"/>
          <w:b/>
          <w:bCs/>
          <w:sz w:val="24"/>
          <w:szCs w:val="24"/>
        </w:rPr>
        <w:t>. 2022.</w:t>
      </w:r>
      <w:r w:rsidR="001202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(Acceptance rate: </w:t>
      </w:r>
      <w:r w:rsidR="00CB2EA9">
        <w:rPr>
          <w:rFonts w:ascii="Calibri" w:hAnsi="Calibri" w:cs="Calibri"/>
          <w:color w:val="A6A6A6" w:themeColor="background1" w:themeShade="A6"/>
          <w:sz w:val="24"/>
          <w:szCs w:val="24"/>
        </w:rPr>
        <w:t>32.3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0D5C01F3" w14:textId="77777777" w:rsidR="00295BFD" w:rsidRPr="007663BB" w:rsidRDefault="00295BFD" w:rsidP="00295BFD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7432448D" w14:textId="713C1914" w:rsidR="00413CFE" w:rsidRPr="0020714D" w:rsidRDefault="00F303D9" w:rsidP="002B0F14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(Published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  <w:r w:rsidR="002B0F14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6C4BE3E2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463A" w14:textId="77777777" w:rsidR="00644BC4" w:rsidRDefault="00644BC4" w:rsidP="00644C8E">
      <w:r>
        <w:separator/>
      </w:r>
    </w:p>
  </w:endnote>
  <w:endnote w:type="continuationSeparator" w:id="0">
    <w:p w14:paraId="489A2C6D" w14:textId="77777777" w:rsidR="00644BC4" w:rsidRDefault="00644BC4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8EF7" w14:textId="77777777" w:rsidR="00644BC4" w:rsidRDefault="00644BC4" w:rsidP="00644C8E">
      <w:r>
        <w:separator/>
      </w:r>
    </w:p>
  </w:footnote>
  <w:footnote w:type="continuationSeparator" w:id="0">
    <w:p w14:paraId="6D59FE5D" w14:textId="77777777" w:rsidR="00644BC4" w:rsidRDefault="00644BC4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280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</cp:lastModifiedBy>
  <cp:revision>758</cp:revision>
  <cp:lastPrinted>2019-03-07T23:35:00Z</cp:lastPrinted>
  <dcterms:created xsi:type="dcterms:W3CDTF">2020-06-20T00:27:00Z</dcterms:created>
  <dcterms:modified xsi:type="dcterms:W3CDTF">2022-08-05T21:02:00Z</dcterms:modified>
</cp:coreProperties>
</file>