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F9F98" w14:textId="77777777" w:rsidR="00AF43C9" w:rsidRDefault="00AF43C9"/>
    <w:p w14:paraId="2A7A93A4" w14:textId="77777777" w:rsidR="00F232AE" w:rsidRDefault="00F232AE"/>
    <w:p w14:paraId="3B7EB326" w14:textId="77777777" w:rsidR="00F232AE" w:rsidRDefault="00F232AE"/>
    <w:p w14:paraId="06AB97F8" w14:textId="77777777" w:rsidR="00F232AE" w:rsidRDefault="00F232AE"/>
    <w:p w14:paraId="7FF1AC6D" w14:textId="77777777" w:rsidR="00F232AE" w:rsidRDefault="00F232AE"/>
    <w:p w14:paraId="7570DFA9" w14:textId="77777777" w:rsidR="00F232AE" w:rsidRDefault="00F232AE"/>
    <w:p w14:paraId="06413F39" w14:textId="77777777" w:rsidR="00F232AE" w:rsidRDefault="00F232AE"/>
    <w:p w14:paraId="102325AF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F232AE">
        <w:rPr>
          <w:rFonts w:ascii="华文宋体" w:eastAsia="华文宋体" w:hAnsi="华文宋体" w:hint="eastAsia"/>
          <w:b/>
          <w:sz w:val="32"/>
          <w:szCs w:val="32"/>
        </w:rPr>
        <w:t>电工电子实验中心</w:t>
      </w:r>
    </w:p>
    <w:p w14:paraId="2F6951FD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0"/>
          <w:szCs w:val="30"/>
        </w:rPr>
      </w:pPr>
      <w:r w:rsidRPr="00F232AE">
        <w:rPr>
          <w:rFonts w:ascii="华文宋体" w:eastAsia="华文宋体" w:hAnsi="华文宋体" w:hint="eastAsia"/>
          <w:b/>
          <w:sz w:val="30"/>
          <w:szCs w:val="30"/>
        </w:rPr>
        <w:t>实验报告</w:t>
      </w:r>
    </w:p>
    <w:p w14:paraId="767B1F37" w14:textId="77777777" w:rsidR="00F232AE" w:rsidRDefault="00F232AE"/>
    <w:p w14:paraId="6C6965AF" w14:textId="77777777" w:rsidR="00F232AE" w:rsidRDefault="00F232AE"/>
    <w:p w14:paraId="226EC936" w14:textId="77777777" w:rsidR="00F232AE" w:rsidRDefault="00F232AE"/>
    <w:p w14:paraId="0F29DFFB" w14:textId="77777777" w:rsidR="00F232AE" w:rsidRDefault="00F232AE"/>
    <w:p w14:paraId="54825EF9" w14:textId="77777777" w:rsidR="00F232AE" w:rsidRDefault="00F232AE"/>
    <w:p w14:paraId="2882588A" w14:textId="77777777" w:rsidR="00F232AE" w:rsidRDefault="00F232AE"/>
    <w:p w14:paraId="2B8B770F" w14:textId="77777777" w:rsidR="00F232AE" w:rsidRDefault="00F232AE"/>
    <w:p w14:paraId="20633485" w14:textId="77777777" w:rsidR="00F232AE" w:rsidRDefault="00F232AE"/>
    <w:p w14:paraId="18E2A364" w14:textId="77777777" w:rsidR="00F232AE" w:rsidRDefault="00F232AE"/>
    <w:p w14:paraId="49A2FB55" w14:textId="77777777" w:rsidR="00F232AE" w:rsidRDefault="00F232AE"/>
    <w:p w14:paraId="0C90DB13" w14:textId="77777777" w:rsidR="00F232AE" w:rsidRDefault="00F232AE"/>
    <w:p w14:paraId="2C3130A9" w14:textId="77777777" w:rsidR="00F232AE" w:rsidRDefault="00F232AE"/>
    <w:p w14:paraId="7624852E" w14:textId="77777777" w:rsidR="00F232AE" w:rsidRDefault="00F232AE"/>
    <w:p w14:paraId="721621FB" w14:textId="77777777" w:rsidR="000D1837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课程名称：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 xml:space="preserve">微机原理与接口技术实验 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0D1837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</w:p>
    <w:p w14:paraId="56228627" w14:textId="77777777" w:rsidR="00F232AE" w:rsidRPr="00F232AE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实验名称：</w:t>
      </w:r>
      <w:r w:rsidRPr="008249A1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 w:rsidR="008249A1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EC37D2"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 w:rsidR="00EC37D2" w:rsidRPr="00EC37D2">
        <w:rPr>
          <w:rFonts w:ascii="华文宋体" w:eastAsia="华文宋体" w:hAnsi="华文宋体"/>
          <w:sz w:val="28"/>
          <w:szCs w:val="28"/>
          <w:u w:val="single"/>
        </w:rPr>
        <w:t>8259 中断控制器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                    </w:t>
      </w:r>
    </w:p>
    <w:p w14:paraId="05817CA2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姓名：</w:t>
      </w:r>
      <w:r w:rsidR="00EC37D2">
        <w:rPr>
          <w:rFonts w:ascii="华文宋体" w:eastAsia="华文宋体" w:hAnsi="华文宋体" w:hint="eastAsia"/>
          <w:sz w:val="28"/>
          <w:szCs w:val="28"/>
          <w:u w:val="single"/>
        </w:rPr>
        <w:t xml:space="preserve">     陈力以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</w:t>
      </w:r>
      <w:r w:rsidRPr="00F232AE">
        <w:rPr>
          <w:rFonts w:ascii="华文宋体" w:eastAsia="华文宋体" w:hAnsi="华文宋体" w:hint="eastAsia"/>
          <w:sz w:val="28"/>
          <w:szCs w:val="28"/>
        </w:rPr>
        <w:t>学号:</w:t>
      </w:r>
      <w:r w:rsidRPr="00F232AE">
        <w:rPr>
          <w:rFonts w:ascii="华文宋体" w:eastAsia="华文宋体" w:hAnsi="华文宋体"/>
          <w:sz w:val="28"/>
          <w:szCs w:val="28"/>
        </w:rPr>
        <w:t xml:space="preserve">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EC37D2">
        <w:rPr>
          <w:rFonts w:ascii="华文宋体" w:eastAsia="华文宋体" w:hAnsi="华文宋体" w:hint="eastAsia"/>
          <w:sz w:val="28"/>
          <w:szCs w:val="28"/>
          <w:u w:val="single"/>
        </w:rPr>
        <w:t>161610108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</w:p>
    <w:p w14:paraId="53970CFF" w14:textId="77777777" w:rsidR="00F232AE" w:rsidRDefault="005C2D27" w:rsidP="00F232AE">
      <w:pPr>
        <w:jc w:val="center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评定成绩：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审阅教师：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</w:p>
    <w:p w14:paraId="64DA6AAD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实验时间：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  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</w:p>
    <w:p w14:paraId="2A3B5919" w14:textId="77777777" w:rsidR="00F232AE" w:rsidRDefault="00F232AE">
      <w:pPr>
        <w:rPr>
          <w:u w:val="single"/>
        </w:rPr>
      </w:pPr>
    </w:p>
    <w:p w14:paraId="41D5DD4A" w14:textId="77777777" w:rsidR="00F232AE" w:rsidRDefault="00F232AE">
      <w:pPr>
        <w:rPr>
          <w:u w:val="single"/>
        </w:rPr>
      </w:pPr>
    </w:p>
    <w:p w14:paraId="4497251E" w14:textId="77777777" w:rsidR="00F232AE" w:rsidRDefault="00F232AE">
      <w:pPr>
        <w:rPr>
          <w:u w:val="single"/>
        </w:rPr>
      </w:pPr>
    </w:p>
    <w:p w14:paraId="7577C371" w14:textId="77777777" w:rsidR="00F232AE" w:rsidRDefault="00F232AE">
      <w:pPr>
        <w:rPr>
          <w:u w:val="single"/>
        </w:rPr>
      </w:pPr>
    </w:p>
    <w:p w14:paraId="0E91B433" w14:textId="77777777" w:rsidR="00F232AE" w:rsidRPr="00F232AE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</w:p>
    <w:p w14:paraId="06BABC9B" w14:textId="77777777" w:rsidR="00761570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  <w:r w:rsidRPr="00F232AE">
        <w:rPr>
          <w:rFonts w:ascii="仿宋" w:eastAsia="仿宋" w:hAnsi="仿宋" w:hint="eastAsia"/>
          <w:sz w:val="24"/>
          <w:szCs w:val="24"/>
        </w:rPr>
        <w:t>南京航空航天大学</w:t>
      </w:r>
    </w:p>
    <w:p w14:paraId="44E24300" w14:textId="77777777" w:rsidR="00761570" w:rsidRDefault="00761570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14:paraId="373135C9" w14:textId="77777777" w:rsidR="00F232AE" w:rsidRDefault="00761570" w:rsidP="00761570">
      <w:pPr>
        <w:pStyle w:val="1"/>
      </w:pPr>
      <w:r>
        <w:rPr>
          <w:rFonts w:hint="eastAsia"/>
        </w:rPr>
        <w:lastRenderedPageBreak/>
        <w:t>实验目的要求</w:t>
      </w:r>
    </w:p>
    <w:p w14:paraId="75E9313D" w14:textId="77777777" w:rsidR="00EC37D2" w:rsidRPr="00DE0C9A" w:rsidRDefault="00EC37D2" w:rsidP="00DE0C9A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color w:val="000000"/>
          <w:kern w:val="0"/>
          <w:szCs w:val="24"/>
        </w:rPr>
      </w:pPr>
      <w:r w:rsidRPr="00DE0C9A">
        <w:rPr>
          <w:rFonts w:ascii="Times" w:hAnsi="Times" w:cs="Times"/>
          <w:color w:val="000000"/>
          <w:kern w:val="0"/>
          <w:sz w:val="24"/>
          <w:szCs w:val="29"/>
        </w:rPr>
        <w:t>1)  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学习中断控制器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8259 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的工作原理。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</w:t>
      </w:r>
      <w:r w:rsidRPr="00DE0C9A">
        <w:rPr>
          <w:rFonts w:ascii="MS Mincho" w:eastAsia="MS Mincho" w:hAnsi="MS Mincho" w:cs="MS Mincho"/>
          <w:color w:val="000000"/>
          <w:kern w:val="0"/>
          <w:szCs w:val="24"/>
        </w:rPr>
        <w:t> </w:t>
      </w:r>
    </w:p>
    <w:p w14:paraId="0E12ED78" w14:textId="77777777" w:rsidR="00EC37D2" w:rsidRPr="00DE0C9A" w:rsidRDefault="00EC37D2" w:rsidP="00DE0C9A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color w:val="000000"/>
          <w:kern w:val="0"/>
          <w:szCs w:val="24"/>
        </w:rPr>
      </w:pPr>
      <w:r w:rsidRPr="00DE0C9A">
        <w:rPr>
          <w:rFonts w:ascii="Times" w:hAnsi="Times" w:cs="Times"/>
          <w:color w:val="000000"/>
          <w:kern w:val="0"/>
          <w:sz w:val="24"/>
          <w:szCs w:val="29"/>
        </w:rPr>
        <w:t>2)  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掌握可编程控制器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8259 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的应用编程方法。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</w:t>
      </w:r>
      <w:r w:rsidRPr="00DE0C9A">
        <w:rPr>
          <w:rFonts w:ascii="MS Mincho" w:eastAsia="MS Mincho" w:hAnsi="MS Mincho" w:cs="MS Mincho"/>
          <w:color w:val="000000"/>
          <w:kern w:val="0"/>
          <w:szCs w:val="24"/>
        </w:rPr>
        <w:t> </w:t>
      </w:r>
    </w:p>
    <w:p w14:paraId="072CD543" w14:textId="77777777" w:rsidR="00761570" w:rsidRDefault="00761570" w:rsidP="00761570">
      <w:pPr>
        <w:pStyle w:val="1"/>
      </w:pPr>
      <w:r>
        <w:rPr>
          <w:rFonts w:hint="eastAsia"/>
        </w:rPr>
        <w:t>实验</w:t>
      </w:r>
      <w:r w:rsidR="00853CA4">
        <w:rPr>
          <w:rFonts w:hint="eastAsia"/>
        </w:rPr>
        <w:t>任务</w:t>
      </w:r>
    </w:p>
    <w:p w14:paraId="5DFE1573" w14:textId="77777777" w:rsidR="00F81A1C" w:rsidRPr="00DE0C9A" w:rsidRDefault="00EC37D2" w:rsidP="00DE0C9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  <w:szCs w:val="24"/>
        </w:rPr>
      </w:pPr>
      <w:r w:rsidRPr="00DE0C9A">
        <w:rPr>
          <w:rFonts w:ascii="Times" w:hAnsi="Times" w:cs="Times"/>
          <w:color w:val="000000"/>
          <w:kern w:val="0"/>
          <w:sz w:val="24"/>
          <w:szCs w:val="29"/>
        </w:rPr>
        <w:t>用单次脉冲单元的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KK1+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和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KK2+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产生单次脉冲，模拟两个中断源，在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KK1+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触发的中断服务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程序中显示字符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“0”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，在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KK2+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触发的中断服务程序中显示字符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“1”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>。</w:t>
      </w:r>
      <w:r w:rsidRPr="00DE0C9A">
        <w:rPr>
          <w:rFonts w:ascii="Times" w:hAnsi="Times" w:cs="Times"/>
          <w:color w:val="000000"/>
          <w:kern w:val="0"/>
          <w:sz w:val="24"/>
          <w:szCs w:val="29"/>
        </w:rPr>
        <w:t xml:space="preserve"> </w:t>
      </w:r>
    </w:p>
    <w:p w14:paraId="7789B9C3" w14:textId="77777777" w:rsidR="002807ED" w:rsidRDefault="002807ED" w:rsidP="002807ED">
      <w:pPr>
        <w:pStyle w:val="1"/>
      </w:pPr>
      <w:r>
        <w:rPr>
          <w:rFonts w:hint="eastAsia"/>
        </w:rPr>
        <w:t>实验</w:t>
      </w:r>
      <w:r w:rsidR="00734116">
        <w:rPr>
          <w:rFonts w:hint="eastAsia"/>
        </w:rPr>
        <w:t>代码（写出自己补全的代码，包含适当注释）</w:t>
      </w:r>
    </w:p>
    <w:p w14:paraId="79A857A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INTR_IVADD EQU 003CH ;INTR 对应的中断矢量地址</w:t>
      </w:r>
    </w:p>
    <w:p w14:paraId="4A36F45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INTR_OCW1 EQU 0A1H ;INTR 对应 PC 机内部 8259 的 OCW1 地址</w:t>
      </w:r>
    </w:p>
    <w:p w14:paraId="39486547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INTR_OCW2 EQU 0A0H ;INTR 对应 PC 机内部 8259 的 OCW2 地址</w:t>
      </w:r>
    </w:p>
    <w:p w14:paraId="29622D0F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INTR_IM EQU 0FBH ;INTR 对应的中断屏蔽字</w:t>
      </w:r>
    </w:p>
    <w:p w14:paraId="3667713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IOY0 EQU 0E000H ;片选 IOY0 对应的端口始地址</w:t>
      </w:r>
    </w:p>
    <w:p w14:paraId="3970145E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</w:p>
    <w:p w14:paraId="1BCA2082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MY8259_ICW1 EQU IOY0+00H ;实验系统中 8259 的 ICW1 端口地址</w:t>
      </w:r>
    </w:p>
    <w:p w14:paraId="344DE435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MY8259_ICW2 EQU IOY0+04H ;实验系统中 8259 的 ICW2 端口地址</w:t>
      </w:r>
    </w:p>
    <w:p w14:paraId="2B389BF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MY8259_ICW3 EQU IOY0+04H ;实验系统中 8259 的 ICW3 端口地址</w:t>
      </w:r>
    </w:p>
    <w:p w14:paraId="35C372D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MY8259_ICW4 EQU IOY0+04H ;实验系统中 8259 的 ICW4 端口地址</w:t>
      </w:r>
    </w:p>
    <w:p w14:paraId="2618CF50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MY8259_OCW1 EQU IOY0+04H ;实验系统中 8259 的 OCW1 端口地址</w:t>
      </w:r>
    </w:p>
    <w:p w14:paraId="20D5EE8E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MY8259_OCW2 EQU IOY0+00H ;实验系统中 8259 的 OCW2 端口地址</w:t>
      </w:r>
    </w:p>
    <w:p w14:paraId="4A2D83CB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MY8259_OCW3 EQU IOY0+00H ;实验系统中 8259 的 OCW3 端口地址</w:t>
      </w:r>
    </w:p>
    <w:p w14:paraId="4F25E427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</w:p>
    <w:p w14:paraId="7BAE8B1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STACK1 SEGMENT STACK</w:t>
      </w:r>
    </w:p>
    <w:p w14:paraId="721B439A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DW 256 DUP(?)</w:t>
      </w:r>
    </w:p>
    <w:p w14:paraId="1AFD5F2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STACK1 ENDS</w:t>
      </w:r>
    </w:p>
    <w:p w14:paraId="0538773F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DATA SEGMENT </w:t>
      </w:r>
    </w:p>
    <w:p w14:paraId="62436D1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MES DB 'Press any key to exit!',0AH,0DH,0AH,0DH,'$'</w:t>
      </w:r>
    </w:p>
    <w:p w14:paraId="4FBC4CCA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CS_BAK DW ? ;保存 INTR 原中断处理程序入口段地址的变量</w:t>
      </w:r>
    </w:p>
    <w:p w14:paraId="05DAC7E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IP_BAK DW ? ;保存 INTR 原中断处理程序入口偏移地址的变量</w:t>
      </w:r>
    </w:p>
    <w:p w14:paraId="3533158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lastRenderedPageBreak/>
        <w:t>IM_BAK DB ? ;保存 INTR 原中断屏蔽字的变量</w:t>
      </w:r>
    </w:p>
    <w:p w14:paraId="03CD8927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DATA ENDS</w:t>
      </w:r>
    </w:p>
    <w:p w14:paraId="7F135DFA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CODE SEGMENT</w:t>
      </w:r>
    </w:p>
    <w:p w14:paraId="25094498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ASSUME CS:CODE,DS:DATA, SS:STACK1</w:t>
      </w:r>
    </w:p>
    <w:p w14:paraId="6F994FF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START: MOV AX,DATA</w:t>
      </w:r>
    </w:p>
    <w:p w14:paraId="679D7AEA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MOV DS, AX</w:t>
      </w:r>
    </w:p>
    <w:p w14:paraId="1F81483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DX,OFFSET MES</w:t>
      </w:r>
    </w:p>
    <w:p w14:paraId="3DBD0ED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AH, 09H ;显示退出提示</w:t>
      </w:r>
    </w:p>
    <w:p w14:paraId="18EF67A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INT 21H</w:t>
      </w:r>
    </w:p>
    <w:p w14:paraId="336792A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CLI</w:t>
      </w:r>
    </w:p>
    <w:p w14:paraId="27722AF2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AX, 0000H </w:t>
      </w:r>
    </w:p>
    <w:p w14:paraId="61E65FA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ES, AX ;替换 INTR 的中断矢量</w:t>
      </w:r>
    </w:p>
    <w:p w14:paraId="5DF160EA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DI, INTR_IVADD ;保存 INTR 原中断处理程序入口偏移地址 </w:t>
      </w:r>
    </w:p>
    <w:p w14:paraId="101FCE8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AX, ES:[DI]</w:t>
      </w:r>
    </w:p>
    <w:p w14:paraId="2F42922B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IP_BAK,AX</w:t>
      </w:r>
    </w:p>
    <w:p w14:paraId="27EE4AE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MOV AX, OFFSET MYISR ;设置当前中断处理程序入口偏移地址</w:t>
      </w:r>
    </w:p>
    <w:p w14:paraId="7BBC13C5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ES:[DI],AX </w:t>
      </w:r>
    </w:p>
    <w:p w14:paraId="794F71F0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ADD DI, 2</w:t>
      </w:r>
    </w:p>
    <w:p w14:paraId="77D2EA50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AX, ES:[DI] ;保存 INTR 原中断处理程序入口段地址</w:t>
      </w:r>
    </w:p>
    <w:p w14:paraId="7173EF1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CS_BAK,AX</w:t>
      </w:r>
    </w:p>
    <w:p w14:paraId="07A7C16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AX, SEG MYISR ;设置当前中断处理程序入口段地址</w:t>
      </w:r>
    </w:p>
    <w:p w14:paraId="49B2B4D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ES:[DI],AX </w:t>
      </w:r>
    </w:p>
    <w:p w14:paraId="67CFF5E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MOV DX,INTR_OCW1 ;设置中断屏蔽寄存器，打开 INTR 的屏蔽位</w:t>
      </w:r>
    </w:p>
    <w:p w14:paraId="3019139B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IN AL, DX ;保存 INTR 原中断屏蔽字</w:t>
      </w:r>
    </w:p>
    <w:p w14:paraId="4D11EAB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IM_BAK,AL </w:t>
      </w:r>
    </w:p>
    <w:p w14:paraId="43672EC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AND AL, INTR_IM ;允许 PC 机内部 8259 的 IR2 中断</w:t>
      </w:r>
    </w:p>
    <w:p w14:paraId="687B35A7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OUT DX,AL</w:t>
      </w:r>
    </w:p>
    <w:p w14:paraId="59C636EF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MOV DX, MY8259_ICW1 ;初始化实验系统中 8259 的 ICW1</w:t>
      </w:r>
    </w:p>
    <w:p w14:paraId="243664EA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AL, 13H ;边沿触发、单片 8259、需要 ICW4</w:t>
      </w:r>
    </w:p>
    <w:p w14:paraId="55CA22AC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OUT DX,AL</w:t>
      </w:r>
    </w:p>
    <w:p w14:paraId="46A10D21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DX, MY8259_ICW2</w:t>
      </w:r>
    </w:p>
    <w:p w14:paraId="2B81935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AL, 08H ;初始化实验系统中 8259 的 ICW2</w:t>
      </w:r>
    </w:p>
    <w:p w14:paraId="24FF319A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OUT DX,AL</w:t>
      </w:r>
    </w:p>
    <w:p w14:paraId="6D1E9A1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DX, MY8259_ICW4 ;初始化实验系统中 8259 的 ICW4</w:t>
      </w:r>
    </w:p>
    <w:p w14:paraId="4A0B3B1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AL, 01H ;非自动结束 EOI</w:t>
      </w:r>
    </w:p>
    <w:p w14:paraId="2BE6418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OUT DX,AL</w:t>
      </w:r>
    </w:p>
    <w:p w14:paraId="3B6C10D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DX, MY8259_OCW3 ;向 8259 的 OCW3 发送读取 IRR 命令</w:t>
      </w:r>
    </w:p>
    <w:p w14:paraId="3BCFB2B2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AL, 0AH</w:t>
      </w:r>
    </w:p>
    <w:p w14:paraId="2A072A4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OUT DX,AL </w:t>
      </w:r>
    </w:p>
    <w:p w14:paraId="6FEE014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DX, MY8259_OCW1 </w:t>
      </w:r>
    </w:p>
    <w:p w14:paraId="18B38A3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AL, 0FCH ;打开 IR0 和 IR1 的屏蔽位</w:t>
      </w:r>
    </w:p>
    <w:p w14:paraId="3ACAF571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OUT DX,AL</w:t>
      </w:r>
    </w:p>
    <w:p w14:paraId="1736BB22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STI </w:t>
      </w:r>
    </w:p>
    <w:p w14:paraId="29B5BAFB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WAIT1: MOV AH,1 ;判断是否有按键按下</w:t>
      </w:r>
    </w:p>
    <w:p w14:paraId="3BD2E86E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lastRenderedPageBreak/>
        <w:t xml:space="preserve"> INT 16H</w:t>
      </w:r>
    </w:p>
    <w:p w14:paraId="252B951C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JZ WAIT1 ;无按键则跳回继续等待，有则退出</w:t>
      </w:r>
    </w:p>
    <w:p w14:paraId="1404222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QUIT: CLI</w:t>
      </w:r>
    </w:p>
    <w:p w14:paraId="7D9ED08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AX, 0000H ;恢复 INTR 原中断矢量</w:t>
      </w:r>
    </w:p>
    <w:p w14:paraId="50B22115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ES, AX</w:t>
      </w:r>
    </w:p>
    <w:p w14:paraId="5CAC0742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DI, INTR_IVADD ;恢复 INTR 原中断处理程序入口偏移地址</w:t>
      </w:r>
    </w:p>
    <w:p w14:paraId="4E9F46A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AX, IP_BAK</w:t>
      </w:r>
    </w:p>
    <w:p w14:paraId="4F65EF5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ES:[DI],AX</w:t>
      </w:r>
    </w:p>
    <w:p w14:paraId="149C0725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ADD DI, 2</w:t>
      </w:r>
    </w:p>
    <w:p w14:paraId="40CAD9C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AX, CS_BAK ;恢复 INTR 原中断处理程序入口段地址</w:t>
      </w:r>
    </w:p>
    <w:p w14:paraId="411272A0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ES:[DI],AX</w:t>
      </w:r>
    </w:p>
    <w:p w14:paraId="7BC4463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>
        <w:rPr>
          <w:rFonts w:eastAsiaTheme="minorHAnsi" w:hint="eastAsia"/>
          <w:bCs/>
          <w:sz w:val="22"/>
          <w:szCs w:val="52"/>
        </w:rPr>
        <w:t xml:space="preserve"> </w:t>
      </w:r>
      <w:r w:rsidRPr="0096235C">
        <w:rPr>
          <w:rFonts w:eastAsiaTheme="minorHAnsi"/>
          <w:bCs/>
          <w:sz w:val="22"/>
          <w:szCs w:val="52"/>
        </w:rPr>
        <w:t>MOV DX,INTR_OCW1</w:t>
      </w:r>
    </w:p>
    <w:p w14:paraId="33C6302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AL, IM_BAK ;恢复 INTR 原中断屏蔽寄存器的屏蔽字</w:t>
      </w:r>
    </w:p>
    <w:p w14:paraId="55330EC8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OUT DX,AL </w:t>
      </w:r>
    </w:p>
    <w:p w14:paraId="22CADFBB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STI</w:t>
      </w:r>
    </w:p>
    <w:p w14:paraId="5BF5D0F0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MOV AX, 4C00H ;返回到 DOS</w:t>
      </w:r>
    </w:p>
    <w:p w14:paraId="005D766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INT 21H</w:t>
      </w:r>
    </w:p>
    <w:p w14:paraId="1C93565C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>
        <w:rPr>
          <w:rFonts w:eastAsiaTheme="minorHAnsi" w:hint="eastAsia"/>
          <w:bCs/>
          <w:sz w:val="22"/>
          <w:szCs w:val="52"/>
        </w:rPr>
        <w:t xml:space="preserve"> </w:t>
      </w:r>
      <w:r w:rsidRPr="0096235C">
        <w:rPr>
          <w:rFonts w:eastAsiaTheme="minorHAnsi" w:hint="eastAsia"/>
          <w:bCs/>
          <w:sz w:val="22"/>
          <w:szCs w:val="52"/>
        </w:rPr>
        <w:t>MYISR PROC NEAR ;中断处理程序 MYISR</w:t>
      </w:r>
    </w:p>
    <w:p w14:paraId="5B64C93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PUSH AX</w:t>
      </w:r>
    </w:p>
    <w:p w14:paraId="4487F0E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>
        <w:rPr>
          <w:rFonts w:eastAsiaTheme="minorHAnsi" w:hint="eastAsia"/>
          <w:bCs/>
          <w:sz w:val="22"/>
          <w:szCs w:val="52"/>
        </w:rPr>
        <w:t xml:space="preserve"> </w:t>
      </w:r>
      <w:r w:rsidRPr="0096235C">
        <w:rPr>
          <w:rFonts w:eastAsiaTheme="minorHAnsi" w:hint="eastAsia"/>
          <w:bCs/>
          <w:sz w:val="22"/>
          <w:szCs w:val="52"/>
        </w:rPr>
        <w:t>QUERY: MOV DX,MY8259_OCW3 ;向 8259 的 OCW3 发送读取 IRR 命令</w:t>
      </w:r>
    </w:p>
    <w:p w14:paraId="2E3201BF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IN AL, DX ;读出 IRR 寄存器值</w:t>
      </w:r>
    </w:p>
    <w:p w14:paraId="4F79D3D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</w:t>
      </w:r>
    </w:p>
    <w:p w14:paraId="0FC044E2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AND AL, 03H</w:t>
      </w:r>
    </w:p>
    <w:p w14:paraId="5E1F55E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CMP AL, 01H</w:t>
      </w:r>
    </w:p>
    <w:p w14:paraId="732FB43E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JE IR0ISR ;若为 IR0 请求，跳到 IR0 处理程序</w:t>
      </w:r>
    </w:p>
    <w:p w14:paraId="08229E3F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>JNE IR1ISR ;若为 IR1 请求，跳到 IR1 处理程序</w:t>
      </w:r>
    </w:p>
    <w:p w14:paraId="331D83C5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JMP OVER</w:t>
      </w:r>
    </w:p>
    <w:p w14:paraId="0E54EED7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IR0ISR:MOV AL, 30H</w:t>
      </w:r>
    </w:p>
    <w:p w14:paraId="6B5B728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AH, 0EH</w:t>
      </w:r>
    </w:p>
    <w:p w14:paraId="2E45059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INT 10H ;IR0 处理，显示字符串 STR0</w:t>
      </w:r>
    </w:p>
    <w:p w14:paraId="28F3A727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AL, 20H</w:t>
      </w:r>
    </w:p>
    <w:p w14:paraId="2660595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INT 10H </w:t>
      </w:r>
    </w:p>
    <w:p w14:paraId="59500DBC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JMP OVER</w:t>
      </w:r>
    </w:p>
    <w:p w14:paraId="6F2BC8C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</w:p>
    <w:p w14:paraId="7DC342B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IR1ISR:MOV AL, 31H</w:t>
      </w:r>
    </w:p>
    <w:p w14:paraId="46E2D25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AH, 0EH</w:t>
      </w:r>
    </w:p>
    <w:p w14:paraId="06AB996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INT 10H ; IR1 处理，显示字符串 STR1</w:t>
      </w:r>
    </w:p>
    <w:p w14:paraId="00283FA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AL, 20H</w:t>
      </w:r>
    </w:p>
    <w:p w14:paraId="231E0D6F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INT 10H</w:t>
      </w:r>
    </w:p>
    <w:p w14:paraId="52F61E29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JMP OVER</w:t>
      </w:r>
    </w:p>
    <w:p w14:paraId="46EFF405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OVER: MOV DX,INTR_OCW2</w:t>
      </w:r>
    </w:p>
    <w:p w14:paraId="7E713795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AL, 20H </w:t>
      </w:r>
    </w:p>
    <w:p w14:paraId="586E522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 w:hint="eastAsia"/>
          <w:bCs/>
          <w:sz w:val="22"/>
          <w:szCs w:val="52"/>
        </w:rPr>
        <w:t xml:space="preserve"> OUT DX,AL ; 向 PC 机内部 8259 发送中断结束命令</w:t>
      </w:r>
    </w:p>
    <w:p w14:paraId="1B537CB7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MOV AL, 20H </w:t>
      </w:r>
    </w:p>
    <w:p w14:paraId="6CE42F5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lastRenderedPageBreak/>
        <w:t xml:space="preserve"> OUT 20H, AL</w:t>
      </w:r>
    </w:p>
    <w:p w14:paraId="08F881DC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POP AX</w:t>
      </w:r>
    </w:p>
    <w:p w14:paraId="409A8E64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IRET</w:t>
      </w:r>
    </w:p>
    <w:p w14:paraId="04557862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</w:t>
      </w:r>
    </w:p>
    <w:p w14:paraId="5DF80A36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MYISR ENDP</w:t>
      </w:r>
    </w:p>
    <w:p w14:paraId="0FACA5D1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</w:t>
      </w:r>
    </w:p>
    <w:p w14:paraId="6D62017D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>CODE ENDS</w:t>
      </w:r>
    </w:p>
    <w:p w14:paraId="63E00BF3" w14:textId="77777777" w:rsidR="0096235C" w:rsidRPr="0096235C" w:rsidRDefault="0096235C" w:rsidP="0096235C">
      <w:pPr>
        <w:rPr>
          <w:rFonts w:eastAsiaTheme="minorHAnsi"/>
          <w:bCs/>
          <w:sz w:val="22"/>
          <w:szCs w:val="52"/>
        </w:rPr>
      </w:pPr>
      <w:r w:rsidRPr="0096235C">
        <w:rPr>
          <w:rFonts w:eastAsiaTheme="minorHAnsi"/>
          <w:bCs/>
          <w:sz w:val="22"/>
          <w:szCs w:val="52"/>
        </w:rPr>
        <w:t xml:space="preserve"> END START</w:t>
      </w:r>
    </w:p>
    <w:p w14:paraId="253746B7" w14:textId="77777777" w:rsidR="00A46926" w:rsidRPr="00086500" w:rsidRDefault="00A46926" w:rsidP="00086500">
      <w:pPr>
        <w:rPr>
          <w:rFonts w:hint="eastAsia"/>
        </w:rPr>
      </w:pPr>
    </w:p>
    <w:p w14:paraId="54A0A15D" w14:textId="77777777" w:rsidR="00761570" w:rsidRDefault="00734116" w:rsidP="00761570">
      <w:pPr>
        <w:pStyle w:val="1"/>
      </w:pPr>
      <w:r>
        <w:rPr>
          <w:rFonts w:hint="eastAsia"/>
        </w:rPr>
        <w:t>探究内容（选做）</w:t>
      </w:r>
    </w:p>
    <w:p w14:paraId="315B402E" w14:textId="77777777" w:rsidR="00474742" w:rsidRDefault="00474742" w:rsidP="00474742">
      <w:r>
        <w:rPr>
          <w:rFonts w:hint="eastAsia"/>
        </w:rPr>
        <w:t>(</w:t>
      </w:r>
      <w:r w:rsidR="00734116">
        <w:rPr>
          <w:rFonts w:hint="eastAsia"/>
        </w:rPr>
        <w:t>代码及分析</w:t>
      </w:r>
      <w:r>
        <w:rPr>
          <w:rFonts w:hint="eastAsia"/>
        </w:rPr>
        <w:t>)</w:t>
      </w:r>
    </w:p>
    <w:p w14:paraId="14BA04EC" w14:textId="77777777" w:rsidR="00E22A63" w:rsidRDefault="00E22A63" w:rsidP="00474742"/>
    <w:p w14:paraId="3F5B8DE7" w14:textId="77777777" w:rsidR="00E22A63" w:rsidRDefault="00E22A63" w:rsidP="00474742"/>
    <w:p w14:paraId="365FAB4A" w14:textId="77777777" w:rsidR="00E22A63" w:rsidRPr="00474742" w:rsidRDefault="00E22A63" w:rsidP="00474742"/>
    <w:p w14:paraId="0F3AFD98" w14:textId="77777777" w:rsidR="00761570" w:rsidRDefault="00761570" w:rsidP="00761570">
      <w:pPr>
        <w:pStyle w:val="1"/>
      </w:pPr>
      <w:r>
        <w:rPr>
          <w:rFonts w:hint="eastAsia"/>
        </w:rPr>
        <w:t>实验的</w:t>
      </w:r>
      <w:r w:rsidR="00632ED3">
        <w:rPr>
          <w:rFonts w:hint="eastAsia"/>
        </w:rPr>
        <w:t>运行</w:t>
      </w:r>
      <w:r>
        <w:rPr>
          <w:rFonts w:hint="eastAsia"/>
        </w:rPr>
        <w:t>数据及分析</w:t>
      </w:r>
    </w:p>
    <w:p w14:paraId="651F5D2C" w14:textId="77777777" w:rsidR="005D0E5E" w:rsidRPr="00DE0C9A" w:rsidRDefault="00DE0C9A" w:rsidP="00DE0C9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按下开关一，屏幕显示0，按下开关二，屏幕显示1。</w:t>
      </w:r>
    </w:p>
    <w:p w14:paraId="7F466095" w14:textId="77777777" w:rsidR="00761570" w:rsidRDefault="00761570" w:rsidP="00761570">
      <w:pPr>
        <w:pStyle w:val="1"/>
      </w:pPr>
      <w:r>
        <w:rPr>
          <w:rFonts w:hint="eastAsia"/>
        </w:rPr>
        <w:t>实验讨论</w:t>
      </w:r>
      <w:r w:rsidR="00625FC1">
        <w:rPr>
          <w:rFonts w:hint="eastAsia"/>
        </w:rPr>
        <w:t>及心得体会</w:t>
      </w:r>
    </w:p>
    <w:p w14:paraId="49F44125" w14:textId="77777777" w:rsidR="003E13D5" w:rsidRDefault="003E13D5" w:rsidP="003E13D5">
      <w:pPr>
        <w:rPr>
          <w:rFonts w:hint="eastAsia"/>
        </w:rPr>
      </w:pPr>
      <w:r>
        <w:rPr>
          <w:rFonts w:hint="eastAsia"/>
        </w:rPr>
        <w:t>（对实验过程、方案选择、设计调整</w:t>
      </w:r>
      <w:r w:rsidR="00413A17">
        <w:rPr>
          <w:rFonts w:hint="eastAsia"/>
        </w:rPr>
        <w:t>、实验结果</w:t>
      </w:r>
      <w:r>
        <w:rPr>
          <w:rFonts w:hint="eastAsia"/>
        </w:rPr>
        <w:t>等进行讨论</w:t>
      </w:r>
      <w:r w:rsidR="00651D82">
        <w:rPr>
          <w:rFonts w:hint="eastAsia"/>
        </w:rPr>
        <w:t>分析</w:t>
      </w:r>
      <w:r>
        <w:rPr>
          <w:rFonts w:hint="eastAsia"/>
        </w:rPr>
        <w:t>）</w:t>
      </w:r>
    </w:p>
    <w:p w14:paraId="3A73FC96" w14:textId="77777777" w:rsidR="0096235C" w:rsidRPr="003E13D5" w:rsidRDefault="0096235C" w:rsidP="003E13D5">
      <w:r>
        <w:rPr>
          <w:rFonts w:hint="eastAsia"/>
        </w:rPr>
        <w:t>在连接线路的时候要进行一些检测，比如中断，连在led上看是否按下开关会闪烁，若闪烁就表明正常。</w:t>
      </w:r>
      <w:r w:rsidR="00E36373">
        <w:rPr>
          <w:rFonts w:hint="eastAsia"/>
        </w:rPr>
        <w:t>要把中断程序写到入口处，进行初始化。</w:t>
      </w:r>
      <w:bookmarkStart w:id="0" w:name="_GoBack"/>
      <w:bookmarkEnd w:id="0"/>
    </w:p>
    <w:p w14:paraId="0EADDFA9" w14:textId="77777777" w:rsidR="007270AB" w:rsidRPr="007270AB" w:rsidRDefault="007270AB">
      <w:pPr>
        <w:rPr>
          <w:rFonts w:eastAsia="华文宋体"/>
        </w:rPr>
      </w:pPr>
    </w:p>
    <w:sectPr w:rsidR="007270AB" w:rsidRPr="007270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92692" w14:textId="77777777" w:rsidR="00FE33FE" w:rsidRDefault="00FE33FE" w:rsidP="00F232AE">
      <w:r>
        <w:separator/>
      </w:r>
    </w:p>
  </w:endnote>
  <w:endnote w:type="continuationSeparator" w:id="0">
    <w:p w14:paraId="7E4EBB70" w14:textId="77777777" w:rsidR="00FE33FE" w:rsidRDefault="00FE33FE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0F87B" w14:textId="77777777" w:rsidR="00FE33FE" w:rsidRDefault="00FE33FE" w:rsidP="00F232AE">
      <w:r>
        <w:separator/>
      </w:r>
    </w:p>
  </w:footnote>
  <w:footnote w:type="continuationSeparator" w:id="0">
    <w:p w14:paraId="08D4CC9F" w14:textId="77777777" w:rsidR="00FE33FE" w:rsidRDefault="00FE33FE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11D79" w14:textId="77777777"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86500"/>
    <w:rsid w:val="0008776F"/>
    <w:rsid w:val="000D1837"/>
    <w:rsid w:val="00102236"/>
    <w:rsid w:val="001237DF"/>
    <w:rsid w:val="00136C09"/>
    <w:rsid w:val="0015573C"/>
    <w:rsid w:val="00185902"/>
    <w:rsid w:val="001A534D"/>
    <w:rsid w:val="00217474"/>
    <w:rsid w:val="002807ED"/>
    <w:rsid w:val="002B1B30"/>
    <w:rsid w:val="002F4DD8"/>
    <w:rsid w:val="003E13D5"/>
    <w:rsid w:val="00413A17"/>
    <w:rsid w:val="00474742"/>
    <w:rsid w:val="005B03B9"/>
    <w:rsid w:val="005C1983"/>
    <w:rsid w:val="005C2D27"/>
    <w:rsid w:val="005D0E5E"/>
    <w:rsid w:val="00625FC1"/>
    <w:rsid w:val="00632ED3"/>
    <w:rsid w:val="00634E32"/>
    <w:rsid w:val="00651D82"/>
    <w:rsid w:val="0065445D"/>
    <w:rsid w:val="00707370"/>
    <w:rsid w:val="007270AB"/>
    <w:rsid w:val="00734116"/>
    <w:rsid w:val="00761570"/>
    <w:rsid w:val="007A3FA9"/>
    <w:rsid w:val="007B5125"/>
    <w:rsid w:val="008249A1"/>
    <w:rsid w:val="00853CA4"/>
    <w:rsid w:val="00873F0F"/>
    <w:rsid w:val="0096235C"/>
    <w:rsid w:val="009B11AA"/>
    <w:rsid w:val="00A32710"/>
    <w:rsid w:val="00A46926"/>
    <w:rsid w:val="00A605F3"/>
    <w:rsid w:val="00AF43C9"/>
    <w:rsid w:val="00DC069B"/>
    <w:rsid w:val="00DE0C9A"/>
    <w:rsid w:val="00E22A63"/>
    <w:rsid w:val="00E36373"/>
    <w:rsid w:val="00E65E43"/>
    <w:rsid w:val="00EA4D53"/>
    <w:rsid w:val="00EC37D2"/>
    <w:rsid w:val="00F232AE"/>
    <w:rsid w:val="00F81A1C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E235E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Microsoft Office 用户</cp:lastModifiedBy>
  <cp:revision>5</cp:revision>
  <dcterms:created xsi:type="dcterms:W3CDTF">2017-04-28T01:40:00Z</dcterms:created>
  <dcterms:modified xsi:type="dcterms:W3CDTF">2018-12-13T14:51:00Z</dcterms:modified>
</cp:coreProperties>
</file>