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0404" w14:textId="6CA3F416" w:rsidR="00D015F8" w:rsidRPr="00D015F8" w:rsidRDefault="00D015F8" w:rsidP="00D015F8">
      <w:pPr>
        <w:pStyle w:val="a3"/>
        <w:numPr>
          <w:ilvl w:val="0"/>
          <w:numId w:val="5"/>
        </w:numPr>
        <w:ind w:firstLineChars="0"/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  <w:r w:rsidRPr="00D015F8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摸鱼需求内容：</w:t>
      </w:r>
    </w:p>
    <w:p w14:paraId="16EF7332" w14:textId="77777777" w:rsidR="00D015F8" w:rsidRPr="00D015F8" w:rsidRDefault="00D015F8" w:rsidP="00D015F8">
      <w:pPr>
        <w:pStyle w:val="a3"/>
        <w:ind w:left="360" w:firstLineChars="0" w:firstLine="0"/>
      </w:pPr>
    </w:p>
    <w:p w14:paraId="67074166" w14:textId="6776375D" w:rsidR="00196DD9" w:rsidRPr="00196DD9" w:rsidRDefault="00196DD9" w:rsidP="00196DD9">
      <w:pPr>
        <w:pStyle w:val="a3"/>
        <w:numPr>
          <w:ilvl w:val="0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输出主要产品的用户特点，为后期推广进行精细化营销做准备</w:t>
      </w:r>
    </w:p>
    <w:p w14:paraId="5F050CE1" w14:textId="25423A19" w:rsidR="00196DD9" w:rsidRPr="00CB23F2" w:rsidRDefault="00196DD9" w:rsidP="00196DD9">
      <w:pPr>
        <w:pStyle w:val="a3"/>
        <w:numPr>
          <w:ilvl w:val="1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输出各类互联网产品与用户特点的关联关系(如年龄、性别、用户区域等</w:t>
      </w:r>
      <w:r>
        <w:rPr>
          <w:rFonts w:ascii="仿宋_GB2312" w:eastAsia="仿宋_GB2312" w:hAnsi="仿宋_GB2312" w:cs="仿宋_GB2312"/>
          <w:sz w:val="32"/>
          <w:szCs w:val="32"/>
        </w:rPr>
        <w:t>)</w:t>
      </w:r>
    </w:p>
    <w:p w14:paraId="505A0B45" w14:textId="10E60A1F" w:rsidR="00CB23F2" w:rsidRDefault="00CB23F2" w:rsidP="00CB23F2">
      <w:pPr>
        <w:spacing w:line="360" w:lineRule="auto"/>
        <w:ind w:firstLine="420"/>
      </w:pPr>
      <w:r>
        <w:rPr>
          <w:rFonts w:hint="eastAsia"/>
        </w:rPr>
        <w:t>服务1：统计各用户特点下，各类互联网产品的销售数量（统计分析）</w:t>
      </w:r>
      <w:r w:rsidR="00BF2C83">
        <w:rPr>
          <w:rFonts w:hint="eastAsia"/>
        </w:rPr>
        <w:t>（3张图）</w:t>
      </w:r>
    </w:p>
    <w:p w14:paraId="296F4231" w14:textId="25F32F06" w:rsidR="00CB23F2" w:rsidRDefault="00CB23F2" w:rsidP="00CB23F2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统计年龄特点下，各类互联网产品的销售数量</w:t>
      </w:r>
      <w:r w:rsidR="00BF2C83">
        <w:rPr>
          <w:rFonts w:hint="eastAsia"/>
        </w:rPr>
        <w:t>（柱状）</w:t>
      </w:r>
    </w:p>
    <w:p w14:paraId="2C4B0966" w14:textId="47E01DD7" w:rsidR="00CB23F2" w:rsidRDefault="00CB23F2" w:rsidP="00CB23F2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统计性别特点下，各类互联网产品的销售数量</w:t>
      </w:r>
      <w:r w:rsidR="00BF2C83">
        <w:rPr>
          <w:rFonts w:hint="eastAsia"/>
        </w:rPr>
        <w:t>（柱状）</w:t>
      </w:r>
    </w:p>
    <w:p w14:paraId="55B45F5A" w14:textId="68B4BA53" w:rsidR="00CB23F2" w:rsidRDefault="00CB23F2" w:rsidP="00CB23F2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统计区域特点下，各类互联网产品的销售数量</w:t>
      </w:r>
      <w:r w:rsidR="00BF2C83">
        <w:rPr>
          <w:rFonts w:hint="eastAsia"/>
        </w:rPr>
        <w:t>（热力）</w:t>
      </w:r>
    </w:p>
    <w:p w14:paraId="78BB9BEF" w14:textId="77777777" w:rsidR="00CB23F2" w:rsidRPr="00CB23F2" w:rsidRDefault="00CB23F2" w:rsidP="00CB23F2">
      <w:pPr>
        <w:pStyle w:val="a3"/>
        <w:ind w:left="1000" w:firstLineChars="0" w:firstLine="0"/>
      </w:pPr>
    </w:p>
    <w:p w14:paraId="0D08C045" w14:textId="70C72528" w:rsidR="00196DD9" w:rsidRPr="00CB23F2" w:rsidRDefault="00196DD9" w:rsidP="00196DD9">
      <w:pPr>
        <w:pStyle w:val="a3"/>
        <w:numPr>
          <w:ilvl w:val="1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最终的用户转化情况与各产品的关联关系</w:t>
      </w:r>
    </w:p>
    <w:p w14:paraId="6F6ABCBC" w14:textId="6CC732C6" w:rsidR="00CB23F2" w:rsidRDefault="00CB23F2" w:rsidP="004D74B7">
      <w:pPr>
        <w:spacing w:line="360" w:lineRule="auto"/>
        <w:ind w:firstLine="360"/>
      </w:pPr>
      <w:r>
        <w:rPr>
          <w:rFonts w:hint="eastAsia"/>
        </w:rPr>
        <w:t>服务2：统计各产品粒度下，最终用户的转化情况（统计分析）</w:t>
      </w:r>
      <w:r w:rsidR="004F12EC">
        <w:rPr>
          <w:rFonts w:hint="eastAsia"/>
        </w:rPr>
        <w:t>（1</w:t>
      </w:r>
      <w:r w:rsidR="0029123F">
        <w:rPr>
          <w:rFonts w:hint="eastAsia"/>
        </w:rPr>
        <w:t>或</w:t>
      </w:r>
      <w:r w:rsidR="004F12EC">
        <w:t>2</w:t>
      </w:r>
      <w:r w:rsidR="004F12EC">
        <w:rPr>
          <w:rFonts w:hint="eastAsia"/>
        </w:rPr>
        <w:t>图，</w:t>
      </w:r>
      <w:r w:rsidR="004D74B7">
        <w:rPr>
          <w:rFonts w:hint="eastAsia"/>
        </w:rPr>
        <w:t>柱状图</w:t>
      </w:r>
      <w:r w:rsidR="004F12EC">
        <w:rPr>
          <w:rFonts w:hint="eastAsia"/>
        </w:rPr>
        <w:t>）</w:t>
      </w:r>
    </w:p>
    <w:p w14:paraId="6CD76F6E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统计大王超级会员卡下，最终用户转化情况</w:t>
      </w:r>
    </w:p>
    <w:p w14:paraId="1FDAC7F9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统计腾讯大王</w:t>
      </w:r>
      <w:proofErr w:type="gramEnd"/>
      <w:r>
        <w:rPr>
          <w:rFonts w:hint="eastAsia"/>
        </w:rPr>
        <w:t>卡下，最终用户转化情况</w:t>
      </w:r>
    </w:p>
    <w:p w14:paraId="27365C6C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统计</w:t>
      </w:r>
      <w:proofErr w:type="gramStart"/>
      <w:r>
        <w:rPr>
          <w:rFonts w:hint="eastAsia"/>
        </w:rPr>
        <w:t>腾讯大王卡回归下</w:t>
      </w:r>
      <w:proofErr w:type="gramEnd"/>
      <w:r>
        <w:rPr>
          <w:rFonts w:hint="eastAsia"/>
        </w:rPr>
        <w:t>，最终用户转化情况</w:t>
      </w:r>
    </w:p>
    <w:p w14:paraId="6B846137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统计</w:t>
      </w:r>
      <w:proofErr w:type="gramStart"/>
      <w:r>
        <w:rPr>
          <w:rFonts w:hint="eastAsia"/>
        </w:rPr>
        <w:t>腾讯地</w:t>
      </w:r>
      <w:proofErr w:type="gramEnd"/>
      <w:r>
        <w:rPr>
          <w:rFonts w:hint="eastAsia"/>
        </w:rPr>
        <w:t>王卡下，最终用户转化情况</w:t>
      </w:r>
    </w:p>
    <w:p w14:paraId="50926DD8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统计腾讯亲情</w:t>
      </w:r>
      <w:proofErr w:type="gramEnd"/>
      <w:r>
        <w:rPr>
          <w:rFonts w:hint="eastAsia"/>
        </w:rPr>
        <w:t>卡下，最终用户转化情况</w:t>
      </w:r>
    </w:p>
    <w:p w14:paraId="1C8CE2D8" w14:textId="77777777" w:rsidR="00CB23F2" w:rsidRDefault="00CB23F2" w:rsidP="00CB23F2">
      <w:pPr>
        <w:pStyle w:val="a3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统计天王卡下，最终用户转化情况</w:t>
      </w:r>
    </w:p>
    <w:p w14:paraId="22E968EB" w14:textId="77777777" w:rsidR="00CB23F2" w:rsidRPr="00CB23F2" w:rsidRDefault="00CB23F2" w:rsidP="00CB23F2">
      <w:pPr>
        <w:pStyle w:val="a3"/>
        <w:ind w:left="1000" w:firstLineChars="0" w:firstLine="0"/>
      </w:pPr>
    </w:p>
    <w:p w14:paraId="4D5B877E" w14:textId="12B55780" w:rsidR="00196DD9" w:rsidRPr="00CB23F2" w:rsidRDefault="00196DD9" w:rsidP="00196DD9">
      <w:pPr>
        <w:pStyle w:val="a3"/>
        <w:numPr>
          <w:ilvl w:val="1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最终的用户转化情况与用户间的关联关系</w:t>
      </w:r>
    </w:p>
    <w:p w14:paraId="2BBDD503" w14:textId="7A318BD6" w:rsidR="00CB23F2" w:rsidRDefault="00CB23F2" w:rsidP="00CB23F2">
      <w:pPr>
        <w:spacing w:line="360" w:lineRule="auto"/>
        <w:ind w:firstLine="360"/>
      </w:pPr>
      <w:r>
        <w:rPr>
          <w:rFonts w:hint="eastAsia"/>
        </w:rPr>
        <w:t>服务3：统计用户</w:t>
      </w:r>
      <w:proofErr w:type="gramStart"/>
      <w:r>
        <w:rPr>
          <w:rFonts w:hint="eastAsia"/>
        </w:rPr>
        <w:t>各特点</w:t>
      </w:r>
      <w:proofErr w:type="gramEnd"/>
      <w:r>
        <w:rPr>
          <w:rFonts w:hint="eastAsia"/>
        </w:rPr>
        <w:t>下，最终用户的转化情况</w:t>
      </w:r>
      <w:r w:rsidR="004F12EC">
        <w:rPr>
          <w:rFonts w:hint="eastAsia"/>
        </w:rPr>
        <w:t>（3张图）</w:t>
      </w:r>
    </w:p>
    <w:p w14:paraId="2CA1979A" w14:textId="32ABB2DA" w:rsidR="00CB23F2" w:rsidRDefault="00CB23F2" w:rsidP="00CB23F2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统计用户年龄特点下，最终用户转化情况</w:t>
      </w:r>
      <w:r w:rsidR="004F12EC">
        <w:rPr>
          <w:rFonts w:hint="eastAsia"/>
        </w:rPr>
        <w:t>（饼图）</w:t>
      </w:r>
    </w:p>
    <w:p w14:paraId="4E41BBAC" w14:textId="6216A645" w:rsidR="00CB23F2" w:rsidRDefault="00CB23F2" w:rsidP="00CB23F2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统计用户性别特点下，最终用户转化情况</w:t>
      </w:r>
      <w:r w:rsidR="004F12EC">
        <w:rPr>
          <w:rFonts w:hint="eastAsia"/>
        </w:rPr>
        <w:t>（饼图）</w:t>
      </w:r>
    </w:p>
    <w:p w14:paraId="4AC98F53" w14:textId="4723D656" w:rsidR="00CB23F2" w:rsidRDefault="00CB23F2" w:rsidP="00CB23F2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统计用户地区特点下，最终用户转化情况</w:t>
      </w:r>
      <w:r w:rsidR="004F12EC">
        <w:rPr>
          <w:rFonts w:hint="eastAsia"/>
        </w:rPr>
        <w:t>（热力图）</w:t>
      </w:r>
    </w:p>
    <w:p w14:paraId="2026896F" w14:textId="507884F5" w:rsidR="004F12EC" w:rsidRDefault="004F12EC" w:rsidP="004F12EC">
      <w:pPr>
        <w:spacing w:line="360" w:lineRule="auto"/>
      </w:pPr>
    </w:p>
    <w:p w14:paraId="3A919062" w14:textId="543E1DDD" w:rsidR="004F12EC" w:rsidRPr="004F12EC" w:rsidRDefault="004F12EC" w:rsidP="004F12EC">
      <w:pPr>
        <w:spacing w:line="360" w:lineRule="auto"/>
        <w:rPr>
          <w:color w:val="FF0000"/>
        </w:rPr>
      </w:pPr>
      <w:r w:rsidRPr="004F12EC">
        <w:rPr>
          <w:rFonts w:hint="eastAsia"/>
          <w:color w:val="FF0000"/>
        </w:rPr>
        <w:t>（既考虑产品又考虑用户特征下的，</w:t>
      </w:r>
      <w:r>
        <w:rPr>
          <w:rFonts w:hint="eastAsia"/>
          <w:color w:val="FF0000"/>
        </w:rPr>
        <w:t>三</w:t>
      </w:r>
      <w:r w:rsidRPr="004F12EC">
        <w:rPr>
          <w:rFonts w:hint="eastAsia"/>
          <w:color w:val="FF0000"/>
        </w:rPr>
        <w:t>维分析图）</w:t>
      </w:r>
    </w:p>
    <w:p w14:paraId="51EA7CAD" w14:textId="77777777" w:rsidR="00CB23F2" w:rsidRPr="00CB23F2" w:rsidRDefault="00CB23F2" w:rsidP="00CB23F2">
      <w:pPr>
        <w:pStyle w:val="a3"/>
        <w:ind w:left="1000" w:firstLineChars="0" w:firstLine="0"/>
      </w:pPr>
    </w:p>
    <w:p w14:paraId="2054D048" w14:textId="0108C4ED" w:rsidR="00CB23F2" w:rsidRPr="004F12EC" w:rsidRDefault="00196DD9" w:rsidP="004F12EC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仿宋_GB2312" w:cs="仿宋_GB2312"/>
          <w:b/>
          <w:bCs/>
          <w:sz w:val="32"/>
          <w:szCs w:val="32"/>
        </w:rPr>
      </w:pPr>
      <w:r w:rsidRPr="00196DD9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输出订单主要聚集区域，及</w:t>
      </w:r>
      <w:r w:rsidRPr="00EC540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区域特点，为后期直销经理推广提供区域帮助</w:t>
      </w:r>
      <w:r w:rsidR="00EC540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（营销组）</w:t>
      </w:r>
    </w:p>
    <w:p w14:paraId="1D04E453" w14:textId="24338C37" w:rsidR="00196DD9" w:rsidRDefault="00196DD9" w:rsidP="00196DD9">
      <w:pPr>
        <w:pStyle w:val="a3"/>
        <w:numPr>
          <w:ilvl w:val="1"/>
          <w:numId w:val="2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建立微网格热力图并定位用户聚集区域</w:t>
      </w:r>
    </w:p>
    <w:p w14:paraId="6896EF9F" w14:textId="48777AB5" w:rsidR="00CB23F2" w:rsidRDefault="00CB23F2" w:rsidP="00CB23F2">
      <w:pPr>
        <w:ind w:firstLine="360"/>
      </w:pPr>
      <w:r>
        <w:rPr>
          <w:rFonts w:hint="eastAsia"/>
        </w:rPr>
        <w:t>服务4：统计用户订单聚集区域（前端使用微网格热力图）</w:t>
      </w:r>
    </w:p>
    <w:p w14:paraId="2AAB5DF4" w14:textId="77777777" w:rsidR="004F12EC" w:rsidRPr="00CB23F2" w:rsidRDefault="004F12EC" w:rsidP="00CB23F2">
      <w:pPr>
        <w:ind w:firstLine="360"/>
      </w:pPr>
    </w:p>
    <w:p w14:paraId="004BD585" w14:textId="5F7D15EB" w:rsidR="00196DD9" w:rsidRPr="00196DD9" w:rsidRDefault="00196DD9" w:rsidP="00196DD9">
      <w:pPr>
        <w:pStyle w:val="a3"/>
        <w:numPr>
          <w:ilvl w:val="1"/>
          <w:numId w:val="2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建立用户类型与产品喜好关系，挖掘潜在用户</w:t>
      </w:r>
      <w:r w:rsidR="004E5AB6">
        <w:rPr>
          <w:rFonts w:ascii="仿宋_GB2312" w:eastAsia="仿宋_GB2312" w:hAnsi="仿宋_GB2312" w:cs="仿宋_GB2312" w:hint="eastAsia"/>
          <w:sz w:val="32"/>
          <w:szCs w:val="32"/>
        </w:rPr>
        <w:t>（非中台可定义，如何展示？）</w:t>
      </w:r>
    </w:p>
    <w:p w14:paraId="22D6027D" w14:textId="1BF94085" w:rsidR="00196DD9" w:rsidRDefault="00196DD9" w:rsidP="00196DD9">
      <w:pPr>
        <w:pStyle w:val="a3"/>
        <w:numPr>
          <w:ilvl w:val="0"/>
          <w:numId w:val="2"/>
        </w:numPr>
        <w:ind w:firstLineChars="0"/>
      </w:pPr>
      <w:bookmarkStart w:id="0" w:name="_Hlk15330844"/>
      <w:r>
        <w:rPr>
          <w:rFonts w:ascii="仿宋_GB2312" w:eastAsia="仿宋_GB2312" w:hAnsi="仿宋_GB2312" w:cs="仿宋_GB2312" w:hint="eastAsia"/>
          <w:sz w:val="32"/>
          <w:szCs w:val="32"/>
        </w:rPr>
        <w:t>分析各产品订单发展的趋势，为后期推广提出第一手资料</w:t>
      </w:r>
    </w:p>
    <w:bookmarkEnd w:id="0"/>
    <w:p w14:paraId="50F3C2CA" w14:textId="137A1200" w:rsidR="00CB23F2" w:rsidRPr="00196DD9" w:rsidRDefault="00196DD9" w:rsidP="00CB23F2">
      <w:pPr>
        <w:pStyle w:val="a3"/>
        <w:numPr>
          <w:ilvl w:val="1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建立各产品订单发展的趋势，折线统计图</w:t>
      </w:r>
    </w:p>
    <w:p w14:paraId="1AABFFE6" w14:textId="432ED813" w:rsidR="00196DD9" w:rsidRPr="00CB23F2" w:rsidRDefault="00196DD9" w:rsidP="00196DD9">
      <w:pPr>
        <w:pStyle w:val="a3"/>
        <w:numPr>
          <w:ilvl w:val="1"/>
          <w:numId w:val="2"/>
        </w:numPr>
        <w:ind w:firstLineChars="0"/>
      </w:pPr>
      <w:r>
        <w:rPr>
          <w:rFonts w:ascii="仿宋_GB2312" w:eastAsia="仿宋_GB2312" w:hAnsi="仿宋_GB2312" w:cs="仿宋_GB2312" w:hint="eastAsia"/>
          <w:sz w:val="32"/>
          <w:szCs w:val="32"/>
        </w:rPr>
        <w:t>根据折线图预测未来发展情况</w:t>
      </w:r>
      <w:r w:rsidR="0029123F">
        <w:rPr>
          <w:rFonts w:ascii="仿宋_GB2312" w:eastAsia="仿宋_GB2312" w:hAnsi="仿宋_GB2312" w:cs="仿宋_GB2312" w:hint="eastAsia"/>
          <w:sz w:val="32"/>
          <w:szCs w:val="32"/>
        </w:rPr>
        <w:t>（折线统计图）</w:t>
      </w:r>
      <w:r w:rsidR="0030251E">
        <w:rPr>
          <w:rFonts w:ascii="仿宋_GB2312" w:eastAsia="仿宋_GB2312" w:hAnsi="仿宋_GB2312" w:cs="仿宋_GB2312" w:hint="eastAsia"/>
          <w:sz w:val="32"/>
          <w:szCs w:val="32"/>
        </w:rPr>
        <w:t>（数据中台工作）</w:t>
      </w:r>
    </w:p>
    <w:p w14:paraId="65B1052F" w14:textId="77777777" w:rsidR="00CB23F2" w:rsidRDefault="00CB23F2" w:rsidP="00CB23F2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服务5：以时间为轴，统计各产品订单</w:t>
      </w:r>
      <w:r w:rsidRPr="00CB23F2">
        <w:rPr>
          <w:rFonts w:hint="eastAsia"/>
          <w:b/>
          <w:bCs/>
        </w:rPr>
        <w:t>销量/数目</w:t>
      </w:r>
      <w:r>
        <w:rPr>
          <w:rFonts w:hint="eastAsia"/>
        </w:rPr>
        <w:t>（前端使用折线统计图）</w:t>
      </w:r>
    </w:p>
    <w:p w14:paraId="5320BD08" w14:textId="4DC5E539" w:rsidR="00CB23F2" w:rsidRDefault="00CB23F2" w:rsidP="00CB23F2">
      <w:pPr>
        <w:pStyle w:val="a3"/>
        <w:spacing w:line="360" w:lineRule="auto"/>
        <w:ind w:left="360" w:firstLineChars="0" w:firstLine="0"/>
      </w:pPr>
      <w:r>
        <w:tab/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，以</w:t>
      </w:r>
      <w:r w:rsidR="0029123F">
        <w:rPr>
          <w:rFonts w:hint="eastAsia"/>
        </w:rPr>
        <w:t>月度</w:t>
      </w:r>
      <w:r>
        <w:rPr>
          <w:rFonts w:hint="eastAsia"/>
        </w:rPr>
        <w:t>为单位，报表展示2</w:t>
      </w:r>
      <w:r>
        <w:t>01801</w:t>
      </w:r>
      <w:r>
        <w:rPr>
          <w:rFonts w:hint="eastAsia"/>
        </w:rPr>
        <w:t>-</w:t>
      </w:r>
      <w:r>
        <w:t>201807</w:t>
      </w:r>
      <w:r>
        <w:rPr>
          <w:rFonts w:hint="eastAsia"/>
        </w:rPr>
        <w:t>数据</w:t>
      </w:r>
      <w:r w:rsidR="00021264">
        <w:rPr>
          <w:rFonts w:hint="eastAsia"/>
        </w:rPr>
        <w:t>（当前已有5-</w:t>
      </w:r>
      <w:r w:rsidR="00021264">
        <w:t>7</w:t>
      </w:r>
      <w:r w:rsidR="00021264">
        <w:rPr>
          <w:rFonts w:hint="eastAsia"/>
        </w:rPr>
        <w:t>月数据）</w:t>
      </w:r>
      <w:r>
        <w:rPr>
          <w:rFonts w:hint="eastAsia"/>
        </w:rPr>
        <w:t>，5月之前数据取</w:t>
      </w:r>
      <w:r>
        <w:t>0</w:t>
      </w:r>
      <w:r>
        <w:rPr>
          <w:rFonts w:hint="eastAsia"/>
        </w:rPr>
        <w:t>，</w:t>
      </w:r>
      <w:r w:rsidR="00021264">
        <w:rPr>
          <w:rFonts w:hint="eastAsia"/>
        </w:rPr>
        <w:t xml:space="preserve"> </w:t>
      </w:r>
      <w:r>
        <w:rPr>
          <w:rFonts w:hint="eastAsia"/>
        </w:rPr>
        <w:t>7月之后</w:t>
      </w:r>
      <w:r w:rsidR="00021264">
        <w:rPr>
          <w:rFonts w:hint="eastAsia"/>
        </w:rPr>
        <w:t>已预测</w:t>
      </w:r>
      <w:r>
        <w:rPr>
          <w:rFonts w:hint="eastAsia"/>
        </w:rPr>
        <w:t>数据本年之后的发展情况</w:t>
      </w:r>
    </w:p>
    <w:p w14:paraId="3D4C6D91" w14:textId="016D718E" w:rsidR="0030251E" w:rsidRPr="0030251E" w:rsidRDefault="0030251E" w:rsidP="00CB23F2">
      <w:pPr>
        <w:pStyle w:val="a3"/>
        <w:spacing w:line="360" w:lineRule="auto"/>
        <w:ind w:left="360" w:firstLineChars="0" w:firstLine="0"/>
      </w:pPr>
    </w:p>
    <w:p w14:paraId="2A0E5BE2" w14:textId="77777777" w:rsidR="00CB23F2" w:rsidRPr="00CB23F2" w:rsidRDefault="00CB23F2" w:rsidP="00CB23F2">
      <w:pPr>
        <w:ind w:left="360"/>
      </w:pPr>
    </w:p>
    <w:p w14:paraId="5109C682" w14:textId="031AFAD7" w:rsidR="00196DD9" w:rsidRDefault="00196DD9" w:rsidP="00196DD9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bookmarkStart w:id="1" w:name="_Hlk15331349"/>
      <w:r w:rsidRPr="00196DD9">
        <w:rPr>
          <w:rFonts w:ascii="仿宋_GB2312" w:eastAsia="仿宋_GB2312" w:hAnsi="仿宋_GB2312" w:cs="仿宋_GB2312" w:hint="eastAsia"/>
          <w:sz w:val="32"/>
          <w:szCs w:val="32"/>
        </w:rPr>
        <w:t>根据多维</w:t>
      </w:r>
      <w:proofErr w:type="gramStart"/>
      <w:r w:rsidRPr="00196DD9">
        <w:rPr>
          <w:rFonts w:ascii="仿宋_GB2312" w:eastAsia="仿宋_GB2312" w:hAnsi="仿宋_GB2312" w:cs="仿宋_GB2312" w:hint="eastAsia"/>
          <w:sz w:val="32"/>
          <w:szCs w:val="32"/>
        </w:rPr>
        <w:t>度分析</w:t>
      </w:r>
      <w:proofErr w:type="gramEnd"/>
      <w:r w:rsidRPr="00196DD9">
        <w:rPr>
          <w:rFonts w:ascii="仿宋_GB2312" w:eastAsia="仿宋_GB2312" w:hAnsi="仿宋_GB2312" w:cs="仿宋_GB2312" w:hint="eastAsia"/>
          <w:sz w:val="32"/>
          <w:szCs w:val="32"/>
        </w:rPr>
        <w:t>结果，</w:t>
      </w:r>
      <w:r w:rsidRPr="00EC540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提出后期的营销推广策略</w:t>
      </w:r>
      <w:r w:rsidR="00EC5403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（营销组）</w:t>
      </w:r>
    </w:p>
    <w:bookmarkEnd w:id="1"/>
    <w:p w14:paraId="39B257DC" w14:textId="2A11288F" w:rsidR="00784575" w:rsidRDefault="00784575" w:rsidP="00784575">
      <w:pPr>
        <w:rPr>
          <w:rFonts w:ascii="仿宋_GB2312" w:eastAsia="仿宋_GB2312" w:hAnsi="仿宋_GB2312" w:cs="仿宋_GB2312"/>
          <w:sz w:val="32"/>
          <w:szCs w:val="32"/>
        </w:rPr>
      </w:pPr>
    </w:p>
    <w:p w14:paraId="58DABA69" w14:textId="790057B2" w:rsidR="00784575" w:rsidRPr="00D015F8" w:rsidRDefault="00D015F8" w:rsidP="00D015F8">
      <w:pPr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  <w:r w:rsidRPr="00D015F8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二、</w:t>
      </w:r>
      <w:r w:rsidR="00021264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人员</w:t>
      </w:r>
      <w:r w:rsidR="00C849A0" w:rsidRPr="00D015F8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分工</w:t>
      </w:r>
    </w:p>
    <w:p w14:paraId="11F9DC68" w14:textId="66BFCC3C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项目经理组：孔燕萍、陈靖宜、胡楷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淋</w:t>
      </w:r>
      <w:proofErr w:type="gramEnd"/>
    </w:p>
    <w:p w14:paraId="1BE64BBB" w14:textId="43827424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</w:p>
    <w:p w14:paraId="7EAE5B7F" w14:textId="6F9FDBC9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技术组：</w:t>
      </w:r>
    </w:p>
    <w:p w14:paraId="66D698FE" w14:textId="4F340D58" w:rsidR="00C849A0" w:rsidRDefault="00C849A0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数据处理（汪建豪、田豪）</w:t>
      </w:r>
    </w:p>
    <w:p w14:paraId="4C7D8C2B" w14:textId="711C4CD0" w:rsidR="00C849A0" w:rsidRDefault="00C849A0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数据分析（</w:t>
      </w:r>
      <w:r w:rsidR="00D015F8">
        <w:rPr>
          <w:rFonts w:ascii="仿宋_GB2312" w:eastAsia="仿宋_GB2312" w:hAnsi="仿宋_GB2312" w:cs="仿宋_GB2312" w:hint="eastAsia"/>
          <w:sz w:val="32"/>
          <w:szCs w:val="32"/>
        </w:rPr>
        <w:t>韩晨、王昊杰、林俊钒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14:paraId="5B9ABDC7" w14:textId="2A2C7A44" w:rsidR="00C849A0" w:rsidRDefault="00C849A0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可视化展示（喻正程、王智杰</w:t>
      </w:r>
      <w:r w:rsidR="00D015F8">
        <w:rPr>
          <w:rFonts w:ascii="仿宋_GB2312" w:eastAsia="仿宋_GB2312" w:hAnsi="仿宋_GB2312" w:cs="仿宋_GB2312" w:hint="eastAsia"/>
          <w:sz w:val="32"/>
          <w:szCs w:val="32"/>
        </w:rPr>
        <w:t>、王昊杰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14:paraId="075B5D38" w14:textId="5713F101" w:rsidR="00D015F8" w:rsidRDefault="00D015F8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</w:p>
    <w:p w14:paraId="33118E07" w14:textId="6611B646" w:rsidR="00D015F8" w:rsidRDefault="00D015F8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营销组：</w:t>
      </w:r>
    </w:p>
    <w:p w14:paraId="508A90FE" w14:textId="74EA2723" w:rsidR="00D015F8" w:rsidRDefault="00D015F8" w:rsidP="00C849A0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******************</w:t>
      </w:r>
    </w:p>
    <w:p w14:paraId="2183AEE9" w14:textId="1BDA18CD" w:rsidR="00C849A0" w:rsidRPr="00D015F8" w:rsidRDefault="00C849A0" w:rsidP="00D015F8">
      <w:pPr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</w:p>
    <w:p w14:paraId="18F6315D" w14:textId="758A6F59" w:rsidR="00D015F8" w:rsidRPr="00D015F8" w:rsidRDefault="00D015F8" w:rsidP="00D015F8">
      <w:pPr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  <w:r w:rsidRPr="00D015F8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三、技术方面</w:t>
      </w:r>
      <w:r w:rsidR="003D203B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（记录）</w:t>
      </w:r>
    </w:p>
    <w:p w14:paraId="72B6DBA3" w14:textId="77777777" w:rsidR="00D015F8" w:rsidRDefault="00D015F8" w:rsidP="00D015F8">
      <w:pPr>
        <w:pStyle w:val="a3"/>
        <w:numPr>
          <w:ilvl w:val="0"/>
          <w:numId w:val="3"/>
        </w:numPr>
        <w:ind w:firstLineChars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数据整理/格式化（数据清洗ETL）</w:t>
      </w:r>
    </w:p>
    <w:p w14:paraId="6C150422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错误/异常数据的处理，</w:t>
      </w:r>
      <w:r>
        <w:rPr>
          <w:rFonts w:ascii="仿宋_GB2312" w:eastAsia="仿宋_GB2312" w:hAnsi="仿宋_GB2312" w:cs="仿宋_GB2312"/>
          <w:sz w:val="32"/>
          <w:szCs w:val="32"/>
        </w:rPr>
        <w:t>e.g.</w:t>
      </w:r>
      <w:r>
        <w:rPr>
          <w:rFonts w:ascii="仿宋_GB2312" w:eastAsia="仿宋_GB2312" w:hAnsi="仿宋_GB2312" w:cs="仿宋_GB2312" w:hint="eastAsia"/>
          <w:sz w:val="32"/>
          <w:szCs w:val="32"/>
        </w:rPr>
        <w:t>空值转换</w:t>
      </w:r>
    </w:p>
    <w:p w14:paraId="7D4C795E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数据标准化操作，转换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为码值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，对外提供码值</w:t>
      </w:r>
    </w:p>
    <w:p w14:paraId="79D91670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数据优先？</w:t>
      </w:r>
    </w:p>
    <w:p w14:paraId="183EBA4E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</w:rPr>
        <w:t>ettle</w:t>
      </w:r>
    </w:p>
    <w:p w14:paraId="397E004D" w14:textId="0AA04DC4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proofErr w:type="spellStart"/>
      <w:r>
        <w:rPr>
          <w:rFonts w:ascii="仿宋_GB2312" w:eastAsia="仿宋_GB2312" w:hAnsi="仿宋_GB2312" w:cs="仿宋_GB2312" w:hint="eastAsia"/>
          <w:sz w:val="32"/>
          <w:szCs w:val="32"/>
        </w:rPr>
        <w:t>Mysql</w:t>
      </w:r>
      <w:proofErr w:type="spellEnd"/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 w:rsidR="00021264">
        <w:rPr>
          <w:rFonts w:ascii="仿宋_GB2312" w:eastAsia="仿宋_GB2312" w:hAnsi="仿宋_GB2312" w:cs="仿宋_GB2312"/>
          <w:sz w:val="32"/>
          <w:szCs w:val="32"/>
        </w:rPr>
        <w:t>and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Hadoop</w:t>
      </w:r>
    </w:p>
    <w:p w14:paraId="31DE6C21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分清当前字段-</w:t>
      </w:r>
      <w:r>
        <w:rPr>
          <w:rFonts w:ascii="仿宋_GB2312" w:eastAsia="仿宋_GB2312" w:hAnsi="仿宋_GB2312" w:cs="仿宋_GB2312"/>
          <w:sz w:val="32"/>
          <w:szCs w:val="32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</w:rPr>
        <w:t>处理后结果字段</w:t>
      </w:r>
    </w:p>
    <w:p w14:paraId="3CE705E1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表关联搭建</w:t>
      </w:r>
    </w:p>
    <w:p w14:paraId="05D9650E" w14:textId="77777777" w:rsidR="00D015F8" w:rsidRDefault="00D015F8" w:rsidP="00D015F8">
      <w:pPr>
        <w:pStyle w:val="a3"/>
        <w:ind w:left="360" w:firstLineChars="0" w:firstLine="0"/>
        <w:rPr>
          <w:rFonts w:ascii="仿宋_GB2312" w:eastAsia="仿宋_GB2312" w:hAnsi="仿宋_GB2312" w:cs="仿宋_GB2312"/>
          <w:sz w:val="32"/>
          <w:szCs w:val="32"/>
        </w:rPr>
      </w:pPr>
      <w:proofErr w:type="spellStart"/>
      <w:r>
        <w:rPr>
          <w:rFonts w:ascii="仿宋_GB2312" w:eastAsia="仿宋_GB2312" w:hAnsi="仿宋_GB2312" w:cs="仿宋_GB2312"/>
          <w:sz w:val="32"/>
          <w:szCs w:val="32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</w:rPr>
        <w:t>charts</w:t>
      </w:r>
      <w:proofErr w:type="spellEnd"/>
    </w:p>
    <w:p w14:paraId="542A3818" w14:textId="3BBF27CD" w:rsidR="00D015F8" w:rsidRDefault="00D015F8" w:rsidP="00D015F8">
      <w:pPr>
        <w:rPr>
          <w:rFonts w:ascii="仿宋_GB2312" w:eastAsia="仿宋_GB2312" w:hAnsi="仿宋_GB2312" w:cs="仿宋_GB2312"/>
          <w:sz w:val="32"/>
          <w:szCs w:val="32"/>
        </w:rPr>
      </w:pPr>
    </w:p>
    <w:p w14:paraId="2F66A5C9" w14:textId="76D50578" w:rsidR="003C2F20" w:rsidRPr="003C2F20" w:rsidRDefault="003C2F20" w:rsidP="00D015F8">
      <w:pPr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  <w:r w:rsidRPr="003C2F20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四、课题内容</w:t>
      </w:r>
    </w:p>
    <w:p w14:paraId="3B78C8AD" w14:textId="41553DBF" w:rsidR="003C2F20" w:rsidRDefault="003C2F20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数据库搭建</w:t>
      </w:r>
    </w:p>
    <w:p w14:paraId="47731855" w14:textId="0951C8E2" w:rsidR="003C2F20" w:rsidRDefault="003C2F20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JAVA</w:t>
      </w:r>
    </w:p>
    <w:p w14:paraId="21944678" w14:textId="1841A70A" w:rsidR="003C2F20" w:rsidRDefault="003C2F20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可视化</w:t>
      </w:r>
    </w:p>
    <w:p w14:paraId="29B1DF29" w14:textId="27CAE809" w:rsidR="00915CC4" w:rsidRDefault="00915CC4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</w:p>
    <w:p w14:paraId="2E346754" w14:textId="50C6A1DD" w:rsidR="00915CC4" w:rsidRPr="0085437C" w:rsidRDefault="00915CC4" w:rsidP="007316E0">
      <w:pPr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</w:pPr>
      <w:r w:rsidRPr="0085437C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五、编写内容</w:t>
      </w:r>
      <w:r w:rsidR="00F00C57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（</w:t>
      </w:r>
      <w:proofErr w:type="spellStart"/>
      <w:r w:rsidR="00F00C57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ddl</w:t>
      </w:r>
      <w:proofErr w:type="spellEnd"/>
      <w:r w:rsidR="00F00C57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：7.</w:t>
      </w:r>
      <w:r w:rsidR="00F00C57">
        <w:rPr>
          <w:rFonts w:ascii="仿宋_GB2312" w:eastAsia="仿宋_GB2312" w:hAnsi="仿宋_GB2312" w:cs="仿宋_GB2312"/>
          <w:b/>
          <w:bCs/>
          <w:color w:val="FF0000"/>
          <w:sz w:val="48"/>
          <w:szCs w:val="48"/>
        </w:rPr>
        <w:t>30</w:t>
      </w:r>
      <w:r w:rsidR="00F00C57">
        <w:rPr>
          <w:rFonts w:ascii="仿宋_GB2312" w:eastAsia="仿宋_GB2312" w:hAnsi="仿宋_GB2312" w:cs="仿宋_GB2312" w:hint="eastAsia"/>
          <w:b/>
          <w:bCs/>
          <w:color w:val="FF0000"/>
          <w:sz w:val="48"/>
          <w:szCs w:val="48"/>
        </w:rPr>
        <w:t>晚）</w:t>
      </w:r>
    </w:p>
    <w:p w14:paraId="03455914" w14:textId="5594FFDE" w:rsidR="00915CC4" w:rsidRDefault="00915CC4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项目安排（项目经理</w:t>
      </w:r>
      <w:r w:rsidR="00E47DA2">
        <w:rPr>
          <w:rFonts w:ascii="仿宋_GB2312" w:eastAsia="仿宋_GB2312" w:hAnsi="仿宋_GB2312" w:cs="仿宋_GB2312" w:hint="eastAsia"/>
          <w:sz w:val="32"/>
          <w:szCs w:val="32"/>
        </w:rPr>
        <w:t>组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14:paraId="4E34BE99" w14:textId="1F432CC7" w:rsidR="00915CC4" w:rsidRDefault="00915CC4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技术要点（技术组）</w:t>
      </w:r>
    </w:p>
    <w:p w14:paraId="6F19952C" w14:textId="743D63E3" w:rsidR="00915CC4" w:rsidRDefault="00915CC4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课题内容（课题背景/课题概述</w:t>
      </w:r>
      <w:r>
        <w:rPr>
          <w:rFonts w:ascii="仿宋_GB2312" w:eastAsia="仿宋_GB2312" w:hAnsi="仿宋_GB2312" w:cs="仿宋_GB2312"/>
          <w:sz w:val="32"/>
          <w:szCs w:val="32"/>
        </w:rPr>
        <w:t>—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项目经理</w:t>
      </w:r>
      <w:r w:rsidR="00E47DA2">
        <w:rPr>
          <w:rFonts w:ascii="仿宋_GB2312" w:eastAsia="仿宋_GB2312" w:hAnsi="仿宋_GB2312" w:cs="仿宋_GB2312" w:hint="eastAsia"/>
          <w:sz w:val="32"/>
          <w:szCs w:val="32"/>
        </w:rPr>
        <w:t>组</w:t>
      </w:r>
      <w:r>
        <w:rPr>
          <w:rFonts w:ascii="仿宋_GB2312" w:eastAsia="仿宋_GB2312" w:hAnsi="仿宋_GB2312" w:cs="仿宋_GB2312" w:hint="eastAsia"/>
          <w:sz w:val="32"/>
          <w:szCs w:val="32"/>
        </w:rPr>
        <w:t>、课题流程/架构/</w:t>
      </w:r>
      <w:r w:rsidR="00E47DA2">
        <w:rPr>
          <w:rFonts w:ascii="仿宋_GB2312" w:eastAsia="仿宋_GB2312" w:hAnsi="仿宋_GB2312" w:cs="仿宋_GB2312" w:hint="eastAsia"/>
          <w:sz w:val="32"/>
          <w:szCs w:val="32"/>
        </w:rPr>
        <w:t>具体内容</w:t>
      </w:r>
      <w:r w:rsidR="00E47DA2">
        <w:rPr>
          <w:rFonts w:ascii="仿宋_GB2312" w:eastAsia="仿宋_GB2312" w:hAnsi="仿宋_GB2312" w:cs="仿宋_GB2312"/>
          <w:sz w:val="32"/>
          <w:szCs w:val="32"/>
        </w:rPr>
        <w:t>—</w:t>
      </w:r>
      <w:r w:rsidR="00E47DA2">
        <w:rPr>
          <w:rFonts w:ascii="仿宋_GB2312" w:eastAsia="仿宋_GB2312" w:hAnsi="仿宋_GB2312" w:cs="仿宋_GB2312" w:hint="eastAsia"/>
          <w:sz w:val="32"/>
          <w:szCs w:val="32"/>
        </w:rPr>
        <w:t>技术组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14:paraId="5DBEDBBC" w14:textId="6E3F0C02" w:rsidR="0085437C" w:rsidRPr="007316E0" w:rsidRDefault="0085437C" w:rsidP="003C2F20">
      <w:pPr>
        <w:ind w:firstLine="420"/>
        <w:rPr>
          <w:rFonts w:ascii="仿宋_GB2312" w:eastAsia="仿宋_GB2312" w:hAnsi="仿宋_GB2312" w:cs="仿宋_GB2312"/>
          <w:color w:val="FF0000"/>
          <w:sz w:val="28"/>
          <w:szCs w:val="28"/>
        </w:rPr>
      </w:pPr>
      <w:r w:rsidRPr="007316E0">
        <w:rPr>
          <w:rFonts w:ascii="仿宋_GB2312" w:eastAsia="仿宋_GB2312" w:hAnsi="仿宋_GB2312" w:cs="仿宋_GB2312"/>
          <w:color w:val="FF0000"/>
          <w:sz w:val="28"/>
          <w:szCs w:val="28"/>
        </w:rPr>
        <w:t>P</w:t>
      </w:r>
      <w:r w:rsidRPr="007316E0">
        <w:rPr>
          <w:rFonts w:ascii="仿宋_GB2312" w:eastAsia="仿宋_GB2312" w:hAnsi="仿宋_GB2312" w:cs="仿宋_GB2312" w:hint="eastAsia"/>
          <w:color w:val="FF0000"/>
          <w:sz w:val="28"/>
          <w:szCs w:val="28"/>
        </w:rPr>
        <w:t>s.项目经理组填写内容项目经理内部协调，技术组填写内容技术组内成员都撰写相关内容，最后汇总</w:t>
      </w:r>
    </w:p>
    <w:p w14:paraId="09ED8325" w14:textId="77777777" w:rsidR="00E47DA2" w:rsidRPr="00E47DA2" w:rsidRDefault="00E47DA2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</w:p>
    <w:p w14:paraId="20A2DF67" w14:textId="5DB353B1" w:rsidR="00915CC4" w:rsidRDefault="00915CC4" w:rsidP="003C2F20">
      <w:pPr>
        <w:ind w:firstLine="420"/>
        <w:rPr>
          <w:rFonts w:ascii="仿宋_GB2312" w:eastAsia="仿宋_GB2312" w:hAnsi="仿宋_GB2312" w:cs="仿宋_GB2312"/>
          <w:sz w:val="32"/>
          <w:szCs w:val="32"/>
        </w:rPr>
      </w:pPr>
    </w:p>
    <w:p w14:paraId="439E9C6B" w14:textId="48268858" w:rsidR="00864280" w:rsidRPr="00D015F8" w:rsidRDefault="00864280" w:rsidP="003C2F20">
      <w:pPr>
        <w:ind w:firstLine="420"/>
        <w:rPr>
          <w:rFonts w:ascii="仿宋_GB2312" w:eastAsia="仿宋_GB2312" w:hAnsi="仿宋_GB2312" w:cs="仿宋_GB2312" w:hint="eastAsia"/>
          <w:sz w:val="32"/>
          <w:szCs w:val="32"/>
        </w:rPr>
      </w:pPr>
      <w:bookmarkStart w:id="2" w:name="_GoBack"/>
      <w:bookmarkEnd w:id="2"/>
    </w:p>
    <w:sectPr w:rsidR="00864280" w:rsidRPr="00D0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3977" w14:textId="77777777" w:rsidR="00087CC6" w:rsidRDefault="00087CC6" w:rsidP="00C849A0">
      <w:r>
        <w:separator/>
      </w:r>
    </w:p>
  </w:endnote>
  <w:endnote w:type="continuationSeparator" w:id="0">
    <w:p w14:paraId="3A6C07EB" w14:textId="77777777" w:rsidR="00087CC6" w:rsidRDefault="00087CC6" w:rsidP="00C8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7756" w14:textId="77777777" w:rsidR="00087CC6" w:rsidRDefault="00087CC6" w:rsidP="00C849A0">
      <w:r>
        <w:separator/>
      </w:r>
    </w:p>
  </w:footnote>
  <w:footnote w:type="continuationSeparator" w:id="0">
    <w:p w14:paraId="201D0E28" w14:textId="77777777" w:rsidR="00087CC6" w:rsidRDefault="00087CC6" w:rsidP="00C8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0018"/>
    <w:multiLevelType w:val="multilevel"/>
    <w:tmpl w:val="498A9F82"/>
    <w:lvl w:ilvl="0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="仿宋_GB2312" w:cs="仿宋_GB2312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00" w:hanging="640"/>
      </w:pPr>
      <w:rPr>
        <w:rFonts w:ascii="仿宋_GB2312" w:eastAsia="仿宋_GB2312" w:hAnsi="仿宋_GB2312" w:cs="仿宋_GB2312"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仿宋_GB2312" w:eastAsia="仿宋_GB2312" w:hAnsi="仿宋_GB2312" w:cs="仿宋_GB2312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ascii="仿宋_GB2312" w:eastAsia="仿宋_GB2312" w:hAnsi="仿宋_GB2312" w:cs="仿宋_GB2312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ascii="仿宋_GB2312" w:eastAsia="仿宋_GB2312" w:hAnsi="仿宋_GB2312" w:cs="仿宋_GB2312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="仿宋_GB2312" w:eastAsia="仿宋_GB2312" w:hAnsi="仿宋_GB2312" w:cs="仿宋_GB2312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="仿宋_GB2312" w:eastAsia="仿宋_GB2312" w:hAnsi="仿宋_GB2312" w:cs="仿宋_GB2312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ascii="仿宋_GB2312" w:eastAsia="仿宋_GB2312" w:hAnsi="仿宋_GB2312" w:cs="仿宋_GB2312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ascii="仿宋_GB2312" w:eastAsia="仿宋_GB2312" w:hAnsi="仿宋_GB2312" w:cs="仿宋_GB2312" w:hint="default"/>
        <w:sz w:val="32"/>
      </w:rPr>
    </w:lvl>
  </w:abstractNum>
  <w:abstractNum w:abstractNumId="1" w15:restartNumberingAfterBreak="0">
    <w:nsid w:val="24515FE6"/>
    <w:multiLevelType w:val="multilevel"/>
    <w:tmpl w:val="2AD69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2C1A2D29"/>
    <w:multiLevelType w:val="hybridMultilevel"/>
    <w:tmpl w:val="35C8837A"/>
    <w:lvl w:ilvl="0" w:tplc="7B0A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1691E"/>
    <w:multiLevelType w:val="hybridMultilevel"/>
    <w:tmpl w:val="6038DB3A"/>
    <w:lvl w:ilvl="0" w:tplc="879CE88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E236C"/>
    <w:multiLevelType w:val="multilevel"/>
    <w:tmpl w:val="2AD69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53581AA3"/>
    <w:multiLevelType w:val="multilevel"/>
    <w:tmpl w:val="2AD69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729F07E1"/>
    <w:multiLevelType w:val="hybridMultilevel"/>
    <w:tmpl w:val="6980E434"/>
    <w:lvl w:ilvl="0" w:tplc="05AA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968DD"/>
    <w:multiLevelType w:val="hybridMultilevel"/>
    <w:tmpl w:val="3AF08116"/>
    <w:lvl w:ilvl="0" w:tplc="93361D0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BF"/>
    <w:rsid w:val="00021264"/>
    <w:rsid w:val="00087CC6"/>
    <w:rsid w:val="000939C0"/>
    <w:rsid w:val="000F152B"/>
    <w:rsid w:val="00196DD9"/>
    <w:rsid w:val="001C4891"/>
    <w:rsid w:val="00216A56"/>
    <w:rsid w:val="0029123F"/>
    <w:rsid w:val="0030251E"/>
    <w:rsid w:val="003C2F20"/>
    <w:rsid w:val="003D203B"/>
    <w:rsid w:val="003F6231"/>
    <w:rsid w:val="00435C22"/>
    <w:rsid w:val="004D74B7"/>
    <w:rsid w:val="004E5AB6"/>
    <w:rsid w:val="004F12EC"/>
    <w:rsid w:val="00500F15"/>
    <w:rsid w:val="00697360"/>
    <w:rsid w:val="007316E0"/>
    <w:rsid w:val="00784575"/>
    <w:rsid w:val="0085437C"/>
    <w:rsid w:val="00864280"/>
    <w:rsid w:val="008E4102"/>
    <w:rsid w:val="00915CC4"/>
    <w:rsid w:val="00A31CB4"/>
    <w:rsid w:val="00AB40FB"/>
    <w:rsid w:val="00BF2C83"/>
    <w:rsid w:val="00BF5ABF"/>
    <w:rsid w:val="00C06C20"/>
    <w:rsid w:val="00C703D1"/>
    <w:rsid w:val="00C71323"/>
    <w:rsid w:val="00C849A0"/>
    <w:rsid w:val="00CB23F2"/>
    <w:rsid w:val="00D015F8"/>
    <w:rsid w:val="00D804AF"/>
    <w:rsid w:val="00E47DA2"/>
    <w:rsid w:val="00EB52D4"/>
    <w:rsid w:val="00EC5403"/>
    <w:rsid w:val="00F00C57"/>
    <w:rsid w:val="00F751BF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502EE"/>
  <w15:chartTrackingRefBased/>
  <w15:docId w15:val="{E83C9330-8350-404C-B630-F5FD1B9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9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Jun.F</dc:creator>
  <cp:keywords/>
  <dc:description/>
  <cp:lastModifiedBy>Jun.F</cp:lastModifiedBy>
  <cp:revision>32</cp:revision>
  <dcterms:created xsi:type="dcterms:W3CDTF">2019-07-26T08:46:00Z</dcterms:created>
  <dcterms:modified xsi:type="dcterms:W3CDTF">2019-08-04T10:59:00Z</dcterms:modified>
</cp:coreProperties>
</file>