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BB" w:rsidRPr="00A071FB" w:rsidRDefault="003426BB" w:rsidP="003426BB">
      <w:pPr>
        <w:widowControl/>
        <w:jc w:val="center"/>
        <w:rPr>
          <w:rFonts w:ascii="方正小标宋_GBK" w:eastAsia="方正小标宋_GBK"/>
          <w:bCs/>
          <w:color w:val="000000"/>
          <w:kern w:val="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-196850</wp:posOffset>
                </wp:positionV>
                <wp:extent cx="875030" cy="484505"/>
                <wp:effectExtent l="0" t="0" r="20320" b="10795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484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6BB" w:rsidRPr="00A4327A" w:rsidRDefault="003426BB" w:rsidP="003426BB">
                            <w:pPr>
                              <w:rPr>
                                <w:rFonts w:ascii="黑体" w:eastAsia="黑体" w:hAnsi="黑体"/>
                                <w:sz w:val="32"/>
                                <w:szCs w:val="32"/>
                              </w:rPr>
                            </w:pPr>
                            <w:r w:rsidRPr="00A4327A">
                              <w:rPr>
                                <w:rFonts w:ascii="黑体" w:eastAsia="黑体" w:hAnsi="黑体" w:hint="eastAsia"/>
                                <w:sz w:val="32"/>
                                <w:szCs w:val="32"/>
                              </w:rPr>
                              <w:t>附件1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9.15pt;margin-top:-15.5pt;width:68.9pt;height:3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" filled="f" strokecolor="window">
                <v:textbox>
                  <w:txbxContent>
                    <w:p w:rsidR="003426BB" w:rsidRPr="00A4327A" w:rsidRDefault="003426BB" w:rsidP="003426BB">
                      <w:pPr>
                        <w:rPr>
                          <w:rFonts w:ascii="黑体" w:eastAsia="黑体" w:hAnsi="黑体"/>
                          <w:sz w:val="32"/>
                          <w:szCs w:val="32"/>
                        </w:rPr>
                      </w:pPr>
                      <w:r w:rsidRPr="00A4327A">
                        <w:rPr>
                          <w:rFonts w:ascii="黑体" w:eastAsia="黑体" w:hAnsi="黑体" w:hint="eastAsia"/>
                          <w:sz w:val="32"/>
                          <w:szCs w:val="32"/>
                        </w:rPr>
                        <w:t>附件1</w:t>
                      </w:r>
                    </w:p>
                  </w:txbxContent>
                </v:textbox>
              </v:shape>
            </w:pict>
          </mc:Fallback>
        </mc:AlternateContent>
      </w:r>
      <w:r w:rsidRPr="00F77A23">
        <w:rPr>
          <w:rFonts w:ascii="方正小标宋_GBK" w:eastAsia="方正小标宋_GBK" w:hint="eastAsia"/>
          <w:bCs/>
          <w:color w:val="000000"/>
          <w:kern w:val="0"/>
          <w:sz w:val="44"/>
          <w:szCs w:val="44"/>
        </w:rPr>
        <w:t>2020</w:t>
      </w:r>
      <w:r>
        <w:rPr>
          <w:rFonts w:ascii="方正小标宋_GBK" w:eastAsia="方正小标宋_GBK" w:hAnsi="宋体" w:hint="eastAsia"/>
          <w:bCs/>
          <w:color w:val="000000"/>
          <w:kern w:val="0"/>
          <w:sz w:val="44"/>
          <w:szCs w:val="44"/>
        </w:rPr>
        <w:t>年专升本</w:t>
      </w:r>
      <w:r w:rsidRPr="00F77A23">
        <w:rPr>
          <w:rFonts w:ascii="方正小标宋_GBK" w:eastAsia="方正小标宋_GBK" w:hAnsi="宋体" w:hint="eastAsia"/>
          <w:bCs/>
          <w:color w:val="000000"/>
          <w:kern w:val="0"/>
          <w:sz w:val="44"/>
          <w:szCs w:val="44"/>
        </w:rPr>
        <w:t>对应专业指导目录</w:t>
      </w:r>
      <w:r>
        <w:rPr>
          <w:rFonts w:ascii="方正小标宋_GBK" w:eastAsia="方正小标宋_GBK" w:hAnsi="宋体" w:hint="eastAsia"/>
          <w:bCs/>
          <w:color w:val="000000"/>
          <w:kern w:val="0"/>
          <w:sz w:val="44"/>
          <w:szCs w:val="44"/>
        </w:rPr>
        <w:t>及</w:t>
      </w:r>
      <w:r>
        <w:rPr>
          <w:rFonts w:ascii="方正小标宋_GBK" w:eastAsia="方正小标宋_GBK" w:hAnsi="宋体"/>
          <w:bCs/>
          <w:color w:val="000000"/>
          <w:kern w:val="0"/>
          <w:sz w:val="44"/>
          <w:szCs w:val="44"/>
        </w:rPr>
        <w:t>高校推荐考生招生计划</w:t>
      </w:r>
    </w:p>
    <w:tbl>
      <w:tblPr>
        <w:tblW w:w="13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5"/>
        <w:gridCol w:w="1206"/>
        <w:gridCol w:w="3272"/>
        <w:gridCol w:w="3381"/>
        <w:gridCol w:w="1106"/>
        <w:gridCol w:w="3822"/>
      </w:tblGrid>
      <w:tr w:rsidR="003426BB" w:rsidRPr="00F77A23" w:rsidTr="00E15DEA">
        <w:trPr>
          <w:trHeight w:val="285"/>
          <w:tblHeader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黑体" w:eastAsia="黑体" w:hAnsi="黑体"/>
                <w:bCs/>
                <w:kern w:val="0"/>
                <w:sz w:val="24"/>
              </w:rPr>
            </w:pPr>
            <w:r w:rsidRPr="00F77A23">
              <w:rPr>
                <w:rFonts w:ascii="黑体" w:eastAsia="黑体" w:hAnsi="黑体" w:hint="eastAsia"/>
                <w:bCs/>
                <w:kern w:val="0"/>
                <w:sz w:val="24"/>
              </w:rPr>
              <w:t>学科门类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黑体" w:eastAsia="黑体" w:hAnsi="黑体"/>
                <w:bCs/>
                <w:kern w:val="0"/>
                <w:sz w:val="24"/>
              </w:rPr>
            </w:pPr>
            <w:r>
              <w:rPr>
                <w:rFonts w:ascii="黑体" w:eastAsia="黑体" w:hAnsi="黑体" w:hint="eastAsia"/>
                <w:bCs/>
                <w:kern w:val="0"/>
                <w:sz w:val="24"/>
              </w:rPr>
              <w:t>招生</w:t>
            </w:r>
            <w:r w:rsidRPr="00F77A23">
              <w:rPr>
                <w:rFonts w:ascii="黑体" w:eastAsia="黑体" w:hAnsi="黑体" w:hint="eastAsia"/>
                <w:bCs/>
                <w:kern w:val="0"/>
                <w:sz w:val="24"/>
              </w:rPr>
              <w:t>代码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黑体" w:eastAsia="黑体" w:hAnsi="黑体"/>
                <w:bCs/>
                <w:kern w:val="0"/>
                <w:sz w:val="24"/>
              </w:rPr>
            </w:pPr>
            <w:r w:rsidRPr="00F77A23">
              <w:rPr>
                <w:rFonts w:ascii="黑体" w:eastAsia="黑体" w:hAnsi="黑体" w:hint="eastAsia"/>
                <w:bCs/>
                <w:kern w:val="0"/>
                <w:sz w:val="24"/>
              </w:rPr>
              <w:t>本科招生专业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黑体" w:eastAsia="黑体" w:hAnsi="黑体"/>
                <w:bCs/>
                <w:kern w:val="0"/>
                <w:sz w:val="24"/>
              </w:rPr>
            </w:pPr>
            <w:r>
              <w:rPr>
                <w:rFonts w:ascii="黑体" w:eastAsia="黑体" w:hAnsi="黑体" w:hint="eastAsia"/>
                <w:bCs/>
                <w:kern w:val="0"/>
                <w:sz w:val="24"/>
              </w:rPr>
              <w:t>招生</w:t>
            </w:r>
            <w:r w:rsidRPr="00F77A23">
              <w:rPr>
                <w:rFonts w:ascii="黑体" w:eastAsia="黑体" w:hAnsi="黑体" w:hint="eastAsia"/>
                <w:bCs/>
                <w:kern w:val="0"/>
                <w:sz w:val="24"/>
              </w:rPr>
              <w:t>学校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黑体" w:eastAsia="黑体" w:hAnsi="黑体"/>
                <w:bCs/>
                <w:kern w:val="0"/>
                <w:sz w:val="24"/>
              </w:rPr>
            </w:pPr>
            <w:r w:rsidRPr="00F77A23">
              <w:rPr>
                <w:rFonts w:ascii="黑体" w:eastAsia="黑体" w:hAnsi="黑体" w:hint="eastAsia"/>
                <w:bCs/>
                <w:kern w:val="0"/>
                <w:sz w:val="24"/>
              </w:rPr>
              <w:t>招生计划</w:t>
            </w:r>
          </w:p>
        </w:tc>
        <w:tc>
          <w:tcPr>
            <w:tcW w:w="382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 w:val="24"/>
              </w:rPr>
            </w:pPr>
            <w:r w:rsidRPr="00F77A23">
              <w:rPr>
                <w:rFonts w:ascii="黑体" w:eastAsia="黑体" w:hAnsi="黑体" w:cs="宋体" w:hint="eastAsia"/>
                <w:bCs/>
                <w:kern w:val="0"/>
                <w:sz w:val="24"/>
              </w:rPr>
              <w:t>对应专科专业（类）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法学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030101K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法学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德州学院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6805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法律实务类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6806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法律执行类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6807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司法技术类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法学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030101K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法学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法学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030101K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法学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法学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030101K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法学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法学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030101K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法学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中国石油大学胜利学院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27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煤炭类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金属与非金属矿类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机械设计制造类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机电设备类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自动化类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船舶与海洋工程装备类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铁道运输类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道路运输类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煤炭类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金属与非金属矿类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机械设计制造类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机电设备类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自动化类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航空装备类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汽车制造类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lastRenderedPageBreak/>
              <w:t>6001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铁道运输类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</w:p>
        </w:tc>
      </w:tr>
      <w:tr w:rsidR="003426BB" w:rsidRPr="00F77A23" w:rsidTr="00E15DEA">
        <w:trPr>
          <w:trHeight w:val="34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德州学院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济南大学泉城学院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lastRenderedPageBreak/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煤炭类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金属与非金属矿类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机械设计制造类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机电设备类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自动化类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航空装备类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汽车制造类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铁道运输类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山东华宇工学院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80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山东科技大学泰山科技学院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中国石油大学胜利学院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机械设计制造及其自动化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69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机械电子工程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山东科技大学泰山科技学院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煤炭类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金属与非金属矿类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机械设计制造类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机电设备类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自动化类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道路运输类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城市轨道交通类</w:t>
            </w:r>
          </w:p>
        </w:tc>
      </w:tr>
      <w:tr w:rsidR="003426BB" w:rsidRPr="00F77A23" w:rsidTr="00E15DEA">
        <w:trPr>
          <w:trHeight w:val="69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机械电子工程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69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机械电子工程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69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080204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机械电子工程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080207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车辆工程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汽车制造类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铁道运输类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道路运输类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城市轨道交通类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080207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车辆工程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080207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车辆工程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山东华宇工学院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080208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汽车服务工程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青岛恒星科技学院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汽车制造类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道路运输类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080208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汽车服务工程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山东华宇工学院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080208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汽车服务工程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山东现代学院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5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080407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高分子材料与工程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5304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黑色金属材料类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5305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有色金属材料类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5306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非金属材料类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5702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化工技术类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5801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轻化工类</w:t>
            </w:r>
          </w:p>
        </w:tc>
      </w:tr>
      <w:tr w:rsidR="003426BB" w:rsidRPr="00F77A23" w:rsidTr="00E15DEA">
        <w:trPr>
          <w:trHeight w:val="34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煤炭类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金属与非金属矿类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5301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电力技术类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5302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热能与发电工程类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5303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新能源发电工程类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机械设计制造类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自动化类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航空装备类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汽车制造类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铁道运输类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城市轨道交通类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6101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电子信息类</w:t>
            </w:r>
          </w:p>
        </w:tc>
      </w:tr>
      <w:tr w:rsidR="003426BB" w:rsidRPr="00F77A23" w:rsidTr="00E15DEA">
        <w:trPr>
          <w:trHeight w:val="37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济南大学泉城学院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山东科技大学泰山科技学院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中国石油大学胜利学院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青岛工学院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山东华宇工学院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60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080601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电气工程及其自动化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电子信息工程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自动化类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航空装备类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城市轨道交通类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6101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电子信息类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6103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通信类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电子信息工程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齐鲁师范学院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电子信息工程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山东管理学院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电子信息工程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电子信息工程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山东科技大学泰山科技学院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电子信息工程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电子信息工程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山东华宇工学院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60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6102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计算机类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山东财经大学燕山学院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山东第一医科大学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山东科技大学泰山科技学院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泰山学院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中国石油大学胜利学院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计算机科学与技术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网络工程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6101</w:t>
            </w: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电子信息类</w:t>
            </w: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>6102</w:t>
            </w: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080903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网络工程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青岛恒星科技学院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网络工程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山东华宇工学院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080903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网络工程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山东现代学院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物联网工程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6101</w:t>
            </w: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电子信息类</w:t>
            </w: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>6102</w:t>
            </w: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计算机类</w:t>
            </w: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>6103</w:t>
            </w: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通信类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物联网工程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山东农业工程学院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60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080905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物联网工程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山东协和学院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建筑设计类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城乡规划与管理类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土建施工类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市政工程类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铁道运输类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城市轨道交通类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120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山东科技大学泰山科技学院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泰山学院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山东现代学院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土木工程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山东英才学院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化学工程与工艺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石油与天然气类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5702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化工技术类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5801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轻化工类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化学工程与工艺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化学工程与工艺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化学工程与工艺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化学工程与工艺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化学工程与工艺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化学工程与工艺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中国石油大学胜利学院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50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交通运输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spacing w:line="30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铁道运输类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道路运输类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城市轨道交通类</w:t>
            </w:r>
          </w:p>
        </w:tc>
      </w:tr>
      <w:tr w:rsidR="003426BB" w:rsidRPr="00F77A23" w:rsidTr="00E15DEA">
        <w:trPr>
          <w:trHeight w:val="87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spacing w:line="300" w:lineRule="exact"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spacing w:line="3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0818</w:t>
            </w:r>
            <w:r>
              <w:rPr>
                <w:rFonts w:ascii="仿宋_GB2312" w:eastAsia="仿宋_GB2312" w:hint="eastAsia"/>
                <w:kern w:val="0"/>
                <w:sz w:val="24"/>
              </w:rPr>
              <w:t>Z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>K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spacing w:line="300" w:lineRule="exact"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航海与船舶类（含航海技术、轮机工程、船舶电子电气工程专业各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>35</w:t>
            </w: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人）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105 </w:t>
            </w:r>
          </w:p>
        </w:tc>
        <w:tc>
          <w:tcPr>
            <w:tcW w:w="382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船舶与海洋工程装备类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</w:p>
        </w:tc>
      </w:tr>
      <w:tr w:rsidR="003426BB" w:rsidRPr="00F77A23" w:rsidTr="00E15DEA">
        <w:trPr>
          <w:trHeight w:val="61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食品科学与工程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食品药品管理类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粮食储检类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旅游类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餐饮类</w:t>
            </w:r>
          </w:p>
        </w:tc>
      </w:tr>
      <w:tr w:rsidR="003426BB" w:rsidRPr="00F77A23" w:rsidTr="00E15DEA">
        <w:trPr>
          <w:trHeight w:val="61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食品科学与工程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61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食品科学与工程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082702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食品质量与安全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食品药品管理类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粮食储检类</w:t>
            </w: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082702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食品质量与安全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082702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食品质量与安全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山东农业工程学院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70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082702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食品质量与安全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082702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食品质量与安全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建筑学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spacing w:line="26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建筑设计类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城乡规划与管理类</w:t>
            </w: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082801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建筑学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spacing w:line="26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083002T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生物制药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spacing w:line="26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5701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生物技术类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药品制造类</w:t>
            </w: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083002T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生物制药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工程造价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建设工程管理类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房地产类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5502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水利工程与管理类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工程造价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工程造价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工程造价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山东农业工程学院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70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120105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工程造价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青岛恒星科技学院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60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8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工程造价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山东华宇工学院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033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信息管理与信息系统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公共卫生与卫生管理类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健康管理与促进类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财务会计类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经济贸易类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文化服务类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新闻出版类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广播影视类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公共事业类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公共服务类</w:t>
            </w:r>
          </w:p>
        </w:tc>
      </w:tr>
      <w:tr w:rsidR="003426BB" w:rsidRPr="00F77A23" w:rsidTr="00E15DEA">
        <w:trPr>
          <w:trHeight w:val="1033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信息管理与信息系统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山东华宇工学院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03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120102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信息管理与信息系统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1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120103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工程管理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土建施工类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建筑设备类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建设工程管理类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市政工程类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房地产类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5502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水利工程与管理类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</w:p>
        </w:tc>
      </w:tr>
      <w:tr w:rsidR="003426BB" w:rsidRPr="00F77A23" w:rsidTr="00E15DEA">
        <w:trPr>
          <w:trHeight w:val="51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1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1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1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1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1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120103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工程管理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77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120104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房地产开发与管理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资源勘查类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地质类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测绘地理信息类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建设工程管理类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房地产类</w:t>
            </w:r>
          </w:p>
        </w:tc>
      </w:tr>
      <w:tr w:rsidR="003426BB" w:rsidRPr="00F77A23" w:rsidTr="00E15DEA">
        <w:trPr>
          <w:trHeight w:val="77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120104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房地产开发与管理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0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工商管理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德州学院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spacing w:line="26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食品药品管理类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粮食储检类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邮政类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工商管理类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市场营销类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电子商务类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旅游类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餐饮类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文化服务类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新闻出版类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广播影视类</w:t>
            </w:r>
          </w:p>
        </w:tc>
      </w:tr>
      <w:tr w:rsidR="003426BB" w:rsidRPr="00F77A23" w:rsidTr="00E15DEA">
        <w:trPr>
          <w:trHeight w:val="50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工商管理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0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工商管理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山东财经大学燕山学院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0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工商管理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0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工商管理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0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工商管理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0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工商管理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山东英才学院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Default="003426BB" w:rsidP="00E15DEA">
            <w:pPr>
              <w:widowControl/>
              <w:spacing w:line="26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5804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纺织服装类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药品制造类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食品药品管理类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粮食储检类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道路运输类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工商管理类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市场营销类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电子商务类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旅游类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餐饮类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文化服务类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新闻出版类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广播影视类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公共事业类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公共服务类</w:t>
            </w:r>
          </w:p>
          <w:p w:rsidR="003426BB" w:rsidRPr="00F77A23" w:rsidRDefault="003426BB" w:rsidP="00E15DEA">
            <w:pPr>
              <w:widowControl/>
              <w:spacing w:line="26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5804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纺织服装类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药品制造类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食品药品管理类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粮食工业类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粮食储检类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道路运输类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工商管理类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市场营销类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电子商务类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旅游类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餐饮类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文化服务类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新闻出版类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广播影视类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公共事业类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公共服务类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济南大学泉城学院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山东第一医科大学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山东管理学院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62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62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62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62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62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山东现代学院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62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山东协和学院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62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山东英才学院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62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120202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市场营销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德州学院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财务会计类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统计类</w:t>
            </w: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125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山东财经大学燕山学院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125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山东科技大学泰山科技学院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财务会计类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统计类</w:t>
            </w: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120203K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会计学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山东协和学院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财务管理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财务会计类</w:t>
            </w: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财务管理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济南大学泉城学院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130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财务管理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齐鲁师范学院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财务管理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财务管理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财务管理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财务管理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财务管理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山东财经大学燕山学院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财务管理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山东管理学院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120206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人力资源管理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青岛恒星科技学院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70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工商管理类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市场营销类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电子商务类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公共事业类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公共服务类</w:t>
            </w: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人力资源管理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人力资源管理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人力资源管理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120206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人力资源管理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39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公共事业管理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公共卫生与卫生管理类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健康管理与促进类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文化服务类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新闻出版类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广播影视类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语言类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公共事业类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公共服务类</w:t>
            </w:r>
          </w:p>
        </w:tc>
      </w:tr>
      <w:tr w:rsidR="003426BB" w:rsidRPr="00F77A23" w:rsidTr="00E15DEA">
        <w:trPr>
          <w:trHeight w:val="139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公共事业管理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361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120402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行政管理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公共卫生与卫生管理类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健康管理与促进类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工商管理类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市场营销类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电子商务类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语言类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公共事业类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6903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公共服务类</w:t>
            </w:r>
          </w:p>
        </w:tc>
      </w:tr>
      <w:tr w:rsidR="003426BB" w:rsidRPr="00F77A23" w:rsidTr="00E15DEA">
        <w:trPr>
          <w:trHeight w:val="1361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120402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行政管理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山东科技大学泰山科技学院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>120601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道路运输类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邮政类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经济贸易类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6309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>120601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>120601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>120601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>120601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>120601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>120601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山东英才学院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6A3F7C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6A3F7C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120602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物流工程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青岛恒星科技学院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60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6309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物流类</w:t>
            </w:r>
          </w:p>
        </w:tc>
      </w:tr>
      <w:tr w:rsidR="003426BB" w:rsidRPr="00F77A23" w:rsidTr="00E15DEA">
        <w:trPr>
          <w:trHeight w:hRule="exact"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120602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物流工程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120602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物流工程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120602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物流工程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山东农业工程学院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A071FB" w:rsidTr="00E15DEA">
        <w:trPr>
          <w:trHeight w:val="670"/>
          <w:jc w:val="center"/>
        </w:trPr>
        <w:tc>
          <w:tcPr>
            <w:tcW w:w="1105" w:type="dxa"/>
            <w:shd w:val="clear" w:color="000000" w:fill="FFFFFF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000000" w:fill="FFFFFF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120701</w:t>
            </w:r>
          </w:p>
        </w:tc>
        <w:tc>
          <w:tcPr>
            <w:tcW w:w="3272" w:type="dxa"/>
            <w:shd w:val="clear" w:color="000000" w:fill="FFFFFF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工业工程</w:t>
            </w:r>
          </w:p>
        </w:tc>
        <w:tc>
          <w:tcPr>
            <w:tcW w:w="3381" w:type="dxa"/>
            <w:shd w:val="clear" w:color="000000" w:fill="FFFFFF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000000" w:fill="FFFFFF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shd w:val="clear" w:color="000000" w:fill="FFFFFF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5209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安全类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机械设计制造类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电子商务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经济贸易类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工商管理类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6307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市场营销类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电子商务类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电子商务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电子商务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电子商务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电子商务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山东科技大学泰山科技学院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120901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>K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旅游管理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70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旅游类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餐饮类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语言类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旅游管理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山东第一医科大学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旅游管理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旅游管理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旅游管理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泰山学院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旅游管理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旅游管理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旅游管理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120902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酒店管理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水上运输类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6004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航空运输类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旅游类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6402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餐饮类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120902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酒店管理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青岛恒星科技学院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酒店管理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酒店管理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酒店管理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管理学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120903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会展经济与管理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6403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会展类</w:t>
            </w: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670101K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早期教育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670102K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学前教育</w:t>
            </w: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青岛恒星科技学院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60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山东现代学院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山东协和学院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山东英才学院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6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学前教育（师范类）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2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040107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小学教育（师范类）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德州学院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110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spacing w:line="22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670103K 小学教育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670104K 语文教育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670105K 数学教育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670106K 英语教育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670107K 物理教育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670108K 化学教育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670109K 生物教育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670110K 历史教育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670111K 地理教育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670112K 音乐教育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670113K 美术教育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670114K 体育教育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670115K 思想政治教育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670116K 舞蹈教育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670117K 艺术教育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670118K 特殊教育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670119K 科学教育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670120K 现代教育技术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670121K 心理健康教育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6704体育类</w:t>
            </w:r>
          </w:p>
        </w:tc>
      </w:tr>
      <w:tr w:rsidR="003426BB" w:rsidRPr="00F77A23" w:rsidTr="00E15DEA">
        <w:trPr>
          <w:trHeight w:val="2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040107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小学教育（师范类）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9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体育教育（师范类）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spacing w:line="28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670114K 体育教育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6704体育类</w:t>
            </w:r>
          </w:p>
        </w:tc>
      </w:tr>
      <w:tr w:rsidR="003426BB" w:rsidRPr="00F77A23" w:rsidTr="00E15DEA">
        <w:trPr>
          <w:trHeight w:val="19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教育学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040201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体育教育（师范类）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齐鲁师范学院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spacing w:line="28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9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020301K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金融学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spacing w:line="280" w:lineRule="exact"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财政税务类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金融类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6309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物流类</w:t>
            </w:r>
          </w:p>
        </w:tc>
      </w:tr>
      <w:tr w:rsidR="003426BB" w:rsidRPr="00F77A23" w:rsidTr="00E15DEA">
        <w:trPr>
          <w:trHeight w:val="19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020301K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金融学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9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020301K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金融学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山东财经大学燕山学院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110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9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020301K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金融学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2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经济贸易类</w:t>
            </w:r>
          </w:p>
        </w:tc>
      </w:tr>
      <w:tr w:rsidR="003426BB" w:rsidRPr="00F77A23" w:rsidTr="00E15DEA">
        <w:trPr>
          <w:trHeight w:val="2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2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2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2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山东财经大学燕山学院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2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山东管理学院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6305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经济贸易类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经济学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020401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国际经济与贸易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数学与应用数学（师范类）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670105K 数学教育</w:t>
            </w: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数学与应用数学（师范类）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4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数学与应用数学（师范类）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齐鲁师范学院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86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070302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应用化学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5204石油与天然气类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5208环境保护类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5702化工技术类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670108K 化学教育</w:t>
            </w:r>
          </w:p>
        </w:tc>
      </w:tr>
      <w:tr w:rsidR="003426BB" w:rsidRPr="00F77A23" w:rsidTr="00E15DEA">
        <w:trPr>
          <w:trHeight w:val="386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070302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应用化学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86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070302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应用化学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86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生物科学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5701生物技术类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670109K 生物教育</w:t>
            </w:r>
          </w:p>
        </w:tc>
      </w:tr>
      <w:tr w:rsidR="003426BB" w:rsidRPr="00F77A23" w:rsidTr="00E15DEA">
        <w:trPr>
          <w:trHeight w:val="386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生物科学（师范类）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86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生物科学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齐鲁师范学院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86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生物科学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泰山学院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3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071002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生物技术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kern w:val="0"/>
                <w:sz w:val="24"/>
              </w:rPr>
              <w:t>510401水产</w:t>
            </w:r>
            <w:r>
              <w:rPr>
                <w:rFonts w:ascii="仿宋_GB2312" w:eastAsia="仿宋_GB2312"/>
                <w:color w:val="000000"/>
                <w:kern w:val="0"/>
                <w:sz w:val="24"/>
              </w:rPr>
              <w:t>养殖</w:t>
            </w:r>
            <w:r>
              <w:rPr>
                <w:rFonts w:ascii="仿宋_GB2312" w:eastAsia="仿宋_GB2312" w:hint="eastAsia"/>
                <w:color w:val="000000"/>
                <w:kern w:val="0"/>
                <w:sz w:val="24"/>
              </w:rPr>
              <w:t>技术</w:t>
            </w:r>
          </w:p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5701生物技术类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5901食品工业类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5903食品药品管理类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5904粮食工业类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5905粮食储检类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5902药品制造类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670109K 生物教育</w:t>
            </w:r>
          </w:p>
        </w:tc>
      </w:tr>
      <w:tr w:rsidR="003426BB" w:rsidRPr="00F77A23" w:rsidTr="00E15DEA">
        <w:trPr>
          <w:trHeight w:val="53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071002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生物技术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德州学院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3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071002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生物技术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53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理学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071002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生物技术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农学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090102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园艺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5101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农业类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5102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林业类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农学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090102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园艺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山东农业工程学院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农学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090102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园艺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农学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090301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动物科学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5103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畜牧业类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农学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090301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动物科学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农学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090401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动物医学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5103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畜牧业类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农学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090401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动物医学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农学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090401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动物医学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汉语言文学（师范类）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6504文化服务类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6601新闻出版类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6602广播影视类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6702语言类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670104K 语文教育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6703文秘类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汉语言文学（师范类）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德州学院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汉语言文学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济南大学泉城学院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汉语言文学（师范类）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汉语言文学（师范类）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汉语言文学（师范类）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齐鲁师范学院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汉语言文学（师范类）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汉语言文学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汉语言文学（师范类）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6702语言类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670106K 英语教育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济南大学泉城学院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6702语言类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670106K 英语教育</w:t>
            </w: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齐鲁师范学院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山东第一医科大学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山东女子学院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泰山学院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英语（师范类）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6702语言类</w:t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br/>
              <w:t>670106K 英语教育</w:t>
            </w: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100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俄语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语言类</w:t>
            </w: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050207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日语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F77A23">
              <w:rPr>
                <w:rFonts w:ascii="仿宋_GB2312" w:eastAsia="仿宋_GB2312" w:hAnsi="宋体" w:cs="宋体" w:hint="eastAsia"/>
                <w:kern w:val="0"/>
                <w:sz w:val="24"/>
              </w:rPr>
              <w:t>山东交通学院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语言类</w:t>
            </w: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050209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朝鲜语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语言类</w:t>
            </w: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050262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商务英语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6702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语言类</w:t>
            </w: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050262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商务英语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山东管理学院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90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050262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商务英语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山东农业工程学院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80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2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050262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商务英语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烟台大学文经学院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2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050301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新闻学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文化服务类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新闻出版类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广播影视类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医学影像技术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医学技术类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医学影像技术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医学影像技术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山东第一医科大学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医学影像技术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山东协和学院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100201K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临床医学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255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620101K 临床医学</w:t>
            </w:r>
          </w:p>
        </w:tc>
      </w:tr>
      <w:tr w:rsidR="003426BB" w:rsidRPr="00F77A23" w:rsidTr="00E15DEA">
        <w:trPr>
          <w:trHeight w:val="27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100201K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临床医学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270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18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100301K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口腔医学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45 </w:t>
            </w:r>
          </w:p>
        </w:tc>
        <w:tc>
          <w:tcPr>
            <w:tcW w:w="382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620102K 口腔医学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100501K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中医学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山东中医药大学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620103K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中医学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100502K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针灸推拿学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山东中医药大学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45 </w:t>
            </w:r>
          </w:p>
        </w:tc>
        <w:tc>
          <w:tcPr>
            <w:tcW w:w="382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620105K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针灸推拿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药学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药品制造类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药学类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药学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100701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药学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中药学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5902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药品制造类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药学类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100801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中药学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医学检验技术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医学技术类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医学检验技术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医学检验技术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山东第一医科大学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101001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医学检验技术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山东协和学院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康复治疗学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6205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康复治疗类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6206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公共卫生与卫生管理类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6208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健康管理与促进类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康复治疗学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康复治疗学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山东第一医科大学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康复治疗学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山东协和学院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101006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口腔医学技术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医学技术类</w:t>
            </w:r>
          </w:p>
        </w:tc>
      </w:tr>
      <w:tr w:rsidR="003426BB" w:rsidRPr="00F77A23" w:rsidTr="00E15DEA">
        <w:trPr>
          <w:trHeight w:val="30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护理学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180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护理类</w:t>
            </w:r>
          </w:p>
        </w:tc>
      </w:tr>
      <w:tr w:rsidR="003426BB" w:rsidRPr="00F77A23" w:rsidTr="00E15DEA">
        <w:trPr>
          <w:trHeight w:val="36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护理学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130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0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护理学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135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护理学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齐鲁医药学院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6202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护理类</w:t>
            </w: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护理学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山东第一医科大学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70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护理学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山东协和学院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医学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101101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护理学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山东英才学院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130204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舞蹈表演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表演艺术类</w:t>
            </w: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130508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数字媒体艺术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艺术设计类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民族文化类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文化服务类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新闻出版类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广播影视类</w:t>
            </w: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130508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数字媒体艺术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青岛恒星科技学院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60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130508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数字媒体艺术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青岛黄海学院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音乐学（师范类）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齐鲁师范学院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noWrap/>
            <w:vAlign w:val="center"/>
            <w:hideMark/>
          </w:tcPr>
          <w:p w:rsidR="003426BB" w:rsidRDefault="003426BB" w:rsidP="00E15DEA">
            <w:pPr>
              <w:widowControl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表演艺术类</w:t>
            </w:r>
          </w:p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670112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</w:rPr>
              <w:t>K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音乐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</w:rPr>
              <w:t>教育</w:t>
            </w: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音乐学（师范类）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音乐学（师范类）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音乐学（师范类）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泰山学院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130202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音乐学（师范类）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130305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广播电视编导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临沂大学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文化服务类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新闻出版类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广播影视类</w:t>
            </w: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130305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广播电视编导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42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130305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广播电视编导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140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130310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动画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文化服务类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新闻出版类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6602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广播影视类</w:t>
            </w:r>
          </w:p>
        </w:tc>
      </w:tr>
      <w:tr w:rsidR="003426BB" w:rsidRPr="00F77A23" w:rsidTr="00E15DEA">
        <w:trPr>
          <w:trHeight w:hRule="exact" w:val="21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美术学（师范类）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540102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建筑装饰工程技术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540104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建筑室内设计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540107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建筑动画与模型制作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580109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鞋类设计与工艺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580410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服装设计与工艺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580412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服装陈列与展示设计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610207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动漫制作技术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610210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数字媒体应用技术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650101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650102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视觉传播设计与制作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650103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广告设计与制作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650104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数字媒体艺术设计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650105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产品艺术设计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650108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服装与服饰设计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650109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室内艺术设计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650110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展示艺术设计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650111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环境艺术设计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650115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陶瓷设计与工艺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650118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首饰设计与工艺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650119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工艺美术品设计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650122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人物形象设计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650125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美术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660209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影视动画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660213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摄影摄像技术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670113K 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美术教育</w:t>
            </w:r>
          </w:p>
        </w:tc>
      </w:tr>
      <w:tr w:rsidR="003426BB" w:rsidRPr="00F77A23" w:rsidTr="00E15DEA">
        <w:trPr>
          <w:trHeight w:hRule="exact" w:val="21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美术学（师范类）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1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美术学（师范类）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齐鲁师范学院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50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hRule="exact" w:val="2154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130401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美术学（师范类）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枣庄学院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滨州学院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艺术设计类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民族文化类</w:t>
            </w: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济南大学泉城学院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山东财经大学东方学院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山东农业工程学院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50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130502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视觉传达设计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90 </w:t>
            </w:r>
          </w:p>
        </w:tc>
        <w:tc>
          <w:tcPr>
            <w:tcW w:w="3822" w:type="dxa"/>
            <w:vMerge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建筑设计类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5402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城乡规划与管理类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5804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纺织服装类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艺术设计类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民族文化类</w:t>
            </w: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济南大学泉城学院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济宁学院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聊城大学东昌学院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青岛理工大学（临沂校区）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60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青岛理工大学琴岛学院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青岛农业大学海都学院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山东管理学院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100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山东青年政治学院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80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潍坊理工学院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69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130503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环境设计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青岛滨海学院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30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77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产品设计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菏泽学院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Default="003426BB" w:rsidP="00E15DEA">
            <w:pPr>
              <w:widowControl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5601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机械设计制造类</w:t>
            </w:r>
          </w:p>
          <w:p w:rsidR="003426BB" w:rsidRPr="008A377C" w:rsidRDefault="003426BB" w:rsidP="00E15DEA">
            <w:pPr>
              <w:widowControl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5802包装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</w:rPr>
              <w:t>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5804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纺织服装类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艺术设计类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民族文化类</w:t>
            </w:r>
          </w:p>
        </w:tc>
      </w:tr>
      <w:tr w:rsidR="003426BB" w:rsidRPr="00F77A23" w:rsidTr="00E15DEA">
        <w:trPr>
          <w:trHeight w:val="775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130504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产品设计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青岛科技大学（高密校区）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25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130505</w:t>
            </w:r>
          </w:p>
        </w:tc>
        <w:tc>
          <w:tcPr>
            <w:tcW w:w="3272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服装与服饰设计</w:t>
            </w:r>
          </w:p>
        </w:tc>
        <w:tc>
          <w:tcPr>
            <w:tcW w:w="3381" w:type="dxa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青岛恒星科技学院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6501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艺术设计类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br/>
            </w: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>6503</w:t>
            </w: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民族文化类</w:t>
            </w: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艺术学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>130505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服装与服饰设计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kern w:val="0"/>
                <w:sz w:val="24"/>
              </w:rPr>
              <w:t>德州学院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40 </w:t>
            </w:r>
          </w:p>
        </w:tc>
        <w:tc>
          <w:tcPr>
            <w:tcW w:w="3822" w:type="dxa"/>
            <w:vMerge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</w:p>
        </w:tc>
      </w:tr>
      <w:tr w:rsidR="003426BB" w:rsidRPr="00F77A23" w:rsidTr="00E15DEA">
        <w:trPr>
          <w:trHeight w:val="397"/>
          <w:jc w:val="center"/>
        </w:trPr>
        <w:tc>
          <w:tcPr>
            <w:tcW w:w="1105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Ansi="宋体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27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381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left"/>
              <w:rPr>
                <w:rFonts w:ascii="仿宋_GB2312" w:eastAsia="仿宋_GB2312"/>
                <w:color w:val="000000"/>
                <w:kern w:val="0"/>
                <w:sz w:val="24"/>
              </w:rPr>
            </w:pPr>
            <w:r w:rsidRPr="00F77A23">
              <w:rPr>
                <w:rFonts w:ascii="仿宋_GB2312" w:eastAsia="仿宋_GB2312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  <w:r w:rsidRPr="00613F81">
              <w:rPr>
                <w:rFonts w:ascii="仿宋_GB2312" w:eastAsia="仿宋_GB2312"/>
                <w:kern w:val="0"/>
                <w:sz w:val="24"/>
              </w:rPr>
              <w:t>21050</w:t>
            </w:r>
            <w:r w:rsidRPr="00F77A23">
              <w:rPr>
                <w:rFonts w:ascii="仿宋_GB2312" w:eastAsia="仿宋_GB2312" w:hint="eastAsia"/>
                <w:kern w:val="0"/>
                <w:sz w:val="24"/>
              </w:rPr>
              <w:t xml:space="preserve"> </w:t>
            </w:r>
          </w:p>
        </w:tc>
        <w:tc>
          <w:tcPr>
            <w:tcW w:w="3822" w:type="dxa"/>
            <w:shd w:val="clear" w:color="auto" w:fill="auto"/>
            <w:noWrap/>
            <w:vAlign w:val="center"/>
            <w:hideMark/>
          </w:tcPr>
          <w:p w:rsidR="003426BB" w:rsidRPr="00F77A23" w:rsidRDefault="003426BB" w:rsidP="00E15DEA">
            <w:pPr>
              <w:widowControl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</w:tbl>
    <w:p w:rsidR="003426BB" w:rsidRDefault="003426BB" w:rsidP="003426BB"/>
    <w:p w:rsidR="003426BB" w:rsidRDefault="003426BB" w:rsidP="003426BB"/>
    <w:p w:rsidR="003426BB" w:rsidRDefault="003426BB" w:rsidP="003426BB"/>
    <w:p w:rsidR="004958AE" w:rsidRDefault="004958AE">
      <w:bookmarkStart w:id="0" w:name="_GoBack"/>
      <w:bookmarkEnd w:id="0"/>
    </w:p>
    <w:sectPr w:rsidR="004958AE" w:rsidSect="003426B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5D2" w:rsidRDefault="00B655D2" w:rsidP="003426BB">
      <w:r>
        <w:separator/>
      </w:r>
    </w:p>
  </w:endnote>
  <w:endnote w:type="continuationSeparator" w:id="0">
    <w:p w:rsidR="00B655D2" w:rsidRDefault="00B655D2" w:rsidP="0034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5D2" w:rsidRDefault="00B655D2" w:rsidP="003426BB">
      <w:r>
        <w:separator/>
      </w:r>
    </w:p>
  </w:footnote>
  <w:footnote w:type="continuationSeparator" w:id="0">
    <w:p w:rsidR="00B655D2" w:rsidRDefault="00B655D2" w:rsidP="00342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7F"/>
    <w:rsid w:val="003426BB"/>
    <w:rsid w:val="004958AE"/>
    <w:rsid w:val="00A05D7F"/>
    <w:rsid w:val="00B6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39E9BD-8E97-40D5-AC7A-9C78FC5B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6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6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6BB"/>
    <w:rPr>
      <w:sz w:val="18"/>
      <w:szCs w:val="18"/>
    </w:rPr>
  </w:style>
  <w:style w:type="character" w:styleId="a7">
    <w:name w:val="page number"/>
    <w:basedOn w:val="a0"/>
    <w:rsid w:val="003426BB"/>
  </w:style>
  <w:style w:type="character" w:styleId="a8">
    <w:name w:val="Hyperlink"/>
    <w:uiPriority w:val="99"/>
    <w:unhideWhenUsed/>
    <w:rsid w:val="003426BB"/>
    <w:rPr>
      <w:rFonts w:cs="Times New Roman"/>
      <w:color w:val="0000FF"/>
      <w:u w:val="single"/>
    </w:rPr>
  </w:style>
  <w:style w:type="character" w:styleId="a9">
    <w:name w:val="FollowedHyperlink"/>
    <w:uiPriority w:val="99"/>
    <w:unhideWhenUsed/>
    <w:rsid w:val="003426BB"/>
    <w:rPr>
      <w:rFonts w:cs="Times New Roman"/>
      <w:color w:val="800080"/>
      <w:u w:val="single"/>
    </w:rPr>
  </w:style>
  <w:style w:type="paragraph" w:customStyle="1" w:styleId="msonormal0">
    <w:name w:val="msonormal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8">
    <w:name w:val="font8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9">
    <w:name w:val="font9"/>
    <w:basedOn w:val="a"/>
    <w:rsid w:val="003426BB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font10">
    <w:name w:val="font10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11">
    <w:name w:val="font11"/>
    <w:basedOn w:val="a"/>
    <w:rsid w:val="003426BB"/>
    <w:pPr>
      <w:widowControl/>
      <w:spacing w:before="100" w:beforeAutospacing="1" w:after="100" w:afterAutospacing="1"/>
      <w:jc w:val="left"/>
    </w:pPr>
    <w:rPr>
      <w:color w:val="000000"/>
      <w:kern w:val="0"/>
      <w:sz w:val="22"/>
      <w:szCs w:val="22"/>
    </w:rPr>
  </w:style>
  <w:style w:type="paragraph" w:customStyle="1" w:styleId="font12">
    <w:name w:val="font12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2"/>
      <w:szCs w:val="22"/>
    </w:rPr>
  </w:style>
  <w:style w:type="paragraph" w:customStyle="1" w:styleId="font13">
    <w:name w:val="font13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32"/>
      <w:szCs w:val="32"/>
    </w:rPr>
  </w:style>
  <w:style w:type="paragraph" w:customStyle="1" w:styleId="font14">
    <w:name w:val="font14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15">
    <w:name w:val="font15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87">
    <w:name w:val="xl87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88">
    <w:name w:val="xl88"/>
    <w:basedOn w:val="a"/>
    <w:rsid w:val="003426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9">
    <w:name w:val="xl89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kern w:val="0"/>
      <w:sz w:val="24"/>
    </w:rPr>
  </w:style>
  <w:style w:type="paragraph" w:customStyle="1" w:styleId="xl90">
    <w:name w:val="xl90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91">
    <w:name w:val="xl91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92">
    <w:name w:val="xl9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93">
    <w:name w:val="xl93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94">
    <w:name w:val="xl94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95">
    <w:name w:val="xl95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96">
    <w:name w:val="xl96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97">
    <w:name w:val="xl97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98">
    <w:name w:val="xl98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99">
    <w:name w:val="xl99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00">
    <w:name w:val="xl100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01">
    <w:name w:val="xl10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02">
    <w:name w:val="xl10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03">
    <w:name w:val="xl103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04">
    <w:name w:val="xl104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05">
    <w:name w:val="xl105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07">
    <w:name w:val="xl107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08">
    <w:name w:val="xl108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09">
    <w:name w:val="xl109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10">
    <w:name w:val="xl110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11">
    <w:name w:val="xl11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12">
    <w:name w:val="xl11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13">
    <w:name w:val="xl113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14">
    <w:name w:val="xl114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15">
    <w:name w:val="xl115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16">
    <w:name w:val="xl116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17">
    <w:name w:val="xl117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18">
    <w:name w:val="xl118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19">
    <w:name w:val="xl119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20">
    <w:name w:val="xl120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21">
    <w:name w:val="xl12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22">
    <w:name w:val="xl12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23">
    <w:name w:val="xl123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24">
    <w:name w:val="xl124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25">
    <w:name w:val="xl125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26">
    <w:name w:val="xl126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27">
    <w:name w:val="xl127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28">
    <w:name w:val="xl128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29">
    <w:name w:val="xl129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30">
    <w:name w:val="xl130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31">
    <w:name w:val="xl13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32">
    <w:name w:val="xl13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33">
    <w:name w:val="xl133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34">
    <w:name w:val="xl134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35">
    <w:name w:val="xl135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36">
    <w:name w:val="xl136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37">
    <w:name w:val="xl137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38">
    <w:name w:val="xl138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39">
    <w:name w:val="xl139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40">
    <w:name w:val="xl140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41">
    <w:name w:val="xl14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42">
    <w:name w:val="xl14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43">
    <w:name w:val="xl143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44">
    <w:name w:val="xl144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45">
    <w:name w:val="xl145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46">
    <w:name w:val="xl146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47">
    <w:name w:val="xl147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48">
    <w:name w:val="xl148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49">
    <w:name w:val="xl149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50">
    <w:name w:val="xl150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51">
    <w:name w:val="xl15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52">
    <w:name w:val="xl15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53">
    <w:name w:val="xl153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54">
    <w:name w:val="xl154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55">
    <w:name w:val="xl155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56">
    <w:name w:val="xl156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57">
    <w:name w:val="xl157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58">
    <w:name w:val="xl158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59">
    <w:name w:val="xl159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60">
    <w:name w:val="xl160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61">
    <w:name w:val="xl16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62">
    <w:name w:val="xl16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63">
    <w:name w:val="xl163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64">
    <w:name w:val="xl164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65">
    <w:name w:val="xl165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66">
    <w:name w:val="xl166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67">
    <w:name w:val="xl167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68">
    <w:name w:val="xl168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69">
    <w:name w:val="xl169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70">
    <w:name w:val="xl170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72">
    <w:name w:val="xl17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73">
    <w:name w:val="xl173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74">
    <w:name w:val="xl174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75">
    <w:name w:val="xl175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76">
    <w:name w:val="xl176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77">
    <w:name w:val="xl177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78">
    <w:name w:val="xl178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79">
    <w:name w:val="xl179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80">
    <w:name w:val="xl180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kern w:val="0"/>
      <w:sz w:val="24"/>
    </w:rPr>
  </w:style>
  <w:style w:type="paragraph" w:customStyle="1" w:styleId="xl181">
    <w:name w:val="xl18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82">
    <w:name w:val="xl182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83">
    <w:name w:val="xl183"/>
    <w:basedOn w:val="a"/>
    <w:rsid w:val="003426BB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84">
    <w:name w:val="xl184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85">
    <w:name w:val="xl185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86">
    <w:name w:val="xl186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87">
    <w:name w:val="xl187"/>
    <w:basedOn w:val="a"/>
    <w:rsid w:val="003426BB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88">
    <w:name w:val="xl188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89">
    <w:name w:val="xl189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90">
    <w:name w:val="xl190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91">
    <w:name w:val="xl19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92">
    <w:name w:val="xl19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193">
    <w:name w:val="xl193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94">
    <w:name w:val="xl194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95">
    <w:name w:val="xl195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96">
    <w:name w:val="xl196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97">
    <w:name w:val="xl197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98">
    <w:name w:val="xl198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99">
    <w:name w:val="xl199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200">
    <w:name w:val="xl200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201">
    <w:name w:val="xl201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kern w:val="0"/>
      <w:sz w:val="24"/>
    </w:rPr>
  </w:style>
  <w:style w:type="paragraph" w:customStyle="1" w:styleId="xl202">
    <w:name w:val="xl202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203">
    <w:name w:val="xl203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04">
    <w:name w:val="xl204"/>
    <w:basedOn w:val="a"/>
    <w:rsid w:val="003426B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05">
    <w:name w:val="xl205"/>
    <w:basedOn w:val="a"/>
    <w:rsid w:val="003426B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06">
    <w:name w:val="xl206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07">
    <w:name w:val="xl207"/>
    <w:basedOn w:val="a"/>
    <w:rsid w:val="003426B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08">
    <w:name w:val="xl208"/>
    <w:basedOn w:val="a"/>
    <w:rsid w:val="003426B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09">
    <w:name w:val="xl209"/>
    <w:basedOn w:val="a"/>
    <w:rsid w:val="003426B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10">
    <w:name w:val="xl210"/>
    <w:basedOn w:val="a"/>
    <w:rsid w:val="003426BB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11">
    <w:name w:val="xl211"/>
    <w:basedOn w:val="a"/>
    <w:rsid w:val="003426B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12">
    <w:name w:val="xl212"/>
    <w:basedOn w:val="a"/>
    <w:rsid w:val="003426BB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xl213">
    <w:name w:val="xl213"/>
    <w:basedOn w:val="a"/>
    <w:rsid w:val="003426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14">
    <w:name w:val="xl214"/>
    <w:basedOn w:val="a"/>
    <w:rsid w:val="003426B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unhideWhenUsed/>
    <w:rsid w:val="003426BB"/>
    <w:rPr>
      <w:rFonts w:ascii="等线" w:eastAsia="等线" w:hAnsi="等线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rsid w:val="003426BB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2395</Words>
  <Characters>13656</Characters>
  <Application>Microsoft Office Word</Application>
  <DocSecurity>0</DocSecurity>
  <Lines>113</Lines>
  <Paragraphs>32</Paragraphs>
  <ScaleCrop>false</ScaleCrop>
  <Company>神州网信技术有限公司</Company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政府版用户</dc:creator>
  <cp:keywords/>
  <dc:description/>
  <cp:lastModifiedBy>政府版用户</cp:lastModifiedBy>
  <cp:revision>2</cp:revision>
  <dcterms:created xsi:type="dcterms:W3CDTF">2020-01-11T01:44:00Z</dcterms:created>
  <dcterms:modified xsi:type="dcterms:W3CDTF">2020-01-11T01:44:00Z</dcterms:modified>
</cp:coreProperties>
</file>