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子产不毁</w:t>
      </w:r>
      <w:commentRangeStart w:id="0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乡校</w:t>
      </w:r>
      <w:commentRangeEnd w:id="0"/>
      <w:r>
        <w:commentReference w:id="0"/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《左转》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楷体" w:hAnsi="楷体" w:eastAsia="楷体" w:cs="楷体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郑人游于乡校，以论执政。然明谓子产曰：“毁乡校，何如？”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子产曰；“何为？</w:t>
      </w:r>
      <w:commentRangeStart w:id="1"/>
      <w:r>
        <w:rPr>
          <w:rFonts w:hint="eastAsia" w:ascii="楷体" w:hAnsi="楷体" w:eastAsia="楷体" w:cs="楷体"/>
          <w:sz w:val="56"/>
          <w:szCs w:val="96"/>
        </w:rPr>
        <w:t>夫</w:t>
      </w:r>
      <w:commentRangeEnd w:id="1"/>
      <w:r>
        <w:commentReference w:id="1"/>
      </w:r>
      <w:r>
        <w:rPr>
          <w:rFonts w:hint="eastAsia" w:ascii="楷体" w:hAnsi="楷体" w:eastAsia="楷体" w:cs="楷体"/>
          <w:sz w:val="56"/>
          <w:szCs w:val="96"/>
        </w:rPr>
        <w:t>人朝夕退而游焉，以议执政之善否。其所善者，吾则行之；其所恶者，吾则改之。是吾师也，若之何毁之？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我闻</w:t>
      </w:r>
      <w:commentRangeStart w:id="2"/>
      <w:r>
        <w:rPr>
          <w:rFonts w:hint="eastAsia" w:ascii="楷体" w:hAnsi="楷体" w:eastAsia="楷体" w:cs="楷体"/>
          <w:sz w:val="56"/>
          <w:szCs w:val="96"/>
        </w:rPr>
        <w:t>忠善</w:t>
      </w:r>
      <w:commentRangeEnd w:id="2"/>
      <w:r>
        <w:commentReference w:id="2"/>
      </w:r>
      <w:r>
        <w:rPr>
          <w:rFonts w:hint="eastAsia" w:ascii="楷体" w:hAnsi="楷体" w:eastAsia="楷体" w:cs="楷体"/>
          <w:sz w:val="56"/>
          <w:szCs w:val="96"/>
        </w:rPr>
        <w:t>以损怨，不闻作威以防怨。岂不</w:t>
      </w:r>
      <w:commentRangeStart w:id="3"/>
      <w:r>
        <w:rPr>
          <w:rFonts w:hint="eastAsia" w:ascii="楷体" w:hAnsi="楷体" w:eastAsia="楷体" w:cs="楷体"/>
          <w:sz w:val="56"/>
          <w:szCs w:val="96"/>
        </w:rPr>
        <w:t>遽</w:t>
      </w:r>
      <w:commentRangeEnd w:id="3"/>
      <w:r>
        <w:commentReference w:id="3"/>
      </w:r>
      <w:r>
        <w:rPr>
          <w:rFonts w:hint="eastAsia" w:ascii="楷体" w:hAnsi="楷体" w:eastAsia="楷体" w:cs="楷体"/>
          <w:sz w:val="56"/>
          <w:szCs w:val="96"/>
        </w:rPr>
        <w:t>止？然犹</w:t>
      </w:r>
      <w:commentRangeStart w:id="4"/>
      <w:r>
        <w:rPr>
          <w:rFonts w:hint="eastAsia" w:ascii="楷体" w:hAnsi="楷体" w:eastAsia="楷体" w:cs="楷体"/>
          <w:sz w:val="56"/>
          <w:szCs w:val="96"/>
        </w:rPr>
        <w:t>防川</w:t>
      </w:r>
      <w:commentRangeEnd w:id="4"/>
      <w:r>
        <w:commentReference w:id="4"/>
      </w:r>
      <w:r>
        <w:rPr>
          <w:rFonts w:hint="eastAsia" w:ascii="楷体" w:hAnsi="楷体" w:eastAsia="楷体" w:cs="楷体"/>
          <w:sz w:val="56"/>
          <w:szCs w:val="96"/>
        </w:rPr>
        <w:t>。</w:t>
      </w:r>
      <w:commentRangeStart w:id="5"/>
      <w:r>
        <w:rPr>
          <w:rFonts w:hint="eastAsia" w:ascii="楷体" w:hAnsi="楷体" w:eastAsia="楷体" w:cs="楷体"/>
          <w:sz w:val="56"/>
          <w:szCs w:val="96"/>
        </w:rPr>
        <w:t>大决</w:t>
      </w:r>
      <w:commentRangeEnd w:id="5"/>
      <w:r>
        <w:commentReference w:id="5"/>
      </w:r>
      <w:r>
        <w:rPr>
          <w:rFonts w:hint="eastAsia" w:ascii="楷体" w:hAnsi="楷体" w:eastAsia="楷体" w:cs="楷体"/>
          <w:sz w:val="56"/>
          <w:szCs w:val="96"/>
        </w:rPr>
        <w:t>所犯，伤人必多，吾不克救也；不如小决使道，不如吾闻而药之也。”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[防民之口甚于防川]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然明曰：“蔑也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96"/>
        </w:rPr>
        <w:t>今而后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96"/>
        </w:rPr>
        <w:t>知吾子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96"/>
        </w:rPr>
        <w:t>之</w:t>
      </w:r>
      <w:r>
        <w:rPr>
          <w:rFonts w:hint="eastAsia" w:ascii="楷体" w:hAnsi="楷体" w:eastAsia="楷体" w:cs="楷体"/>
          <w:sz w:val="56"/>
          <w:szCs w:val="9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96"/>
        </w:rPr>
        <w:t>信可事也。小人实不才。若果行此，其郑国实赖之，岂</w:t>
      </w:r>
      <w:commentRangeStart w:id="6"/>
      <w:r>
        <w:rPr>
          <w:rFonts w:hint="eastAsia" w:ascii="楷体" w:hAnsi="楷体" w:eastAsia="楷体" w:cs="楷体"/>
          <w:sz w:val="56"/>
          <w:szCs w:val="96"/>
        </w:rPr>
        <w:t>唯</w:t>
      </w:r>
      <w:commentRangeEnd w:id="6"/>
      <w:r>
        <w:commentReference w:id="6"/>
      </w:r>
      <w:r>
        <w:rPr>
          <w:rFonts w:hint="eastAsia" w:ascii="楷体" w:hAnsi="楷体" w:eastAsia="楷体" w:cs="楷体"/>
          <w:sz w:val="56"/>
          <w:szCs w:val="96"/>
        </w:rPr>
        <w:t>二三臣？”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  <w:r>
        <w:rPr>
          <w:rFonts w:hint="eastAsia" w:ascii="楷体" w:hAnsi="楷体" w:eastAsia="楷体" w:cs="楷体"/>
          <w:sz w:val="56"/>
          <w:szCs w:val="96"/>
        </w:rPr>
        <w:t>仲尼闻是语也，曰：“以是观之，人谓子产</w:t>
      </w:r>
      <w:commentRangeStart w:id="7"/>
      <w:r>
        <w:rPr>
          <w:rFonts w:hint="eastAsia" w:ascii="楷体" w:hAnsi="楷体" w:eastAsia="楷体" w:cs="楷体"/>
          <w:sz w:val="56"/>
          <w:szCs w:val="96"/>
        </w:rPr>
        <w:t>不</w:t>
      </w:r>
      <w:bookmarkStart w:id="0" w:name="_GoBack"/>
      <w:bookmarkEnd w:id="0"/>
      <w:r>
        <w:rPr>
          <w:rFonts w:hint="eastAsia" w:ascii="楷体" w:hAnsi="楷体" w:eastAsia="楷体" w:cs="楷体"/>
          <w:sz w:val="56"/>
          <w:szCs w:val="96"/>
        </w:rPr>
        <w:t>仁</w:t>
      </w:r>
      <w:commentRangeEnd w:id="7"/>
      <w:r>
        <w:commentReference w:id="7"/>
      </w:r>
      <w:r>
        <w:rPr>
          <w:rFonts w:hint="eastAsia" w:ascii="楷体" w:hAnsi="楷体" w:eastAsia="楷体" w:cs="楷体"/>
          <w:sz w:val="56"/>
          <w:szCs w:val="96"/>
        </w:rPr>
        <w:t>吾不信也。”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sz w:val="56"/>
          <w:szCs w:val="9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11T11:00:25Z" w:initials="">
    <w:p w14:paraId="15E03E8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古代乡间的公共场所，既是学校又是乡人议事的地方</w:t>
      </w:r>
    </w:p>
  </w:comment>
  <w:comment w:id="1" w:author="北岸" w:date="2020-07-11T11:06:37Z" w:initials="">
    <w:p w14:paraId="5A5944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如果在句子中间，则翻译为“那”</w:t>
      </w:r>
    </w:p>
  </w:comment>
  <w:comment w:id="2" w:author="北岸" w:date="2020-07-11T11:10:34Z" w:initials="">
    <w:p w14:paraId="4F873C9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尽力做好事</w:t>
      </w:r>
    </w:p>
  </w:comment>
  <w:comment w:id="3" w:author="北岸" w:date="2020-07-11T11:13:17Z" w:initials="">
    <w:p w14:paraId="38E22EE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立即、马上</w:t>
      </w:r>
    </w:p>
  </w:comment>
  <w:comment w:id="4" w:author="北岸" w:date="2020-07-11T11:13:34Z" w:initials="">
    <w:p w14:paraId="181D116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堵塞河流</w:t>
      </w:r>
    </w:p>
  </w:comment>
  <w:comment w:id="5" w:author="北岸" w:date="2020-07-11T11:15:07Z" w:initials="">
    <w:p w14:paraId="533837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河水的大决口</w:t>
      </w:r>
    </w:p>
  </w:comment>
  <w:comment w:id="6" w:author="北岸" w:date="2020-07-11T11:24:19Z" w:initials="">
    <w:p w14:paraId="2BED18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有利于</w:t>
      </w:r>
    </w:p>
  </w:comment>
  <w:comment w:id="7" w:author="北岸" w:date="2020-07-11T11:26:06Z" w:initials="">
    <w:p w14:paraId="1BB27A9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不实行仁政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5E03E8B" w15:done="0"/>
  <w15:commentEx w15:paraId="5A594412" w15:done="0"/>
  <w15:commentEx w15:paraId="4F873C9A" w15:done="0"/>
  <w15:commentEx w15:paraId="38E22EE0" w15:done="0"/>
  <w15:commentEx w15:paraId="181D116A" w15:done="0"/>
  <w15:commentEx w15:paraId="53383752" w15:done="0"/>
  <w15:commentEx w15:paraId="2BED18A6" w15:done="0"/>
  <w15:commentEx w15:paraId="1BB27A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3949"/>
    <w:rsid w:val="0EE12ABA"/>
    <w:rsid w:val="13FB5C84"/>
    <w:rsid w:val="15D345B0"/>
    <w:rsid w:val="17B53A9C"/>
    <w:rsid w:val="1D83784F"/>
    <w:rsid w:val="1D9D1039"/>
    <w:rsid w:val="1E112F15"/>
    <w:rsid w:val="27206E71"/>
    <w:rsid w:val="28A53476"/>
    <w:rsid w:val="2A3E25B5"/>
    <w:rsid w:val="383E4AD5"/>
    <w:rsid w:val="38C33320"/>
    <w:rsid w:val="3FA337D3"/>
    <w:rsid w:val="3FDD6B99"/>
    <w:rsid w:val="43D6156D"/>
    <w:rsid w:val="51793DEB"/>
    <w:rsid w:val="525909AC"/>
    <w:rsid w:val="53F85F29"/>
    <w:rsid w:val="57CF52D3"/>
    <w:rsid w:val="59A77929"/>
    <w:rsid w:val="5A1B2102"/>
    <w:rsid w:val="5B74506C"/>
    <w:rsid w:val="5E384169"/>
    <w:rsid w:val="5E384170"/>
    <w:rsid w:val="6661442D"/>
    <w:rsid w:val="6991231E"/>
    <w:rsid w:val="7C8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2020-07-11T02:39:00Z</dcterms:created>
  <dc:creator>18725</dc:creator>
  <cp:lastModifiedBy>北岸</cp:lastModifiedBy>
  <dcterms:modified xsi:type="dcterms:W3CDTF">2020-07-11T03:35:00Z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